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50046F">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50046F">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CF6197"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CF6197"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CF6197"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CF6197"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CF6197"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CF6197"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CF6197"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Pr="00FC47D3" w:rsidRDefault="00CF6197"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754F8B" w:rsidRPr="00FC47D3" w:rsidRDefault="00CF6197"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9. </w:t>
      </w:r>
      <w:r w:rsidR="001A534E" w:rsidRPr="00FC47D3">
        <w:rPr>
          <w:b/>
          <w:bCs/>
          <w:color w:val="000000"/>
          <w:spacing w:val="-1"/>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F6197">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00CF6197">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F6197">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F6197">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F6197">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bookmarkStart w:id="0" w:name="_GoBack"/>
      <w:bookmarkEnd w:id="0"/>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1</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B6184C">
        <w:rPr>
          <w:color w:val="000000"/>
          <w:sz w:val="20"/>
          <w:szCs w:val="20"/>
        </w:rPr>
        <w:t xml:space="preserve"> </w:t>
      </w:r>
      <w:r w:rsidRPr="00FC47D3">
        <w:rPr>
          <w:color w:val="000000"/>
          <w:spacing w:val="-2"/>
          <w:sz w:val="20"/>
          <w:szCs w:val="20"/>
        </w:rPr>
        <w:t>I</w:t>
      </w:r>
      <w:r w:rsidR="00B6184C">
        <w:rPr>
          <w:color w:val="000000"/>
          <w:spacing w:val="-2"/>
          <w:sz w:val="20"/>
          <w:szCs w:val="20"/>
        </w:rPr>
        <w:t xml:space="preserve"> </w:t>
      </w:r>
      <w:r w:rsidR="005D646A">
        <w:rPr>
          <w:color w:val="000000"/>
          <w:sz w:val="20"/>
          <w:szCs w:val="20"/>
        </w:rPr>
        <w:t>–</w:t>
      </w:r>
      <w:r w:rsidR="00B6184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B6184C">
        <w:rPr>
          <w:bCs/>
          <w:sz w:val="20"/>
          <w:szCs w:val="20"/>
        </w:rPr>
        <w:t xml:space="preserve"> </w:t>
      </w:r>
      <w:r w:rsidR="006A6F97">
        <w:rPr>
          <w:bCs/>
          <w:sz w:val="20"/>
          <w:szCs w:val="20"/>
        </w:rPr>
        <w:t>–</w:t>
      </w:r>
      <w:r w:rsidR="00B6184C">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B6184C" w:rsidRPr="003F38AC" w:rsidRDefault="00B6184C" w:rsidP="00B6184C">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w:t>
      </w:r>
      <w:r w:rsidRPr="00CB03EE">
        <w:rPr>
          <w:rFonts w:cs="Calibri"/>
          <w:color w:val="000000"/>
          <w:sz w:val="20"/>
          <w:szCs w:val="20"/>
        </w:rPr>
        <w:t>1</w:t>
      </w:r>
      <w:r>
        <w:rPr>
          <w:color w:val="000000"/>
          <w:sz w:val="20"/>
          <w:szCs w:val="20"/>
        </w:rPr>
        <w:t>–</w:t>
      </w:r>
      <w:r w:rsidRPr="00CB03EE">
        <w:rPr>
          <w:rFonts w:cs="Calibri"/>
          <w:color w:val="000000"/>
          <w:sz w:val="20"/>
          <w:szCs w:val="20"/>
        </w:rPr>
        <w:t xml:space="preserve"> Carta de Correção de Proposta de Preços</w:t>
      </w:r>
    </w:p>
    <w:p w:rsidR="00B6184C" w:rsidRPr="00CB03EE" w:rsidRDefault="00B6184C" w:rsidP="00B6184C">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w:t>
      </w:r>
      <w:r w:rsidRPr="00CB03EE">
        <w:rPr>
          <w:rFonts w:cs="Calibri"/>
          <w:color w:val="000000"/>
          <w:sz w:val="20"/>
          <w:szCs w:val="20"/>
        </w:rPr>
        <w:t xml:space="preserve">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B6184C" w:rsidRPr="00CB03EE" w:rsidRDefault="00B6184C" w:rsidP="00B6184C">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w:t>
      </w:r>
      <w:r w:rsidRPr="00CB03EE">
        <w:rPr>
          <w:rFonts w:cs="Calibri"/>
          <w:color w:val="000000"/>
          <w:sz w:val="20"/>
          <w:szCs w:val="20"/>
        </w:rPr>
        <w:t xml:space="preserve">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B6184C" w:rsidRPr="003F38AC" w:rsidRDefault="00B6184C" w:rsidP="00B6184C">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B6184C" w:rsidRDefault="00B6184C" w:rsidP="00B6184C">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D4218A" w:rsidRDefault="00D4218A"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AC7354" w:rsidRDefault="00AC7354" w:rsidP="00153FC8">
      <w:pPr>
        <w:widowControl w:val="0"/>
        <w:autoSpaceDE w:val="0"/>
        <w:autoSpaceDN w:val="0"/>
        <w:adjustRightInd w:val="0"/>
        <w:spacing w:after="0"/>
        <w:ind w:left="1101"/>
        <w:rPr>
          <w:bCs/>
          <w:sz w:val="20"/>
          <w:szCs w:val="20"/>
        </w:rPr>
      </w:pPr>
    </w:p>
    <w:p w:rsidR="00854C9E" w:rsidRDefault="00854C9E" w:rsidP="00006D7F">
      <w:pPr>
        <w:widowControl w:val="0"/>
        <w:autoSpaceDE w:val="0"/>
        <w:autoSpaceDN w:val="0"/>
        <w:adjustRightInd w:val="0"/>
        <w:spacing w:after="0"/>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9C61A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00BE58DB">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61A3">
              <w:rPr>
                <w:rFonts w:cs="Arial Narrow"/>
                <w:bCs/>
                <w:spacing w:val="-1"/>
                <w:position w:val="-1"/>
                <w:sz w:val="16"/>
                <w:szCs w:val="16"/>
              </w:rPr>
              <w:t>754</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98711E" w:rsidRPr="00CD233E">
              <w:rPr>
                <w:rFonts w:cs="Arial Narrow"/>
                <w:bCs/>
                <w:spacing w:val="-1"/>
                <w:position w:val="-1"/>
                <w:sz w:val="16"/>
                <w:szCs w:val="16"/>
              </w:rPr>
              <w:t xml:space="preserve">/2015,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A52813">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30274">
              <w:rPr>
                <w:rFonts w:cs="Arial Narrow"/>
                <w:bCs/>
                <w:spacing w:val="-1"/>
                <w:position w:val="-1"/>
                <w:sz w:val="16"/>
                <w:szCs w:val="16"/>
              </w:rPr>
              <w:t>2</w:t>
            </w:r>
            <w:r w:rsidR="00A52813">
              <w:rPr>
                <w:rFonts w:cs="Arial Narrow"/>
                <w:bCs/>
                <w:spacing w:val="-1"/>
                <w:position w:val="-1"/>
                <w:sz w:val="16"/>
                <w:szCs w:val="16"/>
              </w:rPr>
              <w:t>614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D02CD">
              <w:rPr>
                <w:rFonts w:cs="Arial Narrow"/>
                <w:b/>
                <w:bCs/>
                <w:spacing w:val="-1"/>
                <w:position w:val="-1"/>
                <w:sz w:val="16"/>
                <w:szCs w:val="16"/>
              </w:rPr>
              <w:t xml:space="preserve"> 02 de outubro de 2017</w:t>
            </w:r>
            <w:r w:rsidRPr="00CD233E">
              <w:rPr>
                <w:rFonts w:cs="Arial Narrow"/>
                <w:b/>
                <w:bCs/>
                <w:spacing w:val="-1"/>
                <w:position w:val="-1"/>
                <w:sz w:val="16"/>
                <w:szCs w:val="16"/>
              </w:rPr>
              <w:tab/>
              <w:t>Hora da abertura:</w:t>
            </w:r>
            <w:r w:rsidR="00CD02CD">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D8113A">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6184C" w:rsidRPr="00BE3555">
              <w:rPr>
                <w:rFonts w:cs="Arial Narrow"/>
                <w:bCs/>
                <w:spacing w:val="-1"/>
                <w:position w:val="-1"/>
                <w:sz w:val="18"/>
                <w:szCs w:val="18"/>
              </w:rPr>
              <w:t xml:space="preserve">www.saude.to.gov.br / </w:t>
            </w:r>
            <w:r w:rsidR="00B6184C" w:rsidRPr="00BE3555">
              <w:rPr>
                <w:rFonts w:cs="Calibri"/>
                <w:bCs/>
                <w:spacing w:val="-1"/>
                <w:position w:val="-1"/>
                <w:sz w:val="18"/>
                <w:szCs w:val="18"/>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B6184C" w:rsidRPr="00BE3555">
              <w:rPr>
                <w:rFonts w:cs="Calibri"/>
                <w:bCs/>
                <w:spacing w:val="-1"/>
                <w:position w:val="-1"/>
                <w:sz w:val="18"/>
                <w:szCs w:val="18"/>
              </w:rPr>
              <w:t>www.publinexo.com.br</w:t>
            </w:r>
          </w:p>
        </w:tc>
      </w:tr>
      <w:tr w:rsidR="00FC47D3" w:rsidRPr="00CD233E" w:rsidTr="00840676">
        <w:tc>
          <w:tcPr>
            <w:tcW w:w="8789" w:type="dxa"/>
          </w:tcPr>
          <w:p w:rsidR="00FC47D3" w:rsidRPr="00CD233E" w:rsidRDefault="00FC47D3" w:rsidP="00CD02C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r w:rsidR="00CD02CD">
              <w:rPr>
                <w:rFonts w:cs="Arial Narrow"/>
                <w:b/>
                <w:bCs/>
                <w:spacing w:val="-1"/>
                <w:position w:val="-1"/>
                <w:sz w:val="16"/>
                <w:szCs w:val="16"/>
              </w:rPr>
              <w:t xml:space="preserve">    </w:t>
            </w:r>
            <w:r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w:t>
            </w:r>
            <w:r w:rsidR="00CD02CD">
              <w:rPr>
                <w:rFonts w:cs="Arial Narrow"/>
                <w:b/>
                <w:bCs/>
                <w:spacing w:val="-1"/>
                <w:position w:val="-1"/>
                <w:sz w:val="16"/>
                <w:szCs w:val="16"/>
              </w:rPr>
              <w:t xml:space="preserve"> </w:t>
            </w:r>
            <w:r w:rsidR="00D57159">
              <w:rPr>
                <w:rFonts w:cs="Arial Narrow"/>
                <w:b/>
                <w:bCs/>
                <w:spacing w:val="-1"/>
                <w:position w:val="-1"/>
                <w:sz w:val="16"/>
                <w:szCs w:val="16"/>
              </w:rPr>
              <w:t xml:space="preserve">   </w:t>
            </w:r>
            <w:proofErr w:type="gramEnd"/>
            <w:r w:rsidRPr="00CD233E">
              <w:rPr>
                <w:rFonts w:cs="Arial Narrow"/>
                <w:b/>
                <w:bCs/>
                <w:spacing w:val="-1"/>
                <w:position w:val="-1"/>
                <w:sz w:val="16"/>
                <w:szCs w:val="16"/>
              </w:rPr>
              <w:t>) SIM                      (</w:t>
            </w:r>
            <w:r w:rsidR="00A52813">
              <w:rPr>
                <w:rFonts w:cs="Arial Narrow"/>
                <w:b/>
                <w:bCs/>
                <w:spacing w:val="-1"/>
                <w:position w:val="-1"/>
                <w:sz w:val="16"/>
                <w:szCs w:val="16"/>
              </w:rPr>
              <w:t>X</w:t>
            </w:r>
            <w:r w:rsidRPr="00CD233E">
              <w:rPr>
                <w:rFonts w:cs="Arial Narrow"/>
                <w:b/>
                <w:bCs/>
                <w:spacing w:val="-1"/>
                <w:position w:val="-1"/>
                <w:sz w:val="16"/>
                <w:szCs w:val="16"/>
              </w:rPr>
              <w:t>) NÃO</w:t>
            </w:r>
          </w:p>
        </w:tc>
      </w:tr>
      <w:tr w:rsidR="00D8113A" w:rsidRPr="00CD233E" w:rsidTr="00840676">
        <w:tc>
          <w:tcPr>
            <w:tcW w:w="8789" w:type="dxa"/>
          </w:tcPr>
          <w:p w:rsidR="00D8113A" w:rsidRPr="00CD233E" w:rsidRDefault="00D8113A" w:rsidP="00D8113A">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 xml:space="preserve">Exclusivo ME/EPP:                      </w:t>
            </w:r>
            <w:proofErr w:type="gramStart"/>
            <w:r>
              <w:rPr>
                <w:rFonts w:cs="Arial Narrow"/>
                <w:b/>
                <w:bCs/>
                <w:spacing w:val="-1"/>
                <w:position w:val="-1"/>
                <w:sz w:val="16"/>
                <w:szCs w:val="16"/>
              </w:rPr>
              <w:t xml:space="preserve">( </w:t>
            </w:r>
            <w:proofErr w:type="gramEnd"/>
            <w:r>
              <w:rPr>
                <w:rFonts w:cs="Arial Narrow"/>
                <w:b/>
                <w:bCs/>
                <w:spacing w:val="-1"/>
                <w:position w:val="-1"/>
                <w:sz w:val="16"/>
                <w:szCs w:val="16"/>
              </w:rPr>
              <w:t>X )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A5281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B6184C">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A52813">
              <w:rPr>
                <w:rFonts w:cs="Arial Narrow"/>
                <w:bCs/>
                <w:spacing w:val="-1"/>
                <w:position w:val="-1"/>
                <w:sz w:val="16"/>
                <w:szCs w:val="16"/>
              </w:rPr>
              <w:t>Vigilância, Promoção e Proteção à Saúde</w:t>
            </w:r>
          </w:p>
        </w:tc>
      </w:tr>
      <w:tr w:rsidR="001974C1" w:rsidRPr="00CD233E" w:rsidTr="00840676">
        <w:tc>
          <w:tcPr>
            <w:tcW w:w="8789" w:type="dxa"/>
          </w:tcPr>
          <w:p w:rsidR="001974C1" w:rsidRPr="00CD233E" w:rsidRDefault="00A52813" w:rsidP="00A52813">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Gerência</w:t>
            </w:r>
            <w:r w:rsidR="001974C1" w:rsidRPr="00CD233E">
              <w:rPr>
                <w:rFonts w:cs="Arial Narrow"/>
                <w:b/>
                <w:bCs/>
                <w:spacing w:val="-1"/>
                <w:position w:val="-1"/>
                <w:sz w:val="16"/>
                <w:szCs w:val="16"/>
              </w:rPr>
              <w:t>:</w:t>
            </w:r>
            <w:r w:rsidR="00B6184C">
              <w:rPr>
                <w:rFonts w:cs="Arial Narrow"/>
                <w:b/>
                <w:bCs/>
                <w:spacing w:val="-1"/>
                <w:position w:val="-1"/>
                <w:sz w:val="16"/>
                <w:szCs w:val="16"/>
              </w:rPr>
              <w:t xml:space="preserve"> </w:t>
            </w:r>
            <w:r>
              <w:rPr>
                <w:rFonts w:cs="Arial Narrow"/>
                <w:bCs/>
                <w:spacing w:val="-1"/>
                <w:position w:val="-1"/>
                <w:sz w:val="16"/>
                <w:szCs w:val="16"/>
              </w:rPr>
              <w:t>Gerência de Vetoriais e Zoonoses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5281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B6184C">
              <w:rPr>
                <w:rFonts w:cs="Arial Narrow"/>
                <w:b/>
                <w:bCs/>
                <w:spacing w:val="-1"/>
                <w:position w:val="-1"/>
                <w:sz w:val="16"/>
                <w:szCs w:val="16"/>
              </w:rPr>
              <w:t xml:space="preserve"> </w:t>
            </w:r>
            <w:r w:rsidR="00A52813">
              <w:rPr>
                <w:rFonts w:cs="Arial Narrow"/>
                <w:bCs/>
                <w:spacing w:val="-1"/>
                <w:position w:val="-1"/>
                <w:sz w:val="16"/>
                <w:szCs w:val="16"/>
              </w:rPr>
              <w:t>0251</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5281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B6184C">
              <w:rPr>
                <w:rFonts w:cs="Arial Narrow"/>
                <w:b/>
                <w:bCs/>
                <w:spacing w:val="-1"/>
                <w:position w:val="-1"/>
                <w:sz w:val="16"/>
                <w:szCs w:val="16"/>
              </w:rPr>
              <w:t xml:space="preserve"> </w:t>
            </w:r>
            <w:r w:rsidR="00E30274">
              <w:rPr>
                <w:rFonts w:cs="Arial Narrow"/>
                <w:bCs/>
                <w:spacing w:val="-1"/>
                <w:position w:val="-1"/>
                <w:sz w:val="16"/>
                <w:szCs w:val="16"/>
              </w:rPr>
              <w:t>42</w:t>
            </w:r>
            <w:r w:rsidR="00516035">
              <w:rPr>
                <w:rFonts w:cs="Arial Narrow"/>
                <w:bCs/>
                <w:spacing w:val="-1"/>
                <w:position w:val="-1"/>
                <w:sz w:val="16"/>
                <w:szCs w:val="16"/>
              </w:rPr>
              <w:t>7</w:t>
            </w:r>
            <w:r w:rsidR="00A52813">
              <w:rPr>
                <w:rFonts w:cs="Arial Narrow"/>
                <w:bCs/>
                <w:spacing w:val="-1"/>
                <w:position w:val="-1"/>
                <w:sz w:val="16"/>
                <w:szCs w:val="16"/>
              </w:rPr>
              <w:t>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B6184C">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6D568F" w:rsidRPr="00CD233E" w:rsidTr="00840676">
        <w:tc>
          <w:tcPr>
            <w:tcW w:w="8789" w:type="dxa"/>
          </w:tcPr>
          <w:p w:rsidR="006D568F" w:rsidRPr="00FD5507" w:rsidRDefault="006D568F" w:rsidP="00237F6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D57159" w:rsidRDefault="00D57159"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744F64">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D8113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D8113A">
              <w:rPr>
                <w:rFonts w:cs="Arial Narrow"/>
                <w:bCs/>
                <w:spacing w:val="-1"/>
                <w:position w:val="-1"/>
                <w:sz w:val="16"/>
                <w:szCs w:val="16"/>
              </w:rPr>
              <w:t>1722/1715</w:t>
            </w:r>
            <w:r w:rsidR="004C390D">
              <w:rPr>
                <w:rFonts w:cs="Arial Narrow"/>
                <w:bCs/>
                <w:spacing w:val="-1"/>
                <w:position w:val="-1"/>
                <w:sz w:val="16"/>
                <w:szCs w:val="16"/>
              </w:rPr>
              <w:t xml:space="preserve"> </w:t>
            </w:r>
            <w:r w:rsidR="00CD02CD">
              <w:rPr>
                <w:rFonts w:cs="Arial Narrow"/>
                <w:bCs/>
                <w:spacing w:val="-1"/>
                <w:position w:val="-1"/>
                <w:sz w:val="16"/>
                <w:szCs w:val="16"/>
              </w:rPr>
              <w:t xml:space="preserve">                  </w:t>
            </w:r>
            <w:r w:rsidRPr="00CD233E">
              <w:rPr>
                <w:rFonts w:cs="Arial Narrow"/>
                <w:b/>
                <w:bCs/>
                <w:spacing w:val="-1"/>
                <w:position w:val="-1"/>
                <w:sz w:val="16"/>
                <w:szCs w:val="16"/>
              </w:rPr>
              <w:t>E-mail:</w:t>
            </w:r>
            <w:r w:rsidR="004C390D">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4C390D">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CD02C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4C390D">
              <w:rPr>
                <w:rFonts w:cs="Arial Narrow"/>
                <w:b/>
                <w:bCs/>
                <w:spacing w:val="-1"/>
                <w:position w:val="-1"/>
                <w:sz w:val="16"/>
                <w:szCs w:val="16"/>
              </w:rPr>
              <w:t xml:space="preserve"> </w:t>
            </w:r>
            <w:r w:rsidR="00021FC3" w:rsidRPr="00CD233E">
              <w:rPr>
                <w:rFonts w:cs="Arial Narrow"/>
                <w:bCs/>
                <w:spacing w:val="-1"/>
                <w:position w:val="-1"/>
                <w:sz w:val="16"/>
                <w:szCs w:val="16"/>
              </w:rPr>
              <w:t>Das</w:t>
            </w:r>
            <w:r w:rsidR="00CD02CD">
              <w:rPr>
                <w:rFonts w:cs="Arial Narrow"/>
                <w:bCs/>
                <w:spacing w:val="-1"/>
                <w:position w:val="-1"/>
                <w:sz w:val="16"/>
                <w:szCs w:val="16"/>
              </w:rPr>
              <w:t xml:space="preserve"> 08h às 12h e das 14h às 18h.</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006D7F">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proofErr w:type="gramStart"/>
      <w:r w:rsidRPr="00C7205F">
        <w:rPr>
          <w:rFonts w:eastAsia="Batang" w:cs="Courier New"/>
          <w:b/>
          <w:color w:val="000000"/>
          <w:sz w:val="20"/>
          <w:szCs w:val="20"/>
        </w:rPr>
        <w:t>1.1.</w:t>
      </w:r>
      <w:proofErr w:type="gramEnd"/>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AE1804" w:rsidRPr="00AE1804">
        <w:rPr>
          <w:rFonts w:eastAsia="Batang" w:cs="Courier New"/>
          <w:color w:val="000000"/>
          <w:sz w:val="20"/>
          <w:szCs w:val="20"/>
        </w:rPr>
        <w:t xml:space="preserve">selecionar, para contratação, empresa(s) especializada(s) no fornecimento de </w:t>
      </w:r>
      <w:r w:rsidR="00AE1804" w:rsidRPr="00AE1804">
        <w:rPr>
          <w:rFonts w:eastAsia="Batang" w:cs="Courier New"/>
          <w:b/>
          <w:bCs/>
          <w:color w:val="000000"/>
          <w:sz w:val="20"/>
          <w:szCs w:val="20"/>
        </w:rPr>
        <w:t>materiais de laboratório</w:t>
      </w:r>
      <w:r w:rsidR="00A67D5F">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proofErr w:type="gramStart"/>
      <w:r w:rsidRPr="00C7205F">
        <w:rPr>
          <w:rFonts w:eastAsia="Batang" w:cs="Courier New"/>
          <w:b/>
          <w:bCs/>
          <w:color w:val="000000"/>
          <w:sz w:val="20"/>
          <w:szCs w:val="20"/>
        </w:rPr>
        <w:t>1.2.</w:t>
      </w:r>
      <w:proofErr w:type="gramEnd"/>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4307A9">
      <w:pPr>
        <w:widowControl w:val="0"/>
        <w:tabs>
          <w:tab w:val="left" w:pos="142"/>
          <w:tab w:val="left" w:pos="284"/>
        </w:tabs>
        <w:autoSpaceDE w:val="0"/>
        <w:autoSpaceDN w:val="0"/>
        <w:adjustRightInd w:val="0"/>
        <w:spacing w:after="120" w:line="240" w:lineRule="auto"/>
        <w:jc w:val="both"/>
        <w:rPr>
          <w:color w:val="000000"/>
          <w:sz w:val="20"/>
          <w:szCs w:val="20"/>
        </w:rPr>
      </w:pPr>
      <w:proofErr w:type="gramStart"/>
      <w:r w:rsidRPr="00FC47D3">
        <w:rPr>
          <w:b/>
          <w:color w:val="000000"/>
          <w:sz w:val="20"/>
          <w:szCs w:val="20"/>
        </w:rPr>
        <w:t>1.</w:t>
      </w:r>
      <w:r w:rsidR="0054373B">
        <w:rPr>
          <w:b/>
          <w:color w:val="000000"/>
          <w:sz w:val="20"/>
          <w:szCs w:val="20"/>
        </w:rPr>
        <w:t>3</w:t>
      </w:r>
      <w:r w:rsidRPr="00FC47D3">
        <w:rPr>
          <w:b/>
          <w:color w:val="000000"/>
          <w:sz w:val="20"/>
          <w:szCs w:val="20"/>
        </w:rPr>
        <w:t>.</w:t>
      </w:r>
      <w:proofErr w:type="gramEnd"/>
      <w:r w:rsidR="006506FF">
        <w:rPr>
          <w:color w:val="000000"/>
          <w:spacing w:val="-1"/>
          <w:sz w:val="20"/>
          <w:szCs w:val="20"/>
        </w:rPr>
        <w:t xml:space="preserve">Para fins deste Edital, </w:t>
      </w:r>
      <w:r w:rsidR="006506FF" w:rsidRPr="006506FF">
        <w:rPr>
          <w:b/>
          <w:color w:val="000000"/>
          <w:spacing w:val="-1"/>
          <w:sz w:val="20"/>
          <w:szCs w:val="20"/>
        </w:rPr>
        <w:t>produto(s)</w:t>
      </w:r>
      <w:r w:rsidR="006506FF">
        <w:rPr>
          <w:color w:val="000000"/>
          <w:spacing w:val="-1"/>
          <w:sz w:val="20"/>
          <w:szCs w:val="20"/>
        </w:rPr>
        <w:t xml:space="preserve">, leia-se </w:t>
      </w:r>
      <w:r w:rsidR="006506FF" w:rsidRPr="006506FF">
        <w:rPr>
          <w:b/>
          <w:color w:val="000000"/>
          <w:spacing w:val="-1"/>
          <w:sz w:val="20"/>
          <w:szCs w:val="20"/>
        </w:rPr>
        <w:t>materiais de consumo</w:t>
      </w:r>
      <w:r w:rsidRPr="00FC47D3">
        <w:rPr>
          <w:color w:val="000000"/>
          <w:sz w:val="20"/>
          <w:szCs w:val="20"/>
        </w:rPr>
        <w:t>.</w:t>
      </w:r>
    </w:p>
    <w:p w:rsidR="00315F00" w:rsidRPr="00C7205F" w:rsidRDefault="00315F00" w:rsidP="00315F00">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Pr="00C7205F">
        <w:rPr>
          <w:b/>
          <w:bCs/>
          <w:color w:val="000000"/>
          <w:spacing w:val="-1"/>
          <w:sz w:val="20"/>
          <w:szCs w:val="20"/>
        </w:rPr>
        <w:t>D</w:t>
      </w:r>
      <w:r w:rsidRPr="00C7205F">
        <w:rPr>
          <w:b/>
          <w:bCs/>
          <w:color w:val="000000"/>
          <w:sz w:val="20"/>
          <w:szCs w:val="20"/>
        </w:rPr>
        <w:t>AS CONDIÇÕES PARA</w:t>
      </w:r>
      <w:r w:rsidR="004C390D">
        <w:rPr>
          <w:b/>
          <w:bCs/>
          <w:color w:val="000000"/>
          <w:sz w:val="20"/>
          <w:szCs w:val="20"/>
        </w:rPr>
        <w:t xml:space="preserve"> </w:t>
      </w:r>
      <w:r w:rsidRPr="00C7205F">
        <w:rPr>
          <w:b/>
          <w:bCs/>
          <w:color w:val="000000"/>
          <w:spacing w:val="2"/>
          <w:sz w:val="20"/>
          <w:szCs w:val="20"/>
        </w:rPr>
        <w:t>P</w:t>
      </w:r>
      <w:r w:rsidRPr="00C7205F">
        <w:rPr>
          <w:b/>
          <w:bCs/>
          <w:color w:val="000000"/>
          <w:spacing w:val="-1"/>
          <w:sz w:val="20"/>
          <w:szCs w:val="20"/>
        </w:rPr>
        <w:t>ART</w:t>
      </w:r>
      <w:r w:rsidRPr="00C7205F">
        <w:rPr>
          <w:b/>
          <w:bCs/>
          <w:color w:val="000000"/>
          <w:sz w:val="20"/>
          <w:szCs w:val="20"/>
        </w:rPr>
        <w:t>IC</w:t>
      </w:r>
      <w:r w:rsidRPr="00C7205F">
        <w:rPr>
          <w:b/>
          <w:bCs/>
          <w:color w:val="000000"/>
          <w:spacing w:val="-2"/>
          <w:sz w:val="20"/>
          <w:szCs w:val="20"/>
        </w:rPr>
        <w:t>I</w:t>
      </w:r>
      <w:r w:rsidRPr="00C7205F">
        <w:rPr>
          <w:b/>
          <w:bCs/>
          <w:color w:val="000000"/>
          <w:spacing w:val="2"/>
          <w:sz w:val="20"/>
          <w:szCs w:val="20"/>
        </w:rPr>
        <w:t>P</w:t>
      </w:r>
      <w:r w:rsidRPr="00C7205F">
        <w:rPr>
          <w:b/>
          <w:bCs/>
          <w:color w:val="000000"/>
          <w:spacing w:val="-1"/>
          <w:sz w:val="20"/>
          <w:szCs w:val="20"/>
        </w:rPr>
        <w:t>AÇÃ</w:t>
      </w:r>
      <w:r w:rsidRPr="00C7205F">
        <w:rPr>
          <w:b/>
          <w:bCs/>
          <w:color w:val="000000"/>
          <w:sz w:val="20"/>
          <w:szCs w:val="20"/>
        </w:rPr>
        <w:t>O</w:t>
      </w:r>
    </w:p>
    <w:p w:rsidR="00315F00" w:rsidRDefault="00315F00" w:rsidP="00315F00">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00006D7F">
        <w:rPr>
          <w:b/>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sidR="00006D7F">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006D7F" w:rsidRPr="000C33F9" w:rsidRDefault="00006D7F" w:rsidP="00006D7F">
      <w:pPr>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 xml:space="preserve">2.2. </w:t>
      </w:r>
      <w:r w:rsidRPr="000C33F9">
        <w:rPr>
          <w:rFonts w:cs="Calibri"/>
          <w:color w:val="000000"/>
          <w:sz w:val="20"/>
          <w:szCs w:val="20"/>
        </w:rPr>
        <w:t xml:space="preserve">Poderão participar deste Pregão as interessadas previamente credenciadas no </w:t>
      </w:r>
      <w:r w:rsidRPr="000C33F9">
        <w:rPr>
          <w:rFonts w:cs="Calibri"/>
          <w:b/>
          <w:color w:val="000000"/>
          <w:sz w:val="20"/>
          <w:szCs w:val="20"/>
        </w:rPr>
        <w:t xml:space="preserve">Sistema </w:t>
      </w:r>
      <w:proofErr w:type="spellStart"/>
      <w:r w:rsidRPr="000C33F9">
        <w:rPr>
          <w:rFonts w:cs="Calibri"/>
          <w:b/>
          <w:color w:val="000000"/>
          <w:sz w:val="20"/>
          <w:szCs w:val="20"/>
        </w:rPr>
        <w:t>Publinexo</w:t>
      </w:r>
      <w:proofErr w:type="spellEnd"/>
      <w:r w:rsidRPr="000C33F9">
        <w:rPr>
          <w:rFonts w:cs="Calibri"/>
          <w:color w:val="000000"/>
          <w:sz w:val="20"/>
          <w:szCs w:val="20"/>
        </w:rPr>
        <w:t xml:space="preserve">, onde para cadastrarem-se, as empresas deverão acessar o site: </w:t>
      </w:r>
      <w:hyperlink r:id="rId9" w:history="1">
        <w:r w:rsidRPr="000C33F9">
          <w:rPr>
            <w:rFonts w:cs="Calibri"/>
            <w:b/>
            <w:color w:val="000000"/>
            <w:sz w:val="20"/>
            <w:szCs w:val="20"/>
          </w:rPr>
          <w:t>www.publinexo.com.br</w:t>
        </w:r>
      </w:hyperlink>
      <w:r w:rsidRPr="000C33F9">
        <w:rPr>
          <w:rFonts w:cs="Calibri"/>
          <w:color w:val="000000"/>
          <w:sz w:val="20"/>
          <w:szCs w:val="20"/>
        </w:rPr>
        <w:t xml:space="preserve"> ou entrar em contato por meio do telefone: (011) 3133-8100 e solicitar seu cadastro e senha para participar de pregão eletrônico por meio deste servidor.</w:t>
      </w:r>
    </w:p>
    <w:p w:rsidR="00006D7F" w:rsidRPr="000C33F9" w:rsidRDefault="00006D7F" w:rsidP="00006D7F">
      <w:pPr>
        <w:widowControl w:val="0"/>
        <w:tabs>
          <w:tab w:val="left" w:pos="142"/>
          <w:tab w:val="left" w:pos="284"/>
        </w:tabs>
        <w:autoSpaceDE w:val="0"/>
        <w:autoSpaceDN w:val="0"/>
        <w:adjustRightInd w:val="0"/>
        <w:spacing w:after="0" w:line="240" w:lineRule="auto"/>
        <w:ind w:right="94"/>
        <w:jc w:val="both"/>
        <w:rPr>
          <w:rFonts w:cs="Calibri"/>
          <w:b/>
          <w:bCs/>
          <w:color w:val="000000"/>
          <w:sz w:val="20"/>
          <w:szCs w:val="20"/>
        </w:rPr>
      </w:pPr>
      <w:r w:rsidRPr="000C33F9">
        <w:rPr>
          <w:rFonts w:cs="Calibri"/>
          <w:b/>
          <w:bCs/>
          <w:color w:val="000000"/>
          <w:sz w:val="20"/>
          <w:szCs w:val="20"/>
        </w:rPr>
        <w:t>2.3.</w:t>
      </w:r>
      <w:r w:rsidRPr="000C33F9">
        <w:rPr>
          <w:rFonts w:cs="Calibr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006D7F" w:rsidRPr="000C33F9" w:rsidRDefault="00006D7F" w:rsidP="00006D7F">
      <w:pPr>
        <w:widowControl w:val="0"/>
        <w:tabs>
          <w:tab w:val="left" w:pos="142"/>
          <w:tab w:val="left" w:pos="284"/>
        </w:tabs>
        <w:autoSpaceDE w:val="0"/>
        <w:autoSpaceDN w:val="0"/>
        <w:adjustRightInd w:val="0"/>
        <w:spacing w:after="0" w:line="240" w:lineRule="auto"/>
        <w:ind w:right="374"/>
        <w:jc w:val="both"/>
        <w:rPr>
          <w:rFonts w:cs="Calibri"/>
          <w:b/>
          <w:bCs/>
          <w:color w:val="000000"/>
          <w:sz w:val="20"/>
          <w:szCs w:val="20"/>
        </w:rPr>
      </w:pPr>
      <w:r w:rsidRPr="000C33F9">
        <w:rPr>
          <w:rFonts w:cs="Calibri"/>
          <w:b/>
          <w:bCs/>
          <w:color w:val="000000"/>
          <w:sz w:val="20"/>
          <w:szCs w:val="20"/>
        </w:rPr>
        <w:t>2.4. Não poderão participar deste Pregão:</w:t>
      </w:r>
    </w:p>
    <w:p w:rsidR="00006D7F" w:rsidRPr="000C33F9" w:rsidRDefault="00006D7F" w:rsidP="00006D7F">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0C33F9">
        <w:rPr>
          <w:rFonts w:cs="Calibri"/>
          <w:b/>
          <w:bCs/>
          <w:color w:val="000000"/>
          <w:sz w:val="20"/>
          <w:szCs w:val="20"/>
        </w:rPr>
        <w:t>2.4.1.</w:t>
      </w:r>
      <w:r w:rsidRPr="000C33F9">
        <w:rPr>
          <w:rFonts w:cs="Calibri"/>
          <w:bCs/>
          <w:color w:val="000000"/>
          <w:sz w:val="20"/>
          <w:szCs w:val="20"/>
        </w:rPr>
        <w:t xml:space="preserve"> Empresa </w:t>
      </w:r>
      <w:r w:rsidRPr="000C33F9">
        <w:rPr>
          <w:rFonts w:cs="Calibri"/>
          <w:b/>
          <w:bCs/>
          <w:color w:val="000000"/>
          <w:sz w:val="20"/>
          <w:szCs w:val="20"/>
        </w:rPr>
        <w:t>suspensa</w:t>
      </w:r>
      <w:r w:rsidRPr="000C33F9">
        <w:rPr>
          <w:rFonts w:cs="Calibri"/>
          <w:bCs/>
          <w:color w:val="000000"/>
          <w:sz w:val="20"/>
          <w:szCs w:val="20"/>
        </w:rPr>
        <w:t xml:space="preserve"> de participar de licitação ou de contratar com a </w:t>
      </w:r>
      <w:r w:rsidRPr="000C33F9">
        <w:rPr>
          <w:rFonts w:cs="Calibri"/>
          <w:bCs/>
          <w:color w:val="000000"/>
          <w:sz w:val="20"/>
          <w:szCs w:val="20"/>
          <w:shd w:val="clear" w:color="auto" w:fill="FFFFFF"/>
        </w:rPr>
        <w:t>Administração Pública Direta e Indireta da União, dos Estados, do Distrito Federal e dos Municípios</w:t>
      </w:r>
      <w:r w:rsidRPr="000C33F9">
        <w:rPr>
          <w:rFonts w:cs="Calibri"/>
          <w:bCs/>
          <w:color w:val="000000"/>
          <w:sz w:val="20"/>
          <w:szCs w:val="20"/>
        </w:rPr>
        <w:t>, durante o prazo da sanção aplicada;</w:t>
      </w:r>
    </w:p>
    <w:p w:rsidR="00006D7F" w:rsidRPr="000C33F9" w:rsidRDefault="00006D7F" w:rsidP="00006D7F">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0C33F9">
        <w:rPr>
          <w:rFonts w:cs="Calibri"/>
          <w:b/>
          <w:bCs/>
          <w:color w:val="000000"/>
          <w:sz w:val="20"/>
          <w:szCs w:val="20"/>
        </w:rPr>
        <w:t>2.4.2.</w:t>
      </w:r>
      <w:r w:rsidRPr="000C33F9">
        <w:rPr>
          <w:rFonts w:cs="Calibri"/>
          <w:bCs/>
          <w:color w:val="000000"/>
          <w:sz w:val="20"/>
          <w:szCs w:val="20"/>
        </w:rPr>
        <w:t xml:space="preserve"> Empresa </w:t>
      </w:r>
      <w:r w:rsidRPr="000C33F9">
        <w:rPr>
          <w:rFonts w:cs="Calibri"/>
          <w:b/>
          <w:bCs/>
          <w:color w:val="000000"/>
          <w:sz w:val="20"/>
          <w:szCs w:val="20"/>
        </w:rPr>
        <w:t>impedida</w:t>
      </w:r>
      <w:r w:rsidRPr="000C33F9">
        <w:rPr>
          <w:rFonts w:cs="Calibri"/>
          <w:bCs/>
          <w:color w:val="000000"/>
          <w:sz w:val="20"/>
          <w:szCs w:val="20"/>
        </w:rPr>
        <w:t xml:space="preserve"> de participar de licitação ou de contratar com a </w:t>
      </w:r>
      <w:r w:rsidRPr="000C33F9">
        <w:rPr>
          <w:rFonts w:cs="Calibri"/>
          <w:bCs/>
          <w:color w:val="000000"/>
          <w:sz w:val="20"/>
          <w:szCs w:val="20"/>
          <w:shd w:val="clear" w:color="auto" w:fill="FFFFFF"/>
        </w:rPr>
        <w:t>Administração Pública Direta e Indireta da União, dos Estados, do Distrito Federal e dos Municípios</w:t>
      </w:r>
      <w:r w:rsidRPr="000C33F9">
        <w:rPr>
          <w:rFonts w:cs="Calibri"/>
          <w:bCs/>
          <w:color w:val="000000"/>
          <w:sz w:val="20"/>
          <w:szCs w:val="20"/>
        </w:rPr>
        <w:t>, durante o prazo da sanção aplicada;</w:t>
      </w:r>
    </w:p>
    <w:p w:rsidR="00006D7F" w:rsidRPr="000C33F9" w:rsidRDefault="00006D7F" w:rsidP="00006D7F">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0C33F9">
        <w:rPr>
          <w:rFonts w:cs="Calibri"/>
          <w:b/>
          <w:bCs/>
          <w:color w:val="000000"/>
          <w:sz w:val="20"/>
          <w:szCs w:val="20"/>
        </w:rPr>
        <w:t>2.4.3.</w:t>
      </w:r>
      <w:r w:rsidRPr="000C33F9">
        <w:rPr>
          <w:rFonts w:cs="Calibri"/>
          <w:bCs/>
          <w:color w:val="000000"/>
          <w:sz w:val="20"/>
          <w:szCs w:val="20"/>
        </w:rPr>
        <w:t xml:space="preserve"> Empresa </w:t>
      </w:r>
      <w:r w:rsidRPr="000C33F9">
        <w:rPr>
          <w:rFonts w:cs="Calibri"/>
          <w:b/>
          <w:bCs/>
          <w:color w:val="000000"/>
          <w:sz w:val="20"/>
          <w:szCs w:val="20"/>
        </w:rPr>
        <w:t>declarada</w:t>
      </w:r>
      <w:r w:rsidRPr="000C33F9">
        <w:rPr>
          <w:rFonts w:cs="Calibri"/>
          <w:bCs/>
          <w:color w:val="000000"/>
          <w:sz w:val="20"/>
          <w:szCs w:val="20"/>
        </w:rPr>
        <w:t xml:space="preserve"> inidônea para licitar ou contratar com a </w:t>
      </w:r>
      <w:r w:rsidRPr="000C33F9">
        <w:rPr>
          <w:rFonts w:cs="Calibri"/>
          <w:bCs/>
          <w:color w:val="000000"/>
          <w:sz w:val="20"/>
          <w:szCs w:val="20"/>
          <w:shd w:val="clear" w:color="auto" w:fill="FFFFFF"/>
        </w:rPr>
        <w:t>Administração Pública Direta e Indireta da União, dos Estados, do Distrito Federal e dos Municípios</w:t>
      </w:r>
      <w:r w:rsidRPr="000C33F9">
        <w:rPr>
          <w:rFonts w:cs="Calibri"/>
          <w:bCs/>
          <w:color w:val="000000"/>
          <w:sz w:val="20"/>
          <w:szCs w:val="20"/>
        </w:rPr>
        <w:t>, enquanto perdurarem os motivos determinantes da punição ou até que seja promovida sua reabilitação;</w:t>
      </w:r>
    </w:p>
    <w:p w:rsidR="00006D7F" w:rsidRPr="000C33F9" w:rsidRDefault="00006D7F" w:rsidP="00006D7F">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0C33F9">
        <w:rPr>
          <w:rFonts w:cs="Calibri"/>
          <w:b/>
          <w:bCs/>
          <w:color w:val="000000"/>
          <w:sz w:val="20"/>
          <w:szCs w:val="20"/>
        </w:rPr>
        <w:t>2.4.4.</w:t>
      </w:r>
      <w:r w:rsidRPr="000C33F9">
        <w:rPr>
          <w:rFonts w:cs="Calibri"/>
          <w:bCs/>
          <w:color w:val="000000"/>
          <w:sz w:val="20"/>
          <w:szCs w:val="20"/>
        </w:rPr>
        <w:t xml:space="preserve"> Sociedade estrangeira não autorizada a funcionar no País;</w:t>
      </w:r>
    </w:p>
    <w:p w:rsidR="00006D7F" w:rsidRPr="000C33F9" w:rsidRDefault="00006D7F" w:rsidP="00006D7F">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0C33F9">
        <w:rPr>
          <w:rFonts w:cs="Calibri"/>
          <w:b/>
          <w:bCs/>
          <w:color w:val="000000"/>
          <w:sz w:val="20"/>
          <w:szCs w:val="20"/>
        </w:rPr>
        <w:t>2.4.5.</w:t>
      </w:r>
      <w:r w:rsidRPr="000C33F9">
        <w:rPr>
          <w:rFonts w:cs="Calibri"/>
          <w:bCs/>
          <w:color w:val="000000"/>
          <w:sz w:val="20"/>
          <w:szCs w:val="20"/>
        </w:rPr>
        <w:t xml:space="preserve"> Empresa que seu ato de constituição e as respectivas alterações (estatuto, contrato social ou outro) não incluam o objeto deste Pregão;</w:t>
      </w:r>
    </w:p>
    <w:p w:rsidR="00006D7F" w:rsidRPr="000C33F9" w:rsidRDefault="00006D7F" w:rsidP="00006D7F">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0C33F9">
        <w:rPr>
          <w:rFonts w:cs="Calibri"/>
          <w:b/>
          <w:bCs/>
          <w:color w:val="000000"/>
          <w:sz w:val="20"/>
          <w:szCs w:val="20"/>
        </w:rPr>
        <w:t>2.4.6.</w:t>
      </w:r>
      <w:r w:rsidRPr="000C33F9">
        <w:rPr>
          <w:rFonts w:cs="Calibri"/>
          <w:bCs/>
          <w:color w:val="000000"/>
          <w:sz w:val="20"/>
          <w:szCs w:val="20"/>
        </w:rPr>
        <w:t xml:space="preserve"> Empresa que se encontre em processo de dissolução, recuperação judicial, recuperação extrajudicial, falência, concordata, fusão, cisão ou incorporação;</w:t>
      </w:r>
    </w:p>
    <w:p w:rsidR="00006D7F" w:rsidRPr="000C33F9" w:rsidRDefault="00006D7F" w:rsidP="00006D7F">
      <w:pPr>
        <w:widowControl w:val="0"/>
        <w:tabs>
          <w:tab w:val="left" w:pos="0"/>
        </w:tabs>
        <w:autoSpaceDE w:val="0"/>
        <w:autoSpaceDN w:val="0"/>
        <w:adjustRightInd w:val="0"/>
        <w:spacing w:after="0" w:line="240" w:lineRule="auto"/>
        <w:ind w:right="-17"/>
        <w:jc w:val="both"/>
        <w:rPr>
          <w:rFonts w:cs="Calibri"/>
          <w:bCs/>
          <w:color w:val="000000"/>
          <w:sz w:val="20"/>
          <w:szCs w:val="20"/>
        </w:rPr>
      </w:pPr>
      <w:r w:rsidRPr="000C33F9">
        <w:rPr>
          <w:rFonts w:cs="Calibri"/>
          <w:b/>
          <w:bCs/>
          <w:color w:val="000000"/>
          <w:sz w:val="20"/>
          <w:szCs w:val="20"/>
        </w:rPr>
        <w:t>2.4.7.</w:t>
      </w:r>
      <w:r w:rsidRPr="000C33F9">
        <w:rPr>
          <w:rFonts w:cs="Calibr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06D7F" w:rsidRPr="000C33F9" w:rsidRDefault="00006D7F" w:rsidP="00006D7F">
      <w:pPr>
        <w:widowControl w:val="0"/>
        <w:autoSpaceDE w:val="0"/>
        <w:autoSpaceDN w:val="0"/>
        <w:adjustRightInd w:val="0"/>
        <w:spacing w:after="0" w:line="240" w:lineRule="auto"/>
        <w:ind w:right="-17"/>
        <w:jc w:val="both"/>
        <w:rPr>
          <w:rFonts w:cs="Calibri"/>
          <w:bCs/>
          <w:color w:val="000000"/>
          <w:sz w:val="20"/>
          <w:szCs w:val="20"/>
        </w:rPr>
      </w:pPr>
      <w:r w:rsidRPr="000C33F9">
        <w:rPr>
          <w:rFonts w:cs="Calibri"/>
          <w:b/>
          <w:bCs/>
          <w:color w:val="000000"/>
          <w:sz w:val="20"/>
          <w:szCs w:val="20"/>
        </w:rPr>
        <w:t>2.4.8.</w:t>
      </w:r>
      <w:r w:rsidRPr="000C33F9">
        <w:rPr>
          <w:rFonts w:cs="Calibri"/>
          <w:bCs/>
          <w:color w:val="000000"/>
          <w:sz w:val="20"/>
          <w:szCs w:val="20"/>
        </w:rPr>
        <w:t xml:space="preserve"> Consórcio de empresa, qualquer que seja sua forma de constituição.</w:t>
      </w:r>
    </w:p>
    <w:p w:rsidR="00006D7F" w:rsidRPr="000C33F9" w:rsidRDefault="00006D7F" w:rsidP="00006D7F">
      <w:pPr>
        <w:widowControl w:val="0"/>
        <w:autoSpaceDE w:val="0"/>
        <w:autoSpaceDN w:val="0"/>
        <w:adjustRightInd w:val="0"/>
        <w:spacing w:after="120" w:line="240" w:lineRule="auto"/>
        <w:jc w:val="both"/>
        <w:rPr>
          <w:rFonts w:cs="Calibri"/>
          <w:b/>
          <w:color w:val="000000"/>
          <w:sz w:val="20"/>
          <w:szCs w:val="20"/>
        </w:rPr>
      </w:pPr>
      <w:r w:rsidRPr="000C33F9">
        <w:rPr>
          <w:rFonts w:cs="Calibri"/>
          <w:b/>
          <w:bCs/>
          <w:color w:val="000000"/>
          <w:sz w:val="20"/>
          <w:szCs w:val="20"/>
        </w:rPr>
        <w:t>2.4.9</w:t>
      </w:r>
      <w:r w:rsidRPr="000C33F9">
        <w:rPr>
          <w:rFonts w:cs="Calibri"/>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006D7F" w:rsidRPr="000C33F9" w:rsidRDefault="00006D7F" w:rsidP="00006D7F">
      <w:pPr>
        <w:spacing w:after="0" w:line="240" w:lineRule="auto"/>
        <w:jc w:val="both"/>
        <w:rPr>
          <w:rFonts w:cs="Calibri"/>
          <w:sz w:val="20"/>
          <w:szCs w:val="20"/>
        </w:rPr>
      </w:pPr>
      <w:r w:rsidRPr="000C33F9">
        <w:rPr>
          <w:rFonts w:cs="Calibri"/>
          <w:b/>
          <w:sz w:val="20"/>
          <w:szCs w:val="20"/>
        </w:rPr>
        <w:t>3.1.</w:t>
      </w:r>
      <w:r w:rsidRPr="000C33F9">
        <w:rPr>
          <w:rFonts w:cs="Calibri"/>
          <w:sz w:val="20"/>
          <w:szCs w:val="20"/>
        </w:rPr>
        <w:t xml:space="preserve"> As Licitantes interessadas deverão </w:t>
      </w:r>
      <w:proofErr w:type="gramStart"/>
      <w:r w:rsidRPr="000C33F9">
        <w:rPr>
          <w:rFonts w:cs="Calibri"/>
          <w:sz w:val="20"/>
          <w:szCs w:val="20"/>
        </w:rPr>
        <w:t>proceder o</w:t>
      </w:r>
      <w:proofErr w:type="gramEnd"/>
      <w:r w:rsidRPr="000C33F9">
        <w:rPr>
          <w:rFonts w:cs="Calibri"/>
          <w:sz w:val="20"/>
          <w:szCs w:val="20"/>
        </w:rPr>
        <w:t xml:space="preserve"> credenciamento antes da data marcada para início da sessão pública, via internet. </w:t>
      </w:r>
      <w:r w:rsidRPr="000C33F9">
        <w:rPr>
          <w:rFonts w:cs="Calibri"/>
          <w:sz w:val="20"/>
          <w:szCs w:val="20"/>
        </w:rPr>
        <w:tab/>
      </w:r>
    </w:p>
    <w:p w:rsidR="00006D7F" w:rsidRPr="000C33F9" w:rsidRDefault="00006D7F" w:rsidP="00006D7F">
      <w:pPr>
        <w:spacing w:after="0" w:line="240" w:lineRule="auto"/>
        <w:jc w:val="both"/>
        <w:rPr>
          <w:rFonts w:cs="Calibri"/>
          <w:sz w:val="20"/>
          <w:szCs w:val="20"/>
        </w:rPr>
      </w:pPr>
      <w:r w:rsidRPr="000C33F9">
        <w:rPr>
          <w:rFonts w:cs="Calibri"/>
          <w:b/>
          <w:sz w:val="20"/>
          <w:szCs w:val="20"/>
        </w:rPr>
        <w:t>3.2.</w:t>
      </w:r>
      <w:r w:rsidRPr="000C33F9">
        <w:rPr>
          <w:rFonts w:cs="Calibri"/>
          <w:sz w:val="20"/>
          <w:szCs w:val="20"/>
        </w:rPr>
        <w:t xml:space="preserve"> O credenciamento dar-se-á pela atribuição de chave de identificação e de senha, pessoal e intransferível, para acesso ao SISTEMA Eletrônico, no portal eletrônico </w:t>
      </w:r>
      <w:hyperlink r:id="rId10" w:history="1">
        <w:r w:rsidRPr="000C33F9">
          <w:rPr>
            <w:rFonts w:cs="Calibri"/>
            <w:b/>
            <w:color w:val="000000"/>
            <w:sz w:val="20"/>
            <w:szCs w:val="20"/>
          </w:rPr>
          <w:t>www.publinexo.com.br</w:t>
        </w:r>
      </w:hyperlink>
      <w:r w:rsidRPr="000C33F9">
        <w:rPr>
          <w:rFonts w:cs="Calibri"/>
          <w:sz w:val="20"/>
          <w:szCs w:val="20"/>
        </w:rPr>
        <w:t>.</w:t>
      </w:r>
    </w:p>
    <w:p w:rsidR="00006D7F" w:rsidRPr="000C33F9" w:rsidRDefault="00006D7F" w:rsidP="00006D7F">
      <w:pPr>
        <w:spacing w:after="0" w:line="240" w:lineRule="auto"/>
        <w:jc w:val="both"/>
        <w:rPr>
          <w:rFonts w:cs="Calibri"/>
          <w:sz w:val="20"/>
          <w:szCs w:val="20"/>
        </w:rPr>
      </w:pPr>
      <w:r w:rsidRPr="000C33F9">
        <w:rPr>
          <w:rFonts w:cs="Calibri"/>
          <w:b/>
          <w:sz w:val="20"/>
          <w:szCs w:val="20"/>
        </w:rPr>
        <w:t>3.3.</w:t>
      </w:r>
      <w:r w:rsidRPr="000C33F9">
        <w:rPr>
          <w:rFonts w:cs="Calibri"/>
          <w:sz w:val="20"/>
          <w:szCs w:val="20"/>
        </w:rPr>
        <w:t xml:space="preserve"> O credenciamento junto ao provedor do SISTEMA e as devidas atualizações implicam na responsabilidade legal única e exclusiva da Licitante ou de seu representante legal e na presunção de sua capacidade técnica para realização das transações inerentes ao Pregão Eletrônico. </w:t>
      </w:r>
    </w:p>
    <w:p w:rsidR="00006D7F" w:rsidRPr="000C33F9" w:rsidRDefault="00006D7F" w:rsidP="00006D7F">
      <w:pPr>
        <w:widowControl w:val="0"/>
        <w:autoSpaceDE w:val="0"/>
        <w:autoSpaceDN w:val="0"/>
        <w:adjustRightInd w:val="0"/>
        <w:spacing w:after="120" w:line="240" w:lineRule="auto"/>
        <w:jc w:val="both"/>
        <w:rPr>
          <w:rFonts w:cs="Calibri"/>
          <w:b/>
          <w:color w:val="000000"/>
          <w:sz w:val="20"/>
          <w:szCs w:val="20"/>
        </w:rPr>
      </w:pPr>
      <w:r w:rsidRPr="000C33F9">
        <w:rPr>
          <w:rFonts w:cs="Calibri"/>
          <w:b/>
          <w:sz w:val="20"/>
          <w:szCs w:val="20"/>
        </w:rPr>
        <w:lastRenderedPageBreak/>
        <w:t>3.4.</w:t>
      </w:r>
      <w:r w:rsidRPr="000C33F9">
        <w:rPr>
          <w:rFonts w:cs="Calibri"/>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A31EE" w:rsidRPr="000C33F9" w:rsidRDefault="005A31EE" w:rsidP="005A31EE">
      <w:pPr>
        <w:autoSpaceDE w:val="0"/>
        <w:autoSpaceDN w:val="0"/>
        <w:adjustRightInd w:val="0"/>
        <w:spacing w:after="0" w:line="240" w:lineRule="auto"/>
        <w:jc w:val="both"/>
        <w:rPr>
          <w:rFonts w:cs="Calibri"/>
          <w:b/>
          <w:color w:val="000000"/>
          <w:sz w:val="20"/>
          <w:szCs w:val="20"/>
        </w:rPr>
      </w:pPr>
      <w:r w:rsidRPr="000C33F9">
        <w:rPr>
          <w:rFonts w:cs="Calibri"/>
          <w:b/>
          <w:color w:val="000000"/>
          <w:sz w:val="20"/>
          <w:szCs w:val="20"/>
        </w:rPr>
        <w:t xml:space="preserve">4.1. Da impugnação: </w:t>
      </w:r>
    </w:p>
    <w:p w:rsidR="005A31EE" w:rsidRPr="000C33F9" w:rsidRDefault="005A31EE" w:rsidP="005A31EE">
      <w:pPr>
        <w:autoSpaceDE w:val="0"/>
        <w:autoSpaceDN w:val="0"/>
        <w:adjustRightInd w:val="0"/>
        <w:spacing w:after="0" w:line="240" w:lineRule="auto"/>
        <w:jc w:val="both"/>
        <w:rPr>
          <w:rFonts w:cs="Calibri"/>
          <w:b/>
          <w:color w:val="FF0000"/>
          <w:sz w:val="20"/>
          <w:szCs w:val="20"/>
        </w:rPr>
      </w:pPr>
      <w:r w:rsidRPr="000C33F9">
        <w:rPr>
          <w:rFonts w:cs="Calibri"/>
          <w:b/>
          <w:color w:val="000000"/>
          <w:sz w:val="20"/>
          <w:szCs w:val="20"/>
        </w:rPr>
        <w:t>4.1.1.</w:t>
      </w:r>
      <w:r w:rsidRPr="000C33F9">
        <w:rPr>
          <w:rFonts w:cs="Calibri"/>
          <w:color w:val="000000"/>
          <w:sz w:val="20"/>
          <w:szCs w:val="20"/>
        </w:rPr>
        <w:t xml:space="preserve"> Até </w:t>
      </w:r>
      <w:proofErr w:type="gramStart"/>
      <w:r w:rsidRPr="000C33F9">
        <w:rPr>
          <w:rFonts w:cs="Calibri"/>
          <w:color w:val="000000"/>
          <w:sz w:val="20"/>
          <w:szCs w:val="20"/>
        </w:rPr>
        <w:t>2</w:t>
      </w:r>
      <w:proofErr w:type="gramEnd"/>
      <w:r w:rsidRPr="000C33F9">
        <w:rPr>
          <w:rFonts w:cs="Calibr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0C33F9">
          <w:rPr>
            <w:rStyle w:val="Hyperlink"/>
            <w:rFonts w:cs="Calibri"/>
            <w:b/>
            <w:color w:val="000000"/>
            <w:sz w:val="20"/>
            <w:szCs w:val="20"/>
            <w:u w:val="none"/>
            <w:shd w:val="clear" w:color="auto" w:fill="FFFFFF"/>
          </w:rPr>
          <w:t>superintendencia.licitacao@saude.to.gov.br</w:t>
        </w:r>
      </w:hyperlink>
      <w:r w:rsidRPr="000C33F9">
        <w:rPr>
          <w:rFonts w:cs="Calibri"/>
          <w:b/>
          <w:color w:val="000000"/>
          <w:sz w:val="20"/>
          <w:szCs w:val="20"/>
          <w:shd w:val="clear" w:color="auto" w:fill="FFFFFF"/>
        </w:rPr>
        <w:t>.</w:t>
      </w:r>
    </w:p>
    <w:p w:rsidR="005A31EE" w:rsidRPr="000C33F9" w:rsidRDefault="005A31EE" w:rsidP="005A31EE">
      <w:pPr>
        <w:autoSpaceDE w:val="0"/>
        <w:autoSpaceDN w:val="0"/>
        <w:adjustRightInd w:val="0"/>
        <w:spacing w:after="0" w:line="240" w:lineRule="auto"/>
        <w:jc w:val="both"/>
        <w:rPr>
          <w:rFonts w:cs="Calibri"/>
          <w:color w:val="000000"/>
          <w:sz w:val="20"/>
          <w:szCs w:val="20"/>
        </w:rPr>
      </w:pPr>
      <w:r w:rsidRPr="000C33F9">
        <w:rPr>
          <w:rFonts w:cs="Calibri"/>
          <w:b/>
          <w:color w:val="000000"/>
          <w:sz w:val="20"/>
          <w:szCs w:val="20"/>
        </w:rPr>
        <w:t xml:space="preserve">4.1.2. </w:t>
      </w:r>
      <w:proofErr w:type="gramStart"/>
      <w:r w:rsidRPr="000C33F9">
        <w:rPr>
          <w:rFonts w:cs="Calibri"/>
          <w:color w:val="000000"/>
          <w:sz w:val="20"/>
          <w:szCs w:val="20"/>
        </w:rPr>
        <w:t>O(</w:t>
      </w:r>
      <w:proofErr w:type="gramEnd"/>
      <w:r w:rsidRPr="000C33F9">
        <w:rPr>
          <w:rFonts w:cs="Calibr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5A31EE" w:rsidRPr="000C33F9" w:rsidRDefault="005A31EE" w:rsidP="005A31EE">
      <w:pPr>
        <w:autoSpaceDE w:val="0"/>
        <w:autoSpaceDN w:val="0"/>
        <w:adjustRightInd w:val="0"/>
        <w:spacing w:after="0" w:line="240" w:lineRule="auto"/>
        <w:jc w:val="both"/>
        <w:rPr>
          <w:rFonts w:cs="Calibri"/>
          <w:color w:val="000000"/>
          <w:sz w:val="20"/>
          <w:szCs w:val="20"/>
        </w:rPr>
      </w:pPr>
      <w:r w:rsidRPr="000C33F9">
        <w:rPr>
          <w:rFonts w:cs="Calibri"/>
          <w:b/>
          <w:color w:val="000000"/>
          <w:sz w:val="20"/>
          <w:szCs w:val="20"/>
        </w:rPr>
        <w:t>4.1.3.</w:t>
      </w:r>
      <w:r w:rsidRPr="000C33F9">
        <w:rPr>
          <w:rFonts w:cs="Calibri"/>
          <w:color w:val="000000"/>
          <w:sz w:val="20"/>
          <w:szCs w:val="20"/>
        </w:rPr>
        <w:t xml:space="preserve"> Acolhida a impugnação contra este Edital, será designada nova data para a realização do certame, exceto quando, inquestionavelmente, a alteração não afetar a formulação das propostas.</w:t>
      </w:r>
    </w:p>
    <w:p w:rsidR="005A31EE" w:rsidRPr="000C33F9" w:rsidRDefault="005A31EE" w:rsidP="005A31EE">
      <w:pPr>
        <w:autoSpaceDE w:val="0"/>
        <w:autoSpaceDN w:val="0"/>
        <w:adjustRightInd w:val="0"/>
        <w:spacing w:after="0" w:line="240" w:lineRule="auto"/>
        <w:jc w:val="both"/>
        <w:rPr>
          <w:rFonts w:cs="Calibri"/>
          <w:b/>
          <w:color w:val="000000"/>
          <w:sz w:val="20"/>
          <w:szCs w:val="20"/>
        </w:rPr>
      </w:pPr>
      <w:r w:rsidRPr="000C33F9">
        <w:rPr>
          <w:rFonts w:cs="Calibri"/>
          <w:b/>
          <w:color w:val="000000"/>
          <w:sz w:val="20"/>
          <w:szCs w:val="20"/>
        </w:rPr>
        <w:t>4.2. Do pedido de esclarecimentos:</w:t>
      </w:r>
    </w:p>
    <w:p w:rsidR="005A31EE" w:rsidRPr="000C33F9" w:rsidRDefault="005A31EE" w:rsidP="005A31EE">
      <w:pPr>
        <w:autoSpaceDE w:val="0"/>
        <w:autoSpaceDN w:val="0"/>
        <w:adjustRightInd w:val="0"/>
        <w:spacing w:after="0" w:line="240" w:lineRule="auto"/>
        <w:jc w:val="both"/>
        <w:rPr>
          <w:rFonts w:cs="Calibri"/>
          <w:color w:val="000000"/>
          <w:sz w:val="20"/>
          <w:szCs w:val="20"/>
        </w:rPr>
      </w:pPr>
      <w:r w:rsidRPr="000C33F9">
        <w:rPr>
          <w:rFonts w:cs="Calibri"/>
          <w:b/>
          <w:color w:val="000000"/>
          <w:sz w:val="20"/>
          <w:szCs w:val="20"/>
        </w:rPr>
        <w:t>4.2.1.</w:t>
      </w:r>
      <w:r w:rsidRPr="000C33F9">
        <w:rPr>
          <w:rFonts w:cs="Calibri"/>
          <w:color w:val="000000"/>
          <w:sz w:val="20"/>
          <w:szCs w:val="20"/>
        </w:rPr>
        <w:t xml:space="preserve"> Até </w:t>
      </w:r>
      <w:proofErr w:type="gramStart"/>
      <w:r w:rsidRPr="000C33F9">
        <w:rPr>
          <w:rFonts w:cs="Calibri"/>
          <w:color w:val="000000"/>
          <w:sz w:val="20"/>
          <w:szCs w:val="20"/>
        </w:rPr>
        <w:t>3</w:t>
      </w:r>
      <w:proofErr w:type="gramEnd"/>
      <w:r w:rsidRPr="000C33F9">
        <w:rPr>
          <w:rFonts w:cs="Calibr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0C33F9">
          <w:rPr>
            <w:rStyle w:val="Hyperlink"/>
            <w:rFonts w:cs="Calibri"/>
            <w:b/>
            <w:color w:val="000000"/>
            <w:sz w:val="20"/>
            <w:szCs w:val="20"/>
            <w:u w:val="none"/>
            <w:shd w:val="clear" w:color="auto" w:fill="FFFFFF"/>
          </w:rPr>
          <w:t>superintendencia.licitacao@saude.to.gov.br</w:t>
        </w:r>
      </w:hyperlink>
      <w:r w:rsidRPr="000C33F9">
        <w:rPr>
          <w:rFonts w:cs="Calibri"/>
          <w:b/>
          <w:color w:val="000000"/>
          <w:sz w:val="20"/>
          <w:szCs w:val="20"/>
          <w:shd w:val="clear" w:color="auto" w:fill="FFFFFF"/>
        </w:rPr>
        <w:t>.</w:t>
      </w:r>
    </w:p>
    <w:p w:rsidR="005D646A" w:rsidRDefault="005A31EE" w:rsidP="005A31EE">
      <w:pPr>
        <w:spacing w:after="120" w:line="240" w:lineRule="auto"/>
        <w:jc w:val="both"/>
        <w:rPr>
          <w:b/>
          <w:bCs/>
          <w:color w:val="000000"/>
          <w:sz w:val="20"/>
          <w:szCs w:val="20"/>
        </w:rPr>
      </w:pPr>
      <w:r w:rsidRPr="000C33F9">
        <w:rPr>
          <w:rFonts w:cs="Calibri"/>
          <w:b/>
          <w:color w:val="000000"/>
          <w:sz w:val="20"/>
          <w:szCs w:val="20"/>
        </w:rPr>
        <w:t>4.3.</w:t>
      </w:r>
      <w:r w:rsidRPr="000C33F9">
        <w:rPr>
          <w:rFonts w:cs="Calibri"/>
          <w:color w:val="000000"/>
          <w:sz w:val="20"/>
          <w:szCs w:val="20"/>
        </w:rPr>
        <w:t xml:space="preserve"> As respostas às impugnações e aos esclarecimentos solicitados serão disponibilizadas no e-mail indicado pela Licitante, podendo ainda, ser disponibilizado no portal eletrônico </w:t>
      </w:r>
      <w:hyperlink r:id="rId13" w:history="1">
        <w:r w:rsidRPr="000C33F9">
          <w:rPr>
            <w:rFonts w:cs="Calibri"/>
            <w:b/>
            <w:color w:val="000000"/>
            <w:sz w:val="20"/>
            <w:szCs w:val="20"/>
          </w:rPr>
          <w:t>www.publinexo.com.br</w:t>
        </w:r>
      </w:hyperlink>
      <w:r>
        <w:rPr>
          <w:rFonts w:cs="Calibri"/>
          <w:b/>
          <w:color w:val="000000"/>
          <w:sz w:val="20"/>
          <w:szCs w:val="20"/>
        </w:rPr>
        <w:t xml:space="preserve"> </w:t>
      </w:r>
      <w:r w:rsidRPr="000C33F9">
        <w:rPr>
          <w:rFonts w:cs="Calibri"/>
          <w:sz w:val="20"/>
          <w:szCs w:val="20"/>
        </w:rPr>
        <w:t xml:space="preserve">ficando acessível a todas as demais Licitantes para obtenção das informações prestadas </w:t>
      </w:r>
      <w:proofErr w:type="gramStart"/>
      <w:r w:rsidRPr="000C33F9">
        <w:rPr>
          <w:rFonts w:cs="Calibri"/>
          <w:sz w:val="20"/>
          <w:szCs w:val="20"/>
        </w:rPr>
        <w:t>pelo(</w:t>
      </w:r>
      <w:proofErr w:type="gramEnd"/>
      <w:r w:rsidRPr="000C33F9">
        <w:rPr>
          <w:rFonts w:cs="Calibri"/>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5A31EE" w:rsidRPr="000C33F9" w:rsidRDefault="005A31EE" w:rsidP="005A31EE">
      <w:pPr>
        <w:widowControl w:val="0"/>
        <w:autoSpaceDE w:val="0"/>
        <w:autoSpaceDN w:val="0"/>
        <w:adjustRightInd w:val="0"/>
        <w:spacing w:after="0" w:line="240" w:lineRule="auto"/>
        <w:ind w:right="-17"/>
        <w:jc w:val="both"/>
        <w:rPr>
          <w:rFonts w:cs="Calibri"/>
          <w:bCs/>
          <w:color w:val="000000"/>
          <w:sz w:val="20"/>
          <w:szCs w:val="20"/>
        </w:rPr>
      </w:pPr>
      <w:r w:rsidRPr="000C33F9">
        <w:rPr>
          <w:rFonts w:cs="Calibri"/>
          <w:b/>
          <w:bCs/>
          <w:color w:val="000000"/>
          <w:sz w:val="20"/>
          <w:szCs w:val="20"/>
        </w:rPr>
        <w:t>5.1</w:t>
      </w:r>
      <w:r w:rsidRPr="000C33F9">
        <w:rPr>
          <w:rFonts w:cs="Calibri"/>
          <w:bCs/>
          <w:color w:val="000000"/>
          <w:sz w:val="20"/>
          <w:szCs w:val="20"/>
        </w:rPr>
        <w:t xml:space="preserve"> A Licitante deverá encaminhar proposta, exclusivamente por meio do SISTEMA eletrônico, </w:t>
      </w:r>
      <w:r w:rsidRPr="000C33F9">
        <w:rPr>
          <w:rFonts w:cs="Calibri"/>
          <w:b/>
          <w:bCs/>
          <w:color w:val="000000"/>
          <w:sz w:val="20"/>
          <w:szCs w:val="20"/>
          <w:u w:val="single"/>
        </w:rPr>
        <w:t xml:space="preserve">até </w:t>
      </w:r>
      <w:proofErr w:type="gramStart"/>
      <w:r w:rsidRPr="000C33F9">
        <w:rPr>
          <w:rFonts w:cs="Calibri"/>
          <w:b/>
          <w:bCs/>
          <w:color w:val="000000"/>
          <w:sz w:val="20"/>
          <w:szCs w:val="20"/>
          <w:u w:val="single"/>
        </w:rPr>
        <w:t>1</w:t>
      </w:r>
      <w:proofErr w:type="gramEnd"/>
      <w:r w:rsidRPr="000C33F9">
        <w:rPr>
          <w:rFonts w:cs="Calibri"/>
          <w:b/>
          <w:bCs/>
          <w:color w:val="000000"/>
          <w:sz w:val="20"/>
          <w:szCs w:val="20"/>
          <w:u w:val="single"/>
        </w:rPr>
        <w:t xml:space="preserve"> (uma) hora antes do horário marcado para abertura da sessão, </w:t>
      </w:r>
      <w:r w:rsidRPr="000C33F9">
        <w:rPr>
          <w:rFonts w:cs="Calibri"/>
          <w:bCs/>
          <w:color w:val="000000"/>
          <w:sz w:val="20"/>
          <w:szCs w:val="20"/>
        </w:rPr>
        <w:t>quando então encerrar-se-á, automaticamente, a fase de recebimento de propostas.</w:t>
      </w:r>
    </w:p>
    <w:p w:rsidR="005A31EE" w:rsidRPr="000C33F9" w:rsidRDefault="005A31EE" w:rsidP="005A31EE">
      <w:pPr>
        <w:widowControl w:val="0"/>
        <w:autoSpaceDE w:val="0"/>
        <w:autoSpaceDN w:val="0"/>
        <w:adjustRightInd w:val="0"/>
        <w:spacing w:after="0" w:line="240" w:lineRule="auto"/>
        <w:ind w:right="-17"/>
        <w:jc w:val="both"/>
        <w:rPr>
          <w:rFonts w:cs="Calibri"/>
          <w:bCs/>
          <w:color w:val="000000"/>
          <w:sz w:val="20"/>
          <w:szCs w:val="20"/>
        </w:rPr>
      </w:pPr>
      <w:r w:rsidRPr="000C33F9">
        <w:rPr>
          <w:rFonts w:cs="Calibri"/>
          <w:b/>
          <w:bCs/>
          <w:color w:val="000000"/>
          <w:sz w:val="20"/>
          <w:szCs w:val="20"/>
        </w:rPr>
        <w:t>5.2.</w:t>
      </w:r>
      <w:r w:rsidRPr="000C33F9">
        <w:rPr>
          <w:rFonts w:cs="Calibri"/>
          <w:bCs/>
          <w:color w:val="000000"/>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5A31EE" w:rsidRPr="000C33F9" w:rsidRDefault="005A31EE" w:rsidP="005A31EE">
      <w:pPr>
        <w:widowControl w:val="0"/>
        <w:autoSpaceDE w:val="0"/>
        <w:autoSpaceDN w:val="0"/>
        <w:adjustRightInd w:val="0"/>
        <w:spacing w:after="0" w:line="240" w:lineRule="auto"/>
        <w:ind w:right="-17"/>
        <w:jc w:val="both"/>
        <w:rPr>
          <w:rFonts w:cs="Calibri"/>
          <w:bCs/>
          <w:color w:val="000000"/>
          <w:sz w:val="20"/>
          <w:szCs w:val="20"/>
        </w:rPr>
      </w:pPr>
      <w:r w:rsidRPr="000C33F9">
        <w:rPr>
          <w:rFonts w:cs="Calibri"/>
          <w:b/>
          <w:bCs/>
          <w:color w:val="000000"/>
          <w:sz w:val="20"/>
          <w:szCs w:val="20"/>
        </w:rPr>
        <w:t>5.3.</w:t>
      </w:r>
      <w:r w:rsidRPr="000C33F9">
        <w:rPr>
          <w:rFonts w:cs="Calibr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5A31EE" w:rsidRPr="000C33F9" w:rsidRDefault="005A31EE" w:rsidP="005A31EE">
      <w:pPr>
        <w:widowControl w:val="0"/>
        <w:autoSpaceDE w:val="0"/>
        <w:autoSpaceDN w:val="0"/>
        <w:adjustRightInd w:val="0"/>
        <w:spacing w:after="120" w:line="240" w:lineRule="auto"/>
        <w:jc w:val="both"/>
        <w:rPr>
          <w:rFonts w:cs="Calibri"/>
          <w:bCs/>
          <w:color w:val="000000"/>
          <w:sz w:val="20"/>
          <w:szCs w:val="20"/>
        </w:rPr>
      </w:pPr>
      <w:r w:rsidRPr="000C33F9">
        <w:rPr>
          <w:rFonts w:cs="Calibri"/>
          <w:b/>
          <w:bCs/>
          <w:color w:val="000000"/>
          <w:sz w:val="20"/>
          <w:szCs w:val="20"/>
        </w:rPr>
        <w:t>5.4.</w:t>
      </w:r>
      <w:r w:rsidRPr="000C33F9">
        <w:rPr>
          <w:rFonts w:cs="Calibri"/>
          <w:bCs/>
          <w:color w:val="000000"/>
          <w:sz w:val="20"/>
          <w:szCs w:val="20"/>
        </w:rPr>
        <w:t xml:space="preserve"> As propostas ficarão disponíveis no SISTEMA eletrônico, entretanto, até a abertura da sessão, a Licitante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31EE" w:rsidRPr="000C33F9" w:rsidRDefault="005A31EE" w:rsidP="005A31EE">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6.1.</w:t>
      </w:r>
      <w:r w:rsidRPr="000C33F9">
        <w:rPr>
          <w:rFonts w:cs="Calibri"/>
          <w:bCs/>
          <w:color w:val="000000"/>
          <w:sz w:val="20"/>
          <w:szCs w:val="20"/>
        </w:rPr>
        <w:t xml:space="preserve"> A abertura da sessão pública deste Pregão, conduzida </w:t>
      </w:r>
      <w:proofErr w:type="gramStart"/>
      <w:r w:rsidRPr="000C33F9">
        <w:rPr>
          <w:rFonts w:cs="Calibri"/>
          <w:bCs/>
          <w:color w:val="000000"/>
          <w:sz w:val="20"/>
          <w:szCs w:val="20"/>
        </w:rPr>
        <w:t>pelo(</w:t>
      </w:r>
      <w:proofErr w:type="gramEnd"/>
      <w:r w:rsidRPr="000C33F9">
        <w:rPr>
          <w:rFonts w:cs="Calibri"/>
          <w:bCs/>
          <w:color w:val="000000"/>
          <w:sz w:val="20"/>
          <w:szCs w:val="20"/>
        </w:rPr>
        <w:t xml:space="preserve">a) Pregoeiro(a), ocorrerá na data e na hora indicadas no preâmbulo deste Edital, no portal eletrônico </w:t>
      </w:r>
      <w:hyperlink r:id="rId14" w:history="1">
        <w:r w:rsidRPr="000C33F9">
          <w:rPr>
            <w:rFonts w:cs="Calibri"/>
            <w:b/>
            <w:color w:val="000000"/>
            <w:sz w:val="20"/>
            <w:szCs w:val="20"/>
          </w:rPr>
          <w:t>www.publinexo.com.br</w:t>
        </w:r>
      </w:hyperlink>
      <w:r w:rsidRPr="000C33F9">
        <w:rPr>
          <w:rFonts w:cs="Calibri"/>
          <w:bCs/>
          <w:color w:val="000000"/>
          <w:sz w:val="20"/>
          <w:szCs w:val="20"/>
          <w:shd w:val="clear" w:color="auto" w:fill="FFFFFF"/>
        </w:rPr>
        <w:t>.</w:t>
      </w:r>
    </w:p>
    <w:p w:rsidR="005A31EE" w:rsidRPr="000C33F9" w:rsidRDefault="005A31EE" w:rsidP="005A31EE">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6.2.</w:t>
      </w:r>
      <w:r w:rsidRPr="000C33F9">
        <w:rPr>
          <w:rFonts w:cs="Calibri"/>
          <w:bCs/>
          <w:color w:val="000000"/>
          <w:sz w:val="20"/>
          <w:szCs w:val="20"/>
        </w:rPr>
        <w:t xml:space="preserve"> Durante a sessão pública, a comunicação entre </w:t>
      </w:r>
      <w:proofErr w:type="gramStart"/>
      <w:r w:rsidRPr="000C33F9">
        <w:rPr>
          <w:rFonts w:cs="Calibri"/>
          <w:bCs/>
          <w:color w:val="000000"/>
          <w:sz w:val="20"/>
          <w:szCs w:val="20"/>
        </w:rPr>
        <w:t>o(</w:t>
      </w:r>
      <w:proofErr w:type="gramEnd"/>
      <w:r w:rsidRPr="000C33F9">
        <w:rPr>
          <w:rFonts w:cs="Calibri"/>
          <w:bCs/>
          <w:color w:val="000000"/>
          <w:sz w:val="20"/>
          <w:szCs w:val="20"/>
        </w:rPr>
        <w:t>a) Pregoeiro(a) e as Licitantes ocorrerá exclusivamente mediante troca de mensagens, em campo próprio do SISTEMA eletrônico.</w:t>
      </w:r>
    </w:p>
    <w:p w:rsidR="005A31EE" w:rsidRPr="000C33F9" w:rsidRDefault="005A31EE" w:rsidP="005A31EE">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6.3.</w:t>
      </w:r>
      <w:r w:rsidRPr="000C33F9">
        <w:rPr>
          <w:rFonts w:cs="Calibr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0C33F9">
        <w:rPr>
          <w:rFonts w:cs="Calibri"/>
          <w:bCs/>
          <w:color w:val="000000"/>
          <w:sz w:val="20"/>
          <w:szCs w:val="20"/>
        </w:rPr>
        <w:t>pelo(</w:t>
      </w:r>
      <w:proofErr w:type="gramEnd"/>
      <w:r w:rsidRPr="000C33F9">
        <w:rPr>
          <w:rFonts w:cs="Calibri"/>
          <w:bCs/>
          <w:color w:val="000000"/>
          <w:sz w:val="20"/>
          <w:szCs w:val="20"/>
        </w:rPr>
        <w:t>a) Pregoeiro(a) ou de sua desconexão.</w:t>
      </w:r>
    </w:p>
    <w:p w:rsidR="005A31EE" w:rsidRPr="000C33F9" w:rsidRDefault="005A31EE" w:rsidP="005A31EE">
      <w:pPr>
        <w:widowControl w:val="0"/>
        <w:autoSpaceDE w:val="0"/>
        <w:autoSpaceDN w:val="0"/>
        <w:adjustRightInd w:val="0"/>
        <w:spacing w:after="120" w:line="240" w:lineRule="auto"/>
        <w:jc w:val="both"/>
        <w:rPr>
          <w:rFonts w:cs="Calibri"/>
          <w:b/>
          <w:bCs/>
          <w:color w:val="000000"/>
          <w:sz w:val="20"/>
          <w:szCs w:val="20"/>
        </w:rPr>
      </w:pPr>
      <w:r w:rsidRPr="000C33F9">
        <w:rPr>
          <w:rFonts w:cs="Calibri"/>
          <w:b/>
          <w:bCs/>
          <w:color w:val="000000"/>
          <w:sz w:val="20"/>
          <w:szCs w:val="20"/>
        </w:rPr>
        <w:t>6.4.</w:t>
      </w:r>
      <w:r w:rsidRPr="000C33F9">
        <w:rPr>
          <w:rFonts w:cs="Calibri"/>
          <w:bCs/>
          <w:color w:val="000000"/>
          <w:sz w:val="20"/>
          <w:szCs w:val="20"/>
        </w:rPr>
        <w:t xml:space="preserve"> A sessão poderá ser reagendada a critério </w:t>
      </w:r>
      <w:proofErr w:type="gramStart"/>
      <w:r w:rsidRPr="000C33F9">
        <w:rPr>
          <w:rFonts w:cs="Calibri"/>
          <w:bCs/>
          <w:color w:val="000000"/>
          <w:sz w:val="20"/>
          <w:szCs w:val="20"/>
        </w:rPr>
        <w:t>do(</w:t>
      </w:r>
      <w:proofErr w:type="gramEnd"/>
      <w:r w:rsidRPr="000C33F9">
        <w:rPr>
          <w:rFonts w:cs="Calibri"/>
          <w:bCs/>
          <w:color w:val="000000"/>
          <w:sz w:val="20"/>
          <w:szCs w:val="20"/>
        </w:rPr>
        <w:t>a) Pregoeiro(a) sempre que se fizer necessário, devendo a Licitante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 xml:space="preserve">7.1. </w:t>
      </w:r>
      <w:proofErr w:type="gramStart"/>
      <w:r w:rsidRPr="000C33F9">
        <w:rPr>
          <w:rFonts w:cs="Calibri"/>
          <w:bCs/>
          <w:color w:val="000000"/>
          <w:sz w:val="20"/>
          <w:szCs w:val="20"/>
        </w:rPr>
        <w:t>O(</w:t>
      </w:r>
      <w:proofErr w:type="gramEnd"/>
      <w:r w:rsidRPr="000C33F9">
        <w:rPr>
          <w:rFonts w:cs="Calibri"/>
          <w:bCs/>
          <w:color w:val="000000"/>
          <w:sz w:val="20"/>
          <w:szCs w:val="20"/>
        </w:rPr>
        <w:t>a) Pregoeiro(a) verificará as propostas apresentadas, sendo que somente as consideradas classificadas participarão da fase de lances.</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 xml:space="preserve">7.2. </w:t>
      </w:r>
      <w:r w:rsidRPr="000C33F9">
        <w:rPr>
          <w:rFonts w:cs="Calibri"/>
          <w:bCs/>
          <w:color w:val="000000"/>
          <w:sz w:val="20"/>
          <w:szCs w:val="20"/>
        </w:rPr>
        <w:t xml:space="preserve">Serão desclassificadas </w:t>
      </w:r>
      <w:proofErr w:type="gramStart"/>
      <w:r w:rsidRPr="000C33F9">
        <w:rPr>
          <w:rFonts w:cs="Calibri"/>
          <w:bCs/>
          <w:color w:val="000000"/>
          <w:sz w:val="20"/>
          <w:szCs w:val="20"/>
        </w:rPr>
        <w:t>pelo(</w:t>
      </w:r>
      <w:proofErr w:type="gramEnd"/>
      <w:r w:rsidRPr="000C33F9">
        <w:rPr>
          <w:rFonts w:cs="Calibri"/>
          <w:bCs/>
          <w:color w:val="000000"/>
          <w:sz w:val="20"/>
          <w:szCs w:val="20"/>
        </w:rPr>
        <w:t>a) Pregoeiro(a), motivadamente, as propostas:</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Cs/>
          <w:color w:val="000000"/>
          <w:sz w:val="20"/>
          <w:szCs w:val="20"/>
        </w:rPr>
        <w:lastRenderedPageBreak/>
        <w:t>a) Que não estejam em conformidade com os requisitos estabelecidos neste Edital;</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Cs/>
          <w:color w:val="000000"/>
          <w:sz w:val="20"/>
          <w:szCs w:val="20"/>
        </w:rPr>
        <w:t>b) Que não contenham a descrição do produto ofertado;</w:t>
      </w:r>
    </w:p>
    <w:p w:rsidR="00BD1CF1" w:rsidRPr="000C33F9" w:rsidRDefault="00BD1CF1" w:rsidP="00BD1CF1">
      <w:pPr>
        <w:widowControl w:val="0"/>
        <w:autoSpaceDE w:val="0"/>
        <w:autoSpaceDN w:val="0"/>
        <w:adjustRightInd w:val="0"/>
        <w:spacing w:after="120" w:line="240" w:lineRule="auto"/>
        <w:jc w:val="both"/>
        <w:rPr>
          <w:rFonts w:cs="Calibri"/>
          <w:b/>
          <w:bCs/>
          <w:color w:val="000000"/>
          <w:sz w:val="20"/>
          <w:szCs w:val="20"/>
        </w:rPr>
      </w:pPr>
      <w:r w:rsidRPr="000C33F9">
        <w:rPr>
          <w:rFonts w:cs="Calibri"/>
          <w:bCs/>
          <w:color w:val="000000"/>
          <w:sz w:val="20"/>
          <w:szCs w:val="20"/>
        </w:rPr>
        <w:t>c) Que se identificar no SISTEMA, sendo que somente será considerada como identificação, a descrição do CNPJ ou da Razão Social completa da Licitante.</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8.1.</w:t>
      </w:r>
      <w:r w:rsidRPr="000C33F9">
        <w:rPr>
          <w:rFonts w:cs="Calibri"/>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 xml:space="preserve">8.2. </w:t>
      </w:r>
      <w:r w:rsidRPr="000C33F9">
        <w:rPr>
          <w:rFonts w:cs="Calibri"/>
          <w:bCs/>
          <w:color w:val="000000"/>
          <w:sz w:val="20"/>
          <w:szCs w:val="20"/>
        </w:rPr>
        <w:t>A Licitante somente poderá oferecer lance inferior ao último por ela ofertado e registrado no SISTEMA.</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8.3.</w:t>
      </w:r>
      <w:r w:rsidRPr="000C33F9">
        <w:rPr>
          <w:rFonts w:cs="Calibri"/>
          <w:bCs/>
          <w:color w:val="000000"/>
          <w:sz w:val="20"/>
          <w:szCs w:val="20"/>
        </w:rPr>
        <w:t xml:space="preserve"> Durante o transcurso da sessão, as Licitantes serão informadas, em tempo real, do valor do menor lance registrado, mantendo-se em sigilo a identificação da ofertante.</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8.4.</w:t>
      </w:r>
      <w:r w:rsidRPr="000C33F9">
        <w:rPr>
          <w:rFonts w:cs="Calibri"/>
          <w:bCs/>
          <w:color w:val="000000"/>
          <w:sz w:val="20"/>
          <w:szCs w:val="20"/>
        </w:rPr>
        <w:t xml:space="preserve"> Em caso de empate, prevalecerá o lance recebido e registrado primeiro.</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8.5.</w:t>
      </w:r>
      <w:r w:rsidRPr="000C33F9">
        <w:rPr>
          <w:rFonts w:cs="Calibr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8.6.</w:t>
      </w:r>
      <w:r w:rsidRPr="000C33F9">
        <w:rPr>
          <w:rFonts w:cs="Calibri"/>
          <w:bCs/>
          <w:color w:val="000000"/>
          <w:sz w:val="20"/>
          <w:szCs w:val="20"/>
        </w:rPr>
        <w:t xml:space="preserve"> Durante a fase de lances, </w:t>
      </w:r>
      <w:proofErr w:type="gramStart"/>
      <w:r w:rsidRPr="000C33F9">
        <w:rPr>
          <w:rFonts w:cs="Calibri"/>
          <w:bCs/>
          <w:color w:val="000000"/>
          <w:sz w:val="20"/>
          <w:szCs w:val="20"/>
        </w:rPr>
        <w:t>o(</w:t>
      </w:r>
      <w:proofErr w:type="gramEnd"/>
      <w:r w:rsidRPr="000C33F9">
        <w:rPr>
          <w:rFonts w:cs="Calibri"/>
          <w:bCs/>
          <w:color w:val="000000"/>
          <w:sz w:val="20"/>
          <w:szCs w:val="20"/>
        </w:rPr>
        <w:t>a) Pregoeiro(a) poderá excluir, justificadamente, lance cujo valor seja manifestamente inexequível.</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8.7.</w:t>
      </w:r>
      <w:r w:rsidRPr="000C33F9">
        <w:rPr>
          <w:rFonts w:cs="Calibri"/>
          <w:bCs/>
          <w:color w:val="000000"/>
          <w:sz w:val="20"/>
          <w:szCs w:val="20"/>
        </w:rPr>
        <w:t xml:space="preserve"> Se ocorrer a desconexão </w:t>
      </w:r>
      <w:proofErr w:type="gramStart"/>
      <w:r w:rsidRPr="000C33F9">
        <w:rPr>
          <w:rFonts w:cs="Calibri"/>
          <w:bCs/>
          <w:color w:val="000000"/>
          <w:sz w:val="20"/>
          <w:szCs w:val="20"/>
        </w:rPr>
        <w:t>do(</w:t>
      </w:r>
      <w:proofErr w:type="gramEnd"/>
      <w:r w:rsidRPr="000C33F9">
        <w:rPr>
          <w:rFonts w:cs="Calibri"/>
          <w:bCs/>
          <w:color w:val="000000"/>
          <w:sz w:val="20"/>
          <w:szCs w:val="20"/>
        </w:rPr>
        <w:t>a) Pregoeiro(a) no decorrer da etapa de lances e o SISTEMA eletrônico permanecer acessível as Licitantes, os lances continuarão sendo recebidos, sem prejuízo dos atos realizados.</w:t>
      </w:r>
    </w:p>
    <w:p w:rsidR="00BD1CF1" w:rsidRPr="000C33F9" w:rsidRDefault="00BD1CF1" w:rsidP="00BD1CF1">
      <w:pPr>
        <w:widowControl w:val="0"/>
        <w:autoSpaceDE w:val="0"/>
        <w:autoSpaceDN w:val="0"/>
        <w:adjustRightInd w:val="0"/>
        <w:spacing w:after="0" w:line="240" w:lineRule="auto"/>
        <w:jc w:val="both"/>
        <w:rPr>
          <w:rFonts w:cs="Calibri"/>
          <w:b/>
          <w:bCs/>
          <w:color w:val="000000"/>
          <w:sz w:val="20"/>
          <w:szCs w:val="20"/>
        </w:rPr>
      </w:pPr>
      <w:r w:rsidRPr="000C33F9">
        <w:rPr>
          <w:rFonts w:cs="Calibri"/>
          <w:b/>
          <w:bCs/>
          <w:color w:val="000000"/>
          <w:sz w:val="20"/>
          <w:szCs w:val="20"/>
        </w:rPr>
        <w:t xml:space="preserve">8.8. </w:t>
      </w:r>
      <w:r w:rsidRPr="000C33F9">
        <w:rPr>
          <w:rFonts w:cs="Calibri"/>
          <w:bCs/>
          <w:color w:val="000000"/>
          <w:sz w:val="20"/>
          <w:szCs w:val="20"/>
        </w:rPr>
        <w:t xml:space="preserve">No caso de a desconexão </w:t>
      </w:r>
      <w:proofErr w:type="gramStart"/>
      <w:r w:rsidRPr="000C33F9">
        <w:rPr>
          <w:rFonts w:cs="Calibri"/>
          <w:bCs/>
          <w:color w:val="000000"/>
          <w:sz w:val="20"/>
          <w:szCs w:val="20"/>
        </w:rPr>
        <w:t>do(</w:t>
      </w:r>
      <w:proofErr w:type="gramEnd"/>
      <w:r w:rsidRPr="000C33F9">
        <w:rPr>
          <w:rFonts w:cs="Calibr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Pr="000C33F9">
          <w:rPr>
            <w:rFonts w:cs="Calibri"/>
            <w:b/>
            <w:color w:val="000000"/>
            <w:sz w:val="20"/>
            <w:szCs w:val="20"/>
          </w:rPr>
          <w:t>www.publinexo.com.br</w:t>
        </w:r>
      </w:hyperlink>
      <w:r w:rsidRPr="000C33F9">
        <w:rPr>
          <w:rFonts w:cs="Calibri"/>
          <w:bCs/>
          <w:color w:val="000000"/>
          <w:spacing w:val="-1"/>
          <w:position w:val="-1"/>
          <w:sz w:val="20"/>
          <w:szCs w:val="20"/>
          <w:shd w:val="clear" w:color="auto" w:fill="FFFFFF"/>
        </w:rPr>
        <w:t>.</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8.9.</w:t>
      </w:r>
      <w:r w:rsidRPr="000C33F9">
        <w:rPr>
          <w:rFonts w:cs="Calibri"/>
          <w:bCs/>
          <w:color w:val="000000"/>
          <w:sz w:val="20"/>
          <w:szCs w:val="20"/>
        </w:rPr>
        <w:t xml:space="preserve"> O encerramento da etapa de lances será decidido </w:t>
      </w:r>
      <w:proofErr w:type="gramStart"/>
      <w:r w:rsidRPr="000C33F9">
        <w:rPr>
          <w:rFonts w:cs="Calibri"/>
          <w:bCs/>
          <w:color w:val="000000"/>
          <w:sz w:val="20"/>
          <w:szCs w:val="20"/>
        </w:rPr>
        <w:t>pelo(</w:t>
      </w:r>
      <w:proofErr w:type="gramEnd"/>
      <w:r w:rsidRPr="000C33F9">
        <w:rPr>
          <w:rFonts w:cs="Calibri"/>
          <w:bCs/>
          <w:color w:val="000000"/>
          <w:sz w:val="20"/>
          <w:szCs w:val="20"/>
        </w:rPr>
        <w:t xml:space="preserve">a) Pregoeiro(a), que informará, com antecedência de 01 (um) a 60 (sessenta) minutos, o prazo para início do </w:t>
      </w:r>
      <w:r w:rsidRPr="000C33F9">
        <w:rPr>
          <w:rFonts w:cs="Calibri"/>
          <w:b/>
          <w:bCs/>
          <w:color w:val="000000"/>
          <w:sz w:val="20"/>
          <w:szCs w:val="20"/>
        </w:rPr>
        <w:t>tempo de iminência</w:t>
      </w:r>
      <w:r w:rsidRPr="000C33F9">
        <w:rPr>
          <w:rFonts w:cs="Calibri"/>
          <w:bCs/>
          <w:color w:val="000000"/>
          <w:sz w:val="20"/>
          <w:szCs w:val="20"/>
        </w:rPr>
        <w:t>.</w:t>
      </w:r>
    </w:p>
    <w:p w:rsidR="00BD1CF1" w:rsidRPr="000C33F9" w:rsidRDefault="00BD1CF1" w:rsidP="00BD1CF1">
      <w:pPr>
        <w:widowControl w:val="0"/>
        <w:autoSpaceDE w:val="0"/>
        <w:autoSpaceDN w:val="0"/>
        <w:adjustRightInd w:val="0"/>
        <w:spacing w:after="120" w:line="240" w:lineRule="auto"/>
        <w:jc w:val="both"/>
        <w:rPr>
          <w:rFonts w:cs="Calibri"/>
          <w:b/>
          <w:bCs/>
          <w:color w:val="000000"/>
          <w:sz w:val="20"/>
          <w:szCs w:val="20"/>
        </w:rPr>
      </w:pPr>
      <w:r w:rsidRPr="000C33F9">
        <w:rPr>
          <w:rFonts w:cs="Calibri"/>
          <w:b/>
          <w:bCs/>
          <w:color w:val="000000"/>
          <w:sz w:val="20"/>
          <w:szCs w:val="20"/>
        </w:rPr>
        <w:t>8.10.</w:t>
      </w:r>
      <w:r w:rsidRPr="000C33F9">
        <w:rPr>
          <w:rFonts w:cs="Calibri"/>
          <w:bCs/>
          <w:color w:val="000000"/>
          <w:sz w:val="20"/>
          <w:szCs w:val="20"/>
        </w:rPr>
        <w:t xml:space="preserve"> A etapa de lances da sessão pública será encerrada mediante aviso de fechamento iminente de lances, a critério </w:t>
      </w:r>
      <w:proofErr w:type="gramStart"/>
      <w:r w:rsidRPr="000C33F9">
        <w:rPr>
          <w:rFonts w:cs="Calibri"/>
          <w:bCs/>
          <w:color w:val="000000"/>
          <w:sz w:val="20"/>
          <w:szCs w:val="20"/>
        </w:rPr>
        <w:t>do(</w:t>
      </w:r>
      <w:proofErr w:type="gramEnd"/>
      <w:r w:rsidRPr="000C33F9">
        <w:rPr>
          <w:rFonts w:cs="Calibr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1A534E" w:rsidRPr="00FC47D3" w:rsidRDefault="001A534E" w:rsidP="001A534E">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1A534E" w:rsidRPr="00FC47D3" w:rsidRDefault="001A534E" w:rsidP="001A534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1A534E" w:rsidRPr="00FC47D3" w:rsidRDefault="001A534E" w:rsidP="001A534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1A534E" w:rsidRPr="00FC47D3" w:rsidRDefault="001A534E" w:rsidP="001A534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w:t>
      </w:r>
      <w:r>
        <w:rPr>
          <w:bCs/>
          <w:color w:val="000000"/>
          <w:sz w:val="20"/>
          <w:szCs w:val="20"/>
        </w:rPr>
        <w:t>Licitante</w:t>
      </w:r>
      <w:r w:rsidRPr="00FC47D3">
        <w:rPr>
          <w:bCs/>
          <w:color w:val="000000"/>
          <w:sz w:val="20"/>
          <w:szCs w:val="20"/>
        </w:rPr>
        <w:t>s remanescentes que porventura se enquadrem na situação descrita nesta condição, na ordem classificatória, para o exercício do mesmo direito;</w:t>
      </w:r>
    </w:p>
    <w:p w:rsidR="001A534E" w:rsidRPr="00FC47D3" w:rsidRDefault="001A534E" w:rsidP="001A534E">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w:t>
      </w:r>
      <w:r>
        <w:rPr>
          <w:bCs/>
          <w:color w:val="000000"/>
          <w:sz w:val="20"/>
          <w:szCs w:val="20"/>
        </w:rPr>
        <w:t>to da oferta final do desempate;</w:t>
      </w:r>
    </w:p>
    <w:p w:rsidR="001A534E" w:rsidRPr="00FC47D3" w:rsidRDefault="001A534E" w:rsidP="001A534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w:t>
      </w:r>
      <w:r>
        <w:rPr>
          <w:bCs/>
          <w:color w:val="000000"/>
          <w:sz w:val="20"/>
          <w:szCs w:val="20"/>
        </w:rPr>
        <w:t>da Lei Complementar nº 123/2006;</w:t>
      </w:r>
    </w:p>
    <w:p w:rsidR="0088262D" w:rsidRDefault="001A534E" w:rsidP="001A534E">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w:t>
      </w:r>
      <w:r w:rsidRPr="00FC47D3">
        <w:rPr>
          <w:bCs/>
          <w:color w:val="000000"/>
          <w:sz w:val="20"/>
          <w:szCs w:val="20"/>
        </w:rPr>
        <w:lastRenderedPageBreak/>
        <w:t xml:space="preserve">prossegue com </w:t>
      </w:r>
      <w:r>
        <w:rPr>
          <w:bCs/>
          <w:color w:val="000000"/>
          <w:sz w:val="20"/>
          <w:szCs w:val="20"/>
        </w:rPr>
        <w:t>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744F64">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00744F64">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 xml:space="preserve">.1. </w:t>
      </w:r>
      <w:proofErr w:type="spellStart"/>
      <w:proofErr w:type="gramStart"/>
      <w:r w:rsidRPr="00E65C59">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vencedora</w:t>
      </w:r>
      <w:proofErr w:type="spellEnd"/>
      <w:proofErr w:type="gramEnd"/>
      <w:r w:rsidRPr="00FC47D3">
        <w:rPr>
          <w:b/>
          <w:bCs/>
          <w:color w:val="000000"/>
          <w:sz w:val="20"/>
          <w:szCs w:val="20"/>
          <w:u w:val="single"/>
        </w:rPr>
        <w:t xml:space="preserve">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w:t>
      </w:r>
      <w:r w:rsidRPr="00FC47D3">
        <w:rPr>
          <w:bCs/>
          <w:color w:val="000000"/>
          <w:sz w:val="20"/>
          <w:szCs w:val="20"/>
          <w:u w:val="single"/>
        </w:rPr>
        <w:lastRenderedPageBreak/>
        <w:t>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 xml:space="preserve">produto(s) requerido pela vencedora será INDEFERIDA, devendo ser </w:t>
      </w:r>
      <w:proofErr w:type="spellStart"/>
      <w:r w:rsidR="00E272A4">
        <w:rPr>
          <w:bCs/>
          <w:color w:val="000000"/>
          <w:sz w:val="20"/>
          <w:szCs w:val="20"/>
        </w:rPr>
        <w:t>mantidoo</w:t>
      </w:r>
      <w:proofErr w:type="spellEnd"/>
      <w:r w:rsidR="00E272A4">
        <w:rPr>
          <w:bCs/>
          <w:color w:val="000000"/>
          <w:sz w:val="20"/>
          <w:szCs w:val="20"/>
        </w:rPr>
        <w:t>(s)produto(s)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proofErr w:type="gramEnd"/>
      <w:r w:rsidR="00F06BE1">
        <w:rPr>
          <w:bCs/>
          <w:color w:val="000000"/>
          <w:sz w:val="20"/>
          <w:szCs w:val="20"/>
        </w:rPr>
        <w:t>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744F64">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AA7860" w:rsidRPr="00FC47D3" w:rsidRDefault="00AA7860" w:rsidP="00166183">
      <w:pPr>
        <w:widowControl w:val="0"/>
        <w:autoSpaceDE w:val="0"/>
        <w:autoSpaceDN w:val="0"/>
        <w:adjustRightInd w:val="0"/>
        <w:spacing w:after="0" w:line="240" w:lineRule="auto"/>
        <w:jc w:val="both"/>
        <w:rPr>
          <w:bCs/>
          <w:color w:val="000000"/>
          <w:sz w:val="20"/>
          <w:szCs w:val="20"/>
        </w:rPr>
      </w:pPr>
      <w:r w:rsidRPr="00AA7860">
        <w:rPr>
          <w:b/>
          <w:bCs/>
          <w:color w:val="000000"/>
          <w:sz w:val="20"/>
          <w:szCs w:val="20"/>
        </w:rPr>
        <w:t>12.9.</w:t>
      </w:r>
      <w:r>
        <w:rPr>
          <w:bCs/>
          <w:color w:val="000000"/>
          <w:sz w:val="20"/>
          <w:szCs w:val="20"/>
        </w:rPr>
        <w:t xml:space="preserve"> </w:t>
      </w:r>
      <w:r w:rsidRPr="00AA7860">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AA7860">
        <w:rPr>
          <w:b/>
          <w:bCs/>
          <w:color w:val="000000"/>
          <w:sz w:val="20"/>
          <w:szCs w:val="20"/>
          <w:u w:val="single"/>
        </w:rPr>
        <w:t>0</w:t>
      </w:r>
      <w:r w:rsidRPr="00FC47D3">
        <w:rPr>
          <w:b/>
          <w:bCs/>
          <w:color w:val="000000"/>
          <w:sz w:val="20"/>
          <w:szCs w:val="20"/>
          <w:u w:val="single"/>
        </w:rPr>
        <w:t xml:space="preserve">. Independente de transcrição por parte </w:t>
      </w:r>
      <w:proofErr w:type="spellStart"/>
      <w:proofErr w:type="gram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spellEnd"/>
      <w:proofErr w:type="gramEnd"/>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FC47D3">
        <w:rPr>
          <w:bCs/>
          <w:color w:val="000000"/>
          <w:sz w:val="20"/>
          <w:szCs w:val="20"/>
        </w:rPr>
        <w:t>O</w:t>
      </w:r>
      <w:r w:rsidR="00744F64">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no</w:t>
      </w:r>
      <w:r w:rsidRPr="00A90579">
        <w:rPr>
          <w:bCs/>
          <w:color w:val="000000"/>
          <w:sz w:val="20"/>
          <w:szCs w:val="20"/>
        </w:rPr>
        <w:t>mínimo</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744F64">
        <w:rPr>
          <w:bCs/>
          <w:color w:val="000000"/>
          <w:sz w:val="20"/>
          <w:szCs w:val="20"/>
        </w:rPr>
        <w:t xml:space="preserve"> </w:t>
      </w:r>
      <w:r w:rsidR="00AF429F" w:rsidRPr="00AF429F">
        <w:rPr>
          <w:bCs/>
          <w:color w:val="000000"/>
          <w:sz w:val="20"/>
          <w:szCs w:val="20"/>
        </w:rPr>
        <w:t>feita</w:t>
      </w:r>
      <w:r w:rsidR="00744F64">
        <w:rPr>
          <w:bCs/>
          <w:color w:val="000000"/>
          <w:sz w:val="20"/>
          <w:szCs w:val="20"/>
        </w:rPr>
        <w:t xml:space="preserve"> </w:t>
      </w:r>
      <w:r w:rsidR="00D23DDC" w:rsidRPr="00D23DDC">
        <w:rPr>
          <w:bCs/>
          <w:color w:val="000000"/>
          <w:sz w:val="20"/>
          <w:szCs w:val="20"/>
        </w:rPr>
        <w:t xml:space="preserve">no máximo de </w:t>
      </w:r>
      <w:r w:rsidR="00352F9E">
        <w:rPr>
          <w:b/>
          <w:bCs/>
          <w:color w:val="000000"/>
          <w:sz w:val="20"/>
          <w:szCs w:val="20"/>
        </w:rPr>
        <w:t>30</w:t>
      </w:r>
      <w:r w:rsidR="00A430BC" w:rsidRPr="009379D3">
        <w:rPr>
          <w:b/>
          <w:bCs/>
          <w:color w:val="000000"/>
          <w:sz w:val="20"/>
          <w:szCs w:val="20"/>
        </w:rPr>
        <w:t xml:space="preserve"> (</w:t>
      </w:r>
      <w:r w:rsidR="00352F9E">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352F9E">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FC47D3">
        <w:rPr>
          <w:bCs/>
          <w:color w:val="000000"/>
          <w:sz w:val="20"/>
          <w:szCs w:val="20"/>
        </w:rPr>
        <w:t>O</w:t>
      </w:r>
      <w:r w:rsidR="00744F64">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744F64">
        <w:rPr>
          <w:bCs/>
          <w:color w:val="000000"/>
          <w:sz w:val="20"/>
          <w:szCs w:val="20"/>
        </w:rPr>
        <w:t xml:space="preserve"> </w:t>
      </w:r>
      <w:r w:rsidRPr="00FC47D3">
        <w:rPr>
          <w:bCs/>
          <w:color w:val="000000"/>
          <w:sz w:val="20"/>
          <w:szCs w:val="20"/>
        </w:rPr>
        <w:t>contados</w:t>
      </w:r>
      <w:r w:rsidR="00744F64">
        <w:rPr>
          <w:bCs/>
          <w:color w:val="000000"/>
          <w:sz w:val="20"/>
          <w:szCs w:val="20"/>
        </w:rPr>
        <w:t xml:space="preserve"> </w:t>
      </w:r>
      <w:r>
        <w:rPr>
          <w:bCs/>
          <w:color w:val="000000"/>
          <w:sz w:val="20"/>
          <w:szCs w:val="20"/>
        </w:rPr>
        <w:t xml:space="preserve">da apresentação da Nota Fiscal/Fatura devidamente atestada, conforme item </w:t>
      </w:r>
      <w:r w:rsidR="00A35B2E">
        <w:rPr>
          <w:bCs/>
          <w:color w:val="000000"/>
          <w:sz w:val="20"/>
          <w:szCs w:val="20"/>
        </w:rPr>
        <w:t>13.4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744F6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proofErr w:type="gramStart"/>
      <w:r w:rsidR="00AF429F">
        <w:rPr>
          <w:b/>
          <w:bCs/>
          <w:color w:val="000000"/>
          <w:sz w:val="20"/>
          <w:szCs w:val="20"/>
        </w:rPr>
        <w:t>)</w:t>
      </w:r>
      <w:r w:rsidR="004607F6">
        <w:rPr>
          <w:b/>
          <w:bCs/>
          <w:color w:val="000000"/>
          <w:sz w:val="20"/>
          <w:szCs w:val="20"/>
        </w:rPr>
        <w:t>meses</w:t>
      </w:r>
      <w:proofErr w:type="gramEnd"/>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A35B2E">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D1500E">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44F64">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D1500E">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xml:space="preserve">, no </w:t>
      </w:r>
      <w:r w:rsidR="001C3C43" w:rsidRPr="001C3C43">
        <w:rPr>
          <w:bCs/>
          <w:sz w:val="20"/>
          <w:szCs w:val="20"/>
        </w:rPr>
        <w:lastRenderedPageBreak/>
        <w:t>que couber.</w:t>
      </w:r>
    </w:p>
    <w:p w:rsidR="00166183" w:rsidRDefault="002A0356" w:rsidP="00D1500E">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D1500E">
      <w:pPr>
        <w:autoSpaceDE w:val="0"/>
        <w:autoSpaceDN w:val="0"/>
        <w:adjustRightInd w:val="0"/>
        <w:spacing w:after="0" w:line="240" w:lineRule="auto"/>
        <w:jc w:val="both"/>
        <w:rPr>
          <w:bCs/>
          <w:sz w:val="20"/>
          <w:szCs w:val="20"/>
        </w:rPr>
      </w:pPr>
      <w:proofErr w:type="gramStart"/>
      <w:r>
        <w:rPr>
          <w:b/>
          <w:bCs/>
          <w:sz w:val="20"/>
          <w:szCs w:val="20"/>
        </w:rPr>
        <w:t>a</w:t>
      </w:r>
      <w:proofErr w:type="gramEnd"/>
      <w:r w:rsidR="00860844" w:rsidRPr="00C34788">
        <w:rPr>
          <w:b/>
          <w:bCs/>
          <w:sz w:val="20"/>
          <w:szCs w:val="20"/>
        </w:rPr>
        <w:t>)</w:t>
      </w:r>
      <w:r w:rsidR="00D1500E" w:rsidRPr="00D1500E">
        <w:rPr>
          <w:bCs/>
          <w:sz w:val="20"/>
          <w:szCs w:val="20"/>
        </w:rPr>
        <w:t>Cópia de 02 (dois) atestados, expedidos por pessoa jurídica de direito público ou privado, comprovando que a licitante forneceu de maneira satisfatória os produtos semelhantes aos que formam o objeto deste Termo de Referência, conforme artigo 30, item II, parágrafo 4º da Lei de Licitações</w:t>
      </w:r>
      <w:r w:rsidR="001A645B">
        <w:rPr>
          <w:bCs/>
          <w:sz w:val="20"/>
          <w:szCs w:val="20"/>
        </w:rPr>
        <w:t>;</w:t>
      </w:r>
    </w:p>
    <w:p w:rsidR="00D122F8" w:rsidRDefault="001A645B" w:rsidP="00D1500E">
      <w:pPr>
        <w:autoSpaceDE w:val="0"/>
        <w:autoSpaceDN w:val="0"/>
        <w:adjustRightInd w:val="0"/>
        <w:spacing w:after="0" w:line="240" w:lineRule="auto"/>
        <w:jc w:val="both"/>
        <w:rPr>
          <w:rFonts w:cs="Courier New"/>
          <w:color w:val="000000"/>
          <w:sz w:val="20"/>
          <w:szCs w:val="20"/>
        </w:rPr>
      </w:pPr>
      <w:proofErr w:type="gramStart"/>
      <w:r w:rsidRPr="001A645B">
        <w:rPr>
          <w:rFonts w:cs="Courier New"/>
          <w:b/>
          <w:color w:val="000000"/>
          <w:sz w:val="20"/>
          <w:szCs w:val="20"/>
        </w:rPr>
        <w:t>b)</w:t>
      </w:r>
      <w:proofErr w:type="gramEnd"/>
      <w:r w:rsidR="00D1500E" w:rsidRPr="00D1500E">
        <w:rPr>
          <w:rFonts w:cs="Courier New"/>
          <w:color w:val="000000"/>
          <w:sz w:val="20"/>
          <w:szCs w:val="20"/>
        </w:rPr>
        <w:t>Licença de Funcionamento emitida pela Vigilância Sanitária Municipal ou Estadual da sede da licitan</w:t>
      </w:r>
      <w:r w:rsidR="00D1500E">
        <w:rPr>
          <w:rFonts w:cs="Courier New"/>
          <w:color w:val="000000"/>
          <w:sz w:val="20"/>
          <w:szCs w:val="20"/>
        </w:rPr>
        <w:t>te e/ou alvará de funcionamento</w:t>
      </w:r>
      <w:r>
        <w:rPr>
          <w:rFonts w:cs="Courier New"/>
          <w:color w:val="000000"/>
          <w:sz w:val="20"/>
          <w:szCs w:val="20"/>
        </w:rPr>
        <w:t>;</w:t>
      </w:r>
    </w:p>
    <w:p w:rsidR="0021587F" w:rsidRPr="000C33F9" w:rsidRDefault="0021587F" w:rsidP="0021587F">
      <w:pPr>
        <w:autoSpaceDE w:val="0"/>
        <w:autoSpaceDN w:val="0"/>
        <w:adjustRightInd w:val="0"/>
        <w:spacing w:after="0" w:line="240" w:lineRule="auto"/>
        <w:jc w:val="both"/>
        <w:rPr>
          <w:rFonts w:cs="Calibri"/>
          <w:bCs/>
          <w:color w:val="000000"/>
          <w:sz w:val="20"/>
          <w:szCs w:val="20"/>
        </w:rPr>
      </w:pPr>
      <w:r>
        <w:rPr>
          <w:rFonts w:cs="Calibri"/>
          <w:b/>
          <w:bCs/>
          <w:color w:val="000000"/>
          <w:sz w:val="20"/>
          <w:szCs w:val="20"/>
        </w:rPr>
        <w:t>c</w:t>
      </w:r>
      <w:r w:rsidRPr="000C33F9">
        <w:rPr>
          <w:rFonts w:cs="Calibri"/>
          <w:b/>
          <w:bCs/>
          <w:color w:val="000000"/>
          <w:sz w:val="20"/>
          <w:szCs w:val="20"/>
        </w:rPr>
        <w:t xml:space="preserve">) </w:t>
      </w:r>
      <w:r w:rsidRPr="000C33F9">
        <w:rPr>
          <w:rFonts w:cs="Calibri"/>
          <w:bCs/>
          <w:color w:val="000000"/>
          <w:sz w:val="20"/>
          <w:szCs w:val="20"/>
        </w:rPr>
        <w:t xml:space="preserve">Declaração de atendimento do inc. XXXIII do art. 7º da Constituição Federal, conforme Modelo </w:t>
      </w:r>
      <w:proofErr w:type="gramStart"/>
      <w:r w:rsidRPr="000C33F9">
        <w:rPr>
          <w:rFonts w:cs="Calibri"/>
          <w:bCs/>
          <w:color w:val="000000"/>
          <w:sz w:val="20"/>
          <w:szCs w:val="20"/>
        </w:rPr>
        <w:t>2</w:t>
      </w:r>
      <w:proofErr w:type="gramEnd"/>
      <w:r w:rsidRPr="000C33F9">
        <w:rPr>
          <w:rFonts w:cs="Calibri"/>
          <w:bCs/>
          <w:color w:val="000000"/>
          <w:sz w:val="20"/>
          <w:szCs w:val="20"/>
        </w:rPr>
        <w:t>;</w:t>
      </w:r>
    </w:p>
    <w:p w:rsidR="0021587F" w:rsidRPr="000C33F9" w:rsidRDefault="0021587F" w:rsidP="0021587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Pr="000C33F9">
        <w:rPr>
          <w:rFonts w:cs="Calibri"/>
          <w:b/>
          <w:bCs/>
          <w:color w:val="000000"/>
          <w:sz w:val="20"/>
          <w:szCs w:val="20"/>
        </w:rPr>
        <w:t xml:space="preserve">) </w:t>
      </w:r>
      <w:r w:rsidRPr="000C33F9">
        <w:rPr>
          <w:rFonts w:cs="Calibri"/>
          <w:bCs/>
          <w:color w:val="000000"/>
          <w:sz w:val="20"/>
          <w:szCs w:val="20"/>
        </w:rPr>
        <w:t xml:space="preserve">Declaração de inexistência de fatos supervenientes impeditivos da habilitação, conforme Modelo </w:t>
      </w:r>
      <w:proofErr w:type="gramStart"/>
      <w:r w:rsidRPr="000C33F9">
        <w:rPr>
          <w:rFonts w:cs="Calibri"/>
          <w:bCs/>
          <w:color w:val="000000"/>
          <w:sz w:val="20"/>
          <w:szCs w:val="20"/>
        </w:rPr>
        <w:t>3</w:t>
      </w:r>
      <w:proofErr w:type="gramEnd"/>
      <w:r w:rsidRPr="000C33F9">
        <w:rPr>
          <w:rFonts w:cs="Calibri"/>
          <w:bCs/>
          <w:color w:val="000000"/>
          <w:sz w:val="20"/>
          <w:szCs w:val="20"/>
        </w:rPr>
        <w:t>;</w:t>
      </w:r>
    </w:p>
    <w:p w:rsidR="0021587F" w:rsidRPr="000C33F9" w:rsidRDefault="0021587F" w:rsidP="0021587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Pr="000C33F9">
        <w:rPr>
          <w:rFonts w:cs="Calibri"/>
          <w:b/>
          <w:bCs/>
          <w:color w:val="000000"/>
          <w:sz w:val="20"/>
          <w:szCs w:val="20"/>
        </w:rPr>
        <w:t xml:space="preserve">) </w:t>
      </w:r>
      <w:r w:rsidRPr="000C33F9">
        <w:rPr>
          <w:rFonts w:cs="Calibri"/>
          <w:bCs/>
          <w:color w:val="000000"/>
          <w:sz w:val="20"/>
          <w:szCs w:val="20"/>
        </w:rPr>
        <w:t xml:space="preserve">A Microempresa ou Empresa de Pequeno Porte deverá apresentar a respectiva declaração, conforme Modelo </w:t>
      </w:r>
      <w:proofErr w:type="gramStart"/>
      <w:r w:rsidRPr="000C33F9">
        <w:rPr>
          <w:rFonts w:cs="Calibri"/>
          <w:bCs/>
          <w:color w:val="000000"/>
          <w:sz w:val="20"/>
          <w:szCs w:val="20"/>
        </w:rPr>
        <w:t>4</w:t>
      </w:r>
      <w:proofErr w:type="gramEnd"/>
      <w:r w:rsidRPr="000C33F9">
        <w:rPr>
          <w:rFonts w:cs="Calibri"/>
          <w:bCs/>
          <w:color w:val="000000"/>
          <w:sz w:val="20"/>
          <w:szCs w:val="20"/>
        </w:rPr>
        <w:t>;</w:t>
      </w:r>
    </w:p>
    <w:p w:rsidR="0021587F" w:rsidRPr="0021587F" w:rsidRDefault="0021587F" w:rsidP="0021587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Pr="000C33F9">
        <w:rPr>
          <w:rFonts w:cs="Calibri"/>
          <w:b/>
          <w:bCs/>
          <w:color w:val="000000"/>
          <w:sz w:val="20"/>
          <w:szCs w:val="20"/>
        </w:rPr>
        <w:t xml:space="preserve">) </w:t>
      </w:r>
      <w:r w:rsidRPr="000C33F9">
        <w:rPr>
          <w:rFonts w:cs="Calibri"/>
          <w:bCs/>
          <w:color w:val="000000"/>
          <w:sz w:val="20"/>
          <w:szCs w:val="20"/>
        </w:rPr>
        <w:t xml:space="preserve">Declaração de atendimento ao disposto no artigo 9º, inciso III da Lei 8.666/93, conforme Modelo </w:t>
      </w:r>
      <w:proofErr w:type="gramStart"/>
      <w:r w:rsidRPr="000C33F9">
        <w:rPr>
          <w:rFonts w:cs="Calibri"/>
          <w:bCs/>
          <w:color w:val="000000"/>
          <w:sz w:val="20"/>
          <w:szCs w:val="20"/>
        </w:rPr>
        <w:t>5</w:t>
      </w:r>
      <w:proofErr w:type="gramEnd"/>
      <w:r w:rsidRPr="000C33F9">
        <w:rPr>
          <w:rFonts w:cs="Calibri"/>
          <w:bCs/>
          <w:color w:val="000000"/>
          <w:sz w:val="20"/>
          <w:szCs w:val="20"/>
        </w:rPr>
        <w:t>;</w:t>
      </w:r>
    </w:p>
    <w:p w:rsidR="00D122F8" w:rsidRDefault="0021587F"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21587F" w:rsidP="001F25CC">
      <w:pPr>
        <w:spacing w:after="0" w:line="240" w:lineRule="auto"/>
        <w:jc w:val="both"/>
        <w:rPr>
          <w:bCs/>
          <w:sz w:val="20"/>
          <w:szCs w:val="20"/>
        </w:rPr>
      </w:pPr>
      <w:r>
        <w:rPr>
          <w:b/>
          <w:bCs/>
          <w:sz w:val="20"/>
          <w:szCs w:val="20"/>
        </w:rPr>
        <w:t>h</w:t>
      </w:r>
      <w:r w:rsidR="00A01877" w:rsidRPr="00166183">
        <w:rPr>
          <w:b/>
          <w:bCs/>
          <w:sz w:val="20"/>
          <w:szCs w:val="20"/>
        </w:rPr>
        <w:t>)</w:t>
      </w:r>
      <w:r w:rsidR="00A01877" w:rsidRPr="00166183">
        <w:rPr>
          <w:bCs/>
          <w:sz w:val="20"/>
          <w:szCs w:val="20"/>
        </w:rPr>
        <w:t xml:space="preserve"> Apresentar comprovação da boa situação financeira </w:t>
      </w:r>
      <w:proofErr w:type="spellStart"/>
      <w:proofErr w:type="gramStart"/>
      <w:r w:rsidR="00A01877" w:rsidRPr="00166183">
        <w:rPr>
          <w:bCs/>
          <w:sz w:val="20"/>
          <w:szCs w:val="20"/>
        </w:rPr>
        <w:t>d</w:t>
      </w:r>
      <w:r w:rsidR="00A377A0">
        <w:rPr>
          <w:bCs/>
          <w:sz w:val="20"/>
          <w:szCs w:val="20"/>
        </w:rPr>
        <w:t>a</w:t>
      </w:r>
      <w:r w:rsidR="00EB373D">
        <w:rPr>
          <w:bCs/>
          <w:sz w:val="20"/>
          <w:szCs w:val="20"/>
        </w:rPr>
        <w:t>Licitante</w:t>
      </w:r>
      <w:proofErr w:type="spellEnd"/>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21587F"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 xml:space="preserve">ualquer dos índices referidos </w:t>
      </w:r>
      <w:proofErr w:type="spellStart"/>
      <w:r w:rsidR="001F25CC">
        <w:rPr>
          <w:bCs/>
          <w:sz w:val="20"/>
          <w:szCs w:val="20"/>
        </w:rPr>
        <w:t>na</w:t>
      </w:r>
      <w:r w:rsidR="006E0309">
        <w:rPr>
          <w:bCs/>
          <w:sz w:val="20"/>
          <w:szCs w:val="20"/>
        </w:rPr>
        <w:t>alínea</w:t>
      </w:r>
      <w:proofErr w:type="spell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744F64">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744F64">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744F64">
        <w:rPr>
          <w:rFonts w:eastAsia="Batang" w:cs="Calibri"/>
          <w:b/>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744F64">
        <w:rPr>
          <w:b/>
          <w:bCs/>
          <w:sz w:val="20"/>
          <w:szCs w:val="20"/>
        </w:rPr>
        <w:t xml:space="preserve"> </w:t>
      </w:r>
      <w:proofErr w:type="spellStart"/>
      <w:proofErr w:type="gramStart"/>
      <w:r w:rsidR="00CC1EAA">
        <w:rPr>
          <w:bCs/>
          <w:sz w:val="20"/>
          <w:szCs w:val="20"/>
        </w:rPr>
        <w:t>da</w:t>
      </w:r>
      <w:r w:rsidR="00DA2071" w:rsidRPr="00FC47D3">
        <w:rPr>
          <w:bCs/>
          <w:sz w:val="20"/>
          <w:szCs w:val="20"/>
        </w:rPr>
        <w:t>Secretaria</w:t>
      </w:r>
      <w:proofErr w:type="spellEnd"/>
      <w:proofErr w:type="gramEnd"/>
      <w:r w:rsidR="00DA2071" w:rsidRPr="00FC47D3">
        <w:rPr>
          <w:bCs/>
          <w:sz w:val="20"/>
          <w:szCs w:val="20"/>
        </w:rPr>
        <w:t xml:space="preserve">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spellStart"/>
      <w:proofErr w:type="gramStart"/>
      <w:r w:rsidR="0079638F" w:rsidRPr="00FC47D3">
        <w:rPr>
          <w:bCs/>
          <w:sz w:val="20"/>
          <w:szCs w:val="20"/>
        </w:rPr>
        <w:t>do</w:t>
      </w:r>
      <w:r w:rsidR="005F6698">
        <w:rPr>
          <w:bCs/>
          <w:sz w:val="20"/>
          <w:szCs w:val="20"/>
        </w:rPr>
        <w:t>Edital</w:t>
      </w:r>
      <w:proofErr w:type="spellEnd"/>
      <w:proofErr w:type="gram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r w:rsidR="002A0356" w:rsidRPr="00FC47D3">
        <w:rPr>
          <w:bCs/>
          <w:sz w:val="20"/>
          <w:szCs w:val="20"/>
        </w:rPr>
        <w:lastRenderedPageBreak/>
        <w:t>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spellStart"/>
      <w:proofErr w:type="gramStart"/>
      <w:r w:rsidR="00A377A0">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w:t>
      </w:r>
      <w:proofErr w:type="spellStart"/>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w:t>
      </w:r>
      <w:proofErr w:type="spellStart"/>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proofErr w:type="spellStart"/>
      <w:r w:rsidR="00A377A0">
        <w:rPr>
          <w:bCs/>
          <w:color w:val="000000"/>
          <w:sz w:val="20"/>
          <w:szCs w:val="20"/>
        </w:rPr>
        <w:t>as</w:t>
      </w:r>
      <w:r w:rsidR="00EB373D">
        <w:rPr>
          <w:bCs/>
          <w:color w:val="000000"/>
          <w:sz w:val="20"/>
          <w:szCs w:val="20"/>
        </w:rPr>
        <w:t>Licitante</w:t>
      </w:r>
      <w:r w:rsidR="002A5014" w:rsidRPr="00FC47D3">
        <w:rPr>
          <w:bCs/>
          <w:color w:val="000000"/>
          <w:sz w:val="20"/>
          <w:szCs w:val="20"/>
        </w:rPr>
        <w:t>s</w:t>
      </w:r>
      <w:proofErr w:type="spellEnd"/>
      <w:r w:rsidR="002A5014" w:rsidRPr="00FC47D3">
        <w:rPr>
          <w:bCs/>
          <w:color w:val="000000"/>
          <w:sz w:val="20"/>
          <w:szCs w:val="20"/>
        </w:rPr>
        <w:t xml:space="preserve">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spellStart"/>
      <w:proofErr w:type="gramStart"/>
      <w:r>
        <w:rPr>
          <w:bCs/>
          <w:color w:val="000000"/>
          <w:sz w:val="20"/>
          <w:szCs w:val="20"/>
        </w:rPr>
        <w:t>a</w:t>
      </w:r>
      <w:r w:rsidR="00EB373D">
        <w:rPr>
          <w:bCs/>
          <w:color w:val="000000"/>
          <w:sz w:val="20"/>
          <w:szCs w:val="20"/>
        </w:rPr>
        <w:t>Licitante</w:t>
      </w:r>
      <w:proofErr w:type="spellEnd"/>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spellStart"/>
      <w:proofErr w:type="gramStart"/>
      <w:r>
        <w:rPr>
          <w:bCs/>
          <w:color w:val="000000"/>
          <w:sz w:val="20"/>
          <w:szCs w:val="20"/>
        </w:rPr>
        <w:t>a</w:t>
      </w:r>
      <w:r w:rsidR="00EB373D">
        <w:rPr>
          <w:bCs/>
          <w:color w:val="000000"/>
          <w:sz w:val="20"/>
          <w:szCs w:val="20"/>
        </w:rPr>
        <w:t>Licitante</w:t>
      </w:r>
      <w:proofErr w:type="spellEnd"/>
      <w:proofErr w:type="gramEnd"/>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Pr="002D7F94" w:rsidRDefault="00D32D1D" w:rsidP="00E12F54">
      <w:pPr>
        <w:widowControl w:val="0"/>
        <w:autoSpaceDE w:val="0"/>
        <w:autoSpaceDN w:val="0"/>
        <w:adjustRightInd w:val="0"/>
        <w:spacing w:after="120" w:line="240" w:lineRule="auto"/>
        <w:jc w:val="both"/>
        <w:rPr>
          <w:b/>
          <w:bCs/>
          <w:color w:val="000000"/>
          <w:sz w:val="20"/>
          <w:szCs w:val="20"/>
          <w:u w:val="single"/>
        </w:rPr>
      </w:pPr>
      <w:r w:rsidRPr="002D7F94">
        <w:rPr>
          <w:rFonts w:cs="Calibri"/>
          <w:b/>
          <w:bCs/>
          <w:color w:val="000000"/>
          <w:sz w:val="20"/>
          <w:szCs w:val="20"/>
          <w:u w:val="single"/>
        </w:rPr>
        <w:lastRenderedPageBreak/>
        <w:t>t) Na fase de habilitação haverá consulta ao Cadastro Nacional de Empresas Inidôneas e Suspensas (CEIS) e ao Cadastro Nacional de Condenadas por Ato de Improbidade Administrativa</w:t>
      </w:r>
      <w:r w:rsidR="00271BEC" w:rsidRPr="002D7F94">
        <w:rPr>
          <w:rFonts w:cs="Calibri"/>
          <w:b/>
          <w:bCs/>
          <w:color w:val="000000"/>
          <w:sz w:val="20"/>
          <w:szCs w:val="20"/>
          <w:u w:val="single"/>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w:t>
      </w:r>
      <w:proofErr w:type="spellStart"/>
      <w:r w:rsidR="007B1A5E">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831475">
        <w:rPr>
          <w:b/>
          <w:bCs/>
          <w:sz w:val="20"/>
          <w:szCs w:val="20"/>
        </w:rPr>
        <w:t>4</w:t>
      </w:r>
      <w:r w:rsidRPr="00FC47D3">
        <w:rPr>
          <w:b/>
          <w:bCs/>
          <w:sz w:val="20"/>
          <w:szCs w:val="20"/>
        </w:rPr>
        <w:t>.4.</w:t>
      </w:r>
      <w:proofErr w:type="gramEnd"/>
      <w:r w:rsidR="007B1A5E">
        <w:rPr>
          <w:bCs/>
          <w:sz w:val="20"/>
          <w:szCs w:val="20"/>
        </w:rPr>
        <w:t>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proofErr w:type="spellStart"/>
      <w:proofErr w:type="gramStart"/>
      <w:r w:rsidR="007B1A5E">
        <w:rPr>
          <w:bCs/>
          <w:sz w:val="20"/>
          <w:szCs w:val="20"/>
        </w:rPr>
        <w:t>a</w:t>
      </w:r>
      <w:r w:rsidR="00EB373D">
        <w:rPr>
          <w:bCs/>
          <w:sz w:val="20"/>
          <w:szCs w:val="20"/>
        </w:rPr>
        <w:t>Licitante</w:t>
      </w:r>
      <w:proofErr w:type="spellEnd"/>
      <w:proofErr w:type="gramEnd"/>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proofErr w:type="spellStart"/>
      <w:proofErr w:type="gramStart"/>
      <w:r w:rsidR="007B1A5E">
        <w:rPr>
          <w:bCs/>
          <w:sz w:val="20"/>
          <w:szCs w:val="20"/>
        </w:rPr>
        <w:t>a</w:t>
      </w:r>
      <w:r w:rsidR="00EB373D">
        <w:rPr>
          <w:bCs/>
          <w:sz w:val="20"/>
          <w:szCs w:val="20"/>
        </w:rPr>
        <w:t>Licitante</w:t>
      </w:r>
      <w:proofErr w:type="spellEnd"/>
      <w:proofErr w:type="gramEnd"/>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proofErr w:type="gramStart"/>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proofErr w:type="gramEnd"/>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proofErr w:type="gramStart"/>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proofErr w:type="gramEnd"/>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w:t>
      </w:r>
      <w:proofErr w:type="spellStart"/>
      <w:proofErr w:type="gramStart"/>
      <w:r w:rsidR="00F64457">
        <w:rPr>
          <w:bCs/>
          <w:color w:val="000000"/>
          <w:sz w:val="20"/>
          <w:szCs w:val="20"/>
        </w:rPr>
        <w:t>a</w:t>
      </w:r>
      <w:r w:rsidR="00EB373D">
        <w:rPr>
          <w:bCs/>
          <w:color w:val="000000"/>
          <w:sz w:val="20"/>
          <w:szCs w:val="20"/>
        </w:rPr>
        <w:t>Licitante</w:t>
      </w:r>
      <w:proofErr w:type="spellEnd"/>
      <w:proofErr w:type="gramEnd"/>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retirar a(s) Nota(s) de Empenho(s) ou assinar o contrato, podendo </w:t>
      </w:r>
      <w:r w:rsidR="004D785B" w:rsidRPr="00FC47D3">
        <w:rPr>
          <w:bCs/>
          <w:color w:val="000000"/>
          <w:sz w:val="20"/>
          <w:szCs w:val="20"/>
        </w:rPr>
        <w:lastRenderedPageBreak/>
        <w:t>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spellStart"/>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spellEnd"/>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E81C9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6A50E9">
        <w:rPr>
          <w:b/>
          <w:bCs/>
          <w:color w:val="000000"/>
          <w:sz w:val="20"/>
          <w:szCs w:val="20"/>
        </w:rPr>
        <w:t>8</w:t>
      </w:r>
      <w:r w:rsidR="007A6D37" w:rsidRPr="00FC47D3">
        <w:rPr>
          <w:b/>
          <w:bCs/>
          <w:color w:val="000000"/>
          <w:sz w:val="20"/>
          <w:szCs w:val="20"/>
        </w:rPr>
        <w:t>.3.</w:t>
      </w:r>
      <w:proofErr w:type="gramEnd"/>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w:t>
      </w:r>
      <w:proofErr w:type="spellStart"/>
      <w:r w:rsidR="007A6D37" w:rsidRPr="00485207">
        <w:rPr>
          <w:bCs/>
          <w:color w:val="000000"/>
          <w:sz w:val="20"/>
          <w:szCs w:val="20"/>
        </w:rPr>
        <w:t>umpor</w:t>
      </w:r>
      <w:proofErr w:type="spellEnd"/>
      <w:r w:rsidR="007A6D37" w:rsidRPr="00485207">
        <w:rPr>
          <w:bCs/>
          <w:color w:val="000000"/>
          <w:sz w:val="20"/>
          <w:szCs w:val="20"/>
        </w:rPr>
        <w:t xml:space="preserve">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proofErr w:type="spellStart"/>
      <w:r w:rsidR="00AB3FC5">
        <w:rPr>
          <w:bCs/>
          <w:color w:val="000000"/>
          <w:sz w:val="20"/>
          <w:szCs w:val="20"/>
        </w:rPr>
        <w:t>à</w:t>
      </w:r>
      <w:r w:rsidR="007A6D37" w:rsidRPr="00FC47D3">
        <w:rPr>
          <w:bCs/>
          <w:color w:val="000000"/>
          <w:sz w:val="20"/>
          <w:szCs w:val="20"/>
        </w:rPr>
        <w:t>cobrança</w:t>
      </w:r>
      <w:proofErr w:type="spellEnd"/>
      <w:r w:rsidR="007A6D37" w:rsidRPr="00FC47D3">
        <w:rPr>
          <w:bCs/>
          <w:color w:val="000000"/>
          <w:sz w:val="20"/>
          <w:szCs w:val="20"/>
        </w:rPr>
        <w:t xml:space="preserve">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 xml:space="preserve">ontratante, desde que não caiba a aplicação de </w:t>
      </w:r>
      <w:r w:rsidRPr="00FC47D3">
        <w:rPr>
          <w:bCs/>
          <w:color w:val="000000"/>
          <w:sz w:val="20"/>
          <w:szCs w:val="20"/>
        </w:rPr>
        <w:lastRenderedPageBreak/>
        <w:t>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w:t>
      </w:r>
      <w:proofErr w:type="spellStart"/>
      <w:r w:rsidR="00AB7C04" w:rsidRPr="00FC47D3">
        <w:rPr>
          <w:bCs/>
          <w:color w:val="000000"/>
          <w:sz w:val="20"/>
          <w:szCs w:val="20"/>
        </w:rPr>
        <w:t>Pregão</w:t>
      </w:r>
      <w:r w:rsidR="00A31A30" w:rsidRPr="00FC47D3">
        <w:rPr>
          <w:bCs/>
          <w:color w:val="000000"/>
          <w:sz w:val="20"/>
          <w:szCs w:val="20"/>
        </w:rPr>
        <w:t>de</w:t>
      </w:r>
      <w:proofErr w:type="spellEnd"/>
      <w:r w:rsidR="00A31A30" w:rsidRPr="00FC47D3">
        <w:rPr>
          <w:bCs/>
          <w:color w:val="000000"/>
          <w:sz w:val="20"/>
          <w:szCs w:val="20"/>
        </w:rPr>
        <w:t xml:space="preserv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xml:space="preserve">. </w:t>
      </w:r>
      <w:proofErr w:type="spellStart"/>
      <w:r w:rsidR="00565363">
        <w:rPr>
          <w:bCs/>
          <w:color w:val="000000"/>
          <w:sz w:val="20"/>
          <w:szCs w:val="20"/>
        </w:rPr>
        <w:t>As</w:t>
      </w:r>
      <w:r w:rsidR="00EB373D">
        <w:rPr>
          <w:bCs/>
          <w:color w:val="000000"/>
          <w:sz w:val="20"/>
          <w:szCs w:val="20"/>
        </w:rPr>
        <w:t>Licitante</w:t>
      </w:r>
      <w:r w:rsidR="00AB7C04" w:rsidRPr="00FC47D3">
        <w:rPr>
          <w:bCs/>
          <w:color w:val="000000"/>
          <w:sz w:val="20"/>
          <w:szCs w:val="20"/>
        </w:rPr>
        <w:t>s</w:t>
      </w:r>
      <w:proofErr w:type="spellEnd"/>
      <w:r w:rsidR="00AB7C04" w:rsidRPr="00FC47D3">
        <w:rPr>
          <w:bCs/>
          <w:color w:val="000000"/>
          <w:sz w:val="20"/>
          <w:szCs w:val="20"/>
        </w:rPr>
        <w:t xml:space="preserve">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r w:rsidR="00975295">
        <w:rPr>
          <w:bCs/>
          <w:color w:val="000000"/>
          <w:sz w:val="20"/>
          <w:szCs w:val="20"/>
        </w:rPr>
        <w:t>o</w:t>
      </w:r>
      <w:r w:rsidR="005F6698">
        <w:rPr>
          <w:bCs/>
          <w:color w:val="000000"/>
          <w:sz w:val="20"/>
          <w:szCs w:val="20"/>
        </w:rPr>
        <w:t>Edital</w:t>
      </w:r>
      <w:proofErr w:type="spellEnd"/>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proofErr w:type="spellStart"/>
      <w:r w:rsidR="006949FB">
        <w:rPr>
          <w:bCs/>
          <w:color w:val="000000"/>
          <w:sz w:val="20"/>
          <w:szCs w:val="20"/>
        </w:rPr>
        <w:t>AC</w:t>
      </w:r>
      <w:r w:rsidR="0097214A" w:rsidRPr="00FC47D3">
        <w:rPr>
          <w:bCs/>
          <w:color w:val="000000"/>
          <w:sz w:val="20"/>
          <w:szCs w:val="20"/>
        </w:rPr>
        <w:t>ontratad</w:t>
      </w:r>
      <w:r w:rsidR="006949FB">
        <w:rPr>
          <w:bCs/>
          <w:color w:val="000000"/>
          <w:sz w:val="20"/>
          <w:szCs w:val="20"/>
        </w:rPr>
        <w:t>a</w:t>
      </w:r>
      <w:proofErr w:type="spellEnd"/>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744F64">
        <w:rPr>
          <w:bCs/>
          <w:color w:val="000000"/>
          <w:sz w:val="20"/>
          <w:szCs w:val="20"/>
        </w:rPr>
        <w:t>14</w:t>
      </w:r>
      <w:r w:rsidRPr="00901BD0">
        <w:rPr>
          <w:bCs/>
          <w:color w:val="000000"/>
          <w:sz w:val="20"/>
          <w:szCs w:val="20"/>
        </w:rPr>
        <w:t xml:space="preserve"> de </w:t>
      </w:r>
      <w:r w:rsidR="00744F64">
        <w:rPr>
          <w:bCs/>
          <w:color w:val="000000"/>
          <w:sz w:val="20"/>
          <w:szCs w:val="20"/>
        </w:rPr>
        <w:t>setembro</w:t>
      </w:r>
      <w:r w:rsidRPr="00901BD0">
        <w:rPr>
          <w:bCs/>
          <w:color w:val="000000"/>
          <w:sz w:val="20"/>
          <w:szCs w:val="20"/>
        </w:rPr>
        <w:t xml:space="preserve"> de 201</w:t>
      </w:r>
      <w:r w:rsidR="0013155F">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D8113A" w:rsidRPr="00901BD0" w:rsidRDefault="00D8113A"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D8113A" w:rsidRDefault="00D8113A">
      <w:pPr>
        <w:spacing w:after="0" w:line="240" w:lineRule="auto"/>
        <w:rPr>
          <w:bCs/>
          <w:color w:val="000000"/>
          <w:sz w:val="20"/>
          <w:szCs w:val="20"/>
        </w:rPr>
      </w:pPr>
      <w:r>
        <w:rPr>
          <w:bCs/>
          <w:color w:val="000000"/>
          <w:sz w:val="20"/>
          <w:szCs w:val="20"/>
        </w:rPr>
        <w:br w:type="page"/>
      </w:r>
    </w:p>
    <w:p w:rsidR="008A3BBB" w:rsidRDefault="008A3BBB" w:rsidP="00237F65">
      <w:pPr>
        <w:widowControl w:val="0"/>
        <w:autoSpaceDE w:val="0"/>
        <w:autoSpaceDN w:val="0"/>
        <w:adjustRightInd w:val="0"/>
        <w:spacing w:after="0" w:line="240" w:lineRule="auto"/>
        <w:rPr>
          <w:bCs/>
          <w:color w:val="000000"/>
          <w:sz w:val="20"/>
          <w:szCs w:val="20"/>
        </w:rPr>
      </w:pPr>
    </w:p>
    <w:p w:rsidR="008A3BBB" w:rsidRDefault="008A3BBB" w:rsidP="003D65BF">
      <w:pPr>
        <w:widowControl w:val="0"/>
        <w:autoSpaceDE w:val="0"/>
        <w:autoSpaceDN w:val="0"/>
        <w:adjustRightInd w:val="0"/>
        <w:spacing w:after="0" w:line="240" w:lineRule="auto"/>
        <w:jc w:val="center"/>
        <w:rPr>
          <w:bCs/>
          <w:color w:val="000000"/>
          <w:sz w:val="20"/>
          <w:szCs w:val="20"/>
        </w:rPr>
      </w:pPr>
    </w:p>
    <w:p w:rsidR="008A3BBB" w:rsidRDefault="008A3BBB" w:rsidP="0013155F">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4961"/>
        <w:gridCol w:w="1418"/>
        <w:gridCol w:w="1701"/>
      </w:tblGrid>
      <w:tr w:rsidR="0013155F" w:rsidRPr="00F134C9" w:rsidTr="0013155F">
        <w:trPr>
          <w:trHeight w:val="589"/>
        </w:trPr>
        <w:tc>
          <w:tcPr>
            <w:tcW w:w="708" w:type="dxa"/>
          </w:tcPr>
          <w:p w:rsidR="0013155F" w:rsidRPr="00F134C9" w:rsidRDefault="0013155F" w:rsidP="00E65C59">
            <w:pPr>
              <w:spacing w:after="0"/>
              <w:ind w:left="-1"/>
              <w:jc w:val="center"/>
              <w:rPr>
                <w:rFonts w:cs="Calibri"/>
                <w:b/>
                <w:sz w:val="18"/>
                <w:szCs w:val="18"/>
              </w:rPr>
            </w:pPr>
            <w:r w:rsidRPr="00F134C9">
              <w:rPr>
                <w:rFonts w:cs="Calibri"/>
                <w:b/>
                <w:sz w:val="18"/>
                <w:szCs w:val="18"/>
              </w:rPr>
              <w:t>ITEM</w:t>
            </w:r>
          </w:p>
        </w:tc>
        <w:tc>
          <w:tcPr>
            <w:tcW w:w="4961" w:type="dxa"/>
          </w:tcPr>
          <w:p w:rsidR="0013155F" w:rsidRPr="00F134C9" w:rsidRDefault="0013155F" w:rsidP="00E65C59">
            <w:pPr>
              <w:spacing w:after="0"/>
              <w:ind w:left="-1"/>
              <w:jc w:val="center"/>
              <w:rPr>
                <w:rFonts w:cs="Calibri"/>
                <w:b/>
                <w:sz w:val="18"/>
                <w:szCs w:val="18"/>
              </w:rPr>
            </w:pPr>
            <w:r w:rsidRPr="00F134C9">
              <w:rPr>
                <w:rFonts w:cs="Calibri"/>
                <w:b/>
                <w:sz w:val="18"/>
                <w:szCs w:val="18"/>
              </w:rPr>
              <w:t>DESCRIÇÃO</w:t>
            </w:r>
          </w:p>
        </w:tc>
        <w:tc>
          <w:tcPr>
            <w:tcW w:w="1418" w:type="dxa"/>
          </w:tcPr>
          <w:p w:rsidR="0013155F" w:rsidRPr="00F134C9" w:rsidRDefault="0013155F" w:rsidP="00E65C59">
            <w:pPr>
              <w:spacing w:after="0"/>
              <w:ind w:left="-1"/>
              <w:jc w:val="center"/>
              <w:rPr>
                <w:rFonts w:cs="Calibri"/>
                <w:b/>
                <w:sz w:val="18"/>
                <w:szCs w:val="18"/>
              </w:rPr>
            </w:pPr>
            <w:r w:rsidRPr="00F134C9">
              <w:rPr>
                <w:rFonts w:cs="Calibri"/>
                <w:b/>
                <w:sz w:val="18"/>
                <w:szCs w:val="18"/>
              </w:rPr>
              <w:t>UND</w:t>
            </w:r>
          </w:p>
        </w:tc>
        <w:tc>
          <w:tcPr>
            <w:tcW w:w="1701" w:type="dxa"/>
          </w:tcPr>
          <w:p w:rsidR="0013155F" w:rsidRPr="00F134C9" w:rsidRDefault="0013155F" w:rsidP="00E65C59">
            <w:pPr>
              <w:spacing w:after="0"/>
              <w:ind w:left="-1"/>
              <w:jc w:val="center"/>
              <w:rPr>
                <w:rFonts w:cs="Calibri"/>
                <w:b/>
                <w:sz w:val="18"/>
                <w:szCs w:val="18"/>
              </w:rPr>
            </w:pPr>
            <w:r w:rsidRPr="00F134C9">
              <w:rPr>
                <w:rFonts w:cs="Calibri"/>
                <w:b/>
                <w:sz w:val="18"/>
                <w:szCs w:val="18"/>
              </w:rPr>
              <w:t>QTD</w:t>
            </w:r>
          </w:p>
        </w:tc>
      </w:tr>
      <w:tr w:rsidR="0013155F" w:rsidRPr="00F134C9" w:rsidTr="0013155F">
        <w:trPr>
          <w:trHeight w:val="259"/>
        </w:trPr>
        <w:tc>
          <w:tcPr>
            <w:tcW w:w="708" w:type="dxa"/>
          </w:tcPr>
          <w:p w:rsidR="0013155F" w:rsidRPr="00F134C9" w:rsidRDefault="0013155F" w:rsidP="00E57146">
            <w:pPr>
              <w:spacing w:after="0"/>
              <w:ind w:left="-1"/>
              <w:jc w:val="center"/>
              <w:rPr>
                <w:rFonts w:cs="Calibri"/>
                <w:sz w:val="18"/>
                <w:szCs w:val="18"/>
              </w:rPr>
            </w:pPr>
            <w:r w:rsidRPr="00F134C9">
              <w:rPr>
                <w:rFonts w:cs="Calibri"/>
                <w:sz w:val="18"/>
                <w:szCs w:val="18"/>
              </w:rPr>
              <w:t>01</w:t>
            </w:r>
          </w:p>
        </w:tc>
        <w:tc>
          <w:tcPr>
            <w:tcW w:w="4961" w:type="dxa"/>
          </w:tcPr>
          <w:p w:rsidR="0013155F" w:rsidRPr="002D7F94" w:rsidRDefault="0013155F" w:rsidP="002D7F94">
            <w:pPr>
              <w:pStyle w:val="SemEspaamento"/>
              <w:jc w:val="both"/>
              <w:rPr>
                <w:sz w:val="18"/>
                <w:szCs w:val="18"/>
              </w:rPr>
            </w:pPr>
            <w:r w:rsidRPr="002D7F94">
              <w:rPr>
                <w:sz w:val="18"/>
                <w:szCs w:val="18"/>
              </w:rPr>
              <w:t>TIOPENTAL SÓDICO - PÓ ESTERIL (FRASCO COM 1G)</w:t>
            </w:r>
          </w:p>
        </w:tc>
        <w:tc>
          <w:tcPr>
            <w:tcW w:w="1418"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FRASCO</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2.500</w:t>
            </w:r>
          </w:p>
        </w:tc>
      </w:tr>
      <w:tr w:rsidR="0013155F" w:rsidRPr="00F134C9" w:rsidTr="00744F64">
        <w:trPr>
          <w:trHeight w:val="554"/>
        </w:trPr>
        <w:tc>
          <w:tcPr>
            <w:tcW w:w="708" w:type="dxa"/>
          </w:tcPr>
          <w:p w:rsidR="0013155F" w:rsidRPr="00F134C9" w:rsidRDefault="0013155F" w:rsidP="000C1924">
            <w:pPr>
              <w:ind w:left="-1"/>
              <w:jc w:val="center"/>
              <w:rPr>
                <w:rFonts w:cs="Calibri"/>
                <w:sz w:val="18"/>
                <w:szCs w:val="18"/>
              </w:rPr>
            </w:pPr>
            <w:r w:rsidRPr="00F134C9">
              <w:rPr>
                <w:rFonts w:cs="Calibri"/>
                <w:sz w:val="18"/>
                <w:szCs w:val="18"/>
              </w:rPr>
              <w:t>02</w:t>
            </w:r>
          </w:p>
        </w:tc>
        <w:tc>
          <w:tcPr>
            <w:tcW w:w="4961" w:type="dxa"/>
            <w:shd w:val="clear" w:color="auto" w:fill="auto"/>
          </w:tcPr>
          <w:p w:rsidR="0013155F" w:rsidRPr="002D7F94" w:rsidRDefault="0013155F" w:rsidP="002D7F94">
            <w:pPr>
              <w:pStyle w:val="SemEspaamento"/>
              <w:jc w:val="both"/>
              <w:rPr>
                <w:sz w:val="18"/>
                <w:szCs w:val="18"/>
              </w:rPr>
            </w:pPr>
            <w:r w:rsidRPr="002D7F94">
              <w:rPr>
                <w:sz w:val="18"/>
                <w:szCs w:val="18"/>
              </w:rPr>
              <w:t>ÁGUA PARA INJEÇÃO - ESTÉRIL (10ML)</w:t>
            </w:r>
          </w:p>
        </w:tc>
        <w:tc>
          <w:tcPr>
            <w:tcW w:w="1418"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AMPOLA</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10.000</w:t>
            </w:r>
          </w:p>
        </w:tc>
      </w:tr>
      <w:tr w:rsidR="0013155F" w:rsidRPr="00F134C9" w:rsidTr="00744F64">
        <w:trPr>
          <w:trHeight w:val="554"/>
        </w:trPr>
        <w:tc>
          <w:tcPr>
            <w:tcW w:w="708" w:type="dxa"/>
          </w:tcPr>
          <w:p w:rsidR="0013155F" w:rsidRPr="00F134C9" w:rsidRDefault="0013155F" w:rsidP="000C1924">
            <w:pPr>
              <w:ind w:left="-1"/>
              <w:jc w:val="center"/>
              <w:rPr>
                <w:rFonts w:cs="Calibri"/>
                <w:sz w:val="18"/>
                <w:szCs w:val="18"/>
              </w:rPr>
            </w:pPr>
            <w:r w:rsidRPr="00F134C9">
              <w:rPr>
                <w:rFonts w:cs="Calibri"/>
                <w:sz w:val="18"/>
                <w:szCs w:val="18"/>
              </w:rPr>
              <w:t>03</w:t>
            </w:r>
          </w:p>
        </w:tc>
        <w:tc>
          <w:tcPr>
            <w:tcW w:w="4961" w:type="dxa"/>
            <w:shd w:val="clear" w:color="auto" w:fill="auto"/>
          </w:tcPr>
          <w:p w:rsidR="0013155F" w:rsidRPr="002D7F94" w:rsidRDefault="0013155F" w:rsidP="002D7F94">
            <w:pPr>
              <w:pStyle w:val="SemEspaamento"/>
              <w:jc w:val="both"/>
              <w:rPr>
                <w:sz w:val="18"/>
                <w:szCs w:val="18"/>
              </w:rPr>
            </w:pPr>
            <w:r w:rsidRPr="002D7F94">
              <w:rPr>
                <w:sz w:val="18"/>
                <w:szCs w:val="18"/>
              </w:rPr>
              <w:t>KCL - 19,1% (10ML)</w:t>
            </w:r>
          </w:p>
        </w:tc>
        <w:tc>
          <w:tcPr>
            <w:tcW w:w="1418"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AMPOLA</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5.000</w:t>
            </w:r>
          </w:p>
        </w:tc>
      </w:tr>
      <w:tr w:rsidR="0013155F" w:rsidRPr="00F134C9" w:rsidTr="00744F64">
        <w:trPr>
          <w:trHeight w:val="554"/>
        </w:trPr>
        <w:tc>
          <w:tcPr>
            <w:tcW w:w="708" w:type="dxa"/>
          </w:tcPr>
          <w:p w:rsidR="0013155F" w:rsidRPr="00F134C9" w:rsidRDefault="0013155F" w:rsidP="000C1924">
            <w:pPr>
              <w:ind w:left="-1"/>
              <w:jc w:val="center"/>
              <w:rPr>
                <w:rFonts w:cs="Calibri"/>
                <w:sz w:val="18"/>
                <w:szCs w:val="18"/>
              </w:rPr>
            </w:pPr>
            <w:r w:rsidRPr="00F134C9">
              <w:rPr>
                <w:rFonts w:cs="Calibri"/>
                <w:sz w:val="18"/>
                <w:szCs w:val="18"/>
              </w:rPr>
              <w:t>04</w:t>
            </w:r>
          </w:p>
        </w:tc>
        <w:tc>
          <w:tcPr>
            <w:tcW w:w="4961" w:type="dxa"/>
            <w:shd w:val="clear" w:color="auto" w:fill="auto"/>
          </w:tcPr>
          <w:p w:rsidR="0013155F" w:rsidRPr="002D7F94" w:rsidRDefault="0013155F" w:rsidP="000C3063">
            <w:pPr>
              <w:pStyle w:val="SemEspaamento"/>
              <w:jc w:val="both"/>
              <w:rPr>
                <w:sz w:val="18"/>
                <w:szCs w:val="18"/>
              </w:rPr>
            </w:pPr>
            <w:r w:rsidRPr="002D7F94">
              <w:rPr>
                <w:sz w:val="18"/>
                <w:szCs w:val="18"/>
              </w:rPr>
              <w:t xml:space="preserve">MACACÃO </w:t>
            </w:r>
            <w:r>
              <w:rPr>
                <w:sz w:val="18"/>
                <w:szCs w:val="18"/>
              </w:rPr>
              <w:t>BRANCO CONFECCIONADO EM TYVEK, COM ABERTURA FRONTAL E FECHAMENTO COM ZÍPER, ELÁSTICO NOS PUNHOS E TORNOZELOS, CAPUZ COM ELÁSTICO. COR: BRANCO. TAMANHOS (50)M, (70)G E (30)GG.</w:t>
            </w:r>
          </w:p>
        </w:tc>
        <w:tc>
          <w:tcPr>
            <w:tcW w:w="1418"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UND.</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150</w:t>
            </w:r>
          </w:p>
        </w:tc>
      </w:tr>
      <w:tr w:rsidR="0013155F" w:rsidRPr="00F134C9" w:rsidTr="00744F64">
        <w:trPr>
          <w:trHeight w:val="484"/>
        </w:trPr>
        <w:tc>
          <w:tcPr>
            <w:tcW w:w="708" w:type="dxa"/>
          </w:tcPr>
          <w:p w:rsidR="0013155F" w:rsidRPr="00F134C9" w:rsidRDefault="0013155F" w:rsidP="000C1924">
            <w:pPr>
              <w:ind w:left="-1"/>
              <w:jc w:val="center"/>
              <w:rPr>
                <w:rFonts w:cs="Calibri"/>
                <w:sz w:val="18"/>
                <w:szCs w:val="18"/>
              </w:rPr>
            </w:pPr>
            <w:r w:rsidRPr="00F134C9">
              <w:rPr>
                <w:rFonts w:cs="Calibri"/>
                <w:sz w:val="18"/>
                <w:szCs w:val="18"/>
              </w:rPr>
              <w:t>05</w:t>
            </w:r>
          </w:p>
        </w:tc>
        <w:tc>
          <w:tcPr>
            <w:tcW w:w="4961" w:type="dxa"/>
            <w:shd w:val="clear" w:color="auto" w:fill="auto"/>
          </w:tcPr>
          <w:p w:rsidR="0013155F" w:rsidRPr="00744F64" w:rsidRDefault="0013155F" w:rsidP="002D7F94">
            <w:pPr>
              <w:pStyle w:val="SemEspaamento"/>
              <w:jc w:val="both"/>
              <w:rPr>
                <w:sz w:val="18"/>
                <w:szCs w:val="18"/>
              </w:rPr>
            </w:pPr>
            <w:r w:rsidRPr="00744F64">
              <w:rPr>
                <w:sz w:val="18"/>
                <w:szCs w:val="18"/>
              </w:rPr>
              <w:t>PINÇAS DE RELOJOEIRO Nº 1 DE 10 CM EM INOX</w:t>
            </w:r>
          </w:p>
        </w:tc>
        <w:tc>
          <w:tcPr>
            <w:tcW w:w="1418" w:type="dxa"/>
            <w:shd w:val="clear" w:color="auto" w:fill="auto"/>
          </w:tcPr>
          <w:p w:rsidR="0013155F" w:rsidRPr="00744F64" w:rsidRDefault="0013155F" w:rsidP="00241DC5">
            <w:pPr>
              <w:spacing w:after="0" w:line="240" w:lineRule="auto"/>
              <w:jc w:val="center"/>
              <w:rPr>
                <w:rFonts w:cs="Calibri"/>
                <w:sz w:val="18"/>
                <w:szCs w:val="18"/>
              </w:rPr>
            </w:pPr>
            <w:r w:rsidRPr="00744F64">
              <w:rPr>
                <w:rFonts w:cs="Calibri"/>
                <w:sz w:val="18"/>
                <w:szCs w:val="18"/>
              </w:rPr>
              <w:t>UND.</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150</w:t>
            </w:r>
          </w:p>
        </w:tc>
      </w:tr>
      <w:tr w:rsidR="0013155F" w:rsidRPr="00F134C9" w:rsidTr="00744F64">
        <w:trPr>
          <w:trHeight w:val="247"/>
        </w:trPr>
        <w:tc>
          <w:tcPr>
            <w:tcW w:w="708" w:type="dxa"/>
          </w:tcPr>
          <w:p w:rsidR="0013155F" w:rsidRPr="00F134C9" w:rsidRDefault="0013155F" w:rsidP="000C1924">
            <w:pPr>
              <w:ind w:left="-1"/>
              <w:jc w:val="center"/>
              <w:rPr>
                <w:rFonts w:cs="Calibri"/>
                <w:sz w:val="18"/>
                <w:szCs w:val="18"/>
              </w:rPr>
            </w:pPr>
            <w:r w:rsidRPr="00F134C9">
              <w:rPr>
                <w:rFonts w:cs="Calibri"/>
                <w:sz w:val="18"/>
                <w:szCs w:val="18"/>
              </w:rPr>
              <w:t>06</w:t>
            </w:r>
          </w:p>
        </w:tc>
        <w:tc>
          <w:tcPr>
            <w:tcW w:w="4961" w:type="dxa"/>
            <w:shd w:val="clear" w:color="auto" w:fill="auto"/>
          </w:tcPr>
          <w:p w:rsidR="0013155F" w:rsidRPr="002D7F94" w:rsidRDefault="0013155F" w:rsidP="002D7F94">
            <w:pPr>
              <w:pStyle w:val="SemEspaamento"/>
              <w:jc w:val="both"/>
              <w:rPr>
                <w:sz w:val="18"/>
                <w:szCs w:val="18"/>
              </w:rPr>
            </w:pPr>
            <w:r w:rsidRPr="002D7F94">
              <w:rPr>
                <w:sz w:val="18"/>
                <w:szCs w:val="18"/>
              </w:rPr>
              <w:t>MICROTUBULOS CÔNICOS DE POLIPROPILENO TIPO EPPENDORF CAPACIDADE 1,5 ML, GRADUADO E COM TRAVA DE SEGURANÇA, PACOTE 1000 UNIDADES</w:t>
            </w:r>
          </w:p>
        </w:tc>
        <w:tc>
          <w:tcPr>
            <w:tcW w:w="1418"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PACOTE</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2</w:t>
            </w:r>
          </w:p>
        </w:tc>
      </w:tr>
      <w:tr w:rsidR="0013155F" w:rsidRPr="00F134C9" w:rsidTr="00744F64">
        <w:trPr>
          <w:trHeight w:val="484"/>
        </w:trPr>
        <w:tc>
          <w:tcPr>
            <w:tcW w:w="708" w:type="dxa"/>
          </w:tcPr>
          <w:p w:rsidR="0013155F" w:rsidRPr="00F134C9" w:rsidRDefault="0013155F" w:rsidP="0057128D">
            <w:pPr>
              <w:ind w:left="-1"/>
              <w:jc w:val="center"/>
              <w:rPr>
                <w:rFonts w:cs="Calibri"/>
                <w:sz w:val="18"/>
                <w:szCs w:val="18"/>
              </w:rPr>
            </w:pPr>
            <w:r w:rsidRPr="00F134C9">
              <w:rPr>
                <w:rFonts w:cs="Calibri"/>
                <w:sz w:val="18"/>
                <w:szCs w:val="18"/>
              </w:rPr>
              <w:t>0</w:t>
            </w:r>
            <w:r w:rsidR="0057128D">
              <w:rPr>
                <w:rFonts w:cs="Calibri"/>
                <w:sz w:val="18"/>
                <w:szCs w:val="18"/>
              </w:rPr>
              <w:t>7</w:t>
            </w:r>
          </w:p>
        </w:tc>
        <w:tc>
          <w:tcPr>
            <w:tcW w:w="4961" w:type="dxa"/>
            <w:shd w:val="clear" w:color="auto" w:fill="auto"/>
          </w:tcPr>
          <w:p w:rsidR="0013155F" w:rsidRPr="002D7F94" w:rsidRDefault="0013155F" w:rsidP="002D7F94">
            <w:pPr>
              <w:pStyle w:val="SemEspaamento"/>
              <w:jc w:val="both"/>
              <w:rPr>
                <w:sz w:val="18"/>
                <w:szCs w:val="18"/>
              </w:rPr>
            </w:pPr>
            <w:r w:rsidRPr="002D7F94">
              <w:rPr>
                <w:sz w:val="18"/>
                <w:szCs w:val="18"/>
              </w:rPr>
              <w:t>ÁLCOOL ISOPROPÍLICO PA (PARA ANÁLISE) 1 L</w:t>
            </w:r>
          </w:p>
        </w:tc>
        <w:tc>
          <w:tcPr>
            <w:tcW w:w="1418"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FRASCO</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20</w:t>
            </w:r>
          </w:p>
        </w:tc>
      </w:tr>
      <w:tr w:rsidR="0013155F" w:rsidRPr="00F134C9" w:rsidTr="00744F64">
        <w:trPr>
          <w:trHeight w:val="484"/>
        </w:trPr>
        <w:tc>
          <w:tcPr>
            <w:tcW w:w="708" w:type="dxa"/>
          </w:tcPr>
          <w:p w:rsidR="0013155F" w:rsidRPr="00F134C9" w:rsidRDefault="0013155F" w:rsidP="0057128D">
            <w:pPr>
              <w:ind w:left="-1"/>
              <w:jc w:val="center"/>
              <w:rPr>
                <w:rFonts w:cs="Calibri"/>
                <w:sz w:val="18"/>
                <w:szCs w:val="18"/>
              </w:rPr>
            </w:pPr>
            <w:r w:rsidRPr="00F134C9">
              <w:rPr>
                <w:rFonts w:cs="Calibri"/>
                <w:sz w:val="18"/>
                <w:szCs w:val="18"/>
              </w:rPr>
              <w:t>0</w:t>
            </w:r>
            <w:r w:rsidR="0057128D">
              <w:rPr>
                <w:rFonts w:cs="Calibri"/>
                <w:sz w:val="18"/>
                <w:szCs w:val="18"/>
              </w:rPr>
              <w:t>8</w:t>
            </w:r>
          </w:p>
        </w:tc>
        <w:tc>
          <w:tcPr>
            <w:tcW w:w="4961" w:type="dxa"/>
            <w:shd w:val="clear" w:color="auto" w:fill="auto"/>
          </w:tcPr>
          <w:p w:rsidR="0013155F" w:rsidRPr="002D7F94" w:rsidRDefault="0013155F" w:rsidP="002D7F94">
            <w:pPr>
              <w:pStyle w:val="SemEspaamento"/>
              <w:jc w:val="both"/>
              <w:rPr>
                <w:sz w:val="18"/>
                <w:szCs w:val="18"/>
              </w:rPr>
            </w:pPr>
            <w:r w:rsidRPr="002D7F94">
              <w:rPr>
                <w:sz w:val="18"/>
                <w:szCs w:val="18"/>
              </w:rPr>
              <w:t>ÁCIDO LÁTICO PA (PARA ANÁLISE) 1L</w:t>
            </w:r>
          </w:p>
        </w:tc>
        <w:tc>
          <w:tcPr>
            <w:tcW w:w="1418"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FRASCO</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5</w:t>
            </w:r>
          </w:p>
        </w:tc>
      </w:tr>
      <w:tr w:rsidR="0013155F" w:rsidRPr="00F134C9" w:rsidTr="00744F64">
        <w:trPr>
          <w:trHeight w:val="484"/>
        </w:trPr>
        <w:tc>
          <w:tcPr>
            <w:tcW w:w="708" w:type="dxa"/>
          </w:tcPr>
          <w:p w:rsidR="0013155F" w:rsidRPr="00F134C9" w:rsidRDefault="0057128D" w:rsidP="00985E64">
            <w:pPr>
              <w:ind w:left="-1"/>
              <w:jc w:val="center"/>
              <w:rPr>
                <w:rFonts w:cs="Calibri"/>
                <w:sz w:val="18"/>
                <w:szCs w:val="18"/>
              </w:rPr>
            </w:pPr>
            <w:r>
              <w:rPr>
                <w:rFonts w:cs="Calibri"/>
                <w:sz w:val="18"/>
                <w:szCs w:val="18"/>
              </w:rPr>
              <w:t>09</w:t>
            </w:r>
          </w:p>
        </w:tc>
        <w:tc>
          <w:tcPr>
            <w:tcW w:w="4961" w:type="dxa"/>
            <w:shd w:val="clear" w:color="auto" w:fill="auto"/>
          </w:tcPr>
          <w:p w:rsidR="0013155F" w:rsidRPr="002D7F94" w:rsidRDefault="0013155F" w:rsidP="002D7F94">
            <w:pPr>
              <w:autoSpaceDE w:val="0"/>
              <w:autoSpaceDN w:val="0"/>
              <w:adjustRightInd w:val="0"/>
              <w:spacing w:after="0" w:line="240" w:lineRule="auto"/>
              <w:jc w:val="both"/>
              <w:rPr>
                <w:rFonts w:cs="Calibri"/>
                <w:sz w:val="18"/>
                <w:szCs w:val="18"/>
              </w:rPr>
            </w:pPr>
            <w:r w:rsidRPr="002D7F94">
              <w:rPr>
                <w:rFonts w:cs="Calibri"/>
                <w:sz w:val="18"/>
                <w:szCs w:val="18"/>
              </w:rPr>
              <w:t>ÁLCOOL ETÍLICO 70% 1L</w:t>
            </w:r>
          </w:p>
        </w:tc>
        <w:tc>
          <w:tcPr>
            <w:tcW w:w="1418"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UND.</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05</w:t>
            </w:r>
          </w:p>
        </w:tc>
      </w:tr>
      <w:tr w:rsidR="0013155F" w:rsidRPr="00F134C9" w:rsidTr="0013155F">
        <w:trPr>
          <w:trHeight w:val="484"/>
        </w:trPr>
        <w:tc>
          <w:tcPr>
            <w:tcW w:w="708" w:type="dxa"/>
          </w:tcPr>
          <w:p w:rsidR="0013155F" w:rsidRPr="00F134C9" w:rsidRDefault="0013155F" w:rsidP="0057128D">
            <w:pPr>
              <w:ind w:left="-1"/>
              <w:jc w:val="center"/>
              <w:rPr>
                <w:rFonts w:cs="Calibri"/>
                <w:sz w:val="18"/>
                <w:szCs w:val="18"/>
              </w:rPr>
            </w:pPr>
            <w:r w:rsidRPr="00F134C9">
              <w:rPr>
                <w:rFonts w:cs="Calibri"/>
                <w:sz w:val="18"/>
                <w:szCs w:val="18"/>
              </w:rPr>
              <w:t>1</w:t>
            </w:r>
            <w:r w:rsidR="0057128D">
              <w:rPr>
                <w:rFonts w:cs="Calibri"/>
                <w:sz w:val="18"/>
                <w:szCs w:val="18"/>
              </w:rPr>
              <w:t>0</w:t>
            </w:r>
          </w:p>
        </w:tc>
        <w:tc>
          <w:tcPr>
            <w:tcW w:w="4961" w:type="dxa"/>
          </w:tcPr>
          <w:p w:rsidR="0013155F" w:rsidRPr="002D7F94" w:rsidRDefault="0013155F" w:rsidP="002D7F94">
            <w:pPr>
              <w:pStyle w:val="SemEspaamento"/>
              <w:jc w:val="both"/>
              <w:rPr>
                <w:sz w:val="18"/>
                <w:szCs w:val="18"/>
              </w:rPr>
            </w:pPr>
            <w:r w:rsidRPr="002D7F94">
              <w:rPr>
                <w:sz w:val="18"/>
                <w:szCs w:val="18"/>
              </w:rPr>
              <w:t>CAIXA PORTA LÂMINAS PARA 50 LÂMINAS DE MICRSCOPIA (26X76MM), EM POLIPROPILENO RÍGIDO, COM FENDA NUMERADA DE 1 A 50, DIMENSÕES 21 X 16 X 3,7 CM</w:t>
            </w:r>
          </w:p>
        </w:tc>
        <w:tc>
          <w:tcPr>
            <w:tcW w:w="1418"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UND.</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50</w:t>
            </w:r>
          </w:p>
        </w:tc>
      </w:tr>
      <w:tr w:rsidR="0013155F" w:rsidRPr="00F134C9" w:rsidTr="0013155F">
        <w:trPr>
          <w:trHeight w:val="484"/>
        </w:trPr>
        <w:tc>
          <w:tcPr>
            <w:tcW w:w="708" w:type="dxa"/>
          </w:tcPr>
          <w:p w:rsidR="0013155F" w:rsidRPr="00F134C9" w:rsidRDefault="0013155F" w:rsidP="0057128D">
            <w:pPr>
              <w:ind w:left="-1"/>
              <w:jc w:val="center"/>
              <w:rPr>
                <w:rFonts w:cs="Calibri"/>
                <w:sz w:val="18"/>
                <w:szCs w:val="18"/>
              </w:rPr>
            </w:pPr>
            <w:r w:rsidRPr="00F134C9">
              <w:rPr>
                <w:rFonts w:cs="Calibri"/>
                <w:sz w:val="18"/>
                <w:szCs w:val="18"/>
              </w:rPr>
              <w:t>1</w:t>
            </w:r>
            <w:r w:rsidR="0057128D">
              <w:rPr>
                <w:rFonts w:cs="Calibri"/>
                <w:sz w:val="18"/>
                <w:szCs w:val="18"/>
              </w:rPr>
              <w:t>1</w:t>
            </w:r>
          </w:p>
        </w:tc>
        <w:tc>
          <w:tcPr>
            <w:tcW w:w="4961" w:type="dxa"/>
          </w:tcPr>
          <w:p w:rsidR="0013155F" w:rsidRPr="002D7F94" w:rsidRDefault="0013155F" w:rsidP="002D7F94">
            <w:pPr>
              <w:pStyle w:val="SemEspaamento"/>
              <w:jc w:val="both"/>
              <w:rPr>
                <w:sz w:val="18"/>
                <w:szCs w:val="18"/>
              </w:rPr>
            </w:pPr>
            <w:r w:rsidRPr="002D7F94">
              <w:rPr>
                <w:sz w:val="18"/>
                <w:szCs w:val="18"/>
              </w:rPr>
              <w:t>PLACA DE PETRI DESCATÁVEL 90X15 MM EM POLIESTIRENO</w:t>
            </w:r>
          </w:p>
        </w:tc>
        <w:tc>
          <w:tcPr>
            <w:tcW w:w="1418"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PACOTE</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10</w:t>
            </w:r>
          </w:p>
        </w:tc>
      </w:tr>
      <w:tr w:rsidR="0013155F" w:rsidRPr="00F134C9" w:rsidTr="0013155F">
        <w:trPr>
          <w:trHeight w:val="484"/>
        </w:trPr>
        <w:tc>
          <w:tcPr>
            <w:tcW w:w="708" w:type="dxa"/>
          </w:tcPr>
          <w:p w:rsidR="0013155F" w:rsidRPr="00F134C9" w:rsidRDefault="0013155F" w:rsidP="0057128D">
            <w:pPr>
              <w:ind w:left="-1"/>
              <w:jc w:val="center"/>
              <w:rPr>
                <w:rFonts w:cs="Calibri"/>
                <w:sz w:val="18"/>
                <w:szCs w:val="18"/>
              </w:rPr>
            </w:pPr>
            <w:r w:rsidRPr="00F134C9">
              <w:rPr>
                <w:rFonts w:cs="Calibri"/>
                <w:sz w:val="18"/>
                <w:szCs w:val="18"/>
              </w:rPr>
              <w:t>1</w:t>
            </w:r>
            <w:r w:rsidR="0057128D">
              <w:rPr>
                <w:rFonts w:cs="Calibri"/>
                <w:sz w:val="18"/>
                <w:szCs w:val="18"/>
              </w:rPr>
              <w:t>2</w:t>
            </w:r>
          </w:p>
        </w:tc>
        <w:tc>
          <w:tcPr>
            <w:tcW w:w="4961" w:type="dxa"/>
          </w:tcPr>
          <w:p w:rsidR="0013155F" w:rsidRPr="002D7F94" w:rsidRDefault="0013155F" w:rsidP="002D7F94">
            <w:pPr>
              <w:pStyle w:val="SemEspaamento"/>
              <w:jc w:val="both"/>
              <w:rPr>
                <w:sz w:val="18"/>
                <w:szCs w:val="18"/>
              </w:rPr>
            </w:pPr>
            <w:r w:rsidRPr="002D7F94">
              <w:rPr>
                <w:sz w:val="18"/>
                <w:szCs w:val="18"/>
              </w:rPr>
              <w:t>BANDEJA DE PLÁSTICO NA COR BRANCA (6,3 CM ALTURA X 29 CM LARGURAX 37 CM COMPRIMENTO)</w:t>
            </w:r>
          </w:p>
        </w:tc>
        <w:tc>
          <w:tcPr>
            <w:tcW w:w="1418"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UND.</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4</w:t>
            </w:r>
          </w:p>
        </w:tc>
      </w:tr>
      <w:tr w:rsidR="0013155F" w:rsidRPr="00F134C9" w:rsidTr="0013155F">
        <w:trPr>
          <w:trHeight w:val="484"/>
        </w:trPr>
        <w:tc>
          <w:tcPr>
            <w:tcW w:w="708" w:type="dxa"/>
          </w:tcPr>
          <w:p w:rsidR="0013155F" w:rsidRPr="00F134C9" w:rsidRDefault="0013155F" w:rsidP="0057128D">
            <w:pPr>
              <w:ind w:left="-1"/>
              <w:jc w:val="center"/>
              <w:rPr>
                <w:rFonts w:cs="Calibri"/>
                <w:sz w:val="18"/>
                <w:szCs w:val="18"/>
              </w:rPr>
            </w:pPr>
            <w:r w:rsidRPr="00F134C9">
              <w:rPr>
                <w:rFonts w:cs="Calibri"/>
                <w:sz w:val="18"/>
                <w:szCs w:val="18"/>
              </w:rPr>
              <w:t>1</w:t>
            </w:r>
            <w:r w:rsidR="0057128D">
              <w:rPr>
                <w:rFonts w:cs="Calibri"/>
                <w:sz w:val="18"/>
                <w:szCs w:val="18"/>
              </w:rPr>
              <w:t>3</w:t>
            </w:r>
          </w:p>
        </w:tc>
        <w:tc>
          <w:tcPr>
            <w:tcW w:w="4961" w:type="dxa"/>
          </w:tcPr>
          <w:p w:rsidR="0013155F" w:rsidRPr="00744F64" w:rsidRDefault="0013155F" w:rsidP="002D7F94">
            <w:pPr>
              <w:pStyle w:val="SemEspaamento"/>
              <w:jc w:val="both"/>
              <w:rPr>
                <w:sz w:val="18"/>
                <w:szCs w:val="18"/>
              </w:rPr>
            </w:pPr>
            <w:r w:rsidRPr="00744F64">
              <w:rPr>
                <w:sz w:val="18"/>
                <w:szCs w:val="18"/>
              </w:rPr>
              <w:t>BLOCO PARA ALFINETAÇÃO</w:t>
            </w:r>
          </w:p>
        </w:tc>
        <w:tc>
          <w:tcPr>
            <w:tcW w:w="1418" w:type="dxa"/>
          </w:tcPr>
          <w:p w:rsidR="0013155F" w:rsidRPr="00744F64" w:rsidRDefault="0013155F" w:rsidP="00241DC5">
            <w:pPr>
              <w:spacing w:after="0" w:line="240" w:lineRule="auto"/>
              <w:jc w:val="center"/>
              <w:rPr>
                <w:rFonts w:cs="Calibri"/>
                <w:sz w:val="18"/>
                <w:szCs w:val="18"/>
              </w:rPr>
            </w:pPr>
            <w:r w:rsidRPr="00744F64">
              <w:rPr>
                <w:rFonts w:cs="Calibri"/>
                <w:sz w:val="18"/>
                <w:szCs w:val="18"/>
              </w:rPr>
              <w:t>UND.</w:t>
            </w:r>
          </w:p>
        </w:tc>
        <w:tc>
          <w:tcPr>
            <w:tcW w:w="1701" w:type="dxa"/>
          </w:tcPr>
          <w:p w:rsidR="0013155F" w:rsidRPr="00744F64" w:rsidRDefault="0013155F" w:rsidP="00241DC5">
            <w:pPr>
              <w:spacing w:after="0" w:line="240" w:lineRule="auto"/>
              <w:jc w:val="center"/>
              <w:rPr>
                <w:rFonts w:cs="Calibri"/>
                <w:sz w:val="18"/>
                <w:szCs w:val="18"/>
              </w:rPr>
            </w:pPr>
            <w:r w:rsidRPr="00744F64">
              <w:rPr>
                <w:rFonts w:cs="Calibri"/>
                <w:sz w:val="18"/>
                <w:szCs w:val="18"/>
              </w:rPr>
              <w:t>2</w:t>
            </w:r>
          </w:p>
        </w:tc>
      </w:tr>
      <w:tr w:rsidR="0013155F" w:rsidRPr="00F134C9" w:rsidTr="00744F64">
        <w:trPr>
          <w:trHeight w:val="484"/>
        </w:trPr>
        <w:tc>
          <w:tcPr>
            <w:tcW w:w="708" w:type="dxa"/>
          </w:tcPr>
          <w:p w:rsidR="0013155F" w:rsidRPr="00F134C9" w:rsidRDefault="0013155F" w:rsidP="0057128D">
            <w:pPr>
              <w:ind w:left="-1"/>
              <w:jc w:val="center"/>
              <w:rPr>
                <w:rFonts w:cs="Calibri"/>
                <w:sz w:val="18"/>
                <w:szCs w:val="18"/>
              </w:rPr>
            </w:pPr>
            <w:r w:rsidRPr="00F134C9">
              <w:rPr>
                <w:rFonts w:cs="Calibri"/>
                <w:sz w:val="18"/>
                <w:szCs w:val="18"/>
              </w:rPr>
              <w:t>1</w:t>
            </w:r>
            <w:r w:rsidR="0057128D">
              <w:rPr>
                <w:rFonts w:cs="Calibri"/>
                <w:sz w:val="18"/>
                <w:szCs w:val="18"/>
              </w:rPr>
              <w:t>4</w:t>
            </w:r>
          </w:p>
        </w:tc>
        <w:tc>
          <w:tcPr>
            <w:tcW w:w="4961" w:type="dxa"/>
            <w:shd w:val="clear" w:color="auto" w:fill="auto"/>
          </w:tcPr>
          <w:p w:rsidR="0013155F" w:rsidRPr="00744F64" w:rsidRDefault="0013155F" w:rsidP="002D7F94">
            <w:pPr>
              <w:pStyle w:val="SemEspaamento"/>
              <w:jc w:val="both"/>
              <w:rPr>
                <w:sz w:val="18"/>
                <w:szCs w:val="18"/>
              </w:rPr>
            </w:pPr>
            <w:r w:rsidRPr="00744F64">
              <w:rPr>
                <w:sz w:val="18"/>
                <w:szCs w:val="18"/>
              </w:rPr>
              <w:t>ALFINETE ENTOMOLÓGICO EM AÇO INOX. TAMANHO 2. CAIXA COM 100</w:t>
            </w:r>
          </w:p>
        </w:tc>
        <w:tc>
          <w:tcPr>
            <w:tcW w:w="1418" w:type="dxa"/>
            <w:shd w:val="clear" w:color="auto" w:fill="auto"/>
          </w:tcPr>
          <w:p w:rsidR="0013155F" w:rsidRPr="00744F64" w:rsidRDefault="0013155F" w:rsidP="00241DC5">
            <w:pPr>
              <w:spacing w:after="0" w:line="240" w:lineRule="auto"/>
              <w:jc w:val="center"/>
              <w:rPr>
                <w:rFonts w:cs="Calibri"/>
                <w:sz w:val="18"/>
                <w:szCs w:val="18"/>
              </w:rPr>
            </w:pPr>
            <w:r w:rsidRPr="00744F64">
              <w:rPr>
                <w:rFonts w:cs="Calibri"/>
                <w:sz w:val="18"/>
                <w:szCs w:val="18"/>
              </w:rPr>
              <w:t>UND.</w:t>
            </w:r>
          </w:p>
        </w:tc>
        <w:tc>
          <w:tcPr>
            <w:tcW w:w="1701" w:type="dxa"/>
            <w:shd w:val="clear" w:color="auto" w:fill="auto"/>
          </w:tcPr>
          <w:p w:rsidR="0013155F" w:rsidRPr="00744F64" w:rsidRDefault="0013155F" w:rsidP="00241DC5">
            <w:pPr>
              <w:spacing w:after="0" w:line="240" w:lineRule="auto"/>
              <w:jc w:val="center"/>
              <w:rPr>
                <w:rFonts w:cs="Calibri"/>
                <w:sz w:val="18"/>
                <w:szCs w:val="18"/>
              </w:rPr>
            </w:pPr>
            <w:r w:rsidRPr="00744F64">
              <w:rPr>
                <w:rFonts w:cs="Calibri"/>
                <w:sz w:val="18"/>
                <w:szCs w:val="18"/>
              </w:rPr>
              <w:t>50</w:t>
            </w:r>
          </w:p>
        </w:tc>
      </w:tr>
      <w:tr w:rsidR="0013155F" w:rsidRPr="00F134C9" w:rsidTr="0013155F">
        <w:trPr>
          <w:trHeight w:val="484"/>
        </w:trPr>
        <w:tc>
          <w:tcPr>
            <w:tcW w:w="708" w:type="dxa"/>
          </w:tcPr>
          <w:p w:rsidR="0013155F" w:rsidRPr="00F134C9" w:rsidRDefault="0013155F" w:rsidP="0057128D">
            <w:pPr>
              <w:ind w:left="-1"/>
              <w:jc w:val="center"/>
              <w:rPr>
                <w:rFonts w:cs="Calibri"/>
                <w:sz w:val="18"/>
                <w:szCs w:val="18"/>
              </w:rPr>
            </w:pPr>
            <w:r w:rsidRPr="00F134C9">
              <w:rPr>
                <w:rFonts w:cs="Calibri"/>
                <w:sz w:val="18"/>
                <w:szCs w:val="18"/>
              </w:rPr>
              <w:t>1</w:t>
            </w:r>
            <w:r w:rsidR="0057128D">
              <w:rPr>
                <w:rFonts w:cs="Calibri"/>
                <w:sz w:val="18"/>
                <w:szCs w:val="18"/>
              </w:rPr>
              <w:t>5</w:t>
            </w:r>
          </w:p>
        </w:tc>
        <w:tc>
          <w:tcPr>
            <w:tcW w:w="4961" w:type="dxa"/>
          </w:tcPr>
          <w:p w:rsidR="0013155F" w:rsidRPr="002D7F94" w:rsidRDefault="0013155F" w:rsidP="002D7F94">
            <w:pPr>
              <w:pStyle w:val="SemEspaamento"/>
              <w:jc w:val="both"/>
              <w:rPr>
                <w:sz w:val="18"/>
                <w:szCs w:val="18"/>
              </w:rPr>
            </w:pPr>
            <w:r w:rsidRPr="002D7F94">
              <w:rPr>
                <w:sz w:val="18"/>
                <w:szCs w:val="18"/>
              </w:rPr>
              <w:t>BÉCKER GRADUADO EM POLIPROPILENO DE 600ML</w:t>
            </w:r>
          </w:p>
        </w:tc>
        <w:tc>
          <w:tcPr>
            <w:tcW w:w="1418"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UND.</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10</w:t>
            </w:r>
          </w:p>
        </w:tc>
      </w:tr>
      <w:tr w:rsidR="0013155F" w:rsidRPr="00F134C9" w:rsidTr="0013155F">
        <w:trPr>
          <w:trHeight w:val="484"/>
        </w:trPr>
        <w:tc>
          <w:tcPr>
            <w:tcW w:w="708" w:type="dxa"/>
          </w:tcPr>
          <w:p w:rsidR="0013155F" w:rsidRPr="00F134C9" w:rsidRDefault="0013155F" w:rsidP="0057128D">
            <w:pPr>
              <w:ind w:left="-1"/>
              <w:jc w:val="center"/>
              <w:rPr>
                <w:rFonts w:cs="Calibri"/>
                <w:sz w:val="18"/>
                <w:szCs w:val="18"/>
              </w:rPr>
            </w:pPr>
            <w:r w:rsidRPr="00F134C9">
              <w:rPr>
                <w:rFonts w:cs="Calibri"/>
                <w:sz w:val="18"/>
                <w:szCs w:val="18"/>
              </w:rPr>
              <w:lastRenderedPageBreak/>
              <w:t>1</w:t>
            </w:r>
            <w:r w:rsidR="0057128D">
              <w:rPr>
                <w:rFonts w:cs="Calibri"/>
                <w:sz w:val="18"/>
                <w:szCs w:val="18"/>
              </w:rPr>
              <w:t>6</w:t>
            </w:r>
          </w:p>
        </w:tc>
        <w:tc>
          <w:tcPr>
            <w:tcW w:w="4961" w:type="dxa"/>
          </w:tcPr>
          <w:p w:rsidR="0013155F" w:rsidRPr="002D7F94" w:rsidRDefault="0013155F" w:rsidP="002D7F94">
            <w:pPr>
              <w:pStyle w:val="SemEspaamento"/>
              <w:jc w:val="both"/>
              <w:rPr>
                <w:sz w:val="18"/>
                <w:szCs w:val="18"/>
              </w:rPr>
            </w:pPr>
            <w:r w:rsidRPr="002D7F94">
              <w:rPr>
                <w:sz w:val="18"/>
                <w:szCs w:val="18"/>
              </w:rPr>
              <w:t>FRASCO PARA REAGENTES QUÍMICOS, GRADUADO, COR ÂMBAR, EM VIDRO. CAPACIDADE 500ML, COM TAMPA DE ROSCA E BATOQUE</w:t>
            </w:r>
          </w:p>
        </w:tc>
        <w:tc>
          <w:tcPr>
            <w:tcW w:w="1418"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UND.</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10</w:t>
            </w:r>
          </w:p>
        </w:tc>
      </w:tr>
      <w:tr w:rsidR="0013155F" w:rsidRPr="00F134C9" w:rsidTr="0013155F">
        <w:trPr>
          <w:trHeight w:val="484"/>
        </w:trPr>
        <w:tc>
          <w:tcPr>
            <w:tcW w:w="708" w:type="dxa"/>
          </w:tcPr>
          <w:p w:rsidR="0013155F" w:rsidRPr="00F134C9" w:rsidRDefault="0013155F" w:rsidP="0057128D">
            <w:pPr>
              <w:ind w:left="-1"/>
              <w:jc w:val="center"/>
              <w:rPr>
                <w:rFonts w:cs="Calibri"/>
                <w:sz w:val="18"/>
                <w:szCs w:val="18"/>
              </w:rPr>
            </w:pPr>
            <w:r w:rsidRPr="00F134C9">
              <w:rPr>
                <w:rFonts w:cs="Calibri"/>
                <w:sz w:val="18"/>
                <w:szCs w:val="18"/>
              </w:rPr>
              <w:t>1</w:t>
            </w:r>
            <w:r w:rsidR="0057128D">
              <w:rPr>
                <w:rFonts w:cs="Calibri"/>
                <w:sz w:val="18"/>
                <w:szCs w:val="18"/>
              </w:rPr>
              <w:t>7</w:t>
            </w:r>
          </w:p>
        </w:tc>
        <w:tc>
          <w:tcPr>
            <w:tcW w:w="4961" w:type="dxa"/>
          </w:tcPr>
          <w:p w:rsidR="0013155F" w:rsidRPr="002D7F94" w:rsidRDefault="0013155F" w:rsidP="002D7F94">
            <w:pPr>
              <w:pStyle w:val="SemEspaamento"/>
              <w:jc w:val="both"/>
              <w:rPr>
                <w:sz w:val="18"/>
                <w:szCs w:val="18"/>
              </w:rPr>
            </w:pPr>
            <w:r w:rsidRPr="002D7F94">
              <w:rPr>
                <w:sz w:val="18"/>
                <w:szCs w:val="18"/>
              </w:rPr>
              <w:t>ÁGUA DESTILADA GALÃO DE 5 LITROS</w:t>
            </w:r>
          </w:p>
        </w:tc>
        <w:tc>
          <w:tcPr>
            <w:tcW w:w="1418"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UND.</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10</w:t>
            </w:r>
          </w:p>
        </w:tc>
      </w:tr>
      <w:tr w:rsidR="0013155F" w:rsidRPr="00F134C9" w:rsidTr="0013155F">
        <w:trPr>
          <w:trHeight w:val="484"/>
        </w:trPr>
        <w:tc>
          <w:tcPr>
            <w:tcW w:w="708" w:type="dxa"/>
          </w:tcPr>
          <w:p w:rsidR="0013155F" w:rsidRPr="00F134C9" w:rsidRDefault="0057128D" w:rsidP="000C1924">
            <w:pPr>
              <w:ind w:left="-1"/>
              <w:jc w:val="center"/>
              <w:rPr>
                <w:rFonts w:cs="Calibri"/>
                <w:sz w:val="18"/>
                <w:szCs w:val="18"/>
              </w:rPr>
            </w:pPr>
            <w:r>
              <w:rPr>
                <w:rFonts w:cs="Calibri"/>
                <w:sz w:val="18"/>
                <w:szCs w:val="18"/>
              </w:rPr>
              <w:t>18</w:t>
            </w:r>
          </w:p>
        </w:tc>
        <w:tc>
          <w:tcPr>
            <w:tcW w:w="4961" w:type="dxa"/>
          </w:tcPr>
          <w:p w:rsidR="0013155F" w:rsidRPr="002D7F94" w:rsidRDefault="0013155F" w:rsidP="002D7F94">
            <w:pPr>
              <w:pStyle w:val="SemEspaamento"/>
              <w:jc w:val="both"/>
              <w:rPr>
                <w:sz w:val="18"/>
                <w:szCs w:val="18"/>
              </w:rPr>
            </w:pPr>
            <w:r w:rsidRPr="002D7F94">
              <w:rPr>
                <w:sz w:val="18"/>
                <w:szCs w:val="18"/>
              </w:rPr>
              <w:t>PISSETAS GRADUADAS 250ML EM POLIETILENO (LEITOSO), TAMPA COM BICO CURVO EM POLIPROPILENO</w:t>
            </w:r>
          </w:p>
        </w:tc>
        <w:tc>
          <w:tcPr>
            <w:tcW w:w="1418"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UND.</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100</w:t>
            </w:r>
          </w:p>
        </w:tc>
      </w:tr>
      <w:tr w:rsidR="0013155F" w:rsidRPr="00F134C9" w:rsidTr="0013155F">
        <w:trPr>
          <w:trHeight w:val="484"/>
        </w:trPr>
        <w:tc>
          <w:tcPr>
            <w:tcW w:w="708" w:type="dxa"/>
          </w:tcPr>
          <w:p w:rsidR="0013155F" w:rsidRPr="00F134C9" w:rsidRDefault="0057128D" w:rsidP="000C1924">
            <w:pPr>
              <w:ind w:left="-1"/>
              <w:jc w:val="center"/>
              <w:rPr>
                <w:rFonts w:cs="Calibri"/>
                <w:sz w:val="18"/>
                <w:szCs w:val="18"/>
              </w:rPr>
            </w:pPr>
            <w:r>
              <w:rPr>
                <w:rFonts w:cs="Calibri"/>
                <w:sz w:val="18"/>
                <w:szCs w:val="18"/>
              </w:rPr>
              <w:t>19</w:t>
            </w:r>
          </w:p>
        </w:tc>
        <w:tc>
          <w:tcPr>
            <w:tcW w:w="4961" w:type="dxa"/>
          </w:tcPr>
          <w:p w:rsidR="0013155F" w:rsidRPr="002D7F94" w:rsidRDefault="0013155F" w:rsidP="002D7F94">
            <w:pPr>
              <w:pStyle w:val="SemEspaamento"/>
              <w:jc w:val="both"/>
              <w:rPr>
                <w:sz w:val="18"/>
                <w:szCs w:val="18"/>
              </w:rPr>
            </w:pPr>
            <w:r w:rsidRPr="002D7F94">
              <w:rPr>
                <w:sz w:val="18"/>
                <w:szCs w:val="18"/>
              </w:rPr>
              <w:t>MICROTUBO DE CENTRIFUGAÇÃO TIPO EPPENDORF 1,5 ML (PCT C/ 1000)</w:t>
            </w:r>
          </w:p>
        </w:tc>
        <w:tc>
          <w:tcPr>
            <w:tcW w:w="1418"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PACOTE</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3</w:t>
            </w:r>
          </w:p>
        </w:tc>
      </w:tr>
      <w:tr w:rsidR="0013155F" w:rsidRPr="00F134C9" w:rsidTr="0013155F">
        <w:trPr>
          <w:trHeight w:val="484"/>
        </w:trPr>
        <w:tc>
          <w:tcPr>
            <w:tcW w:w="708" w:type="dxa"/>
          </w:tcPr>
          <w:p w:rsidR="0013155F" w:rsidRPr="00F134C9" w:rsidRDefault="0013155F" w:rsidP="0057128D">
            <w:pPr>
              <w:ind w:left="-1"/>
              <w:jc w:val="center"/>
              <w:rPr>
                <w:rFonts w:cs="Calibri"/>
                <w:sz w:val="18"/>
                <w:szCs w:val="18"/>
              </w:rPr>
            </w:pPr>
            <w:r w:rsidRPr="00F134C9">
              <w:rPr>
                <w:rFonts w:cs="Calibri"/>
                <w:sz w:val="18"/>
                <w:szCs w:val="18"/>
              </w:rPr>
              <w:t>2</w:t>
            </w:r>
            <w:r w:rsidR="0057128D">
              <w:rPr>
                <w:rFonts w:cs="Calibri"/>
                <w:sz w:val="18"/>
                <w:szCs w:val="18"/>
              </w:rPr>
              <w:t>0</w:t>
            </w:r>
          </w:p>
        </w:tc>
        <w:tc>
          <w:tcPr>
            <w:tcW w:w="4961" w:type="dxa"/>
          </w:tcPr>
          <w:p w:rsidR="0013155F" w:rsidRPr="002D7F94" w:rsidRDefault="0013155F" w:rsidP="002D7F94">
            <w:pPr>
              <w:pStyle w:val="SemEspaamento"/>
              <w:jc w:val="both"/>
              <w:rPr>
                <w:sz w:val="18"/>
                <w:szCs w:val="18"/>
              </w:rPr>
            </w:pPr>
            <w:r w:rsidRPr="002D7F94">
              <w:rPr>
                <w:sz w:val="18"/>
                <w:szCs w:val="18"/>
              </w:rPr>
              <w:t>MICROTUBO DE CENTRIFUGAÇÃO TIPO EPPENDORF 2,0 ML (PCT C/ 1000)</w:t>
            </w:r>
          </w:p>
        </w:tc>
        <w:tc>
          <w:tcPr>
            <w:tcW w:w="1418"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PACOTE</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3</w:t>
            </w:r>
          </w:p>
        </w:tc>
      </w:tr>
      <w:tr w:rsidR="0013155F" w:rsidRPr="00F134C9" w:rsidTr="0013155F">
        <w:trPr>
          <w:trHeight w:val="484"/>
        </w:trPr>
        <w:tc>
          <w:tcPr>
            <w:tcW w:w="708" w:type="dxa"/>
          </w:tcPr>
          <w:p w:rsidR="0013155F" w:rsidRPr="00F134C9" w:rsidRDefault="0013155F" w:rsidP="0057128D">
            <w:pPr>
              <w:ind w:left="-1"/>
              <w:jc w:val="center"/>
              <w:rPr>
                <w:rFonts w:cs="Calibri"/>
                <w:sz w:val="18"/>
                <w:szCs w:val="18"/>
              </w:rPr>
            </w:pPr>
            <w:r w:rsidRPr="00F134C9">
              <w:rPr>
                <w:rFonts w:cs="Calibri"/>
                <w:sz w:val="18"/>
                <w:szCs w:val="18"/>
              </w:rPr>
              <w:t>2</w:t>
            </w:r>
            <w:r w:rsidR="0057128D">
              <w:rPr>
                <w:rFonts w:cs="Calibri"/>
                <w:sz w:val="18"/>
                <w:szCs w:val="18"/>
              </w:rPr>
              <w:t>1</w:t>
            </w:r>
          </w:p>
        </w:tc>
        <w:tc>
          <w:tcPr>
            <w:tcW w:w="4961" w:type="dxa"/>
          </w:tcPr>
          <w:p w:rsidR="0013155F" w:rsidRPr="002D7F94" w:rsidRDefault="0013155F" w:rsidP="002D7F94">
            <w:pPr>
              <w:autoSpaceDE w:val="0"/>
              <w:autoSpaceDN w:val="0"/>
              <w:adjustRightInd w:val="0"/>
              <w:spacing w:after="0" w:line="240" w:lineRule="auto"/>
              <w:jc w:val="both"/>
              <w:rPr>
                <w:rFonts w:cs="Calibri"/>
                <w:sz w:val="18"/>
                <w:szCs w:val="18"/>
              </w:rPr>
            </w:pPr>
            <w:r w:rsidRPr="002D7F94">
              <w:rPr>
                <w:rFonts w:cs="Calibri"/>
                <w:sz w:val="18"/>
                <w:szCs w:val="18"/>
              </w:rPr>
              <w:t>FRASCO DE VIDRO DE 3L TRANSPARENTE COM TAMPA ROSQUEÁVEL E BOCA LARGA.</w:t>
            </w:r>
          </w:p>
        </w:tc>
        <w:tc>
          <w:tcPr>
            <w:tcW w:w="1418"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UND.</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25</w:t>
            </w:r>
          </w:p>
        </w:tc>
      </w:tr>
      <w:tr w:rsidR="0013155F" w:rsidRPr="00F134C9" w:rsidTr="0013155F">
        <w:trPr>
          <w:trHeight w:val="484"/>
        </w:trPr>
        <w:tc>
          <w:tcPr>
            <w:tcW w:w="708" w:type="dxa"/>
          </w:tcPr>
          <w:p w:rsidR="0013155F" w:rsidRPr="00F134C9" w:rsidRDefault="0013155F" w:rsidP="0057128D">
            <w:pPr>
              <w:ind w:left="-1"/>
              <w:jc w:val="center"/>
              <w:rPr>
                <w:rFonts w:cs="Calibri"/>
                <w:sz w:val="18"/>
                <w:szCs w:val="18"/>
              </w:rPr>
            </w:pPr>
            <w:r w:rsidRPr="00F134C9">
              <w:rPr>
                <w:rFonts w:cs="Calibri"/>
                <w:sz w:val="18"/>
                <w:szCs w:val="18"/>
              </w:rPr>
              <w:t>2</w:t>
            </w:r>
            <w:r w:rsidR="0057128D">
              <w:rPr>
                <w:rFonts w:cs="Calibri"/>
                <w:sz w:val="18"/>
                <w:szCs w:val="18"/>
              </w:rPr>
              <w:t>2</w:t>
            </w:r>
          </w:p>
        </w:tc>
        <w:tc>
          <w:tcPr>
            <w:tcW w:w="4961" w:type="dxa"/>
          </w:tcPr>
          <w:p w:rsidR="0013155F" w:rsidRPr="002D7F94" w:rsidRDefault="0013155F" w:rsidP="002D7F94">
            <w:pPr>
              <w:pStyle w:val="SemEspaamento"/>
              <w:jc w:val="both"/>
              <w:rPr>
                <w:sz w:val="18"/>
                <w:szCs w:val="18"/>
              </w:rPr>
            </w:pPr>
            <w:r w:rsidRPr="002D7F94">
              <w:rPr>
                <w:sz w:val="18"/>
                <w:szCs w:val="18"/>
              </w:rPr>
              <w:t>LUVA DE LÁTEX PARA PROCEDIMENTO TAMANHO P (CX COM 50 PARES)</w:t>
            </w:r>
          </w:p>
        </w:tc>
        <w:tc>
          <w:tcPr>
            <w:tcW w:w="1418"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CAIXA</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20</w:t>
            </w:r>
          </w:p>
        </w:tc>
      </w:tr>
      <w:tr w:rsidR="0013155F" w:rsidRPr="00F134C9" w:rsidTr="0013155F">
        <w:trPr>
          <w:trHeight w:val="484"/>
        </w:trPr>
        <w:tc>
          <w:tcPr>
            <w:tcW w:w="708" w:type="dxa"/>
          </w:tcPr>
          <w:p w:rsidR="0013155F" w:rsidRPr="00F134C9" w:rsidRDefault="0013155F" w:rsidP="0057128D">
            <w:pPr>
              <w:ind w:left="-1"/>
              <w:jc w:val="center"/>
              <w:rPr>
                <w:rFonts w:cs="Calibri"/>
                <w:sz w:val="18"/>
                <w:szCs w:val="18"/>
              </w:rPr>
            </w:pPr>
            <w:r w:rsidRPr="00F134C9">
              <w:rPr>
                <w:rFonts w:cs="Calibri"/>
                <w:sz w:val="18"/>
                <w:szCs w:val="18"/>
              </w:rPr>
              <w:t>2</w:t>
            </w:r>
            <w:r w:rsidR="0057128D">
              <w:rPr>
                <w:rFonts w:cs="Calibri"/>
                <w:sz w:val="18"/>
                <w:szCs w:val="18"/>
              </w:rPr>
              <w:t>3</w:t>
            </w:r>
          </w:p>
        </w:tc>
        <w:tc>
          <w:tcPr>
            <w:tcW w:w="4961" w:type="dxa"/>
          </w:tcPr>
          <w:p w:rsidR="0013155F" w:rsidRPr="002D7F94" w:rsidRDefault="0013155F" w:rsidP="002D7F94">
            <w:pPr>
              <w:pStyle w:val="SemEspaamento"/>
              <w:jc w:val="both"/>
              <w:rPr>
                <w:sz w:val="18"/>
                <w:szCs w:val="18"/>
              </w:rPr>
            </w:pPr>
            <w:r w:rsidRPr="002D7F94">
              <w:rPr>
                <w:sz w:val="18"/>
                <w:szCs w:val="18"/>
              </w:rPr>
              <w:t>LUVA DE LÁTEX PARA PROCEDIMENTO TAMANHO M (CX COM 50 PARES)</w:t>
            </w:r>
          </w:p>
        </w:tc>
        <w:tc>
          <w:tcPr>
            <w:tcW w:w="1418"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CAIXA</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50</w:t>
            </w:r>
          </w:p>
        </w:tc>
      </w:tr>
      <w:tr w:rsidR="0013155F" w:rsidRPr="00F134C9" w:rsidTr="0013155F">
        <w:trPr>
          <w:trHeight w:val="484"/>
        </w:trPr>
        <w:tc>
          <w:tcPr>
            <w:tcW w:w="708" w:type="dxa"/>
          </w:tcPr>
          <w:p w:rsidR="0013155F" w:rsidRPr="00F134C9" w:rsidRDefault="0013155F" w:rsidP="0057128D">
            <w:pPr>
              <w:ind w:left="-1"/>
              <w:jc w:val="center"/>
              <w:rPr>
                <w:rFonts w:cs="Calibri"/>
                <w:sz w:val="18"/>
                <w:szCs w:val="18"/>
              </w:rPr>
            </w:pPr>
            <w:r w:rsidRPr="00F134C9">
              <w:rPr>
                <w:rFonts w:cs="Calibri"/>
                <w:sz w:val="18"/>
                <w:szCs w:val="18"/>
              </w:rPr>
              <w:t>2</w:t>
            </w:r>
            <w:r w:rsidR="0057128D">
              <w:rPr>
                <w:rFonts w:cs="Calibri"/>
                <w:sz w:val="18"/>
                <w:szCs w:val="18"/>
              </w:rPr>
              <w:t>4</w:t>
            </w:r>
          </w:p>
        </w:tc>
        <w:tc>
          <w:tcPr>
            <w:tcW w:w="4961" w:type="dxa"/>
          </w:tcPr>
          <w:p w:rsidR="0013155F" w:rsidRPr="002D7F94" w:rsidRDefault="0013155F" w:rsidP="002D7F94">
            <w:pPr>
              <w:pStyle w:val="SemEspaamento"/>
              <w:jc w:val="both"/>
              <w:rPr>
                <w:sz w:val="18"/>
                <w:szCs w:val="18"/>
              </w:rPr>
            </w:pPr>
            <w:r w:rsidRPr="002D7F94">
              <w:rPr>
                <w:sz w:val="18"/>
                <w:szCs w:val="18"/>
              </w:rPr>
              <w:t>LUVA DE LÁTEX PARA PROCEDIMENTO TAMANHO G (CX COM 50 PARES)</w:t>
            </w:r>
          </w:p>
        </w:tc>
        <w:tc>
          <w:tcPr>
            <w:tcW w:w="1418"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CAIXA</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20</w:t>
            </w:r>
          </w:p>
        </w:tc>
      </w:tr>
      <w:tr w:rsidR="0013155F" w:rsidRPr="00F134C9" w:rsidTr="00744F64">
        <w:trPr>
          <w:trHeight w:val="484"/>
        </w:trPr>
        <w:tc>
          <w:tcPr>
            <w:tcW w:w="708" w:type="dxa"/>
          </w:tcPr>
          <w:p w:rsidR="0013155F" w:rsidRPr="00F134C9" w:rsidRDefault="0057128D" w:rsidP="000C1924">
            <w:pPr>
              <w:ind w:left="-1"/>
              <w:jc w:val="center"/>
              <w:rPr>
                <w:rFonts w:cs="Calibri"/>
                <w:sz w:val="18"/>
                <w:szCs w:val="18"/>
              </w:rPr>
            </w:pPr>
            <w:r>
              <w:rPr>
                <w:rFonts w:cs="Calibri"/>
                <w:sz w:val="18"/>
                <w:szCs w:val="18"/>
              </w:rPr>
              <w:t>25</w:t>
            </w:r>
          </w:p>
        </w:tc>
        <w:tc>
          <w:tcPr>
            <w:tcW w:w="4961" w:type="dxa"/>
            <w:shd w:val="clear" w:color="auto" w:fill="auto"/>
          </w:tcPr>
          <w:p w:rsidR="0013155F" w:rsidRPr="002D7F94" w:rsidRDefault="0013155F" w:rsidP="002D7F94">
            <w:pPr>
              <w:pStyle w:val="SemEspaamento"/>
              <w:jc w:val="both"/>
              <w:rPr>
                <w:sz w:val="18"/>
                <w:szCs w:val="18"/>
              </w:rPr>
            </w:pPr>
            <w:r w:rsidRPr="002D7F94">
              <w:rPr>
                <w:sz w:val="18"/>
                <w:szCs w:val="18"/>
              </w:rPr>
              <w:t>LÂMINA PARA MICROSCOPIA COM PONTA LISA (CX COM 50 UN)</w:t>
            </w:r>
          </w:p>
        </w:tc>
        <w:tc>
          <w:tcPr>
            <w:tcW w:w="1418"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CAIXA</w:t>
            </w:r>
          </w:p>
        </w:tc>
        <w:tc>
          <w:tcPr>
            <w:tcW w:w="1701"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50</w:t>
            </w:r>
          </w:p>
        </w:tc>
      </w:tr>
      <w:tr w:rsidR="0013155F" w:rsidRPr="00F134C9" w:rsidTr="00744F64">
        <w:trPr>
          <w:trHeight w:val="484"/>
        </w:trPr>
        <w:tc>
          <w:tcPr>
            <w:tcW w:w="708" w:type="dxa"/>
          </w:tcPr>
          <w:p w:rsidR="0013155F" w:rsidRPr="00F134C9" w:rsidRDefault="0057128D" w:rsidP="000C1924">
            <w:pPr>
              <w:ind w:left="-1"/>
              <w:jc w:val="center"/>
              <w:rPr>
                <w:rFonts w:cs="Calibri"/>
                <w:sz w:val="18"/>
                <w:szCs w:val="18"/>
              </w:rPr>
            </w:pPr>
            <w:r>
              <w:rPr>
                <w:rFonts w:cs="Calibri"/>
                <w:sz w:val="18"/>
                <w:szCs w:val="18"/>
              </w:rPr>
              <w:t>26</w:t>
            </w:r>
          </w:p>
        </w:tc>
        <w:tc>
          <w:tcPr>
            <w:tcW w:w="4961" w:type="dxa"/>
            <w:shd w:val="clear" w:color="auto" w:fill="auto"/>
          </w:tcPr>
          <w:p w:rsidR="0013155F" w:rsidRPr="002D7F94" w:rsidRDefault="0013155F" w:rsidP="002D7F94">
            <w:pPr>
              <w:pStyle w:val="SemEspaamento"/>
              <w:jc w:val="both"/>
              <w:rPr>
                <w:sz w:val="18"/>
                <w:szCs w:val="18"/>
              </w:rPr>
            </w:pPr>
            <w:r w:rsidRPr="002D7F94">
              <w:rPr>
                <w:sz w:val="18"/>
                <w:szCs w:val="18"/>
              </w:rPr>
              <w:t>TERMOHIGRÔMETRO DIGITAL INT/EXT MÁX/MÍN.</w:t>
            </w:r>
          </w:p>
        </w:tc>
        <w:tc>
          <w:tcPr>
            <w:tcW w:w="1418"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UND.</w:t>
            </w:r>
          </w:p>
        </w:tc>
        <w:tc>
          <w:tcPr>
            <w:tcW w:w="1701"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10</w:t>
            </w:r>
          </w:p>
        </w:tc>
      </w:tr>
      <w:tr w:rsidR="0013155F" w:rsidRPr="00F134C9" w:rsidTr="00744F64">
        <w:trPr>
          <w:trHeight w:val="484"/>
        </w:trPr>
        <w:tc>
          <w:tcPr>
            <w:tcW w:w="708" w:type="dxa"/>
          </w:tcPr>
          <w:p w:rsidR="0013155F" w:rsidRPr="00F134C9" w:rsidRDefault="0057128D" w:rsidP="000C1924">
            <w:pPr>
              <w:ind w:left="-1"/>
              <w:jc w:val="center"/>
              <w:rPr>
                <w:rFonts w:cs="Calibri"/>
                <w:sz w:val="18"/>
                <w:szCs w:val="18"/>
              </w:rPr>
            </w:pPr>
            <w:r>
              <w:rPr>
                <w:rFonts w:cs="Calibri"/>
                <w:sz w:val="18"/>
                <w:szCs w:val="18"/>
              </w:rPr>
              <w:t>27</w:t>
            </w:r>
          </w:p>
        </w:tc>
        <w:tc>
          <w:tcPr>
            <w:tcW w:w="4961" w:type="dxa"/>
            <w:shd w:val="clear" w:color="auto" w:fill="auto"/>
          </w:tcPr>
          <w:p w:rsidR="0013155F" w:rsidRPr="002D7F94" w:rsidRDefault="0013155F" w:rsidP="002D7F94">
            <w:pPr>
              <w:pStyle w:val="SemEspaamento"/>
              <w:jc w:val="both"/>
              <w:rPr>
                <w:sz w:val="18"/>
                <w:szCs w:val="18"/>
              </w:rPr>
            </w:pPr>
            <w:r w:rsidRPr="002D7F94">
              <w:rPr>
                <w:sz w:val="18"/>
                <w:szCs w:val="18"/>
              </w:rPr>
              <w:t>FITA CREPE 25X50</w:t>
            </w:r>
          </w:p>
        </w:tc>
        <w:tc>
          <w:tcPr>
            <w:tcW w:w="1418"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UND.</w:t>
            </w:r>
          </w:p>
        </w:tc>
        <w:tc>
          <w:tcPr>
            <w:tcW w:w="1701"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20</w:t>
            </w:r>
          </w:p>
        </w:tc>
      </w:tr>
      <w:tr w:rsidR="0013155F" w:rsidRPr="00F134C9" w:rsidTr="00744F64">
        <w:trPr>
          <w:trHeight w:val="484"/>
        </w:trPr>
        <w:tc>
          <w:tcPr>
            <w:tcW w:w="708" w:type="dxa"/>
          </w:tcPr>
          <w:p w:rsidR="0013155F" w:rsidRPr="00F134C9" w:rsidRDefault="0057128D" w:rsidP="000C1924">
            <w:pPr>
              <w:ind w:left="-1"/>
              <w:jc w:val="center"/>
              <w:rPr>
                <w:rFonts w:cs="Calibri"/>
                <w:sz w:val="18"/>
                <w:szCs w:val="18"/>
              </w:rPr>
            </w:pPr>
            <w:r>
              <w:rPr>
                <w:rFonts w:cs="Calibri"/>
                <w:sz w:val="18"/>
                <w:szCs w:val="18"/>
              </w:rPr>
              <w:t>28</w:t>
            </w:r>
          </w:p>
        </w:tc>
        <w:tc>
          <w:tcPr>
            <w:tcW w:w="4961" w:type="dxa"/>
            <w:shd w:val="clear" w:color="auto" w:fill="auto"/>
          </w:tcPr>
          <w:p w:rsidR="0013155F" w:rsidRPr="002D7F94" w:rsidRDefault="0013155F" w:rsidP="002D7F94">
            <w:pPr>
              <w:pStyle w:val="SemEspaamento"/>
              <w:jc w:val="both"/>
              <w:rPr>
                <w:sz w:val="18"/>
                <w:szCs w:val="18"/>
              </w:rPr>
            </w:pPr>
            <w:r w:rsidRPr="002D7F94">
              <w:rPr>
                <w:sz w:val="18"/>
                <w:szCs w:val="18"/>
              </w:rPr>
              <w:t>POTE PET 180ML USO DIVERSOS COM TAMPA ROSQUEAVEL</w:t>
            </w:r>
          </w:p>
        </w:tc>
        <w:tc>
          <w:tcPr>
            <w:tcW w:w="1418"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UND.</w:t>
            </w:r>
          </w:p>
        </w:tc>
        <w:tc>
          <w:tcPr>
            <w:tcW w:w="1701"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1.000</w:t>
            </w:r>
          </w:p>
        </w:tc>
      </w:tr>
      <w:tr w:rsidR="0013155F" w:rsidRPr="00F134C9" w:rsidTr="00744F64">
        <w:trPr>
          <w:trHeight w:val="484"/>
        </w:trPr>
        <w:tc>
          <w:tcPr>
            <w:tcW w:w="708" w:type="dxa"/>
          </w:tcPr>
          <w:p w:rsidR="0013155F" w:rsidRPr="00F134C9" w:rsidRDefault="0057128D" w:rsidP="000C1924">
            <w:pPr>
              <w:ind w:left="-1"/>
              <w:jc w:val="center"/>
              <w:rPr>
                <w:rFonts w:cs="Calibri"/>
                <w:sz w:val="18"/>
                <w:szCs w:val="18"/>
              </w:rPr>
            </w:pPr>
            <w:r>
              <w:rPr>
                <w:rFonts w:cs="Calibri"/>
                <w:sz w:val="18"/>
                <w:szCs w:val="18"/>
              </w:rPr>
              <w:t>29</w:t>
            </w:r>
          </w:p>
        </w:tc>
        <w:tc>
          <w:tcPr>
            <w:tcW w:w="4961" w:type="dxa"/>
            <w:shd w:val="clear" w:color="auto" w:fill="auto"/>
          </w:tcPr>
          <w:p w:rsidR="0013155F" w:rsidRPr="002D7F94" w:rsidRDefault="0013155F" w:rsidP="002D7F94">
            <w:pPr>
              <w:pStyle w:val="SemEspaamento"/>
              <w:jc w:val="both"/>
              <w:rPr>
                <w:sz w:val="18"/>
                <w:szCs w:val="18"/>
              </w:rPr>
            </w:pPr>
            <w:r w:rsidRPr="002D7F94">
              <w:rPr>
                <w:sz w:val="18"/>
                <w:szCs w:val="18"/>
              </w:rPr>
              <w:t>PINÇA DE DISSECÇÃO ANATÔMICA PONTA ROMBA 30 CM COMPRIMENTO</w:t>
            </w:r>
          </w:p>
        </w:tc>
        <w:tc>
          <w:tcPr>
            <w:tcW w:w="1418"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UND</w:t>
            </w:r>
          </w:p>
        </w:tc>
        <w:tc>
          <w:tcPr>
            <w:tcW w:w="1701"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30</w:t>
            </w:r>
          </w:p>
        </w:tc>
      </w:tr>
      <w:tr w:rsidR="0013155F" w:rsidRPr="00F134C9" w:rsidTr="0013155F">
        <w:trPr>
          <w:trHeight w:val="484"/>
        </w:trPr>
        <w:tc>
          <w:tcPr>
            <w:tcW w:w="708" w:type="dxa"/>
          </w:tcPr>
          <w:p w:rsidR="0013155F" w:rsidRPr="00F134C9" w:rsidRDefault="0013155F" w:rsidP="0057128D">
            <w:pPr>
              <w:ind w:left="-1"/>
              <w:jc w:val="center"/>
              <w:rPr>
                <w:rFonts w:cs="Calibri"/>
                <w:sz w:val="18"/>
                <w:szCs w:val="18"/>
              </w:rPr>
            </w:pPr>
            <w:r w:rsidRPr="00F134C9">
              <w:rPr>
                <w:rFonts w:cs="Calibri"/>
                <w:sz w:val="18"/>
                <w:szCs w:val="18"/>
              </w:rPr>
              <w:t>3</w:t>
            </w:r>
            <w:r w:rsidR="0057128D">
              <w:rPr>
                <w:rFonts w:cs="Calibri"/>
                <w:sz w:val="18"/>
                <w:szCs w:val="18"/>
              </w:rPr>
              <w:t>0</w:t>
            </w:r>
          </w:p>
        </w:tc>
        <w:tc>
          <w:tcPr>
            <w:tcW w:w="4961" w:type="dxa"/>
          </w:tcPr>
          <w:p w:rsidR="0013155F" w:rsidRPr="002D7F94" w:rsidRDefault="0013155F" w:rsidP="002D7F94">
            <w:pPr>
              <w:autoSpaceDE w:val="0"/>
              <w:autoSpaceDN w:val="0"/>
              <w:adjustRightInd w:val="0"/>
              <w:spacing w:after="0" w:line="240" w:lineRule="auto"/>
              <w:jc w:val="both"/>
              <w:rPr>
                <w:rFonts w:cs="Calibri"/>
                <w:sz w:val="18"/>
                <w:szCs w:val="18"/>
              </w:rPr>
            </w:pPr>
            <w:r w:rsidRPr="002D7F94">
              <w:rPr>
                <w:rFonts w:cs="Calibri"/>
                <w:sz w:val="18"/>
                <w:szCs w:val="18"/>
              </w:rPr>
              <w:t>MÁSCARA PFF2 COM RESPIRADOR, RESPIRADOR TIPO SEMIFACIAL FILTRANTE, MODELO DOBRÁVEL COM CLIPE DE ALUMÍNIO PARA AJUSTE NASAL, CONFECCIONADA COM MANTA SINTÉTICA COM TRATAMENTO CONTRA POEIRAS, NÉVOAS E FUMOS. CLASSE PFF2. COM VÁLVULA DE EXALAÇÃO E COM ELÁSTICOS PARA FIXAÇÃO À CABEÇA</w:t>
            </w:r>
          </w:p>
        </w:tc>
        <w:tc>
          <w:tcPr>
            <w:tcW w:w="1418"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UND.</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50</w:t>
            </w:r>
          </w:p>
        </w:tc>
      </w:tr>
      <w:tr w:rsidR="0013155F" w:rsidRPr="00F134C9" w:rsidTr="0013155F">
        <w:trPr>
          <w:trHeight w:val="484"/>
        </w:trPr>
        <w:tc>
          <w:tcPr>
            <w:tcW w:w="708" w:type="dxa"/>
          </w:tcPr>
          <w:p w:rsidR="0013155F" w:rsidRPr="00F134C9" w:rsidRDefault="0013155F" w:rsidP="0057128D">
            <w:pPr>
              <w:ind w:left="-1"/>
              <w:jc w:val="center"/>
              <w:rPr>
                <w:rFonts w:cs="Calibri"/>
                <w:sz w:val="18"/>
                <w:szCs w:val="18"/>
              </w:rPr>
            </w:pPr>
            <w:r w:rsidRPr="00F134C9">
              <w:rPr>
                <w:rFonts w:cs="Calibri"/>
                <w:sz w:val="18"/>
                <w:szCs w:val="18"/>
              </w:rPr>
              <w:t>3</w:t>
            </w:r>
            <w:r w:rsidR="0057128D">
              <w:rPr>
                <w:rFonts w:cs="Calibri"/>
                <w:sz w:val="18"/>
                <w:szCs w:val="18"/>
              </w:rPr>
              <w:t>1</w:t>
            </w:r>
          </w:p>
        </w:tc>
        <w:tc>
          <w:tcPr>
            <w:tcW w:w="4961" w:type="dxa"/>
          </w:tcPr>
          <w:p w:rsidR="0013155F" w:rsidRPr="002D7F94" w:rsidRDefault="0013155F" w:rsidP="002D7F94">
            <w:pPr>
              <w:autoSpaceDE w:val="0"/>
              <w:autoSpaceDN w:val="0"/>
              <w:adjustRightInd w:val="0"/>
              <w:spacing w:after="0" w:line="240" w:lineRule="auto"/>
              <w:jc w:val="both"/>
              <w:rPr>
                <w:rFonts w:cs="Calibri"/>
                <w:sz w:val="18"/>
                <w:szCs w:val="18"/>
              </w:rPr>
            </w:pPr>
            <w:r w:rsidRPr="002D7F94">
              <w:rPr>
                <w:rFonts w:cs="Calibri"/>
                <w:sz w:val="18"/>
                <w:szCs w:val="18"/>
              </w:rPr>
              <w:t>DETERGENTE MULTIENZIMÁTICO PARA LIMPEZA DE DISPOSITIVOS MÉDICOS QUE ATENDA AS NORMAS CONTIDAS NA RDC Nº 55/2012, QUE SEJA REGISTRADO NA ANVISA E COM DATA DE FABRICAÇÃO POSTERIOR A 17/11/2013 OU DETERGENTE LABORATORIAL DE USO PROFISSIONAL 5 LITROS – NEUTRO</w:t>
            </w:r>
          </w:p>
        </w:tc>
        <w:tc>
          <w:tcPr>
            <w:tcW w:w="1418"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UND.</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05</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2D7F94" w:rsidRDefault="002D7F94" w:rsidP="001B4D61">
      <w:pPr>
        <w:tabs>
          <w:tab w:val="left" w:pos="7200"/>
        </w:tabs>
        <w:spacing w:after="120" w:line="240" w:lineRule="auto"/>
        <w:jc w:val="center"/>
        <w:rPr>
          <w:rFonts w:eastAsia="Batang" w:cs="Courier New"/>
          <w:b/>
          <w:bCs/>
          <w:color w:val="000000"/>
          <w:sz w:val="20"/>
          <w:szCs w:val="20"/>
          <w:u w:val="single"/>
        </w:rPr>
      </w:pPr>
    </w:p>
    <w:p w:rsidR="002D7F94" w:rsidRDefault="002D7F94" w:rsidP="001B4D61">
      <w:pPr>
        <w:tabs>
          <w:tab w:val="left" w:pos="7200"/>
        </w:tabs>
        <w:spacing w:after="120" w:line="240" w:lineRule="auto"/>
        <w:jc w:val="center"/>
        <w:rPr>
          <w:rFonts w:eastAsia="Batang" w:cs="Courier New"/>
          <w:b/>
          <w:bCs/>
          <w:color w:val="000000"/>
          <w:sz w:val="20"/>
          <w:szCs w:val="20"/>
          <w:u w:val="single"/>
        </w:rPr>
      </w:pPr>
    </w:p>
    <w:p w:rsidR="002D7F94" w:rsidRDefault="002D7F94" w:rsidP="001B4D61">
      <w:pPr>
        <w:tabs>
          <w:tab w:val="left" w:pos="7200"/>
        </w:tabs>
        <w:spacing w:after="120" w:line="240" w:lineRule="auto"/>
        <w:jc w:val="center"/>
        <w:rPr>
          <w:rFonts w:eastAsia="Batang" w:cs="Courier New"/>
          <w:b/>
          <w:bCs/>
          <w:color w:val="000000"/>
          <w:sz w:val="20"/>
          <w:szCs w:val="20"/>
          <w:u w:val="single"/>
        </w:rPr>
      </w:pPr>
    </w:p>
    <w:p w:rsidR="00912E5D" w:rsidRDefault="00912E5D" w:rsidP="001B4D61">
      <w:pPr>
        <w:tabs>
          <w:tab w:val="left" w:pos="7200"/>
        </w:tabs>
        <w:spacing w:after="120" w:line="240" w:lineRule="auto"/>
        <w:jc w:val="center"/>
        <w:rPr>
          <w:rFonts w:eastAsia="Batang" w:cs="Courier New"/>
          <w:b/>
          <w:bCs/>
          <w:color w:val="000000"/>
          <w:sz w:val="20"/>
          <w:szCs w:val="20"/>
          <w:u w:val="single"/>
        </w:rPr>
      </w:pPr>
    </w:p>
    <w:p w:rsidR="00912E5D" w:rsidRDefault="00912E5D" w:rsidP="001B4D61">
      <w:pPr>
        <w:tabs>
          <w:tab w:val="left" w:pos="7200"/>
        </w:tabs>
        <w:spacing w:after="120" w:line="240" w:lineRule="auto"/>
        <w:jc w:val="center"/>
        <w:rPr>
          <w:rFonts w:eastAsia="Batang" w:cs="Courier New"/>
          <w:b/>
          <w:bCs/>
          <w:color w:val="000000"/>
          <w:sz w:val="20"/>
          <w:szCs w:val="20"/>
          <w:u w:val="single"/>
        </w:rPr>
      </w:pPr>
    </w:p>
    <w:p w:rsidR="00912E5D" w:rsidRDefault="00912E5D" w:rsidP="00E87FEA">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912E5D" w:rsidP="00C53A1C">
      <w:pPr>
        <w:spacing w:after="0" w:line="240" w:lineRule="auto"/>
        <w:jc w:val="center"/>
        <w:rPr>
          <w:b/>
          <w:bCs/>
          <w:sz w:val="20"/>
          <w:szCs w:val="20"/>
          <w:u w:val="single"/>
        </w:rPr>
      </w:pPr>
      <w:r>
        <w:rPr>
          <w:b/>
          <w:bCs/>
          <w:sz w:val="20"/>
          <w:szCs w:val="20"/>
          <w:u w:val="single"/>
        </w:rPr>
        <w:t>PEDIDO DE COMPRAS DE MATERIAIS</w:t>
      </w:r>
      <w:r w:rsidR="00764FC1" w:rsidRPr="00754080">
        <w:rPr>
          <w:b/>
          <w:bCs/>
          <w:sz w:val="20"/>
          <w:szCs w:val="20"/>
          <w:u w:val="single"/>
        </w:rPr>
        <w:t>Nº</w:t>
      </w:r>
      <w:r>
        <w:rPr>
          <w:b/>
          <w:bCs/>
          <w:sz w:val="20"/>
          <w:szCs w:val="20"/>
          <w:u w:val="single"/>
        </w:rPr>
        <w:t>246</w:t>
      </w:r>
      <w:r w:rsidR="00764FC1" w:rsidRPr="00754080">
        <w:rPr>
          <w:b/>
          <w:bCs/>
          <w:sz w:val="20"/>
          <w:szCs w:val="20"/>
          <w:u w:val="single"/>
        </w:rPr>
        <w:t>/15</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1258A6" w:rsidRPr="001258A6" w:rsidRDefault="001258A6" w:rsidP="001258A6">
      <w:pPr>
        <w:spacing w:after="0" w:line="240" w:lineRule="auto"/>
        <w:jc w:val="both"/>
        <w:rPr>
          <w:rFonts w:cs="Calibri"/>
          <w:b/>
          <w:sz w:val="20"/>
          <w:szCs w:val="20"/>
        </w:rPr>
      </w:pPr>
      <w:r w:rsidRPr="001258A6">
        <w:rPr>
          <w:rFonts w:cs="Calibri"/>
          <w:b/>
          <w:sz w:val="20"/>
          <w:szCs w:val="20"/>
        </w:rPr>
        <w:t xml:space="preserve">1.1. </w:t>
      </w:r>
      <w:r w:rsidRPr="001258A6">
        <w:rPr>
          <w:rFonts w:cs="Calibri"/>
          <w:sz w:val="20"/>
          <w:szCs w:val="20"/>
        </w:rPr>
        <w:t xml:space="preserve">O presente Termo de Referência tem por objeto selecionar, para contratação, empresa(s) especializada(s) no fornecimento de </w:t>
      </w:r>
      <w:r w:rsidRPr="001258A6">
        <w:rPr>
          <w:rFonts w:cs="Calibri"/>
          <w:bCs/>
          <w:sz w:val="20"/>
          <w:szCs w:val="20"/>
        </w:rPr>
        <w:t xml:space="preserve">materiais de laboratório </w:t>
      </w:r>
      <w:r w:rsidRPr="001258A6">
        <w:rPr>
          <w:rFonts w:cs="Calibri"/>
          <w:sz w:val="20"/>
          <w:szCs w:val="20"/>
        </w:rPr>
        <w:t xml:space="preserve">(Álcool, placas de </w:t>
      </w:r>
      <w:proofErr w:type="spellStart"/>
      <w:r w:rsidRPr="001258A6">
        <w:rPr>
          <w:rFonts w:cs="Calibri"/>
          <w:sz w:val="20"/>
          <w:szCs w:val="20"/>
        </w:rPr>
        <w:t>petri</w:t>
      </w:r>
      <w:proofErr w:type="spellEnd"/>
      <w:r w:rsidRPr="001258A6">
        <w:rPr>
          <w:rFonts w:cs="Calibri"/>
          <w:sz w:val="20"/>
          <w:szCs w:val="20"/>
        </w:rPr>
        <w:t xml:space="preserve">, </w:t>
      </w:r>
      <w:proofErr w:type="spellStart"/>
      <w:r w:rsidRPr="001258A6">
        <w:rPr>
          <w:rFonts w:cs="Calibri"/>
          <w:sz w:val="20"/>
          <w:szCs w:val="20"/>
        </w:rPr>
        <w:t>etc</w:t>
      </w:r>
      <w:proofErr w:type="spellEnd"/>
      <w:r w:rsidRPr="001258A6">
        <w:rPr>
          <w:rFonts w:cs="Calibri"/>
          <w:sz w:val="20"/>
          <w:szCs w:val="20"/>
        </w:rPr>
        <w:t>), conforme condições descritas a seguir.</w:t>
      </w:r>
    </w:p>
    <w:p w:rsidR="00820BDF" w:rsidRPr="00820BDF" w:rsidRDefault="001258A6" w:rsidP="001258A6">
      <w:pPr>
        <w:spacing w:after="120" w:line="240" w:lineRule="auto"/>
        <w:jc w:val="both"/>
        <w:rPr>
          <w:rFonts w:cs="Calibri"/>
          <w:color w:val="000000"/>
          <w:sz w:val="20"/>
          <w:szCs w:val="20"/>
        </w:rPr>
      </w:pPr>
      <w:r w:rsidRPr="001258A6">
        <w:rPr>
          <w:rFonts w:cs="Calibri"/>
          <w:b/>
          <w:sz w:val="20"/>
          <w:szCs w:val="20"/>
        </w:rPr>
        <w:t xml:space="preserve">1.2. </w:t>
      </w:r>
      <w:r w:rsidRPr="001258A6">
        <w:rPr>
          <w:rFonts w:cs="Calibri"/>
          <w:sz w:val="20"/>
          <w:szCs w:val="20"/>
        </w:rPr>
        <w:t>Para fins deste Termo de Referência,</w:t>
      </w:r>
      <w:r w:rsidR="00744F64">
        <w:rPr>
          <w:rFonts w:cs="Calibri"/>
          <w:sz w:val="20"/>
          <w:szCs w:val="20"/>
        </w:rPr>
        <w:t xml:space="preserve"> </w:t>
      </w:r>
      <w:r w:rsidRPr="001258A6">
        <w:rPr>
          <w:rFonts w:cs="Calibri"/>
          <w:b/>
          <w:bCs/>
          <w:sz w:val="20"/>
          <w:szCs w:val="20"/>
        </w:rPr>
        <w:t>produto(s)</w:t>
      </w:r>
      <w:r w:rsidRPr="001258A6">
        <w:rPr>
          <w:rFonts w:cs="Calibri"/>
          <w:b/>
          <w:sz w:val="20"/>
          <w:szCs w:val="20"/>
        </w:rPr>
        <w:t xml:space="preserve">, </w:t>
      </w:r>
      <w:r w:rsidRPr="001258A6">
        <w:rPr>
          <w:rFonts w:cs="Calibri"/>
          <w:sz w:val="20"/>
          <w:szCs w:val="20"/>
        </w:rPr>
        <w:t>leia-se</w:t>
      </w:r>
      <w:r w:rsidRPr="001258A6">
        <w:rPr>
          <w:rFonts w:cs="Calibri"/>
          <w:b/>
          <w:sz w:val="20"/>
          <w:szCs w:val="20"/>
        </w:rPr>
        <w:t xml:space="preserve"> materiais de consumo.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820BDF" w:rsidRPr="00E166E5" w:rsidRDefault="00644D5F" w:rsidP="00AE5F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sidRPr="00644D5F">
        <w:rPr>
          <w:b/>
          <w:sz w:val="20"/>
          <w:szCs w:val="20"/>
        </w:rPr>
        <w:t xml:space="preserve">2.1. </w:t>
      </w:r>
      <w:r w:rsidRPr="00644D5F">
        <w:rPr>
          <w:sz w:val="20"/>
          <w:szCs w:val="20"/>
        </w:rPr>
        <w:t xml:space="preserve">Os materiais solicitados são imprescindíveis para atender a demanda do Laboratório Estadual de Referência em Entomologia Médica que atende toda a Rede Laboratorial </w:t>
      </w:r>
      <w:proofErr w:type="spellStart"/>
      <w:r w:rsidRPr="00644D5F">
        <w:rPr>
          <w:sz w:val="20"/>
          <w:szCs w:val="20"/>
        </w:rPr>
        <w:t>Entomoparasitológica</w:t>
      </w:r>
      <w:proofErr w:type="spellEnd"/>
      <w:r w:rsidRPr="00644D5F">
        <w:rPr>
          <w:sz w:val="20"/>
          <w:szCs w:val="20"/>
        </w:rPr>
        <w:t xml:space="preserve"> do Tocantins. São de fundamental importância para a realização das análises e diagnósticos laboratoriais, como também para a realização de um controle vetorial eficaz, conforme programado na PAS – Programação Anual de Saúde.</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FD4479" w:rsidRPr="00FD4479" w:rsidRDefault="00FD4479" w:rsidP="00FD4479">
      <w:pPr>
        <w:tabs>
          <w:tab w:val="left" w:pos="2127"/>
        </w:tabs>
        <w:spacing w:after="0" w:line="240" w:lineRule="auto"/>
        <w:jc w:val="both"/>
        <w:rPr>
          <w:rFonts w:cs="Calibri"/>
          <w:b/>
          <w:bCs/>
          <w:sz w:val="20"/>
          <w:szCs w:val="20"/>
          <w:u w:val="single"/>
        </w:rPr>
      </w:pPr>
      <w:r w:rsidRPr="00FD4479">
        <w:rPr>
          <w:rFonts w:cs="Calibri"/>
          <w:b/>
          <w:bCs/>
          <w:sz w:val="20"/>
          <w:szCs w:val="20"/>
          <w:u w:val="single"/>
        </w:rPr>
        <w:t>3.2. DAS MEDIDAS DOS PRODUTOS:</w:t>
      </w:r>
    </w:p>
    <w:p w:rsidR="00FD4479" w:rsidRPr="00FD4479" w:rsidRDefault="00FD4479" w:rsidP="00FD4479">
      <w:pPr>
        <w:tabs>
          <w:tab w:val="left" w:pos="2127"/>
        </w:tabs>
        <w:spacing w:after="0" w:line="240" w:lineRule="auto"/>
        <w:jc w:val="both"/>
        <w:rPr>
          <w:rFonts w:cs="Calibri"/>
          <w:b/>
          <w:bCs/>
          <w:sz w:val="20"/>
          <w:szCs w:val="20"/>
        </w:rPr>
      </w:pPr>
      <w:r w:rsidRPr="00FD4479">
        <w:rPr>
          <w:rFonts w:cs="Calibri"/>
          <w:b/>
          <w:bCs/>
          <w:sz w:val="20"/>
          <w:szCs w:val="20"/>
        </w:rPr>
        <w:t xml:space="preserve">3.2.1. </w:t>
      </w:r>
      <w:r w:rsidRPr="00FD4479">
        <w:rPr>
          <w:rFonts w:cs="Calibri"/>
          <w:bCs/>
          <w:sz w:val="20"/>
          <w:szCs w:val="20"/>
        </w:rPr>
        <w:t>Serão aceitas variações máximas de até 5,00% (cinco por cento) para mais ou para menos nas medidas, e pesos dos produtos.</w:t>
      </w:r>
    </w:p>
    <w:p w:rsidR="00FD4479" w:rsidRPr="00FD4479" w:rsidRDefault="00FD4479" w:rsidP="00FD4479">
      <w:pPr>
        <w:tabs>
          <w:tab w:val="left" w:pos="2127"/>
        </w:tabs>
        <w:spacing w:after="0" w:line="240" w:lineRule="auto"/>
        <w:jc w:val="both"/>
        <w:rPr>
          <w:rFonts w:cs="Calibri"/>
          <w:b/>
          <w:bCs/>
          <w:sz w:val="20"/>
          <w:szCs w:val="20"/>
          <w:u w:val="single"/>
        </w:rPr>
      </w:pPr>
      <w:r w:rsidRPr="00FD4479">
        <w:rPr>
          <w:rFonts w:cs="Calibri"/>
          <w:b/>
          <w:bCs/>
          <w:sz w:val="20"/>
          <w:szCs w:val="20"/>
          <w:u w:val="single"/>
        </w:rPr>
        <w:t>3.3. DA QUALIDADE DOS PRODUTOS:</w:t>
      </w:r>
    </w:p>
    <w:p w:rsidR="00FD4479" w:rsidRPr="00FD4479" w:rsidRDefault="00FD4479" w:rsidP="00FD4479">
      <w:pPr>
        <w:tabs>
          <w:tab w:val="left" w:pos="2127"/>
        </w:tabs>
        <w:spacing w:after="0" w:line="240" w:lineRule="auto"/>
        <w:jc w:val="both"/>
        <w:rPr>
          <w:rFonts w:cs="Calibri"/>
          <w:bCs/>
          <w:sz w:val="20"/>
          <w:szCs w:val="20"/>
        </w:rPr>
      </w:pPr>
      <w:r w:rsidRPr="00FD4479">
        <w:rPr>
          <w:rFonts w:cs="Calibri"/>
          <w:b/>
          <w:bCs/>
          <w:sz w:val="20"/>
          <w:szCs w:val="20"/>
        </w:rPr>
        <w:t xml:space="preserve">3.3.1. </w:t>
      </w:r>
      <w:r w:rsidRPr="00FD4479">
        <w:rPr>
          <w:rFonts w:cs="Calibri"/>
          <w:bCs/>
          <w:sz w:val="20"/>
          <w:szCs w:val="20"/>
        </w:rPr>
        <w:t>Os produtos devem ser:</w:t>
      </w:r>
    </w:p>
    <w:p w:rsidR="00FD4479" w:rsidRPr="00FD4479" w:rsidRDefault="00FD4479" w:rsidP="00FD4479">
      <w:pPr>
        <w:tabs>
          <w:tab w:val="left" w:pos="2127"/>
        </w:tabs>
        <w:spacing w:after="0" w:line="240" w:lineRule="auto"/>
        <w:jc w:val="both"/>
        <w:rPr>
          <w:rFonts w:cs="Calibri"/>
          <w:bCs/>
          <w:sz w:val="20"/>
          <w:szCs w:val="20"/>
        </w:rPr>
      </w:pPr>
      <w:r w:rsidRPr="00FD4479">
        <w:rPr>
          <w:rFonts w:cs="Calibri"/>
          <w:bCs/>
          <w:sz w:val="20"/>
          <w:szCs w:val="20"/>
        </w:rPr>
        <w:t>a) de alta qualidade, com excelente acabamento, sem falhas ou quaisquer outras avarias;</w:t>
      </w:r>
    </w:p>
    <w:p w:rsidR="00FD4479" w:rsidRPr="00FD4479" w:rsidRDefault="00FD4479" w:rsidP="00FD4479">
      <w:pPr>
        <w:tabs>
          <w:tab w:val="left" w:pos="2127"/>
        </w:tabs>
        <w:spacing w:after="0" w:line="240" w:lineRule="auto"/>
        <w:jc w:val="both"/>
        <w:rPr>
          <w:rFonts w:cs="Calibri"/>
          <w:bCs/>
          <w:sz w:val="20"/>
          <w:szCs w:val="20"/>
        </w:rPr>
      </w:pPr>
      <w:r w:rsidRPr="00FD4479">
        <w:rPr>
          <w:rFonts w:cs="Calibri"/>
          <w:bCs/>
          <w:sz w:val="20"/>
          <w:szCs w:val="20"/>
        </w:rPr>
        <w:t>b) de excelência resistência e de modo a proporcionar segurança ao usuário;</w:t>
      </w:r>
    </w:p>
    <w:p w:rsidR="00FD4479" w:rsidRPr="00FD4479" w:rsidRDefault="00FD4479" w:rsidP="00FD4479">
      <w:pPr>
        <w:tabs>
          <w:tab w:val="left" w:pos="2127"/>
        </w:tabs>
        <w:spacing w:after="0" w:line="240" w:lineRule="auto"/>
        <w:jc w:val="both"/>
        <w:rPr>
          <w:rFonts w:cs="Calibri"/>
          <w:bCs/>
          <w:sz w:val="20"/>
          <w:szCs w:val="20"/>
        </w:rPr>
      </w:pPr>
      <w:r w:rsidRPr="00FD4479">
        <w:rPr>
          <w:rFonts w:cs="Calibri"/>
          <w:bCs/>
          <w:sz w:val="20"/>
          <w:szCs w:val="20"/>
        </w:rPr>
        <w:t>c) entregues obedecendo rigorosamente as clausulas do Edital e seus anexos.</w:t>
      </w:r>
    </w:p>
    <w:p w:rsidR="00FD4479" w:rsidRPr="00FD4479" w:rsidRDefault="00FD4479" w:rsidP="00FD4479">
      <w:pPr>
        <w:tabs>
          <w:tab w:val="left" w:pos="2127"/>
        </w:tabs>
        <w:spacing w:after="0" w:line="240" w:lineRule="auto"/>
        <w:jc w:val="both"/>
        <w:rPr>
          <w:rFonts w:cs="Calibri"/>
          <w:b/>
          <w:bCs/>
          <w:sz w:val="20"/>
          <w:szCs w:val="20"/>
        </w:rPr>
      </w:pPr>
      <w:r w:rsidRPr="00FD4479">
        <w:rPr>
          <w:rFonts w:cs="Calibri"/>
          <w:bCs/>
          <w:sz w:val="20"/>
          <w:szCs w:val="20"/>
        </w:rPr>
        <w:t>d) entregues acondicionados, sempre que possível, em embalagens lacradas individualmente, identificados, e em perfeitas condições de armazenagem.</w:t>
      </w:r>
    </w:p>
    <w:p w:rsidR="00FD4479" w:rsidRPr="00FD4479" w:rsidRDefault="00FD4479" w:rsidP="00FD4479">
      <w:pPr>
        <w:tabs>
          <w:tab w:val="left" w:pos="2127"/>
        </w:tabs>
        <w:spacing w:after="0" w:line="240" w:lineRule="auto"/>
        <w:jc w:val="both"/>
        <w:rPr>
          <w:rFonts w:cs="Calibri"/>
          <w:b/>
          <w:bCs/>
          <w:sz w:val="20"/>
          <w:szCs w:val="20"/>
        </w:rPr>
      </w:pPr>
      <w:r w:rsidRPr="00FD4479">
        <w:rPr>
          <w:rFonts w:cs="Calibri"/>
          <w:b/>
          <w:bCs/>
          <w:sz w:val="20"/>
          <w:szCs w:val="20"/>
        </w:rPr>
        <w:t xml:space="preserve">3.3.2. </w:t>
      </w:r>
      <w:r w:rsidRPr="00FD4479">
        <w:rPr>
          <w:rFonts w:cs="Calibri"/>
          <w:bCs/>
          <w:sz w:val="20"/>
          <w:szCs w:val="20"/>
        </w:rPr>
        <w:t>Produtos contendo baixa qualidade, em desacordo com o edital e seus anexos ou com a legislação vigente aplicada, serão rejeitados pela Secretaria da Saúde.</w:t>
      </w:r>
    </w:p>
    <w:p w:rsidR="00FD4479" w:rsidRPr="00FD4479" w:rsidRDefault="00FD4479" w:rsidP="00FD4479">
      <w:pPr>
        <w:tabs>
          <w:tab w:val="left" w:pos="2127"/>
        </w:tabs>
        <w:spacing w:after="0" w:line="240" w:lineRule="auto"/>
        <w:jc w:val="both"/>
        <w:rPr>
          <w:rFonts w:cs="Calibri"/>
          <w:b/>
          <w:bCs/>
          <w:sz w:val="20"/>
          <w:szCs w:val="20"/>
          <w:u w:val="single"/>
        </w:rPr>
      </w:pPr>
      <w:r w:rsidRPr="00FD4479">
        <w:rPr>
          <w:rFonts w:cs="Calibri"/>
          <w:b/>
          <w:bCs/>
          <w:sz w:val="20"/>
          <w:szCs w:val="20"/>
          <w:u w:val="single"/>
        </w:rPr>
        <w:t>3.4. DA IDENTIFICAÇÃO / EMBALAGEM DOS PRODUTOS:</w:t>
      </w:r>
    </w:p>
    <w:p w:rsidR="00FD4479" w:rsidRPr="00FD4479" w:rsidRDefault="00FD4479" w:rsidP="00FD4479">
      <w:pPr>
        <w:tabs>
          <w:tab w:val="left" w:pos="2127"/>
        </w:tabs>
        <w:spacing w:after="0" w:line="240" w:lineRule="auto"/>
        <w:jc w:val="both"/>
        <w:rPr>
          <w:rFonts w:cs="Calibri"/>
          <w:bCs/>
          <w:sz w:val="20"/>
          <w:szCs w:val="20"/>
        </w:rPr>
      </w:pPr>
      <w:r w:rsidRPr="00FD4479">
        <w:rPr>
          <w:rFonts w:cs="Calibri"/>
          <w:b/>
          <w:bCs/>
          <w:sz w:val="20"/>
          <w:szCs w:val="20"/>
        </w:rPr>
        <w:t xml:space="preserve">3.4.1. </w:t>
      </w:r>
      <w:r w:rsidRPr="00FD4479">
        <w:rPr>
          <w:rFonts w:cs="Calibri"/>
          <w:bCs/>
          <w:sz w:val="20"/>
          <w:szCs w:val="20"/>
        </w:rPr>
        <w:t>Os produtos fornecidos deverão possuir embalagem, contendo:</w:t>
      </w:r>
    </w:p>
    <w:p w:rsidR="00FD4479" w:rsidRPr="00FD4479" w:rsidRDefault="00FD4479" w:rsidP="00FD4479">
      <w:pPr>
        <w:tabs>
          <w:tab w:val="left" w:pos="2127"/>
        </w:tabs>
        <w:spacing w:after="0" w:line="240" w:lineRule="auto"/>
        <w:jc w:val="both"/>
        <w:rPr>
          <w:rFonts w:cs="Calibri"/>
          <w:bCs/>
          <w:sz w:val="20"/>
          <w:szCs w:val="20"/>
        </w:rPr>
      </w:pPr>
      <w:r w:rsidRPr="00FD4479">
        <w:rPr>
          <w:rFonts w:cs="Calibri"/>
          <w:bCs/>
          <w:sz w:val="20"/>
          <w:szCs w:val="20"/>
        </w:rPr>
        <w:t xml:space="preserve">a) nome e </w:t>
      </w:r>
      <w:r w:rsidRPr="00FD4479">
        <w:rPr>
          <w:rFonts w:cs="Calibri"/>
          <w:bCs/>
          <w:i/>
          <w:iCs/>
          <w:sz w:val="20"/>
          <w:szCs w:val="20"/>
        </w:rPr>
        <w:t>website</w:t>
      </w:r>
      <w:r w:rsidRPr="00FD4479">
        <w:rPr>
          <w:rFonts w:cs="Calibri"/>
          <w:bCs/>
          <w:sz w:val="20"/>
          <w:szCs w:val="20"/>
        </w:rPr>
        <w:t xml:space="preserve"> do fabricante;</w:t>
      </w:r>
    </w:p>
    <w:p w:rsidR="00FD4479" w:rsidRPr="00FD4479" w:rsidRDefault="00FD4479" w:rsidP="00FD4479">
      <w:pPr>
        <w:tabs>
          <w:tab w:val="left" w:pos="2127"/>
        </w:tabs>
        <w:spacing w:after="0" w:line="240" w:lineRule="auto"/>
        <w:jc w:val="both"/>
        <w:rPr>
          <w:rFonts w:cs="Calibri"/>
          <w:bCs/>
          <w:sz w:val="20"/>
          <w:szCs w:val="20"/>
        </w:rPr>
      </w:pPr>
      <w:r w:rsidRPr="00FD4479">
        <w:rPr>
          <w:rFonts w:cs="Calibri"/>
          <w:bCs/>
          <w:sz w:val="20"/>
          <w:szCs w:val="20"/>
        </w:rPr>
        <w:t>b) data do término da garantia;</w:t>
      </w:r>
    </w:p>
    <w:p w:rsidR="00FD4479" w:rsidRPr="00FD4479" w:rsidRDefault="00FD4479" w:rsidP="00FD4479">
      <w:pPr>
        <w:tabs>
          <w:tab w:val="left" w:pos="2127"/>
        </w:tabs>
        <w:spacing w:after="0" w:line="240" w:lineRule="auto"/>
        <w:jc w:val="both"/>
        <w:rPr>
          <w:rFonts w:cs="Calibri"/>
          <w:bCs/>
          <w:sz w:val="20"/>
          <w:szCs w:val="20"/>
        </w:rPr>
      </w:pPr>
      <w:r w:rsidRPr="00FD4479">
        <w:rPr>
          <w:rFonts w:cs="Calibri"/>
          <w:bCs/>
          <w:sz w:val="20"/>
          <w:szCs w:val="20"/>
        </w:rPr>
        <w:t>c) dados para acionamento da garantia.</w:t>
      </w:r>
    </w:p>
    <w:p w:rsidR="00FD4479" w:rsidRPr="00FD4479" w:rsidRDefault="00FD4479" w:rsidP="00FD4479">
      <w:pPr>
        <w:tabs>
          <w:tab w:val="left" w:pos="2127"/>
        </w:tabs>
        <w:spacing w:after="0" w:line="240" w:lineRule="auto"/>
        <w:jc w:val="both"/>
        <w:rPr>
          <w:rFonts w:cs="Calibri"/>
          <w:b/>
          <w:bCs/>
          <w:sz w:val="20"/>
          <w:szCs w:val="20"/>
          <w:u w:val="single"/>
        </w:rPr>
      </w:pPr>
      <w:r w:rsidRPr="00FD4479">
        <w:rPr>
          <w:rFonts w:cs="Calibri"/>
          <w:b/>
          <w:bCs/>
          <w:sz w:val="20"/>
          <w:szCs w:val="20"/>
          <w:u w:val="single"/>
        </w:rPr>
        <w:t>3.5. VALIDADE MÍNIMA:</w:t>
      </w:r>
    </w:p>
    <w:p w:rsidR="00FD4479" w:rsidRPr="00FD4479" w:rsidRDefault="00FD4479" w:rsidP="00FD4479">
      <w:pPr>
        <w:tabs>
          <w:tab w:val="left" w:pos="2127"/>
        </w:tabs>
        <w:spacing w:after="0" w:line="240" w:lineRule="auto"/>
        <w:jc w:val="both"/>
        <w:rPr>
          <w:rFonts w:cs="Calibri"/>
          <w:bCs/>
          <w:sz w:val="20"/>
          <w:szCs w:val="20"/>
        </w:rPr>
      </w:pPr>
      <w:r w:rsidRPr="00FD4479">
        <w:rPr>
          <w:rFonts w:cs="Calibri"/>
          <w:b/>
          <w:bCs/>
          <w:sz w:val="20"/>
          <w:szCs w:val="20"/>
        </w:rPr>
        <w:t xml:space="preserve">3.5.1. </w:t>
      </w:r>
      <w:r w:rsidRPr="00FD4479">
        <w:rPr>
          <w:rFonts w:cs="Calibri"/>
          <w:bCs/>
          <w:sz w:val="20"/>
          <w:szCs w:val="20"/>
        </w:rPr>
        <w:t>Os produtos devem ter validade mínima de 01 ano contados do atesto da nota fiscal;</w:t>
      </w:r>
    </w:p>
    <w:p w:rsidR="00FD4479" w:rsidRPr="00FD4479" w:rsidRDefault="00FD4479" w:rsidP="00FD4479">
      <w:pPr>
        <w:tabs>
          <w:tab w:val="left" w:pos="2127"/>
        </w:tabs>
        <w:spacing w:after="0" w:line="240" w:lineRule="auto"/>
        <w:jc w:val="both"/>
        <w:rPr>
          <w:rFonts w:cs="Calibri"/>
          <w:b/>
          <w:bCs/>
          <w:sz w:val="20"/>
          <w:szCs w:val="20"/>
        </w:rPr>
      </w:pPr>
      <w:r w:rsidRPr="00FD4479">
        <w:rPr>
          <w:rFonts w:cs="Calibri"/>
          <w:b/>
          <w:bCs/>
          <w:sz w:val="20"/>
          <w:szCs w:val="20"/>
        </w:rPr>
        <w:t xml:space="preserve">3.5.2. </w:t>
      </w:r>
      <w:r w:rsidRPr="00FD4479">
        <w:rPr>
          <w:rFonts w:cs="Calibri"/>
          <w:bCs/>
          <w:sz w:val="20"/>
          <w:szCs w:val="20"/>
        </w:rPr>
        <w:t>A Contratada fica obrigada a manter a 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FD4479" w:rsidRPr="00FD4479" w:rsidRDefault="00FD4479" w:rsidP="00FD4479">
      <w:pPr>
        <w:tabs>
          <w:tab w:val="left" w:pos="2127"/>
        </w:tabs>
        <w:spacing w:after="0" w:line="240" w:lineRule="auto"/>
        <w:jc w:val="both"/>
        <w:rPr>
          <w:rFonts w:cs="Calibri"/>
          <w:b/>
          <w:bCs/>
          <w:sz w:val="20"/>
          <w:szCs w:val="20"/>
          <w:u w:val="single"/>
        </w:rPr>
      </w:pPr>
      <w:r w:rsidRPr="00FD4479">
        <w:rPr>
          <w:rFonts w:cs="Calibri"/>
          <w:b/>
          <w:bCs/>
          <w:sz w:val="20"/>
          <w:szCs w:val="20"/>
          <w:u w:val="single"/>
        </w:rPr>
        <w:t>3.6. DA ADJUDICAÇÃO:</w:t>
      </w:r>
    </w:p>
    <w:p w:rsidR="00FD4479" w:rsidRPr="00FD4479" w:rsidRDefault="00FD4479" w:rsidP="00FD4479">
      <w:pPr>
        <w:tabs>
          <w:tab w:val="left" w:pos="2127"/>
        </w:tabs>
        <w:spacing w:after="0" w:line="240" w:lineRule="auto"/>
        <w:jc w:val="both"/>
        <w:rPr>
          <w:rFonts w:cs="Calibri"/>
          <w:b/>
          <w:bCs/>
          <w:sz w:val="20"/>
          <w:szCs w:val="20"/>
        </w:rPr>
      </w:pPr>
      <w:r w:rsidRPr="00FD4479">
        <w:rPr>
          <w:rFonts w:cs="Calibri"/>
          <w:b/>
          <w:bCs/>
          <w:sz w:val="20"/>
          <w:szCs w:val="20"/>
        </w:rPr>
        <w:t xml:space="preserve">3.6.1. </w:t>
      </w:r>
      <w:r w:rsidRPr="00FD4479">
        <w:rPr>
          <w:rFonts w:cs="Calibri"/>
          <w:bCs/>
          <w:sz w:val="20"/>
          <w:szCs w:val="20"/>
        </w:rPr>
        <w:t>A adjudicação será por item.</w:t>
      </w:r>
    </w:p>
    <w:p w:rsidR="00E53FF8" w:rsidRDefault="00FD4479" w:rsidP="00FD4479">
      <w:pPr>
        <w:tabs>
          <w:tab w:val="left" w:pos="2127"/>
        </w:tabs>
        <w:spacing w:after="120" w:line="240" w:lineRule="auto"/>
        <w:jc w:val="both"/>
        <w:rPr>
          <w:rFonts w:cs="Calibri"/>
          <w:bCs/>
          <w:sz w:val="20"/>
          <w:szCs w:val="20"/>
        </w:rPr>
      </w:pPr>
      <w:r w:rsidRPr="00FD4479">
        <w:rPr>
          <w:rFonts w:cs="Calibri"/>
          <w:b/>
          <w:bCs/>
          <w:sz w:val="20"/>
          <w:szCs w:val="20"/>
        </w:rPr>
        <w:t xml:space="preserve">3.6.2. </w:t>
      </w:r>
      <w:r w:rsidRPr="00FD4479">
        <w:rPr>
          <w:rFonts w:cs="Calibri"/>
          <w:bCs/>
          <w:sz w:val="20"/>
          <w:szCs w:val="20"/>
        </w:rPr>
        <w:t>Não se admitirá proposta de preços cujo valor ofertado para o item seja superior ao preço máximo que a SESAU/TO se dispõe a pagar.</w:t>
      </w:r>
    </w:p>
    <w:p w:rsidR="00C23E37" w:rsidRPr="00E166E5" w:rsidRDefault="00C23E37" w:rsidP="00C23E37">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4</w:t>
      </w:r>
      <w:r w:rsidRPr="00E166E5">
        <w:rPr>
          <w:rFonts w:cs="Calibri"/>
          <w:b/>
          <w:bCs/>
          <w:color w:val="FFFFFF"/>
          <w:sz w:val="20"/>
          <w:szCs w:val="20"/>
        </w:rPr>
        <w:t xml:space="preserve">. </w:t>
      </w:r>
      <w:r>
        <w:rPr>
          <w:rFonts w:cs="Calibri"/>
          <w:b/>
          <w:bCs/>
          <w:color w:val="FFFFFF"/>
          <w:sz w:val="20"/>
          <w:szCs w:val="20"/>
        </w:rPr>
        <w:t>DA QUALIFICAÇÃO TÉCNICA DOS LICITANTES</w:t>
      </w:r>
    </w:p>
    <w:p w:rsidR="00726346" w:rsidRPr="00726346" w:rsidRDefault="00726346" w:rsidP="00726346">
      <w:pPr>
        <w:tabs>
          <w:tab w:val="left" w:pos="2127"/>
        </w:tabs>
        <w:spacing w:after="0" w:line="240" w:lineRule="auto"/>
        <w:jc w:val="both"/>
        <w:rPr>
          <w:rFonts w:cs="Calibri"/>
          <w:bCs/>
          <w:sz w:val="20"/>
          <w:szCs w:val="20"/>
        </w:rPr>
      </w:pPr>
      <w:r w:rsidRPr="00726346">
        <w:rPr>
          <w:rFonts w:cs="Calibri"/>
          <w:b/>
          <w:bCs/>
          <w:sz w:val="20"/>
          <w:szCs w:val="20"/>
        </w:rPr>
        <w:lastRenderedPageBreak/>
        <w:t xml:space="preserve">4.1. </w:t>
      </w:r>
      <w:r w:rsidRPr="00726346">
        <w:rPr>
          <w:rFonts w:cs="Calibri"/>
          <w:bCs/>
          <w:sz w:val="20"/>
          <w:szCs w:val="20"/>
        </w:rPr>
        <w:t>As licitantes devem apresentar os seguintes documentos técnicos:</w:t>
      </w:r>
    </w:p>
    <w:p w:rsidR="00726346" w:rsidRPr="00726346" w:rsidRDefault="00726346" w:rsidP="00726346">
      <w:pPr>
        <w:tabs>
          <w:tab w:val="left" w:pos="2127"/>
        </w:tabs>
        <w:spacing w:after="0" w:line="240" w:lineRule="auto"/>
        <w:jc w:val="both"/>
        <w:rPr>
          <w:rFonts w:cs="Calibri"/>
          <w:bCs/>
          <w:sz w:val="20"/>
          <w:szCs w:val="20"/>
        </w:rPr>
      </w:pPr>
      <w:r w:rsidRPr="00726346">
        <w:rPr>
          <w:rFonts w:cs="Calibri"/>
          <w:bCs/>
          <w:sz w:val="20"/>
          <w:szCs w:val="20"/>
        </w:rPr>
        <w:t>a) Cópia de 02 (dois) atestados, expedidos por pessoa jurídica de direito público ou privado, comprovando que a licitante forneceu de maneira satisfatória os produtos semelhantes aos que formam o objeto deste Termo de Referência, conforme artigo 30, item II, parágrafo 4º da Lei de Licitações.</w:t>
      </w:r>
    </w:p>
    <w:p w:rsidR="00726346" w:rsidRPr="00726346" w:rsidRDefault="00726346" w:rsidP="00726346">
      <w:pPr>
        <w:tabs>
          <w:tab w:val="left" w:pos="2127"/>
        </w:tabs>
        <w:spacing w:after="0" w:line="240" w:lineRule="auto"/>
        <w:jc w:val="both"/>
        <w:rPr>
          <w:rFonts w:cs="Calibri"/>
          <w:bCs/>
          <w:sz w:val="20"/>
          <w:szCs w:val="20"/>
        </w:rPr>
      </w:pPr>
      <w:r w:rsidRPr="00726346">
        <w:rPr>
          <w:rFonts w:cs="Calibri"/>
          <w:bCs/>
          <w:sz w:val="20"/>
          <w:szCs w:val="20"/>
        </w:rPr>
        <w:t>b) Licença de Funcionamento da licitante (dos gêneros alimentícios), emitida pela Vigilância Sanitária Municipal ou Estadual da sede da licitante e/ou alvará de funcionamento, conforme a Lei de Licitações.</w:t>
      </w:r>
    </w:p>
    <w:p w:rsidR="00C23E37" w:rsidRPr="001D2C43" w:rsidRDefault="00726346" w:rsidP="00726346">
      <w:pPr>
        <w:tabs>
          <w:tab w:val="left" w:pos="2127"/>
        </w:tabs>
        <w:spacing w:after="120" w:line="240" w:lineRule="auto"/>
        <w:jc w:val="both"/>
        <w:rPr>
          <w:rFonts w:cs="Calibri"/>
          <w:bCs/>
          <w:sz w:val="20"/>
          <w:szCs w:val="20"/>
        </w:rPr>
      </w:pPr>
      <w:r w:rsidRPr="00726346">
        <w:rPr>
          <w:rFonts w:cs="Calibri"/>
          <w:bCs/>
          <w:sz w:val="20"/>
          <w:szCs w:val="20"/>
        </w:rPr>
        <w:t>c) Termo de Compromisso</w:t>
      </w:r>
      <w:r>
        <w:rPr>
          <w:rFonts w:cs="Calibri"/>
          <w:bCs/>
          <w:sz w:val="20"/>
          <w:szCs w:val="20"/>
        </w:rPr>
        <w:t>, conforme Modelo 2.</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A1054E">
        <w:rPr>
          <w:rFonts w:cs="Calibri"/>
          <w:b/>
          <w:bCs/>
          <w:color w:val="FFFFFF"/>
          <w:sz w:val="20"/>
          <w:szCs w:val="20"/>
        </w:rPr>
        <w:t>5</w:t>
      </w:r>
      <w:r w:rsidRPr="00E166E5">
        <w:rPr>
          <w:rFonts w:cs="Calibri"/>
          <w:b/>
          <w:bCs/>
          <w:color w:val="FFFFFF"/>
          <w:sz w:val="20"/>
          <w:szCs w:val="20"/>
        </w:rPr>
        <w:t xml:space="preserve">. </w:t>
      </w:r>
      <w:r w:rsidR="0041227A">
        <w:rPr>
          <w:rFonts w:cs="Calibri"/>
          <w:b/>
          <w:bCs/>
          <w:color w:val="FFFFFF"/>
          <w:sz w:val="20"/>
          <w:szCs w:val="20"/>
        </w:rPr>
        <w:t>DAS AMOSTRAS</w:t>
      </w:r>
    </w:p>
    <w:p w:rsidR="00250DE3" w:rsidRPr="00250DE3" w:rsidRDefault="00250DE3" w:rsidP="00250DE3">
      <w:pPr>
        <w:tabs>
          <w:tab w:val="left" w:pos="7200"/>
        </w:tabs>
        <w:spacing w:after="0" w:line="240" w:lineRule="auto"/>
        <w:jc w:val="both"/>
        <w:rPr>
          <w:rFonts w:eastAsia="Batang" w:cs="Calibri"/>
          <w:b/>
          <w:bCs/>
          <w:color w:val="000000"/>
          <w:sz w:val="20"/>
          <w:szCs w:val="20"/>
        </w:rPr>
      </w:pPr>
      <w:r w:rsidRPr="00250DE3">
        <w:rPr>
          <w:rFonts w:eastAsia="Batang" w:cs="Calibri"/>
          <w:b/>
          <w:color w:val="000000"/>
          <w:sz w:val="20"/>
          <w:szCs w:val="20"/>
        </w:rPr>
        <w:t xml:space="preserve">5.1. </w:t>
      </w:r>
      <w:r w:rsidRPr="00250DE3">
        <w:rPr>
          <w:rFonts w:eastAsia="Batang" w:cs="Calibri"/>
          <w:bCs/>
          <w:color w:val="000000"/>
          <w:sz w:val="20"/>
          <w:szCs w:val="20"/>
        </w:rPr>
        <w:t xml:space="preserve">Caso julgue necessário a SESAU/TO poderá solicitar amostra da empresa vencedora, objetivando </w:t>
      </w:r>
      <w:r w:rsidRPr="00250DE3">
        <w:rPr>
          <w:rFonts w:eastAsia="Batang" w:cs="Calibri"/>
          <w:color w:val="000000"/>
          <w:sz w:val="20"/>
          <w:szCs w:val="20"/>
        </w:rPr>
        <w:t>verificar se os produtos ofertados atendem as exigências do Edital e de seus anexos, nos termos do artigo 43, IV da Lei Federal 8.666/1.993</w:t>
      </w:r>
      <w:r w:rsidRPr="00250DE3">
        <w:rPr>
          <w:rFonts w:eastAsia="Batang" w:cs="Calibri"/>
          <w:bCs/>
          <w:color w:val="000000"/>
          <w:sz w:val="20"/>
          <w:szCs w:val="20"/>
        </w:rPr>
        <w:t>.</w:t>
      </w:r>
    </w:p>
    <w:p w:rsidR="00250DE3" w:rsidRPr="00250DE3" w:rsidRDefault="00250DE3" w:rsidP="00250DE3">
      <w:pPr>
        <w:tabs>
          <w:tab w:val="left" w:pos="7200"/>
        </w:tabs>
        <w:spacing w:after="0" w:line="240" w:lineRule="auto"/>
        <w:jc w:val="both"/>
        <w:rPr>
          <w:rFonts w:eastAsia="Batang" w:cs="Calibri"/>
          <w:bCs/>
          <w:color w:val="000000"/>
          <w:sz w:val="20"/>
          <w:szCs w:val="20"/>
        </w:rPr>
      </w:pPr>
      <w:r w:rsidRPr="00250DE3">
        <w:rPr>
          <w:rFonts w:eastAsia="Batang" w:cs="Calibri"/>
          <w:b/>
          <w:bCs/>
          <w:color w:val="000000"/>
          <w:sz w:val="20"/>
          <w:szCs w:val="20"/>
        </w:rPr>
        <w:t xml:space="preserve">5.1.1. </w:t>
      </w:r>
      <w:r w:rsidRPr="00250DE3">
        <w:rPr>
          <w:rFonts w:eastAsia="Batang" w:cs="Calibri"/>
          <w:bCs/>
          <w:color w:val="000000"/>
          <w:sz w:val="20"/>
          <w:szCs w:val="20"/>
        </w:rPr>
        <w:t>As amostras serão aferidas por uma Comissão composta por, no mínimo, três servidores;</w:t>
      </w:r>
    </w:p>
    <w:p w:rsidR="00250DE3" w:rsidRPr="00250DE3" w:rsidRDefault="00250DE3" w:rsidP="00250DE3">
      <w:pPr>
        <w:tabs>
          <w:tab w:val="left" w:pos="7200"/>
        </w:tabs>
        <w:spacing w:after="0" w:line="240" w:lineRule="auto"/>
        <w:jc w:val="both"/>
        <w:rPr>
          <w:rFonts w:eastAsia="Batang" w:cs="Calibri"/>
          <w:b/>
          <w:bCs/>
          <w:color w:val="000000"/>
          <w:sz w:val="20"/>
          <w:szCs w:val="20"/>
        </w:rPr>
      </w:pPr>
      <w:r w:rsidRPr="00250DE3">
        <w:rPr>
          <w:rFonts w:eastAsia="Batang" w:cs="Calibri"/>
          <w:b/>
          <w:bCs/>
          <w:color w:val="000000"/>
          <w:sz w:val="20"/>
          <w:szCs w:val="20"/>
        </w:rPr>
        <w:t xml:space="preserve">5.1.2. </w:t>
      </w:r>
      <w:r w:rsidRPr="00250DE3">
        <w:rPr>
          <w:rFonts w:eastAsia="Batang" w:cs="Calibri"/>
          <w:bCs/>
          <w:color w:val="000000"/>
          <w:sz w:val="20"/>
          <w:szCs w:val="20"/>
        </w:rPr>
        <w:t>Desclassificada a proposta/amostra, serão convocadas as licitantes subsequentes;</w:t>
      </w:r>
    </w:p>
    <w:p w:rsidR="00250DE3" w:rsidRPr="00250DE3" w:rsidRDefault="00250DE3" w:rsidP="00250DE3">
      <w:pPr>
        <w:tabs>
          <w:tab w:val="left" w:pos="7200"/>
        </w:tabs>
        <w:spacing w:after="0" w:line="240" w:lineRule="auto"/>
        <w:jc w:val="both"/>
        <w:rPr>
          <w:rFonts w:eastAsia="Batang" w:cs="Calibri"/>
          <w:bCs/>
          <w:color w:val="000000"/>
          <w:sz w:val="20"/>
          <w:szCs w:val="20"/>
        </w:rPr>
      </w:pPr>
      <w:r w:rsidRPr="00250DE3">
        <w:rPr>
          <w:rFonts w:eastAsia="Batang" w:cs="Calibri"/>
          <w:b/>
          <w:bCs/>
          <w:color w:val="000000"/>
          <w:sz w:val="20"/>
          <w:szCs w:val="20"/>
        </w:rPr>
        <w:t xml:space="preserve">5.1.3. </w:t>
      </w:r>
      <w:r w:rsidRPr="00250DE3">
        <w:rPr>
          <w:rFonts w:eastAsia="Batang" w:cs="Calibri"/>
          <w:bCs/>
          <w:color w:val="000000"/>
          <w:sz w:val="20"/>
          <w:szCs w:val="20"/>
        </w:rPr>
        <w:t>Terá a proposta/amostra desclassificada, sem prejuízo das sanções cabíveis, a licitante que:</w:t>
      </w:r>
    </w:p>
    <w:p w:rsidR="00250DE3" w:rsidRPr="00250DE3" w:rsidRDefault="00250DE3" w:rsidP="00250DE3">
      <w:pPr>
        <w:tabs>
          <w:tab w:val="left" w:pos="7200"/>
        </w:tabs>
        <w:spacing w:after="0" w:line="240" w:lineRule="auto"/>
        <w:jc w:val="both"/>
        <w:rPr>
          <w:rFonts w:eastAsia="Batang" w:cs="Calibri"/>
          <w:bCs/>
          <w:color w:val="000000"/>
          <w:sz w:val="20"/>
          <w:szCs w:val="20"/>
        </w:rPr>
      </w:pPr>
      <w:r w:rsidRPr="00250DE3">
        <w:rPr>
          <w:rFonts w:eastAsia="Batang" w:cs="Calibri"/>
          <w:bCs/>
          <w:color w:val="000000"/>
          <w:sz w:val="20"/>
          <w:szCs w:val="20"/>
        </w:rPr>
        <w:t>a) Não apresentar a amostra no prazo e nas condições solicitadas;</w:t>
      </w:r>
    </w:p>
    <w:p w:rsidR="00250DE3" w:rsidRPr="00250DE3" w:rsidRDefault="00250DE3" w:rsidP="00250DE3">
      <w:pPr>
        <w:tabs>
          <w:tab w:val="left" w:pos="7200"/>
        </w:tabs>
        <w:spacing w:after="0" w:line="240" w:lineRule="auto"/>
        <w:jc w:val="both"/>
        <w:rPr>
          <w:rFonts w:eastAsia="Batang" w:cs="Calibri"/>
          <w:bCs/>
          <w:color w:val="000000"/>
          <w:sz w:val="20"/>
          <w:szCs w:val="20"/>
        </w:rPr>
      </w:pPr>
      <w:r w:rsidRPr="00250DE3">
        <w:rPr>
          <w:rFonts w:eastAsia="Batang" w:cs="Calibri"/>
          <w:bCs/>
          <w:color w:val="000000"/>
          <w:sz w:val="20"/>
          <w:szCs w:val="20"/>
        </w:rPr>
        <w:t>b) Apresentar produto de baixa qualidade;</w:t>
      </w:r>
    </w:p>
    <w:p w:rsidR="001D2C43" w:rsidRDefault="00250DE3" w:rsidP="006D411E">
      <w:pPr>
        <w:tabs>
          <w:tab w:val="left" w:pos="7200"/>
        </w:tabs>
        <w:spacing w:after="0" w:line="240" w:lineRule="auto"/>
        <w:jc w:val="both"/>
        <w:rPr>
          <w:rFonts w:eastAsia="Batang" w:cs="Calibri"/>
          <w:bCs/>
          <w:color w:val="000000"/>
          <w:sz w:val="20"/>
          <w:szCs w:val="20"/>
        </w:rPr>
      </w:pPr>
      <w:r w:rsidRPr="00250DE3">
        <w:rPr>
          <w:rFonts w:eastAsia="Batang" w:cs="Calibri"/>
          <w:bCs/>
          <w:color w:val="000000"/>
          <w:sz w:val="20"/>
          <w:szCs w:val="20"/>
        </w:rPr>
        <w:t>c) O produto ofertado não contemplar as exigências do Edital e de seus anexos, ou a legislação aplicada.</w:t>
      </w:r>
    </w:p>
    <w:p w:rsidR="006D411E" w:rsidRDefault="006D411E" w:rsidP="006D411E">
      <w:pPr>
        <w:spacing w:after="0" w:line="240" w:lineRule="auto"/>
        <w:jc w:val="both"/>
        <w:rPr>
          <w:bCs/>
          <w:color w:val="000000"/>
          <w:sz w:val="20"/>
          <w:szCs w:val="20"/>
        </w:rPr>
      </w:pPr>
      <w:r>
        <w:rPr>
          <w:b/>
          <w:bCs/>
          <w:color w:val="000000"/>
          <w:sz w:val="20"/>
          <w:szCs w:val="20"/>
        </w:rPr>
        <w:t xml:space="preserve">5.2. </w:t>
      </w:r>
      <w:r>
        <w:rPr>
          <w:bCs/>
          <w:color w:val="000000"/>
          <w:sz w:val="20"/>
          <w:szCs w:val="20"/>
        </w:rPr>
        <w:t>As amostras deveram ser enviadas contendo etiqueta com as seguintes informações:</w:t>
      </w:r>
    </w:p>
    <w:p w:rsidR="006D411E" w:rsidRDefault="006D411E" w:rsidP="006D411E">
      <w:pPr>
        <w:pBdr>
          <w:top w:val="single" w:sz="4" w:space="1" w:color="auto"/>
          <w:left w:val="single" w:sz="4" w:space="0" w:color="auto"/>
          <w:bottom w:val="single" w:sz="4" w:space="1" w:color="auto"/>
          <w:right w:val="single" w:sz="4" w:space="4" w:color="auto"/>
        </w:pBdr>
        <w:spacing w:after="0" w:line="240" w:lineRule="auto"/>
        <w:jc w:val="both"/>
        <w:rPr>
          <w:bCs/>
          <w:color w:val="000000"/>
          <w:sz w:val="20"/>
          <w:szCs w:val="20"/>
        </w:rPr>
      </w:pPr>
      <w:r>
        <w:rPr>
          <w:b/>
          <w:bCs/>
          <w:color w:val="000000"/>
          <w:sz w:val="20"/>
          <w:szCs w:val="20"/>
        </w:rPr>
        <w:t>Destinatário:</w:t>
      </w:r>
      <w:r>
        <w:rPr>
          <w:bCs/>
          <w:color w:val="000000"/>
          <w:sz w:val="20"/>
          <w:szCs w:val="20"/>
        </w:rPr>
        <w:t xml:space="preserve"> Secretaria de Estado de Saúde - Superintendência de Compras e Central de Licitação.</w:t>
      </w:r>
    </w:p>
    <w:p w:rsidR="006D411E" w:rsidRDefault="006D411E" w:rsidP="006D411E">
      <w:pPr>
        <w:pBdr>
          <w:top w:val="single" w:sz="4" w:space="1" w:color="auto"/>
          <w:left w:val="single" w:sz="4" w:space="0" w:color="auto"/>
          <w:bottom w:val="single" w:sz="4" w:space="1" w:color="auto"/>
          <w:right w:val="single" w:sz="4" w:space="4" w:color="auto"/>
        </w:pBdr>
        <w:spacing w:after="0" w:line="240" w:lineRule="auto"/>
        <w:jc w:val="both"/>
        <w:rPr>
          <w:bCs/>
          <w:color w:val="000000"/>
          <w:sz w:val="20"/>
          <w:szCs w:val="20"/>
        </w:rPr>
      </w:pPr>
      <w:r>
        <w:rPr>
          <w:b/>
          <w:bCs/>
          <w:color w:val="000000"/>
          <w:sz w:val="20"/>
          <w:szCs w:val="20"/>
        </w:rPr>
        <w:t xml:space="preserve">Endereço: </w:t>
      </w:r>
      <w:r>
        <w:rPr>
          <w:bCs/>
          <w:color w:val="000000"/>
          <w:sz w:val="20"/>
          <w:szCs w:val="20"/>
        </w:rPr>
        <w:t>Praça dos Girassóis, Esplanada das Secretárias, s/nº, Palmas/TO.</w:t>
      </w:r>
    </w:p>
    <w:p w:rsidR="006D411E" w:rsidRDefault="006D411E" w:rsidP="006D411E">
      <w:pPr>
        <w:pBdr>
          <w:top w:val="single" w:sz="4" w:space="1" w:color="auto"/>
          <w:left w:val="single" w:sz="4" w:space="0" w:color="auto"/>
          <w:bottom w:val="single" w:sz="4" w:space="1" w:color="auto"/>
          <w:right w:val="single" w:sz="4" w:space="4" w:color="auto"/>
        </w:pBdr>
        <w:spacing w:after="0" w:line="240" w:lineRule="auto"/>
        <w:jc w:val="both"/>
        <w:rPr>
          <w:b/>
          <w:bCs/>
          <w:color w:val="000000"/>
          <w:sz w:val="20"/>
          <w:szCs w:val="20"/>
        </w:rPr>
      </w:pPr>
      <w:r>
        <w:rPr>
          <w:b/>
          <w:bCs/>
          <w:color w:val="000000"/>
          <w:sz w:val="20"/>
          <w:szCs w:val="20"/>
        </w:rPr>
        <w:t>Nº do Pregão:</w:t>
      </w:r>
    </w:p>
    <w:p w:rsidR="006D411E" w:rsidRPr="005A06EC" w:rsidRDefault="006D411E" w:rsidP="006D411E">
      <w:pPr>
        <w:pBdr>
          <w:top w:val="single" w:sz="4" w:space="1" w:color="auto"/>
          <w:left w:val="single" w:sz="4" w:space="0" w:color="auto"/>
          <w:bottom w:val="single" w:sz="4" w:space="1" w:color="auto"/>
          <w:right w:val="single" w:sz="4" w:space="4" w:color="auto"/>
        </w:pBdr>
        <w:spacing w:after="0" w:line="240" w:lineRule="auto"/>
        <w:jc w:val="both"/>
        <w:rPr>
          <w:b/>
          <w:bCs/>
          <w:color w:val="000000"/>
          <w:sz w:val="20"/>
          <w:szCs w:val="20"/>
        </w:rPr>
      </w:pPr>
      <w:r>
        <w:rPr>
          <w:b/>
          <w:bCs/>
          <w:color w:val="000000"/>
          <w:sz w:val="20"/>
          <w:szCs w:val="20"/>
        </w:rPr>
        <w:t>Nº do item:</w:t>
      </w:r>
    </w:p>
    <w:p w:rsidR="006D411E" w:rsidRPr="001D2C43" w:rsidRDefault="006D411E" w:rsidP="00250DE3">
      <w:pPr>
        <w:tabs>
          <w:tab w:val="left" w:pos="7200"/>
        </w:tabs>
        <w:spacing w:after="120" w:line="240" w:lineRule="auto"/>
        <w:jc w:val="both"/>
        <w:rPr>
          <w:rFonts w:eastAsia="Batang" w:cs="Calibr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4042E2">
        <w:rPr>
          <w:rFonts w:cs="Calibri"/>
          <w:b/>
          <w:bCs/>
          <w:color w:val="FFFFFF"/>
          <w:sz w:val="20"/>
          <w:szCs w:val="20"/>
        </w:rPr>
        <w:t>6</w:t>
      </w:r>
      <w:r w:rsidRPr="00E166E5">
        <w:rPr>
          <w:rFonts w:cs="Calibri"/>
          <w:b/>
          <w:bCs/>
          <w:color w:val="FFFFFF"/>
          <w:sz w:val="20"/>
          <w:szCs w:val="20"/>
        </w:rPr>
        <w:t xml:space="preserve">. </w:t>
      </w:r>
      <w:r w:rsidR="004042E2">
        <w:rPr>
          <w:rFonts w:cs="Calibri"/>
          <w:b/>
          <w:bCs/>
          <w:color w:val="FFFFFF"/>
          <w:sz w:val="20"/>
          <w:szCs w:val="20"/>
        </w:rPr>
        <w:t>DO PRAZO DE ENTREGA DOS PRODUTOS</w:t>
      </w:r>
    </w:p>
    <w:p w:rsidR="00C032EB" w:rsidRPr="00C032EB" w:rsidRDefault="00C032EB" w:rsidP="00C032EB">
      <w:pPr>
        <w:tabs>
          <w:tab w:val="left" w:pos="7200"/>
        </w:tabs>
        <w:spacing w:after="0" w:line="240" w:lineRule="auto"/>
        <w:jc w:val="both"/>
        <w:rPr>
          <w:rFonts w:eastAsia="Batang" w:cs="Calibri"/>
          <w:b/>
          <w:color w:val="000000"/>
          <w:sz w:val="20"/>
          <w:szCs w:val="20"/>
        </w:rPr>
      </w:pPr>
      <w:r w:rsidRPr="00C032EB">
        <w:rPr>
          <w:rFonts w:eastAsia="Batang" w:cs="Calibri"/>
          <w:b/>
          <w:color w:val="000000"/>
          <w:sz w:val="20"/>
          <w:szCs w:val="20"/>
        </w:rPr>
        <w:t xml:space="preserve">6.1. </w:t>
      </w:r>
      <w:r w:rsidRPr="00C032EB">
        <w:rPr>
          <w:rFonts w:eastAsia="Batang" w:cs="Calibri"/>
          <w:color w:val="000000"/>
          <w:sz w:val="20"/>
          <w:szCs w:val="20"/>
        </w:rPr>
        <w:t xml:space="preserve">A entrega deverá ser feita no prazo máximo de </w:t>
      </w:r>
      <w:r w:rsidRPr="00C032EB">
        <w:rPr>
          <w:rFonts w:eastAsia="Batang" w:cs="Calibri"/>
          <w:bCs/>
          <w:color w:val="000000"/>
          <w:sz w:val="20"/>
          <w:szCs w:val="20"/>
        </w:rPr>
        <w:t>30 (trinta) dias corridos</w:t>
      </w:r>
      <w:r w:rsidRPr="00C032EB">
        <w:rPr>
          <w:rFonts w:eastAsia="Batang" w:cs="Calibri"/>
          <w:color w:val="000000"/>
          <w:sz w:val="20"/>
          <w:szCs w:val="20"/>
        </w:rPr>
        <w:t>, contados do recebimento da Nota de Empenho, salvo, se por motivo justo, a CONTRATADA solicitar prorrogação, e este pedido ser aceito pela SESAU/TO;</w:t>
      </w:r>
    </w:p>
    <w:p w:rsidR="00C84E42" w:rsidRPr="00A44E0E" w:rsidRDefault="00C032EB" w:rsidP="00C032EB">
      <w:pPr>
        <w:tabs>
          <w:tab w:val="left" w:pos="7200"/>
        </w:tabs>
        <w:spacing w:after="120" w:line="240" w:lineRule="auto"/>
        <w:jc w:val="both"/>
        <w:rPr>
          <w:rFonts w:eastAsia="Batang" w:cs="Calibri"/>
          <w:b/>
          <w:color w:val="000000"/>
          <w:sz w:val="20"/>
          <w:szCs w:val="20"/>
        </w:rPr>
      </w:pPr>
      <w:r w:rsidRPr="00C032EB">
        <w:rPr>
          <w:rFonts w:eastAsia="Batang" w:cs="Calibri"/>
          <w:b/>
          <w:color w:val="000000"/>
          <w:sz w:val="20"/>
          <w:szCs w:val="20"/>
        </w:rPr>
        <w:t xml:space="preserve">6.2. </w:t>
      </w:r>
      <w:r w:rsidRPr="00C032EB">
        <w:rPr>
          <w:rFonts w:eastAsia="Batang" w:cs="Calibri"/>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4061C6" w:rsidRDefault="00A318E2" w:rsidP="004061C6">
      <w:pPr>
        <w:shd w:val="clear" w:color="auto" w:fill="3333FF"/>
        <w:spacing w:after="0"/>
        <w:jc w:val="both"/>
        <w:rPr>
          <w:sz w:val="20"/>
          <w:szCs w:val="20"/>
        </w:rPr>
      </w:pPr>
      <w:r>
        <w:rPr>
          <w:rFonts w:cs="Calibri"/>
          <w:b/>
          <w:bCs/>
          <w:color w:val="FFFFFF"/>
          <w:sz w:val="20"/>
          <w:szCs w:val="20"/>
        </w:rPr>
        <w:t>07. DO LOCAL DE ENTREGA DOS PRODUTOS</w:t>
      </w:r>
    </w:p>
    <w:p w:rsidR="004061C6" w:rsidRPr="004E5582" w:rsidRDefault="004E5582" w:rsidP="0073024D">
      <w:pPr>
        <w:tabs>
          <w:tab w:val="left" w:pos="7200"/>
        </w:tabs>
        <w:spacing w:after="120" w:line="240" w:lineRule="auto"/>
        <w:jc w:val="both"/>
        <w:rPr>
          <w:rFonts w:eastAsia="Batang" w:cs="Calibri"/>
          <w:color w:val="000000"/>
          <w:sz w:val="20"/>
          <w:szCs w:val="20"/>
        </w:rPr>
      </w:pPr>
      <w:r w:rsidRPr="004E5582">
        <w:rPr>
          <w:rFonts w:cs="Calibri"/>
          <w:b/>
          <w:color w:val="000000"/>
          <w:sz w:val="20"/>
          <w:szCs w:val="20"/>
        </w:rPr>
        <w:t xml:space="preserve">7.1. </w:t>
      </w:r>
      <w:r w:rsidRPr="004E5582">
        <w:rPr>
          <w:rFonts w:cs="Calibri"/>
          <w:color w:val="000000"/>
          <w:sz w:val="20"/>
          <w:szCs w:val="20"/>
        </w:rPr>
        <w:t xml:space="preserve">A entrega dos produtos deverá ser feita </w:t>
      </w:r>
      <w:r w:rsidRPr="004E5582">
        <w:rPr>
          <w:rFonts w:cs="Calibri"/>
          <w:bCs/>
          <w:color w:val="000000"/>
          <w:sz w:val="20"/>
          <w:szCs w:val="20"/>
        </w:rPr>
        <w:t>Almoxarifado Central da Secretaria da Saúde, localizado na Quadra 1.112 Sul Avenida NS-10 Lote 04, esquina com Avenida LO-25, em Palmas – TO</w:t>
      </w:r>
      <w:r w:rsidRPr="004E5582">
        <w:rPr>
          <w:rFonts w:cs="Calibri"/>
          <w:color w:val="000000"/>
          <w:sz w:val="20"/>
          <w:szCs w:val="20"/>
        </w:rPr>
        <w:t>, em dia e horário comercial.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D85181">
        <w:rPr>
          <w:rFonts w:cs="Calibri"/>
          <w:b/>
          <w:bCs/>
          <w:color w:val="FFFFFF"/>
          <w:sz w:val="20"/>
          <w:szCs w:val="20"/>
        </w:rPr>
        <w:t>8</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976111" w:rsidRPr="00976111" w:rsidRDefault="00976111" w:rsidP="00976111">
      <w:pPr>
        <w:tabs>
          <w:tab w:val="left" w:pos="7200"/>
        </w:tabs>
        <w:spacing w:after="0" w:line="240" w:lineRule="auto"/>
        <w:jc w:val="both"/>
        <w:rPr>
          <w:rFonts w:cs="Calibri"/>
          <w:b/>
          <w:color w:val="000000"/>
          <w:sz w:val="20"/>
          <w:szCs w:val="20"/>
        </w:rPr>
      </w:pPr>
      <w:r w:rsidRPr="00976111">
        <w:rPr>
          <w:rFonts w:cs="Calibri"/>
          <w:b/>
          <w:color w:val="000000"/>
          <w:sz w:val="20"/>
          <w:szCs w:val="20"/>
          <w:u w:val="single"/>
        </w:rPr>
        <w:t>8.1. Relativo as condições de fornecimento, a CONTRATADA deverá:</w:t>
      </w:r>
    </w:p>
    <w:p w:rsidR="00976111" w:rsidRPr="00976111" w:rsidRDefault="00976111" w:rsidP="00976111">
      <w:pPr>
        <w:tabs>
          <w:tab w:val="left" w:pos="7200"/>
        </w:tabs>
        <w:spacing w:after="0" w:line="240" w:lineRule="auto"/>
        <w:jc w:val="both"/>
        <w:rPr>
          <w:rFonts w:cs="Calibri"/>
          <w:color w:val="000000"/>
          <w:sz w:val="20"/>
          <w:szCs w:val="20"/>
        </w:rPr>
      </w:pPr>
      <w:r w:rsidRPr="00976111">
        <w:rPr>
          <w:rFonts w:cs="Calibri"/>
          <w:b/>
          <w:color w:val="000000"/>
          <w:sz w:val="20"/>
          <w:szCs w:val="20"/>
        </w:rPr>
        <w:t xml:space="preserve">8.1.1. </w:t>
      </w:r>
      <w:r w:rsidRPr="00976111">
        <w:rPr>
          <w:rFonts w:cs="Calibri"/>
          <w:color w:val="000000"/>
          <w:sz w:val="20"/>
          <w:szCs w:val="20"/>
        </w:rPr>
        <w:t>Entregar os produtos obedecendo rigorosamente às condições do Edital, de seus anexos;</w:t>
      </w:r>
    </w:p>
    <w:p w:rsidR="00976111" w:rsidRPr="00976111" w:rsidRDefault="00976111" w:rsidP="00976111">
      <w:pPr>
        <w:tabs>
          <w:tab w:val="left" w:pos="7200"/>
        </w:tabs>
        <w:spacing w:after="0" w:line="240" w:lineRule="auto"/>
        <w:jc w:val="both"/>
        <w:rPr>
          <w:rFonts w:cs="Calibri"/>
          <w:b/>
          <w:color w:val="000000"/>
          <w:sz w:val="20"/>
          <w:szCs w:val="20"/>
        </w:rPr>
      </w:pPr>
      <w:r w:rsidRPr="00976111">
        <w:rPr>
          <w:rFonts w:cs="Calibri"/>
          <w:b/>
          <w:color w:val="000000"/>
          <w:sz w:val="20"/>
          <w:szCs w:val="20"/>
        </w:rPr>
        <w:t xml:space="preserve">8.1.2. </w:t>
      </w:r>
      <w:r w:rsidRPr="00976111">
        <w:rPr>
          <w:rFonts w:cs="Calibri"/>
          <w:color w:val="000000"/>
          <w:sz w:val="20"/>
          <w:szCs w:val="20"/>
        </w:rPr>
        <w:t>Entregar os produtos obedecendo rigorosamente às condições do Contrato, se houver;</w:t>
      </w:r>
    </w:p>
    <w:p w:rsidR="0073024D" w:rsidRPr="0073024D" w:rsidRDefault="00976111" w:rsidP="00976111">
      <w:pPr>
        <w:tabs>
          <w:tab w:val="left" w:pos="7200"/>
        </w:tabs>
        <w:spacing w:after="120" w:line="240" w:lineRule="auto"/>
        <w:jc w:val="both"/>
        <w:rPr>
          <w:rFonts w:cs="Calibri"/>
          <w:b/>
          <w:color w:val="000000"/>
          <w:sz w:val="20"/>
          <w:szCs w:val="20"/>
        </w:rPr>
      </w:pPr>
      <w:r w:rsidRPr="00976111">
        <w:rPr>
          <w:rFonts w:cs="Calibri"/>
          <w:b/>
          <w:color w:val="000000"/>
          <w:sz w:val="20"/>
          <w:szCs w:val="20"/>
        </w:rPr>
        <w:t xml:space="preserve">8.1.3. </w:t>
      </w:r>
      <w:r w:rsidRPr="00976111">
        <w:rPr>
          <w:rFonts w:cs="Calibri"/>
          <w:color w:val="000000"/>
          <w:sz w:val="20"/>
          <w:szCs w:val="20"/>
        </w:rPr>
        <w:t>Entregar os produtos obedecendo rigorosamente à legislação vigente inerente ao objeto.</w:t>
      </w:r>
    </w:p>
    <w:p w:rsidR="008778CF" w:rsidRPr="00E166E5" w:rsidRDefault="007E6313" w:rsidP="00AD1F48">
      <w:pPr>
        <w:shd w:val="clear" w:color="auto" w:fill="3333FF"/>
        <w:spacing w:after="0"/>
        <w:jc w:val="both"/>
        <w:rPr>
          <w:b/>
          <w:bCs/>
          <w:sz w:val="20"/>
          <w:szCs w:val="20"/>
          <w:u w:val="single"/>
        </w:rPr>
      </w:pPr>
      <w:r>
        <w:rPr>
          <w:rFonts w:cs="Calibri"/>
          <w:b/>
          <w:bCs/>
          <w:color w:val="FFFFFF"/>
          <w:sz w:val="20"/>
          <w:szCs w:val="20"/>
        </w:rPr>
        <w:t>09</w:t>
      </w:r>
      <w:r w:rsidR="008778CF" w:rsidRPr="00E166E5">
        <w:rPr>
          <w:rFonts w:cs="Calibri"/>
          <w:b/>
          <w:bCs/>
          <w:color w:val="FFFFFF"/>
          <w:sz w:val="20"/>
          <w:szCs w:val="20"/>
        </w:rPr>
        <w:t xml:space="preserve">. </w:t>
      </w:r>
      <w:r w:rsidR="00F17704">
        <w:rPr>
          <w:rFonts w:cs="Calibri"/>
          <w:b/>
          <w:bCs/>
          <w:color w:val="FFFFFF"/>
          <w:sz w:val="20"/>
          <w:szCs w:val="20"/>
        </w:rPr>
        <w:t>CONDIÇÕES DE RECEBIMENTO E ACEITAÇÃO DOS PRODUTOS</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color w:val="000000"/>
          <w:sz w:val="20"/>
          <w:szCs w:val="20"/>
        </w:rPr>
        <w:t xml:space="preserve">9.1. </w:t>
      </w:r>
      <w:r w:rsidRPr="00A01059">
        <w:rPr>
          <w:rFonts w:cs="Calibri"/>
          <w:color w:val="000000"/>
          <w:sz w:val="20"/>
          <w:szCs w:val="20"/>
        </w:rPr>
        <w:t>O recebimento será confiado a uma Comissão composta de, no mínimo, 3 (três) membros (servidores) devidamente autorizados, conforme estabelece o § 8°, do artigo 15, da Lei 8.666/93;</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color w:val="000000"/>
          <w:sz w:val="20"/>
          <w:szCs w:val="20"/>
        </w:rPr>
        <w:t xml:space="preserve">9.2. </w:t>
      </w:r>
      <w:r w:rsidRPr="00A01059">
        <w:rPr>
          <w:rFonts w:cs="Calibri"/>
          <w:color w:val="000000"/>
          <w:sz w:val="20"/>
          <w:szCs w:val="20"/>
        </w:rPr>
        <w:t>Todos os produtos deverão estar em conformidade com a Nota de Empenho, que poderá estar acompanhada da Relação de Itens ou de outro documento emitido pela SESAU/TO;</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bCs/>
          <w:color w:val="000000"/>
          <w:sz w:val="20"/>
          <w:szCs w:val="20"/>
          <w:u w:val="single"/>
        </w:rPr>
        <w:lastRenderedPageBreak/>
        <w:t xml:space="preserve">9.3. O recebimento se dará em observância com os artigos </w:t>
      </w:r>
      <w:smartTag w:uri="urn:schemas-microsoft-com:office:smarttags" w:element="metricconverter">
        <w:smartTagPr>
          <w:attr w:name="ProductID" w:val="73 a"/>
        </w:smartTagPr>
        <w:r w:rsidRPr="00A01059">
          <w:rPr>
            <w:rFonts w:cs="Calibri"/>
            <w:b/>
            <w:bCs/>
            <w:color w:val="000000"/>
            <w:sz w:val="20"/>
            <w:szCs w:val="20"/>
            <w:u w:val="single"/>
          </w:rPr>
          <w:t>73 a</w:t>
        </w:r>
      </w:smartTag>
      <w:r w:rsidRPr="00A01059">
        <w:rPr>
          <w:rFonts w:cs="Calibri"/>
          <w:b/>
          <w:bCs/>
          <w:color w:val="000000"/>
          <w:sz w:val="20"/>
          <w:szCs w:val="20"/>
          <w:u w:val="single"/>
        </w:rPr>
        <w:t xml:space="preserve"> 76 da Lei 8.666/1993, e ainda:</w:t>
      </w:r>
    </w:p>
    <w:p w:rsidR="00A01059" w:rsidRPr="00A01059" w:rsidRDefault="00A01059" w:rsidP="00A01059">
      <w:pPr>
        <w:shd w:val="clear" w:color="auto" w:fill="FFFFFF"/>
        <w:tabs>
          <w:tab w:val="left" w:pos="7200"/>
        </w:tabs>
        <w:spacing w:after="0" w:line="240" w:lineRule="auto"/>
        <w:jc w:val="both"/>
        <w:rPr>
          <w:rFonts w:cs="Calibri"/>
          <w:color w:val="000000"/>
          <w:sz w:val="20"/>
          <w:szCs w:val="20"/>
        </w:rPr>
      </w:pPr>
      <w:r w:rsidRPr="00A01059">
        <w:rPr>
          <w:rFonts w:cs="Calibri"/>
          <w:b/>
          <w:color w:val="000000"/>
          <w:sz w:val="20"/>
          <w:szCs w:val="20"/>
        </w:rPr>
        <w:t>9.3.1. </w:t>
      </w:r>
      <w:r w:rsidRPr="00A01059">
        <w:rPr>
          <w:rFonts w:cs="Calibri"/>
          <w:iCs/>
          <w:color w:val="000000"/>
          <w:sz w:val="20"/>
          <w:szCs w:val="20"/>
        </w:rPr>
        <w:t>PROVISORIAMENTE</w:t>
      </w:r>
      <w:r w:rsidRPr="00A01059">
        <w:rPr>
          <w:rFonts w:cs="Calibri"/>
          <w:color w:val="000000"/>
          <w:sz w:val="20"/>
          <w:szCs w:val="20"/>
        </w:rPr>
        <w:t>, para efeito de posterior verificação da conformidade dos produtos com a especificação, bem como se a Nota Fiscal(NF) / Fatura encontra lavrada sem incorreções.</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color w:val="000000"/>
          <w:sz w:val="20"/>
          <w:szCs w:val="20"/>
        </w:rPr>
        <w:t xml:space="preserve">a) A SESAU/TO terá o prazo máximo de até </w:t>
      </w:r>
      <w:r w:rsidRPr="00A01059">
        <w:rPr>
          <w:rFonts w:cs="Calibri"/>
          <w:bCs/>
          <w:color w:val="000000"/>
          <w:sz w:val="20"/>
          <w:szCs w:val="20"/>
        </w:rPr>
        <w:t>05 (cinco) dias úteis</w:t>
      </w:r>
      <w:r w:rsidRPr="00A01059">
        <w:rPr>
          <w:rFonts w:cs="Calibri"/>
          <w:color w:val="000000"/>
          <w:sz w:val="20"/>
          <w:szCs w:val="20"/>
        </w:rPr>
        <w:t>, podendo ser prorrogado por uma vez e por igual período, contados da data de recebimento, para verificar se os produtos fornecidos e a NF/Fatura estão em consonância com o Edital e com seus anexos.</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color w:val="000000"/>
          <w:sz w:val="20"/>
          <w:szCs w:val="20"/>
        </w:rPr>
        <w:t xml:space="preserve">9.3.2. </w:t>
      </w:r>
      <w:r w:rsidRPr="00A01059">
        <w:rPr>
          <w:rFonts w:cs="Calibri"/>
          <w:iCs/>
          <w:color w:val="000000"/>
          <w:sz w:val="20"/>
          <w:szCs w:val="20"/>
        </w:rPr>
        <w:t>DEFINITIVAMENTE</w:t>
      </w:r>
      <w:r w:rsidRPr="00A01059">
        <w:rPr>
          <w:rFonts w:cs="Calibri"/>
          <w:color w:val="000000"/>
          <w:sz w:val="20"/>
          <w:szCs w:val="20"/>
        </w:rPr>
        <w:t>, após a verificação da qualidade e quantidade dos produtos e consequente aceitação.</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color w:val="000000"/>
          <w:sz w:val="20"/>
          <w:szCs w:val="20"/>
        </w:rPr>
        <w:t xml:space="preserve">9.4. </w:t>
      </w:r>
      <w:r w:rsidRPr="00A01059">
        <w:rPr>
          <w:rFonts w:cs="Calibri"/>
          <w:color w:val="000000"/>
          <w:sz w:val="20"/>
          <w:szCs w:val="20"/>
        </w:rPr>
        <w:t>Após o recebimento provisório a SESAU/TO atestará a Nota Fiscal se constatado que os produtos atendem ao edital;</w:t>
      </w:r>
    </w:p>
    <w:p w:rsidR="00A01059" w:rsidRPr="00A01059" w:rsidRDefault="00A01059" w:rsidP="00A01059">
      <w:pPr>
        <w:shd w:val="clear" w:color="auto" w:fill="FFFFFF"/>
        <w:tabs>
          <w:tab w:val="left" w:pos="7200"/>
        </w:tabs>
        <w:spacing w:after="0" w:line="240" w:lineRule="auto"/>
        <w:jc w:val="both"/>
        <w:rPr>
          <w:rFonts w:cs="Calibri"/>
          <w:b/>
          <w:bCs/>
          <w:color w:val="000000"/>
          <w:sz w:val="20"/>
          <w:szCs w:val="20"/>
        </w:rPr>
      </w:pPr>
      <w:r w:rsidRPr="00A01059">
        <w:rPr>
          <w:rFonts w:cs="Calibri"/>
          <w:b/>
          <w:color w:val="000000"/>
          <w:sz w:val="20"/>
          <w:szCs w:val="20"/>
        </w:rPr>
        <w:t xml:space="preserve">9.5. </w:t>
      </w:r>
      <w:r w:rsidRPr="00A01059">
        <w:rPr>
          <w:rFonts w:cs="Calibri"/>
          <w:color w:val="000000"/>
          <w:sz w:val="20"/>
          <w:szCs w:val="20"/>
        </w:rPr>
        <w:t xml:space="preserve">Caso os produtos se encontrem desconforme ao exigido no Edital, a SESAU/TO notificará a Contratada para substituí-los no prazo de até </w:t>
      </w:r>
      <w:r w:rsidRPr="00A01059">
        <w:rPr>
          <w:rFonts w:cs="Calibri"/>
          <w:bCs/>
          <w:color w:val="000000"/>
          <w:sz w:val="20"/>
          <w:szCs w:val="20"/>
        </w:rPr>
        <w:t xml:space="preserve">05 (cinco) dias úteis </w:t>
      </w:r>
      <w:r w:rsidRPr="00A01059">
        <w:rPr>
          <w:rFonts w:cs="Calibri"/>
          <w:color w:val="000000"/>
          <w:sz w:val="20"/>
          <w:szCs w:val="20"/>
        </w:rPr>
        <w:t>contados da notificação;</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color w:val="000000"/>
          <w:sz w:val="20"/>
          <w:szCs w:val="20"/>
        </w:rPr>
        <w:t xml:space="preserve">9.5.1. </w:t>
      </w:r>
      <w:r w:rsidRPr="00A01059">
        <w:rPr>
          <w:rFonts w:cs="Calibri"/>
          <w:color w:val="000000"/>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A01059">
        <w:rPr>
          <w:rFonts w:cs="Calibri"/>
          <w:color w:val="000000"/>
          <w:sz w:val="20"/>
          <w:szCs w:val="20"/>
        </w:rPr>
        <w:t>editalícias</w:t>
      </w:r>
      <w:proofErr w:type="spellEnd"/>
      <w:r w:rsidRPr="00A01059">
        <w:rPr>
          <w:rFonts w:cs="Calibri"/>
          <w:color w:val="000000"/>
          <w:sz w:val="20"/>
          <w:szCs w:val="20"/>
        </w:rPr>
        <w:t>;</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color w:val="000000"/>
          <w:sz w:val="20"/>
          <w:szCs w:val="20"/>
        </w:rPr>
        <w:t xml:space="preserve">9.5.2. </w:t>
      </w:r>
      <w:r w:rsidRPr="00A01059">
        <w:rPr>
          <w:rFonts w:cs="Calibri"/>
          <w:color w:val="000000"/>
          <w:sz w:val="20"/>
          <w:szCs w:val="20"/>
        </w:rPr>
        <w:t>Atestada a Nota Fiscal, a Contratada deverá protocolá-la perante a SESAU/TO;</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color w:val="000000"/>
          <w:sz w:val="20"/>
          <w:szCs w:val="20"/>
        </w:rPr>
        <w:t xml:space="preserve">9.6. </w:t>
      </w:r>
      <w:r w:rsidRPr="00A01059">
        <w:rPr>
          <w:rFonts w:cs="Calibri"/>
          <w:color w:val="000000"/>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A01059" w:rsidRPr="00A01059" w:rsidRDefault="00A01059" w:rsidP="00A01059">
      <w:pPr>
        <w:shd w:val="clear" w:color="auto" w:fill="FFFFFF"/>
        <w:tabs>
          <w:tab w:val="left" w:pos="7200"/>
        </w:tabs>
        <w:spacing w:after="0" w:line="240" w:lineRule="auto"/>
        <w:jc w:val="both"/>
        <w:rPr>
          <w:rFonts w:cs="Calibri"/>
          <w:b/>
          <w:bCs/>
          <w:color w:val="000000"/>
          <w:sz w:val="20"/>
          <w:szCs w:val="20"/>
        </w:rPr>
      </w:pPr>
      <w:r w:rsidRPr="00A01059">
        <w:rPr>
          <w:rFonts w:cs="Calibri"/>
          <w:b/>
          <w:color w:val="000000"/>
          <w:sz w:val="20"/>
          <w:szCs w:val="20"/>
        </w:rPr>
        <w:t xml:space="preserve">9.7. </w:t>
      </w:r>
      <w:r w:rsidRPr="00A01059">
        <w:rPr>
          <w:rFonts w:cs="Calibri"/>
          <w:color w:val="000000"/>
          <w:sz w:val="20"/>
          <w:szCs w:val="20"/>
        </w:rPr>
        <w:t>A carga e a descarga serão por conta da Contratada, sem ônus de frete para a SESAU/TO.</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bCs/>
          <w:color w:val="000000"/>
          <w:sz w:val="20"/>
          <w:szCs w:val="20"/>
          <w:u w:val="single"/>
        </w:rPr>
        <w:t>9.8. A SESAU recusará os produtos nas seguintes hipóteses:</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color w:val="000000"/>
          <w:sz w:val="20"/>
          <w:szCs w:val="20"/>
        </w:rPr>
        <w:t xml:space="preserve">9.8.1. </w:t>
      </w:r>
      <w:r w:rsidRPr="00A01059">
        <w:rPr>
          <w:rFonts w:cs="Calibri"/>
          <w:color w:val="000000"/>
          <w:sz w:val="20"/>
          <w:szCs w:val="20"/>
        </w:rPr>
        <w:t>Qualquer situação em desacordo entre os produtos e o Edital de licitação e de seus Anexos ou a Nota de Empenho;</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color w:val="000000"/>
          <w:sz w:val="20"/>
          <w:szCs w:val="20"/>
        </w:rPr>
        <w:t xml:space="preserve">9.8.2. </w:t>
      </w:r>
      <w:r w:rsidRPr="00A01059">
        <w:rPr>
          <w:rFonts w:cs="Calibri"/>
          <w:color w:val="000000"/>
          <w:sz w:val="20"/>
          <w:szCs w:val="20"/>
        </w:rPr>
        <w:t>Nota Fiscal/Fatura com especificação do objeto, quantidades em desacordo com o discriminado no Edital, seus anexos e na proposta adjudicada;</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color w:val="000000"/>
          <w:sz w:val="20"/>
          <w:szCs w:val="20"/>
        </w:rPr>
        <w:t xml:space="preserve">9.8.3. </w:t>
      </w:r>
      <w:r w:rsidRPr="00A01059">
        <w:rPr>
          <w:rFonts w:cs="Calibri"/>
          <w:color w:val="000000"/>
          <w:sz w:val="20"/>
          <w:szCs w:val="20"/>
        </w:rPr>
        <w:t>Apresentarem vícios de qualidade, funcionamento ou serem impróprios para o uso, ou ainda defeitos de fabricação;</w:t>
      </w:r>
    </w:p>
    <w:p w:rsidR="00EB7B8F" w:rsidRPr="00A01059" w:rsidRDefault="00A01059" w:rsidP="00A01059">
      <w:pPr>
        <w:shd w:val="clear" w:color="auto" w:fill="FFFFFF"/>
        <w:tabs>
          <w:tab w:val="left" w:pos="7200"/>
        </w:tabs>
        <w:spacing w:after="120" w:line="240" w:lineRule="auto"/>
        <w:jc w:val="both"/>
        <w:rPr>
          <w:rFonts w:eastAsia="Batang" w:cs="Calibri"/>
          <w:color w:val="000000"/>
          <w:sz w:val="20"/>
          <w:szCs w:val="20"/>
        </w:rPr>
      </w:pPr>
      <w:r w:rsidRPr="00A01059">
        <w:rPr>
          <w:rFonts w:cs="Calibri"/>
          <w:b/>
          <w:color w:val="000000"/>
          <w:sz w:val="20"/>
          <w:szCs w:val="20"/>
        </w:rPr>
        <w:t xml:space="preserve">9.9. </w:t>
      </w:r>
      <w:r w:rsidRPr="00A01059">
        <w:rPr>
          <w:rFonts w:cs="Calibri"/>
          <w:color w:val="000000"/>
          <w:sz w:val="20"/>
          <w:szCs w:val="20"/>
        </w:rPr>
        <w:t>Ainda que ocorra a situação prevista na línea “d” do inciso II do art. 65 da Lei Federal nº 8.666/93, a SESAU/TO, se julgar conveniente, poderá optar por cancelar o contrato (quando for o caso) e iniciar outro processo Licitatório.</w:t>
      </w:r>
    </w:p>
    <w:p w:rsidR="008778CF" w:rsidRPr="00E166E5" w:rsidRDefault="00D74D87" w:rsidP="00AD1F48">
      <w:pPr>
        <w:shd w:val="clear" w:color="auto" w:fill="3333FF"/>
        <w:spacing w:after="0"/>
        <w:jc w:val="both"/>
        <w:rPr>
          <w:b/>
          <w:bCs/>
          <w:sz w:val="20"/>
          <w:szCs w:val="20"/>
          <w:u w:val="single"/>
        </w:rPr>
      </w:pPr>
      <w:r>
        <w:rPr>
          <w:rFonts w:cs="Calibri"/>
          <w:b/>
          <w:bCs/>
          <w:color w:val="FFFFFF"/>
          <w:sz w:val="20"/>
          <w:szCs w:val="20"/>
        </w:rPr>
        <w:t>10</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SOBRIGAÇÕES DA CONTRATANTE</w:t>
      </w:r>
    </w:p>
    <w:p w:rsidR="00D74D87" w:rsidRPr="00D74D87" w:rsidRDefault="00D74D87" w:rsidP="00D74D87">
      <w:pPr>
        <w:tabs>
          <w:tab w:val="left" w:pos="7200"/>
        </w:tabs>
        <w:spacing w:after="0" w:line="240" w:lineRule="auto"/>
        <w:jc w:val="both"/>
        <w:rPr>
          <w:rFonts w:eastAsia="Batang" w:cs="Calibri"/>
          <w:b/>
          <w:color w:val="000000"/>
          <w:sz w:val="20"/>
          <w:szCs w:val="20"/>
        </w:rPr>
      </w:pPr>
      <w:r w:rsidRPr="00D74D87">
        <w:rPr>
          <w:rFonts w:eastAsia="Batang" w:cs="Calibri"/>
          <w:b/>
          <w:color w:val="000000"/>
          <w:sz w:val="20"/>
          <w:szCs w:val="20"/>
        </w:rPr>
        <w:t xml:space="preserve">10.1. </w:t>
      </w:r>
      <w:r w:rsidRPr="005A6FF0">
        <w:rPr>
          <w:rFonts w:eastAsia="Batang" w:cs="Calibri"/>
          <w:color w:val="000000"/>
          <w:sz w:val="20"/>
          <w:szCs w:val="20"/>
        </w:rPr>
        <w:t>Prestar as informações e os esclarecimentos que venham a ser solicitados pela CONTRATADA;</w:t>
      </w:r>
    </w:p>
    <w:p w:rsidR="00D74D87" w:rsidRPr="005A6FF0" w:rsidRDefault="00D74D87" w:rsidP="00D74D87">
      <w:pPr>
        <w:tabs>
          <w:tab w:val="left" w:pos="7200"/>
        </w:tabs>
        <w:spacing w:after="0" w:line="240" w:lineRule="auto"/>
        <w:jc w:val="both"/>
        <w:rPr>
          <w:rFonts w:eastAsia="Batang" w:cs="Calibri"/>
          <w:color w:val="000000"/>
          <w:sz w:val="20"/>
          <w:szCs w:val="20"/>
        </w:rPr>
      </w:pPr>
      <w:r w:rsidRPr="00D74D87">
        <w:rPr>
          <w:rFonts w:eastAsia="Batang" w:cs="Calibri"/>
          <w:b/>
          <w:color w:val="000000"/>
          <w:sz w:val="20"/>
          <w:szCs w:val="20"/>
        </w:rPr>
        <w:t xml:space="preserve">10.2. </w:t>
      </w:r>
      <w:r w:rsidRPr="005A6FF0">
        <w:rPr>
          <w:rFonts w:eastAsia="Batang" w:cs="Calibri"/>
          <w:color w:val="000000"/>
          <w:sz w:val="20"/>
          <w:szCs w:val="20"/>
        </w:rPr>
        <w:t>Disponibilizar o local de entrega e a Comissão responsável pelo recebimento;</w:t>
      </w:r>
    </w:p>
    <w:p w:rsidR="00D74D87" w:rsidRPr="00D74D87" w:rsidRDefault="00D74D87" w:rsidP="00D74D87">
      <w:pPr>
        <w:tabs>
          <w:tab w:val="left" w:pos="7200"/>
        </w:tabs>
        <w:spacing w:after="0" w:line="240" w:lineRule="auto"/>
        <w:jc w:val="both"/>
        <w:rPr>
          <w:rFonts w:eastAsia="Batang" w:cs="Calibri"/>
          <w:b/>
          <w:color w:val="000000"/>
          <w:sz w:val="20"/>
          <w:szCs w:val="20"/>
        </w:rPr>
      </w:pPr>
      <w:r w:rsidRPr="00D74D87">
        <w:rPr>
          <w:rFonts w:eastAsia="Batang" w:cs="Calibri"/>
          <w:b/>
          <w:color w:val="000000"/>
          <w:sz w:val="20"/>
          <w:szCs w:val="20"/>
        </w:rPr>
        <w:t xml:space="preserve">10.3. </w:t>
      </w:r>
      <w:r w:rsidRPr="005A6FF0">
        <w:rPr>
          <w:rFonts w:eastAsia="Batang" w:cs="Calibri"/>
          <w:color w:val="000000"/>
          <w:sz w:val="20"/>
          <w:szCs w:val="20"/>
        </w:rPr>
        <w:t>Receber os produtos adjudicados, nos termos, prazos quantidade, qualidade e condições estabelecidas neste Edital.</w:t>
      </w:r>
    </w:p>
    <w:p w:rsidR="00D74D87" w:rsidRPr="00D74D87" w:rsidRDefault="00D74D87" w:rsidP="00D74D87">
      <w:pPr>
        <w:tabs>
          <w:tab w:val="left" w:pos="7200"/>
        </w:tabs>
        <w:spacing w:after="0" w:line="240" w:lineRule="auto"/>
        <w:jc w:val="both"/>
        <w:rPr>
          <w:rFonts w:eastAsia="Batang" w:cs="Calibri"/>
          <w:b/>
          <w:color w:val="000000"/>
          <w:sz w:val="20"/>
          <w:szCs w:val="20"/>
        </w:rPr>
      </w:pPr>
      <w:r w:rsidRPr="00D74D87">
        <w:rPr>
          <w:rFonts w:eastAsia="Batang" w:cs="Calibri"/>
          <w:b/>
          <w:color w:val="000000"/>
          <w:sz w:val="20"/>
          <w:szCs w:val="20"/>
        </w:rPr>
        <w:t xml:space="preserve">10.4. </w:t>
      </w:r>
      <w:r w:rsidRPr="005A6FF0">
        <w:rPr>
          <w:rFonts w:eastAsia="Batang" w:cs="Calibri"/>
          <w:color w:val="000000"/>
          <w:sz w:val="20"/>
          <w:szCs w:val="20"/>
        </w:rPr>
        <w:t>Rejeitar, no todo ou em parte, os produtos que a CONTRATADA entregar fora das especificações do Edital;</w:t>
      </w:r>
    </w:p>
    <w:p w:rsidR="00D74D87" w:rsidRPr="00D74D87" w:rsidRDefault="00D74D87" w:rsidP="00D74D87">
      <w:pPr>
        <w:tabs>
          <w:tab w:val="left" w:pos="7200"/>
        </w:tabs>
        <w:spacing w:after="0" w:line="240" w:lineRule="auto"/>
        <w:jc w:val="both"/>
        <w:rPr>
          <w:rFonts w:eastAsia="Batang" w:cs="Calibri"/>
          <w:b/>
          <w:color w:val="000000"/>
          <w:sz w:val="20"/>
          <w:szCs w:val="20"/>
        </w:rPr>
      </w:pPr>
      <w:r w:rsidRPr="00D74D87">
        <w:rPr>
          <w:rFonts w:eastAsia="Batang" w:cs="Calibri"/>
          <w:b/>
          <w:color w:val="000000"/>
          <w:sz w:val="20"/>
          <w:szCs w:val="20"/>
        </w:rPr>
        <w:t xml:space="preserve">10.5. </w:t>
      </w:r>
      <w:r w:rsidRPr="005A6FF0">
        <w:rPr>
          <w:rFonts w:eastAsia="Batang" w:cs="Calibri"/>
          <w:color w:val="000000"/>
          <w:sz w:val="20"/>
          <w:szCs w:val="20"/>
        </w:rPr>
        <w:t>Comunicar à CONTRATADA até o 5° dia útil, após apresentação da Nota Fiscal, o aceite do servidor responsável pelo recebimento, dos produtos adquiridos;</w:t>
      </w:r>
    </w:p>
    <w:p w:rsidR="00D74D87" w:rsidRPr="00D74D87" w:rsidRDefault="00D74D87" w:rsidP="00D74D87">
      <w:pPr>
        <w:tabs>
          <w:tab w:val="left" w:pos="7200"/>
        </w:tabs>
        <w:spacing w:after="0" w:line="240" w:lineRule="auto"/>
        <w:jc w:val="both"/>
        <w:rPr>
          <w:rFonts w:eastAsia="Batang" w:cs="Calibri"/>
          <w:b/>
          <w:color w:val="000000"/>
          <w:sz w:val="20"/>
          <w:szCs w:val="20"/>
        </w:rPr>
      </w:pPr>
      <w:r w:rsidRPr="00D74D87">
        <w:rPr>
          <w:rFonts w:eastAsia="Batang" w:cs="Calibri"/>
          <w:b/>
          <w:color w:val="000000"/>
          <w:sz w:val="20"/>
          <w:szCs w:val="20"/>
        </w:rPr>
        <w:t xml:space="preserve">10.6. </w:t>
      </w:r>
      <w:r w:rsidRPr="005A6FF0">
        <w:rPr>
          <w:rFonts w:eastAsia="Batang" w:cs="Calibri"/>
          <w:color w:val="000000"/>
          <w:sz w:val="20"/>
          <w:szCs w:val="20"/>
        </w:rPr>
        <w:t>Fiscalizar a execução do objeto, aplicando as sanções cabíveis, quando for o caso;</w:t>
      </w:r>
    </w:p>
    <w:p w:rsidR="00AD1F48" w:rsidRPr="00AD1F48" w:rsidRDefault="00D74D87" w:rsidP="00D74D87">
      <w:pPr>
        <w:tabs>
          <w:tab w:val="left" w:pos="7200"/>
        </w:tabs>
        <w:spacing w:after="120" w:line="240" w:lineRule="auto"/>
        <w:jc w:val="both"/>
        <w:rPr>
          <w:rFonts w:eastAsia="Batang" w:cs="Calibri"/>
          <w:color w:val="000000"/>
          <w:sz w:val="20"/>
          <w:szCs w:val="20"/>
        </w:rPr>
      </w:pPr>
      <w:r w:rsidRPr="00D74D87">
        <w:rPr>
          <w:rFonts w:eastAsia="Batang" w:cs="Calibri"/>
          <w:b/>
          <w:color w:val="000000"/>
          <w:sz w:val="20"/>
          <w:szCs w:val="20"/>
        </w:rPr>
        <w:t xml:space="preserve">10.7. </w:t>
      </w:r>
      <w:r w:rsidRPr="005A6FF0">
        <w:rPr>
          <w:rFonts w:eastAsia="Batang" w:cs="Calibri"/>
          <w:color w:val="000000"/>
          <w:sz w:val="20"/>
          <w:szCs w:val="20"/>
        </w:rPr>
        <w:t>Efetuar o pagamento à CONTRATADA no prazo determinado no Edital e em seus anexos, inclusive, no contrato.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w:t>
      </w:r>
      <w:r w:rsidR="003E2450">
        <w:rPr>
          <w:rFonts w:cs="Calibri"/>
          <w:b/>
          <w:bCs/>
          <w:color w:val="FFFFFF"/>
          <w:sz w:val="20"/>
          <w:szCs w:val="20"/>
        </w:rPr>
        <w:t>1</w:t>
      </w:r>
      <w:r w:rsidR="008778CF" w:rsidRPr="00E166E5">
        <w:rPr>
          <w:rFonts w:cs="Calibri"/>
          <w:b/>
          <w:bCs/>
          <w:color w:val="FFFFFF"/>
          <w:sz w:val="20"/>
          <w:szCs w:val="20"/>
        </w:rPr>
        <w:t>. DA</w:t>
      </w:r>
      <w:r w:rsidR="008778CF">
        <w:rPr>
          <w:rFonts w:cs="Calibri"/>
          <w:b/>
          <w:bCs/>
          <w:color w:val="FFFFFF"/>
          <w:sz w:val="20"/>
          <w:szCs w:val="20"/>
        </w:rPr>
        <w:t>S OBRIGAÇÃOES DA CONTRATADA</w:t>
      </w:r>
    </w:p>
    <w:p w:rsidR="009F3209" w:rsidRPr="009F3209" w:rsidRDefault="009F3209" w:rsidP="009F3209">
      <w:pPr>
        <w:tabs>
          <w:tab w:val="left" w:pos="7200"/>
        </w:tabs>
        <w:spacing w:after="0" w:line="240" w:lineRule="auto"/>
        <w:jc w:val="both"/>
        <w:rPr>
          <w:rFonts w:eastAsia="Batang" w:cs="Calibri"/>
          <w:b/>
          <w:color w:val="000000"/>
          <w:sz w:val="20"/>
          <w:szCs w:val="20"/>
        </w:rPr>
      </w:pPr>
      <w:r w:rsidRPr="009F3209">
        <w:rPr>
          <w:rFonts w:eastAsia="Batang" w:cs="Calibri"/>
          <w:b/>
          <w:color w:val="000000"/>
          <w:sz w:val="20"/>
          <w:szCs w:val="20"/>
        </w:rPr>
        <w:t xml:space="preserve">11.1. </w:t>
      </w:r>
      <w:r w:rsidRPr="009F3209">
        <w:rPr>
          <w:rFonts w:eastAsia="Batang" w:cs="Calibri"/>
          <w:color w:val="000000"/>
          <w:sz w:val="20"/>
          <w:szCs w:val="20"/>
        </w:rPr>
        <w:t>Fornecer o objeto deste Contrato, nas condições estipuladas neste Edital, na Proposta aprovada, na Nota de Empenho e quando for o caso, na ordens de fornecimento, isentos de defeitos de fabricação;</w:t>
      </w:r>
    </w:p>
    <w:p w:rsidR="009F3209" w:rsidRPr="009F3209" w:rsidRDefault="009F3209" w:rsidP="009F3209">
      <w:pPr>
        <w:tabs>
          <w:tab w:val="left" w:pos="7200"/>
        </w:tabs>
        <w:spacing w:after="0" w:line="240" w:lineRule="auto"/>
        <w:jc w:val="both"/>
        <w:rPr>
          <w:rFonts w:eastAsia="Batang" w:cs="Calibri"/>
          <w:b/>
          <w:color w:val="000000"/>
          <w:sz w:val="20"/>
          <w:szCs w:val="20"/>
        </w:rPr>
      </w:pPr>
      <w:r w:rsidRPr="009F3209">
        <w:rPr>
          <w:rFonts w:eastAsia="Batang" w:cs="Calibri"/>
          <w:b/>
          <w:color w:val="000000"/>
          <w:sz w:val="20"/>
          <w:szCs w:val="20"/>
        </w:rPr>
        <w:t xml:space="preserve">11.2. </w:t>
      </w:r>
      <w:r w:rsidRPr="009F3209">
        <w:rPr>
          <w:rFonts w:eastAsia="Batang" w:cs="Calibri"/>
          <w:color w:val="000000"/>
          <w:sz w:val="20"/>
          <w:szCs w:val="20"/>
        </w:rPr>
        <w:t>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9F3209" w:rsidRPr="009F3209" w:rsidRDefault="009F3209" w:rsidP="009F3209">
      <w:pPr>
        <w:tabs>
          <w:tab w:val="left" w:pos="7200"/>
        </w:tabs>
        <w:spacing w:after="0" w:line="240" w:lineRule="auto"/>
        <w:jc w:val="both"/>
        <w:rPr>
          <w:rFonts w:eastAsia="Batang" w:cs="Calibri"/>
          <w:b/>
          <w:color w:val="000000"/>
          <w:sz w:val="20"/>
          <w:szCs w:val="20"/>
        </w:rPr>
      </w:pPr>
      <w:r w:rsidRPr="009F3209">
        <w:rPr>
          <w:rFonts w:eastAsia="Batang" w:cs="Calibri"/>
          <w:b/>
          <w:color w:val="000000"/>
          <w:sz w:val="20"/>
          <w:szCs w:val="20"/>
        </w:rPr>
        <w:lastRenderedPageBreak/>
        <w:t xml:space="preserve">11.3. </w:t>
      </w:r>
      <w:r w:rsidRPr="009F3209">
        <w:rPr>
          <w:rFonts w:eastAsia="Batang" w:cs="Calibr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9F3209" w:rsidRPr="009F3209" w:rsidRDefault="009F3209" w:rsidP="009F3209">
      <w:pPr>
        <w:tabs>
          <w:tab w:val="left" w:pos="7200"/>
        </w:tabs>
        <w:spacing w:after="0" w:line="240" w:lineRule="auto"/>
        <w:jc w:val="both"/>
        <w:rPr>
          <w:rFonts w:eastAsia="Batang" w:cs="Calibri"/>
          <w:b/>
          <w:color w:val="000000"/>
          <w:sz w:val="20"/>
          <w:szCs w:val="20"/>
        </w:rPr>
      </w:pPr>
      <w:r w:rsidRPr="009F3209">
        <w:rPr>
          <w:rFonts w:eastAsia="Batang" w:cs="Calibri"/>
          <w:b/>
          <w:color w:val="000000"/>
          <w:sz w:val="20"/>
          <w:szCs w:val="20"/>
        </w:rPr>
        <w:t xml:space="preserve">11.4. </w:t>
      </w:r>
      <w:r w:rsidRPr="009F3209">
        <w:rPr>
          <w:rFonts w:eastAsia="Batang" w:cs="Calibri"/>
          <w:color w:val="000000"/>
          <w:sz w:val="20"/>
          <w:szCs w:val="20"/>
        </w:rPr>
        <w:t>Fornecer o nome e o endereço do fabricante com o telefone do serviço de atendimento ao consumidor;</w:t>
      </w:r>
    </w:p>
    <w:p w:rsidR="009F3209" w:rsidRPr="009F3209" w:rsidRDefault="009F3209" w:rsidP="009F3209">
      <w:pPr>
        <w:tabs>
          <w:tab w:val="left" w:pos="7200"/>
        </w:tabs>
        <w:spacing w:after="0" w:line="240" w:lineRule="auto"/>
        <w:jc w:val="both"/>
        <w:rPr>
          <w:rFonts w:eastAsia="Batang" w:cs="Calibri"/>
          <w:b/>
          <w:color w:val="000000"/>
          <w:sz w:val="20"/>
          <w:szCs w:val="20"/>
        </w:rPr>
      </w:pPr>
      <w:r w:rsidRPr="009F3209">
        <w:rPr>
          <w:rFonts w:eastAsia="Batang" w:cs="Calibri"/>
          <w:b/>
          <w:color w:val="000000"/>
          <w:sz w:val="20"/>
          <w:szCs w:val="20"/>
        </w:rPr>
        <w:t xml:space="preserve">11.5. </w:t>
      </w:r>
      <w:r w:rsidRPr="009F3209">
        <w:rPr>
          <w:rFonts w:eastAsia="Batang" w:cs="Calibr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9F3209" w:rsidRPr="009F3209" w:rsidRDefault="009F3209" w:rsidP="009F3209">
      <w:pPr>
        <w:tabs>
          <w:tab w:val="left" w:pos="7200"/>
        </w:tabs>
        <w:spacing w:after="0" w:line="240" w:lineRule="auto"/>
        <w:jc w:val="both"/>
        <w:rPr>
          <w:rFonts w:eastAsia="Batang" w:cs="Calibri"/>
          <w:b/>
          <w:color w:val="000000"/>
          <w:sz w:val="20"/>
          <w:szCs w:val="20"/>
        </w:rPr>
      </w:pPr>
      <w:r w:rsidRPr="009F3209">
        <w:rPr>
          <w:rFonts w:eastAsia="Batang" w:cs="Calibri"/>
          <w:b/>
          <w:color w:val="000000"/>
          <w:sz w:val="20"/>
          <w:szCs w:val="20"/>
        </w:rPr>
        <w:t xml:space="preserve">11.6. </w:t>
      </w:r>
      <w:r w:rsidRPr="009F3209">
        <w:rPr>
          <w:rFonts w:eastAsia="Batang" w:cs="Calibr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9F3209" w:rsidRPr="009F3209" w:rsidRDefault="009F3209" w:rsidP="009F3209">
      <w:pPr>
        <w:tabs>
          <w:tab w:val="left" w:pos="7200"/>
        </w:tabs>
        <w:spacing w:after="0" w:line="240" w:lineRule="auto"/>
        <w:jc w:val="both"/>
        <w:rPr>
          <w:rFonts w:eastAsia="Batang" w:cs="Calibri"/>
          <w:b/>
          <w:color w:val="000000"/>
          <w:sz w:val="20"/>
          <w:szCs w:val="20"/>
        </w:rPr>
      </w:pPr>
      <w:r w:rsidRPr="009F3209">
        <w:rPr>
          <w:rFonts w:eastAsia="Batang" w:cs="Calibri"/>
          <w:b/>
          <w:color w:val="000000"/>
          <w:sz w:val="20"/>
          <w:szCs w:val="20"/>
        </w:rPr>
        <w:t xml:space="preserve">11.7. </w:t>
      </w:r>
      <w:r w:rsidRPr="009F3209">
        <w:rPr>
          <w:rFonts w:eastAsia="Batang" w:cs="Calibr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9F3209" w:rsidRPr="009F3209" w:rsidRDefault="009F3209" w:rsidP="009F3209">
      <w:pPr>
        <w:tabs>
          <w:tab w:val="left" w:pos="7200"/>
        </w:tabs>
        <w:spacing w:after="0" w:line="240" w:lineRule="auto"/>
        <w:jc w:val="both"/>
        <w:rPr>
          <w:rFonts w:eastAsia="Batang" w:cs="Calibri"/>
          <w:b/>
          <w:color w:val="000000"/>
          <w:sz w:val="20"/>
          <w:szCs w:val="20"/>
        </w:rPr>
      </w:pPr>
      <w:r w:rsidRPr="009F3209">
        <w:rPr>
          <w:rFonts w:eastAsia="Batang" w:cs="Calibri"/>
          <w:b/>
          <w:color w:val="000000"/>
          <w:sz w:val="20"/>
          <w:szCs w:val="20"/>
        </w:rPr>
        <w:t xml:space="preserve">11.8. </w:t>
      </w:r>
      <w:r w:rsidRPr="009F3209">
        <w:rPr>
          <w:rFonts w:eastAsia="Batang" w:cs="Calibri"/>
          <w:color w:val="000000"/>
          <w:sz w:val="20"/>
          <w:szCs w:val="20"/>
        </w:rPr>
        <w:t>Comunicar a SESAU/TO, no prazo máximo de 05 (cinco) dias corridos que antecedem o prazo de vencimento da entrega, os motivos que impossibilite o seu cumprimento;</w:t>
      </w:r>
    </w:p>
    <w:p w:rsidR="009F3209" w:rsidRPr="009F3209" w:rsidRDefault="009F3209" w:rsidP="009F3209">
      <w:pPr>
        <w:tabs>
          <w:tab w:val="left" w:pos="7200"/>
        </w:tabs>
        <w:spacing w:after="0" w:line="240" w:lineRule="auto"/>
        <w:jc w:val="both"/>
        <w:rPr>
          <w:rFonts w:eastAsia="Batang" w:cs="Calibri"/>
          <w:b/>
          <w:color w:val="000000"/>
          <w:sz w:val="20"/>
          <w:szCs w:val="20"/>
        </w:rPr>
      </w:pPr>
      <w:r w:rsidRPr="009F3209">
        <w:rPr>
          <w:rFonts w:eastAsia="Batang" w:cs="Calibri"/>
          <w:b/>
          <w:color w:val="000000"/>
          <w:sz w:val="20"/>
          <w:szCs w:val="20"/>
        </w:rPr>
        <w:t xml:space="preserve">11.9. </w:t>
      </w:r>
      <w:r w:rsidRPr="009F3209">
        <w:rPr>
          <w:rFonts w:eastAsia="Batang" w:cs="Calibri"/>
          <w:color w:val="000000"/>
          <w:sz w:val="20"/>
          <w:szCs w:val="20"/>
        </w:rPr>
        <w:t>Manter a validade e qualidade dos produtos dos produtos de acordo com as especificações definidas no Edital e seus anexos e o contrato;</w:t>
      </w:r>
    </w:p>
    <w:p w:rsidR="009F3209" w:rsidRPr="009F3209" w:rsidRDefault="009F3209" w:rsidP="009F3209">
      <w:pPr>
        <w:tabs>
          <w:tab w:val="left" w:pos="7200"/>
        </w:tabs>
        <w:spacing w:after="0" w:line="240" w:lineRule="auto"/>
        <w:jc w:val="both"/>
        <w:rPr>
          <w:rFonts w:eastAsia="Batang" w:cs="Calibri"/>
          <w:b/>
          <w:color w:val="000000"/>
          <w:sz w:val="20"/>
          <w:szCs w:val="20"/>
        </w:rPr>
      </w:pPr>
      <w:r w:rsidRPr="009F3209">
        <w:rPr>
          <w:rFonts w:eastAsia="Batang" w:cs="Calibri"/>
          <w:b/>
          <w:color w:val="000000"/>
          <w:sz w:val="20"/>
          <w:szCs w:val="20"/>
        </w:rPr>
        <w:t xml:space="preserve">11.10. </w:t>
      </w:r>
      <w:r w:rsidRPr="009F3209">
        <w:rPr>
          <w:rFonts w:eastAsia="Batang" w:cs="Calibri"/>
          <w:color w:val="000000"/>
          <w:sz w:val="20"/>
          <w:szCs w:val="20"/>
        </w:rPr>
        <w:t>Manter as condições de habilitação e qualificação técnica exigida no edital do pregão;</w:t>
      </w:r>
    </w:p>
    <w:p w:rsidR="005C086A" w:rsidRPr="005C086A" w:rsidRDefault="009F3209" w:rsidP="009F3209">
      <w:pPr>
        <w:tabs>
          <w:tab w:val="left" w:pos="7200"/>
        </w:tabs>
        <w:spacing w:after="120" w:line="240" w:lineRule="auto"/>
        <w:jc w:val="both"/>
        <w:rPr>
          <w:rFonts w:eastAsia="Batang" w:cs="Calibri"/>
          <w:b/>
          <w:color w:val="000000"/>
          <w:sz w:val="20"/>
          <w:szCs w:val="20"/>
        </w:rPr>
      </w:pPr>
      <w:r w:rsidRPr="009F3209">
        <w:rPr>
          <w:rFonts w:eastAsia="Batang" w:cs="Calibri"/>
          <w:b/>
          <w:color w:val="000000"/>
          <w:sz w:val="20"/>
          <w:szCs w:val="20"/>
        </w:rPr>
        <w:t xml:space="preserve">11.11. </w:t>
      </w:r>
      <w:r w:rsidRPr="009F3209">
        <w:rPr>
          <w:rFonts w:eastAsia="Batang" w:cs="Calibri"/>
          <w:color w:val="000000"/>
          <w:sz w:val="20"/>
          <w:szCs w:val="20"/>
        </w:rPr>
        <w:t>Cumprir com a legislação vigente inerente ao objeto, inclusive com todos os encargos tributários, fiscais, trabalhista, devendo arcar ainda, com todas as despesas e custo necessários ao cumprimento do objeto.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C0004B">
        <w:rPr>
          <w:rFonts w:cs="Calibri"/>
          <w:b/>
          <w:bCs/>
          <w:color w:val="FFFFFF"/>
          <w:sz w:val="20"/>
          <w:szCs w:val="20"/>
        </w:rPr>
        <w:t>2</w:t>
      </w:r>
      <w:r w:rsidRPr="00E166E5">
        <w:rPr>
          <w:rFonts w:cs="Calibri"/>
          <w:b/>
          <w:bCs/>
          <w:color w:val="FFFFFF"/>
          <w:sz w:val="20"/>
          <w:szCs w:val="20"/>
        </w:rPr>
        <w:t xml:space="preserve">. </w:t>
      </w:r>
      <w:r w:rsidR="00C0004B">
        <w:rPr>
          <w:rFonts w:cs="Calibri"/>
          <w:b/>
          <w:bCs/>
          <w:color w:val="FFFFFF"/>
          <w:sz w:val="20"/>
          <w:szCs w:val="20"/>
        </w:rPr>
        <w:t>DA FISCALIZAÇÃO</w:t>
      </w:r>
    </w:p>
    <w:p w:rsidR="00C0004B" w:rsidRPr="00C0004B" w:rsidRDefault="00C0004B" w:rsidP="00C0004B">
      <w:pPr>
        <w:tabs>
          <w:tab w:val="left" w:pos="7200"/>
        </w:tabs>
        <w:spacing w:after="0" w:line="240" w:lineRule="auto"/>
        <w:jc w:val="both"/>
        <w:rPr>
          <w:rFonts w:eastAsia="Batang" w:cs="Calibri"/>
          <w:b/>
          <w:color w:val="000000"/>
          <w:sz w:val="20"/>
          <w:szCs w:val="20"/>
        </w:rPr>
      </w:pPr>
      <w:r w:rsidRPr="00C0004B">
        <w:rPr>
          <w:rFonts w:eastAsia="Batang" w:cs="Calibri"/>
          <w:b/>
          <w:color w:val="000000"/>
          <w:sz w:val="20"/>
          <w:szCs w:val="20"/>
        </w:rPr>
        <w:t xml:space="preserve">12.1. </w:t>
      </w:r>
      <w:r w:rsidRPr="00C0004B">
        <w:rPr>
          <w:rFonts w:eastAsia="Batang" w:cs="Calibri"/>
          <w:color w:val="000000"/>
          <w:sz w:val="20"/>
          <w:szCs w:val="20"/>
        </w:rPr>
        <w:t>Conforme artigo 67 da Lei Federal nº 8.666, de 21 de junho de 1.993, a fiscalização e acompanhamento da execução do objeto será por meio da Diretoria de Doenças Vetoriais e Zoonoses, observando que:</w:t>
      </w:r>
    </w:p>
    <w:p w:rsidR="00C0004B" w:rsidRPr="00C0004B" w:rsidRDefault="00C0004B" w:rsidP="00C0004B">
      <w:pPr>
        <w:tabs>
          <w:tab w:val="left" w:pos="7200"/>
        </w:tabs>
        <w:spacing w:after="0" w:line="240" w:lineRule="auto"/>
        <w:jc w:val="both"/>
        <w:rPr>
          <w:rFonts w:eastAsia="Batang" w:cs="Calibri"/>
          <w:b/>
          <w:color w:val="000000"/>
          <w:sz w:val="20"/>
          <w:szCs w:val="20"/>
        </w:rPr>
      </w:pPr>
      <w:r w:rsidRPr="00C0004B">
        <w:rPr>
          <w:rFonts w:eastAsia="Batang" w:cs="Calibri"/>
          <w:b/>
          <w:color w:val="000000"/>
          <w:sz w:val="20"/>
          <w:szCs w:val="20"/>
        </w:rPr>
        <w:t xml:space="preserve">12.1.1. </w:t>
      </w:r>
      <w:r w:rsidRPr="00C0004B">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C0004B" w:rsidRPr="00C0004B" w:rsidRDefault="00C0004B" w:rsidP="00C0004B">
      <w:pPr>
        <w:tabs>
          <w:tab w:val="left" w:pos="7200"/>
        </w:tabs>
        <w:spacing w:after="0" w:line="240" w:lineRule="auto"/>
        <w:jc w:val="both"/>
        <w:rPr>
          <w:rFonts w:eastAsia="Batang" w:cs="Calibri"/>
          <w:b/>
          <w:color w:val="000000"/>
          <w:sz w:val="20"/>
          <w:szCs w:val="20"/>
        </w:rPr>
      </w:pPr>
      <w:r w:rsidRPr="00C0004B">
        <w:rPr>
          <w:rFonts w:eastAsia="Batang" w:cs="Calibri"/>
          <w:b/>
          <w:color w:val="000000"/>
          <w:sz w:val="20"/>
          <w:szCs w:val="20"/>
        </w:rPr>
        <w:t xml:space="preserve">12.1.2. </w:t>
      </w:r>
      <w:r w:rsidRPr="00C0004B">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C0004B" w:rsidRPr="00C0004B" w:rsidRDefault="00C0004B" w:rsidP="00C0004B">
      <w:pPr>
        <w:tabs>
          <w:tab w:val="left" w:pos="7200"/>
        </w:tabs>
        <w:spacing w:after="0" w:line="240" w:lineRule="auto"/>
        <w:jc w:val="both"/>
        <w:rPr>
          <w:rFonts w:eastAsia="Batang" w:cs="Calibri"/>
          <w:b/>
          <w:color w:val="000000"/>
          <w:sz w:val="20"/>
          <w:szCs w:val="20"/>
        </w:rPr>
      </w:pPr>
      <w:r w:rsidRPr="00C0004B">
        <w:rPr>
          <w:rFonts w:eastAsia="Batang" w:cs="Calibri"/>
          <w:b/>
          <w:color w:val="000000"/>
          <w:sz w:val="20"/>
          <w:szCs w:val="20"/>
        </w:rPr>
        <w:t xml:space="preserve">12.1.3. </w:t>
      </w:r>
      <w:r w:rsidRPr="00C0004B">
        <w:rPr>
          <w:rFonts w:eastAsia="Batang" w:cs="Calibri"/>
          <w:color w:val="000000"/>
          <w:sz w:val="20"/>
          <w:szCs w:val="20"/>
        </w:rPr>
        <w:t>As decisões e providências que ultrapassarem a competência do representante deverão ser solicitadas a seus superiores em tempo hábil para a adoção das medidas convenientes;</w:t>
      </w:r>
    </w:p>
    <w:p w:rsidR="00C0004B" w:rsidRPr="00C0004B" w:rsidRDefault="00C0004B" w:rsidP="00C0004B">
      <w:pPr>
        <w:tabs>
          <w:tab w:val="left" w:pos="7200"/>
        </w:tabs>
        <w:spacing w:after="0" w:line="240" w:lineRule="auto"/>
        <w:jc w:val="both"/>
        <w:rPr>
          <w:rFonts w:eastAsia="Batang" w:cs="Calibri"/>
          <w:b/>
          <w:color w:val="000000"/>
          <w:sz w:val="20"/>
          <w:szCs w:val="20"/>
        </w:rPr>
      </w:pPr>
      <w:r w:rsidRPr="00C0004B">
        <w:rPr>
          <w:rFonts w:eastAsia="Batang" w:cs="Calibri"/>
          <w:b/>
          <w:color w:val="000000"/>
          <w:sz w:val="20"/>
          <w:szCs w:val="20"/>
        </w:rPr>
        <w:t xml:space="preserve">12.1.4. </w:t>
      </w:r>
      <w:r w:rsidRPr="00C0004B">
        <w:rPr>
          <w:rFonts w:eastAsia="Batang" w:cs="Calibr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C0004B" w:rsidRPr="00C0004B" w:rsidRDefault="00C0004B" w:rsidP="00C0004B">
      <w:pPr>
        <w:tabs>
          <w:tab w:val="left" w:pos="7200"/>
        </w:tabs>
        <w:spacing w:after="120" w:line="240" w:lineRule="auto"/>
        <w:jc w:val="both"/>
        <w:rPr>
          <w:rFonts w:eastAsia="Batang" w:cs="Calibri"/>
          <w:b/>
          <w:color w:val="000000"/>
          <w:sz w:val="20"/>
          <w:szCs w:val="20"/>
        </w:rPr>
      </w:pPr>
      <w:r w:rsidRPr="00C0004B">
        <w:rPr>
          <w:rFonts w:eastAsia="Batang" w:cs="Calibri"/>
          <w:b/>
          <w:color w:val="000000"/>
          <w:sz w:val="20"/>
          <w:szCs w:val="20"/>
        </w:rPr>
        <w:t xml:space="preserve">12.1.5. </w:t>
      </w:r>
      <w:r w:rsidRPr="00C0004B">
        <w:rPr>
          <w:rFonts w:eastAsia="Batang" w:cs="Calibr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AD1F48" w:rsidRPr="00AD1F48" w:rsidRDefault="00AD1F48" w:rsidP="008E7DBD">
      <w:pPr>
        <w:tabs>
          <w:tab w:val="left" w:pos="7200"/>
        </w:tabs>
        <w:spacing w:after="120" w:line="240" w:lineRule="auto"/>
        <w:jc w:val="both"/>
        <w:rPr>
          <w:rFonts w:eastAsia="Batang" w:cs="Calibr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27ED6">
        <w:rPr>
          <w:rFonts w:cs="Calibri"/>
          <w:b/>
          <w:bCs/>
          <w:color w:val="FFFFFF"/>
          <w:sz w:val="20"/>
          <w:szCs w:val="20"/>
        </w:rPr>
        <w:t>3</w:t>
      </w:r>
      <w:r w:rsidRPr="00E166E5">
        <w:rPr>
          <w:rFonts w:cs="Calibri"/>
          <w:b/>
          <w:bCs/>
          <w:color w:val="FFFFFF"/>
          <w:sz w:val="20"/>
          <w:szCs w:val="20"/>
        </w:rPr>
        <w:t xml:space="preserve">. </w:t>
      </w:r>
      <w:r w:rsidR="00727ED6">
        <w:rPr>
          <w:rFonts w:cs="Calibri"/>
          <w:b/>
          <w:bCs/>
          <w:color w:val="FFFFFF"/>
          <w:sz w:val="20"/>
          <w:szCs w:val="20"/>
        </w:rPr>
        <w:t>DO PAGAMENTO</w:t>
      </w:r>
    </w:p>
    <w:p w:rsidR="00F84465" w:rsidRPr="00F84465" w:rsidRDefault="00F84465" w:rsidP="00F84465">
      <w:pPr>
        <w:tabs>
          <w:tab w:val="left" w:pos="7200"/>
        </w:tabs>
        <w:spacing w:after="0" w:line="240" w:lineRule="auto"/>
        <w:jc w:val="both"/>
        <w:rPr>
          <w:rFonts w:eastAsia="Batang" w:cs="Calibri"/>
          <w:b/>
          <w:color w:val="000000"/>
          <w:sz w:val="20"/>
          <w:szCs w:val="20"/>
        </w:rPr>
      </w:pPr>
      <w:r w:rsidRPr="00F84465">
        <w:rPr>
          <w:rFonts w:eastAsia="Batang" w:cs="Calibri"/>
          <w:b/>
          <w:color w:val="000000"/>
          <w:sz w:val="20"/>
          <w:szCs w:val="20"/>
        </w:rPr>
        <w:lastRenderedPageBreak/>
        <w:t xml:space="preserve">13.1. </w:t>
      </w:r>
      <w:r w:rsidRPr="00F84465">
        <w:rPr>
          <w:rFonts w:eastAsia="Batang" w:cs="Calibri"/>
          <w:color w:val="000000"/>
          <w:sz w:val="20"/>
          <w:szCs w:val="20"/>
        </w:rPr>
        <w:t>Efetuada a entrega, a CONTRATADA protocolará a Nota Fiscal/Fatura, perante a CONTRATANTE devidamente preenchida;</w:t>
      </w:r>
    </w:p>
    <w:p w:rsidR="00F84465" w:rsidRPr="00F84465" w:rsidRDefault="00F84465" w:rsidP="00F84465">
      <w:pPr>
        <w:tabs>
          <w:tab w:val="left" w:pos="7200"/>
        </w:tabs>
        <w:spacing w:after="0" w:line="240" w:lineRule="auto"/>
        <w:jc w:val="both"/>
        <w:rPr>
          <w:rFonts w:eastAsia="Batang" w:cs="Calibri"/>
          <w:b/>
          <w:color w:val="000000"/>
          <w:sz w:val="20"/>
          <w:szCs w:val="20"/>
        </w:rPr>
      </w:pPr>
      <w:r w:rsidRPr="00F84465">
        <w:rPr>
          <w:rFonts w:eastAsia="Batang" w:cs="Calibri"/>
          <w:b/>
          <w:color w:val="000000"/>
          <w:sz w:val="20"/>
          <w:szCs w:val="20"/>
        </w:rPr>
        <w:t xml:space="preserve">13.2. </w:t>
      </w:r>
      <w:r w:rsidRPr="00F84465">
        <w:rPr>
          <w:rFonts w:eastAsia="Batang" w:cs="Calibri"/>
          <w:color w:val="000000"/>
          <w:sz w:val="20"/>
          <w:szCs w:val="20"/>
        </w:rPr>
        <w:t>Caso Nota Fiscal/Fatura esteja em desacordo, será devolvida para correção;</w:t>
      </w:r>
    </w:p>
    <w:p w:rsidR="00F84465" w:rsidRPr="00F84465" w:rsidRDefault="00F84465" w:rsidP="00F84465">
      <w:pPr>
        <w:tabs>
          <w:tab w:val="left" w:pos="7200"/>
        </w:tabs>
        <w:spacing w:after="0" w:line="240" w:lineRule="auto"/>
        <w:jc w:val="both"/>
        <w:rPr>
          <w:rFonts w:eastAsia="Batang" w:cs="Calibri"/>
          <w:b/>
          <w:color w:val="000000"/>
          <w:sz w:val="20"/>
          <w:szCs w:val="20"/>
        </w:rPr>
      </w:pPr>
      <w:r w:rsidRPr="00F84465">
        <w:rPr>
          <w:rFonts w:eastAsia="Batang" w:cs="Calibri"/>
          <w:b/>
          <w:color w:val="000000"/>
          <w:sz w:val="20"/>
          <w:szCs w:val="20"/>
        </w:rPr>
        <w:t xml:space="preserve">13.3. </w:t>
      </w:r>
      <w:r w:rsidRPr="00F84465">
        <w:rPr>
          <w:rFonts w:eastAsia="Batang" w:cs="Calibri"/>
          <w:color w:val="000000"/>
          <w:sz w:val="20"/>
          <w:szCs w:val="20"/>
        </w:rPr>
        <w:t>A CONTRATANTE terá um prazo de até 05 (cinco) dias úteis para conferência e aprovação, contados da sua protocolização, e será paga, diretamente na conta corrente da CONTRATADA;</w:t>
      </w:r>
    </w:p>
    <w:p w:rsidR="00F84465" w:rsidRPr="00F84465" w:rsidRDefault="00F84465" w:rsidP="00F84465">
      <w:pPr>
        <w:tabs>
          <w:tab w:val="left" w:pos="7200"/>
        </w:tabs>
        <w:spacing w:after="0" w:line="240" w:lineRule="auto"/>
        <w:jc w:val="both"/>
        <w:rPr>
          <w:rFonts w:eastAsia="Batang" w:cs="Calibri"/>
          <w:b/>
          <w:color w:val="000000"/>
          <w:sz w:val="20"/>
          <w:szCs w:val="20"/>
        </w:rPr>
      </w:pPr>
      <w:r w:rsidRPr="00F84465">
        <w:rPr>
          <w:rFonts w:eastAsia="Batang" w:cs="Calibri"/>
          <w:b/>
          <w:color w:val="000000"/>
          <w:sz w:val="20"/>
          <w:szCs w:val="20"/>
        </w:rPr>
        <w:t xml:space="preserve">13.4. </w:t>
      </w:r>
      <w:r w:rsidRPr="00F84465">
        <w:rPr>
          <w:rFonts w:eastAsia="Batang" w:cs="Calibri"/>
          <w:color w:val="000000"/>
          <w:sz w:val="20"/>
          <w:szCs w:val="20"/>
        </w:rPr>
        <w:t>O prazo previsto para pagamento que será de até 30 (trinta) dias corridos, contados da apresentação da Nota Fiscal/Fatura, devidamente atestada;</w:t>
      </w:r>
    </w:p>
    <w:p w:rsidR="00F84465" w:rsidRPr="00F84465" w:rsidRDefault="00F84465" w:rsidP="00F84465">
      <w:pPr>
        <w:tabs>
          <w:tab w:val="left" w:pos="7200"/>
        </w:tabs>
        <w:spacing w:after="0" w:line="240" w:lineRule="auto"/>
        <w:jc w:val="both"/>
        <w:rPr>
          <w:rFonts w:eastAsia="Batang" w:cs="Calibri"/>
          <w:b/>
          <w:color w:val="000000"/>
          <w:sz w:val="20"/>
          <w:szCs w:val="20"/>
        </w:rPr>
      </w:pPr>
      <w:r w:rsidRPr="00F84465">
        <w:rPr>
          <w:rFonts w:eastAsia="Batang" w:cs="Calibri"/>
          <w:b/>
          <w:color w:val="000000"/>
          <w:sz w:val="20"/>
          <w:szCs w:val="20"/>
        </w:rPr>
        <w:t xml:space="preserve">13.5. </w:t>
      </w:r>
      <w:r w:rsidRPr="00F84465">
        <w:rPr>
          <w:rFonts w:eastAsia="Batang" w:cs="Calibri"/>
          <w:color w:val="000000"/>
          <w:sz w:val="20"/>
          <w:szCs w:val="20"/>
        </w:rPr>
        <w:t>Na ocorrência de rejeição da(s) Nota(s) Fiscal(is), motivada por erro ou incorreções, o prazo estipulado no parágrafo anterior, passará a ser contado a partir da data da sua representação;</w:t>
      </w:r>
    </w:p>
    <w:p w:rsidR="00F84465" w:rsidRPr="00F84465" w:rsidRDefault="00F84465" w:rsidP="00F84465">
      <w:pPr>
        <w:tabs>
          <w:tab w:val="left" w:pos="7200"/>
        </w:tabs>
        <w:spacing w:after="0" w:line="240" w:lineRule="auto"/>
        <w:jc w:val="both"/>
        <w:rPr>
          <w:rFonts w:eastAsia="Batang" w:cs="Calibri"/>
          <w:b/>
          <w:color w:val="000000"/>
          <w:sz w:val="20"/>
          <w:szCs w:val="20"/>
        </w:rPr>
      </w:pPr>
      <w:r w:rsidRPr="00F84465">
        <w:rPr>
          <w:rFonts w:eastAsia="Batang" w:cs="Calibri"/>
          <w:b/>
          <w:color w:val="000000"/>
          <w:sz w:val="20"/>
          <w:szCs w:val="20"/>
        </w:rPr>
        <w:t xml:space="preserve">13.6. </w:t>
      </w:r>
      <w:r w:rsidRPr="00F84465">
        <w:rPr>
          <w:rFonts w:eastAsia="Batang" w:cs="Calibri"/>
          <w:color w:val="000000"/>
          <w:sz w:val="20"/>
          <w:szCs w:val="20"/>
        </w:rPr>
        <w:t>Os pagamentos não serão efetuados através de boletos bancários, sendo a garantia do referido pagamento a própria Nota de Empenho;</w:t>
      </w:r>
    </w:p>
    <w:p w:rsidR="00F84465" w:rsidRPr="00F84465" w:rsidRDefault="00F84465" w:rsidP="00F84465">
      <w:pPr>
        <w:tabs>
          <w:tab w:val="left" w:pos="7200"/>
        </w:tabs>
        <w:spacing w:after="0" w:line="240" w:lineRule="auto"/>
        <w:jc w:val="both"/>
        <w:rPr>
          <w:rFonts w:eastAsia="Batang" w:cs="Calibri"/>
          <w:b/>
          <w:color w:val="000000"/>
          <w:sz w:val="20"/>
          <w:szCs w:val="20"/>
        </w:rPr>
      </w:pPr>
      <w:r w:rsidRPr="00F84465">
        <w:rPr>
          <w:rFonts w:eastAsia="Batang" w:cs="Calibri"/>
          <w:b/>
          <w:color w:val="000000"/>
          <w:sz w:val="20"/>
          <w:szCs w:val="20"/>
        </w:rPr>
        <w:t xml:space="preserve">13.7. </w:t>
      </w:r>
      <w:r w:rsidRPr="00F84465">
        <w:rPr>
          <w:rFonts w:eastAsia="Batang" w:cs="Calibri"/>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D8113A" w:rsidRDefault="00F84465" w:rsidP="00D8113A">
      <w:pPr>
        <w:tabs>
          <w:tab w:val="left" w:pos="7200"/>
        </w:tabs>
        <w:spacing w:after="120" w:line="240" w:lineRule="auto"/>
        <w:jc w:val="both"/>
        <w:rPr>
          <w:b/>
          <w:bCs/>
          <w:sz w:val="20"/>
          <w:szCs w:val="20"/>
          <w:u w:val="single"/>
        </w:rPr>
      </w:pPr>
      <w:r w:rsidRPr="00F84465">
        <w:rPr>
          <w:rFonts w:eastAsia="Batang" w:cs="Calibri"/>
          <w:b/>
          <w:color w:val="000000"/>
          <w:sz w:val="20"/>
          <w:szCs w:val="20"/>
        </w:rPr>
        <w:t xml:space="preserve">13.8. </w:t>
      </w:r>
      <w:r w:rsidRPr="00F84465">
        <w:rPr>
          <w:rFonts w:eastAsia="Batang" w:cs="Calibri"/>
          <w:color w:val="000000"/>
          <w:sz w:val="20"/>
          <w:szCs w:val="20"/>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D8113A" w:rsidRPr="00D8113A" w:rsidRDefault="00D8113A">
      <w:pPr>
        <w:spacing w:after="0" w:line="240" w:lineRule="auto"/>
        <w:rPr>
          <w:b/>
          <w:bCs/>
          <w:sz w:val="20"/>
          <w:szCs w:val="20"/>
        </w:rPr>
      </w:pPr>
      <w:r w:rsidRPr="00D8113A">
        <w:rPr>
          <w:b/>
          <w:bCs/>
          <w:sz w:val="20"/>
          <w:szCs w:val="20"/>
        </w:rPr>
        <w:br w:type="page"/>
      </w:r>
    </w:p>
    <w:p w:rsidR="00222EFB" w:rsidRDefault="00222EFB" w:rsidP="00D8113A">
      <w:pPr>
        <w:tabs>
          <w:tab w:val="left" w:pos="7200"/>
        </w:tabs>
        <w:spacing w:after="120" w:line="240" w:lineRule="auto"/>
        <w:jc w:val="both"/>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D8113A" w:rsidRPr="00975295" w:rsidRDefault="00D8113A" w:rsidP="00D8113A">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16AC6">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 xml:space="preserve">Marcos </w:t>
      </w:r>
      <w:proofErr w:type="spellStart"/>
      <w:r>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Pr>
          <w:rFonts w:cs="Calibri"/>
          <w:snapToGrid w:val="0"/>
          <w:sz w:val="20"/>
          <w:szCs w:val="20"/>
        </w:rPr>
        <w:t>548</w:t>
      </w:r>
      <w:r w:rsidRPr="00975295">
        <w:rPr>
          <w:rFonts w:cs="Calibri"/>
          <w:snapToGrid w:val="0"/>
          <w:sz w:val="20"/>
          <w:szCs w:val="20"/>
        </w:rPr>
        <w:t>, de</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Pr>
          <w:rFonts w:cs="Calibri"/>
          <w:sz w:val="20"/>
          <w:szCs w:val="20"/>
        </w:rPr>
        <w:t xml:space="preserve"> elaborado de acordo com a minuta examinada e aprovada pela </w:t>
      </w:r>
      <w:r w:rsidRPr="00702D86">
        <w:rPr>
          <w:rFonts w:cs="Calibri"/>
          <w:b/>
          <w:sz w:val="20"/>
          <w:szCs w:val="20"/>
        </w:rPr>
        <w:t>SUPERINTENDÊNCIA DE ASSUNTOS JURÍDICOS</w:t>
      </w:r>
      <w:r>
        <w:rPr>
          <w:rFonts w:cs="Calibri"/>
          <w:sz w:val="20"/>
          <w:szCs w:val="20"/>
        </w:rPr>
        <w:t xml:space="preserve"> e pela </w:t>
      </w:r>
      <w:r w:rsidRPr="00702D86">
        <w:rPr>
          <w:rFonts w:cs="Calibri"/>
          <w:b/>
          <w:sz w:val="20"/>
          <w:szCs w:val="20"/>
        </w:rPr>
        <w:t xml:space="preserve">PROCURADORIA GERAL DO </w:t>
      </w:r>
      <w:proofErr w:type="spellStart"/>
      <w:r w:rsidRPr="00702D86">
        <w:rPr>
          <w:rFonts w:cs="Calibri"/>
          <w:b/>
          <w:sz w:val="20"/>
          <w:szCs w:val="20"/>
        </w:rPr>
        <w:t>ESTADO</w:t>
      </w:r>
      <w:r w:rsidRPr="00975295">
        <w:rPr>
          <w:rFonts w:cs="Calibri"/>
          <w:snapToGrid w:val="0"/>
          <w:sz w:val="20"/>
          <w:szCs w:val="20"/>
        </w:rPr>
        <w:t>observadas</w:t>
      </w:r>
      <w:proofErr w:type="spellEnd"/>
      <w:r w:rsidRPr="00975295">
        <w:rPr>
          <w:rFonts w:cs="Calibri"/>
          <w:snapToGrid w:val="0"/>
          <w:sz w:val="20"/>
          <w:szCs w:val="20"/>
        </w:rPr>
        <w:t xml:space="preserve"> as disposições da Lei nº 8.666/93 e subsidiariamente a Lei nº 10.520/2002, Decreto</w:t>
      </w:r>
      <w:r>
        <w:rPr>
          <w:rFonts w:cs="Calibri"/>
          <w:snapToGrid w:val="0"/>
          <w:sz w:val="20"/>
          <w:szCs w:val="20"/>
        </w:rPr>
        <w:t xml:space="preserve"> Federal</w:t>
      </w:r>
      <w:r w:rsidRPr="00975295">
        <w:rPr>
          <w:rFonts w:cs="Calibri"/>
          <w:snapToGrid w:val="0"/>
          <w:sz w:val="20"/>
          <w:szCs w:val="20"/>
        </w:rPr>
        <w:t xml:space="preserve"> 5.450/05</w:t>
      </w:r>
      <w:r>
        <w:rPr>
          <w:rFonts w:cs="Calibri"/>
          <w:snapToGrid w:val="0"/>
          <w:sz w:val="20"/>
          <w:szCs w:val="20"/>
        </w:rPr>
        <w:t>, Decreto Federal 7.892/2013, Decreto Estadual 5.344/2015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514E6A">
        <w:rPr>
          <w:rFonts w:cs="Calibri"/>
          <w:sz w:val="20"/>
          <w:szCs w:val="20"/>
        </w:rPr>
        <w:t xml:space="preserve">aquisição de </w:t>
      </w:r>
      <w:r w:rsidR="00514E6A" w:rsidRPr="001258A6">
        <w:rPr>
          <w:rFonts w:cs="Calibri"/>
          <w:bCs/>
          <w:sz w:val="20"/>
          <w:szCs w:val="20"/>
        </w:rPr>
        <w:t xml:space="preserve">materiais de </w:t>
      </w:r>
      <w:proofErr w:type="spellStart"/>
      <w:r w:rsidR="00514E6A" w:rsidRPr="001258A6">
        <w:rPr>
          <w:rFonts w:cs="Calibri"/>
          <w:bCs/>
          <w:sz w:val="20"/>
          <w:szCs w:val="20"/>
        </w:rPr>
        <w:t>laboratório</w:t>
      </w:r>
      <w:r w:rsidR="00A160B3">
        <w:rPr>
          <w:rFonts w:cs="Calibri"/>
          <w:b/>
          <w:sz w:val="20"/>
          <w:szCs w:val="20"/>
        </w:rPr>
        <w:t>,</w:t>
      </w:r>
      <w:r w:rsidR="00543A27">
        <w:rPr>
          <w:rFonts w:cs="Calibri"/>
          <w:sz w:val="20"/>
          <w:szCs w:val="20"/>
        </w:rPr>
        <w:t>destinados</w:t>
      </w:r>
      <w:r w:rsidR="00514E6A">
        <w:rPr>
          <w:rFonts w:cs="Calibri"/>
          <w:sz w:val="20"/>
          <w:szCs w:val="20"/>
        </w:rPr>
        <w:t>a</w:t>
      </w:r>
      <w:proofErr w:type="spellEnd"/>
      <w:r w:rsidR="00514E6A">
        <w:rPr>
          <w:rFonts w:cs="Calibri"/>
          <w:sz w:val="20"/>
          <w:szCs w:val="20"/>
        </w:rPr>
        <w:t xml:space="preserve"> atender as necessidades da Secretaria de Estado da Saúde</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D8113A">
        <w:rPr>
          <w:rFonts w:cs="Calibri"/>
          <w:sz w:val="20"/>
          <w:szCs w:val="20"/>
        </w:rPr>
        <w:t>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D8113A">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543A27">
        <w:rPr>
          <w:rFonts w:cs="Calibri"/>
          <w:sz w:val="20"/>
          <w:szCs w:val="20"/>
          <w:shd w:val="clear" w:color="auto" w:fill="FFFFFF"/>
        </w:rPr>
        <w:t>2</w:t>
      </w:r>
      <w:r w:rsidR="00514E6A">
        <w:rPr>
          <w:rFonts w:cs="Calibri"/>
          <w:sz w:val="20"/>
          <w:szCs w:val="20"/>
          <w:shd w:val="clear" w:color="auto" w:fill="FFFFFF"/>
        </w:rPr>
        <w:t>614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91533">
        <w:rPr>
          <w:rFonts w:ascii="Calibri" w:hAnsi="Calibri" w:cs="Calibri"/>
          <w:caps/>
        </w:rPr>
        <w:t xml:space="preserve"> de entrega</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 xml:space="preserve">2.1. </w:t>
      </w:r>
      <w:proofErr w:type="spellStart"/>
      <w:r w:rsidRPr="009E010B">
        <w:rPr>
          <w:rFonts w:ascii="Calibri" w:hAnsi="Calibri" w:cs="Calibri"/>
          <w:u w:val="single"/>
        </w:rPr>
        <w:t>Da</w:t>
      </w:r>
      <w:r w:rsidR="00F6723B" w:rsidRPr="009E010B">
        <w:rPr>
          <w:rFonts w:ascii="Calibri" w:hAnsi="Calibri" w:cs="Calibri"/>
          <w:u w:val="single"/>
        </w:rPr>
        <w:t>forma</w:t>
      </w:r>
      <w:proofErr w:type="spellEnd"/>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CB0A6F">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CB0A6F">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CB0A6F">
        <w:rPr>
          <w:bCs/>
          <w:color w:val="000000"/>
          <w:sz w:val="20"/>
          <w:szCs w:val="20"/>
        </w:rPr>
        <w:t>30</w:t>
      </w:r>
      <w:r w:rsidR="007317B9" w:rsidRPr="00A160B3">
        <w:rPr>
          <w:bCs/>
          <w:color w:val="000000"/>
          <w:sz w:val="20"/>
          <w:szCs w:val="20"/>
        </w:rPr>
        <w:t xml:space="preserve"> (</w:t>
      </w:r>
      <w:r w:rsidR="00CB0A6F">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 </w:t>
      </w:r>
      <w:r w:rsidR="00B3277B" w:rsidRPr="004E5582">
        <w:rPr>
          <w:rFonts w:cs="Calibri"/>
          <w:bCs/>
          <w:color w:val="000000"/>
          <w:sz w:val="20"/>
          <w:szCs w:val="20"/>
        </w:rPr>
        <w:t>Almoxarifado Central da Secretaria da Saúde, localizado na Quadra 1.112 Sul Avenida NS-10 Lote 04, esquina com Avenida LO-25, em Palmas – TO</w:t>
      </w:r>
      <w:r w:rsidR="00B3277B" w:rsidRPr="004E5582">
        <w:rPr>
          <w:rFonts w:cs="Calibri"/>
          <w:color w:val="000000"/>
          <w:sz w:val="20"/>
          <w:szCs w:val="20"/>
        </w:rPr>
        <w:t>,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2015/30550/002</w:t>
      </w:r>
      <w:r w:rsidR="00A83ED6">
        <w:rPr>
          <w:rFonts w:cs="Calibri"/>
          <w:sz w:val="20"/>
          <w:szCs w:val="20"/>
        </w:rPr>
        <w:t>614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445650" w:rsidRPr="00445650" w:rsidRDefault="00445650" w:rsidP="00445650">
      <w:pPr>
        <w:tabs>
          <w:tab w:val="left" w:pos="7200"/>
        </w:tabs>
        <w:spacing w:after="0" w:line="240" w:lineRule="auto"/>
        <w:jc w:val="both"/>
        <w:rPr>
          <w:rFonts w:eastAsia="Batang" w:cs="Calibri"/>
          <w:color w:val="000000"/>
          <w:sz w:val="20"/>
          <w:szCs w:val="20"/>
        </w:rPr>
      </w:pPr>
      <w:r w:rsidRPr="00445650">
        <w:rPr>
          <w:rFonts w:eastAsia="Batang" w:cs="Calibri"/>
          <w:color w:val="000000"/>
          <w:sz w:val="20"/>
          <w:szCs w:val="20"/>
        </w:rPr>
        <w:t>a) Prestar as informações e os esclarecimentos que venham a ser solicitados pela Contratada;</w:t>
      </w:r>
    </w:p>
    <w:p w:rsidR="00445650" w:rsidRPr="00445650" w:rsidRDefault="00445650" w:rsidP="00445650">
      <w:pPr>
        <w:tabs>
          <w:tab w:val="left" w:pos="7200"/>
        </w:tabs>
        <w:spacing w:after="0" w:line="240" w:lineRule="auto"/>
        <w:jc w:val="both"/>
        <w:rPr>
          <w:rFonts w:eastAsia="Batang" w:cs="Calibri"/>
          <w:color w:val="000000"/>
          <w:sz w:val="20"/>
          <w:szCs w:val="20"/>
        </w:rPr>
      </w:pPr>
      <w:r w:rsidRPr="00445650">
        <w:rPr>
          <w:rFonts w:eastAsia="Batang" w:cs="Calibri"/>
          <w:color w:val="000000"/>
          <w:sz w:val="20"/>
          <w:szCs w:val="20"/>
        </w:rPr>
        <w:t>b) Disponibilizar o local de entrega e a Comissão responsável pelo recebimento;</w:t>
      </w:r>
    </w:p>
    <w:p w:rsidR="00445650" w:rsidRPr="00445650" w:rsidRDefault="00445650" w:rsidP="00445650">
      <w:pPr>
        <w:tabs>
          <w:tab w:val="left" w:pos="7200"/>
        </w:tabs>
        <w:spacing w:after="0" w:line="240" w:lineRule="auto"/>
        <w:jc w:val="both"/>
        <w:rPr>
          <w:rFonts w:eastAsia="Batang" w:cs="Calibri"/>
          <w:color w:val="000000"/>
          <w:sz w:val="20"/>
          <w:szCs w:val="20"/>
        </w:rPr>
      </w:pPr>
      <w:r w:rsidRPr="00445650">
        <w:rPr>
          <w:rFonts w:eastAsia="Batang" w:cs="Calibri"/>
          <w:color w:val="000000"/>
          <w:sz w:val="20"/>
          <w:szCs w:val="20"/>
        </w:rPr>
        <w:t>c) Receber os produtos adjudicados, nos termos, prazos quantidade, qualidade e condi</w:t>
      </w:r>
      <w:r>
        <w:rPr>
          <w:rFonts w:eastAsia="Batang" w:cs="Calibri"/>
          <w:color w:val="000000"/>
          <w:sz w:val="20"/>
          <w:szCs w:val="20"/>
        </w:rPr>
        <w:t>ções estabelecidas no Edital;</w:t>
      </w:r>
    </w:p>
    <w:p w:rsidR="00445650" w:rsidRPr="00445650" w:rsidRDefault="00445650" w:rsidP="00445650">
      <w:pPr>
        <w:tabs>
          <w:tab w:val="left" w:pos="7200"/>
        </w:tabs>
        <w:spacing w:after="0" w:line="240" w:lineRule="auto"/>
        <w:jc w:val="both"/>
        <w:rPr>
          <w:rFonts w:eastAsia="Batang" w:cs="Calibri"/>
          <w:color w:val="000000"/>
          <w:sz w:val="20"/>
          <w:szCs w:val="20"/>
        </w:rPr>
      </w:pPr>
      <w:r w:rsidRPr="00445650">
        <w:rPr>
          <w:rFonts w:eastAsia="Batang" w:cs="Calibri"/>
          <w:color w:val="000000"/>
          <w:sz w:val="20"/>
          <w:szCs w:val="20"/>
        </w:rPr>
        <w:t>d) Rejeitar, no todo ou em parte, os produtos que a Contratada entregar fora das especificações do Edital;</w:t>
      </w:r>
    </w:p>
    <w:p w:rsidR="00445650" w:rsidRPr="00445650" w:rsidRDefault="00445650" w:rsidP="00445650">
      <w:pPr>
        <w:tabs>
          <w:tab w:val="left" w:pos="7200"/>
        </w:tabs>
        <w:spacing w:after="0" w:line="240" w:lineRule="auto"/>
        <w:jc w:val="both"/>
        <w:rPr>
          <w:rFonts w:eastAsia="Batang" w:cs="Calibri"/>
          <w:color w:val="000000"/>
          <w:sz w:val="20"/>
          <w:szCs w:val="20"/>
        </w:rPr>
      </w:pPr>
      <w:r w:rsidRPr="00445650">
        <w:rPr>
          <w:rFonts w:eastAsia="Batang" w:cs="Calibri"/>
          <w:color w:val="000000"/>
          <w:sz w:val="20"/>
          <w:szCs w:val="20"/>
        </w:rPr>
        <w:t>e) Comunicar à CONTRATADA até o 5° dia útil, após apresentação da Nota Fiscal, o aceite do servidor responsável pelo recebimento, dos produtos adquiridos;</w:t>
      </w:r>
    </w:p>
    <w:p w:rsidR="00445650" w:rsidRPr="00445650" w:rsidRDefault="00445650" w:rsidP="00445650">
      <w:pPr>
        <w:tabs>
          <w:tab w:val="left" w:pos="7200"/>
        </w:tabs>
        <w:spacing w:after="0" w:line="240" w:lineRule="auto"/>
        <w:jc w:val="both"/>
        <w:rPr>
          <w:rFonts w:eastAsia="Batang" w:cs="Calibri"/>
          <w:color w:val="000000"/>
          <w:sz w:val="20"/>
          <w:szCs w:val="20"/>
        </w:rPr>
      </w:pPr>
      <w:r w:rsidRPr="00445650">
        <w:rPr>
          <w:rFonts w:eastAsia="Batang" w:cs="Calibri"/>
          <w:color w:val="000000"/>
          <w:sz w:val="20"/>
          <w:szCs w:val="20"/>
        </w:rPr>
        <w:t>f) Fiscalizar a execução do objeto, aplicando as sanções cabíveis, quando for o caso;</w:t>
      </w:r>
    </w:p>
    <w:p w:rsidR="00CF5F26" w:rsidRPr="00CF5F26" w:rsidRDefault="00445650" w:rsidP="00445650">
      <w:pPr>
        <w:tabs>
          <w:tab w:val="left" w:pos="7200"/>
        </w:tabs>
        <w:spacing w:after="0" w:line="240" w:lineRule="auto"/>
        <w:jc w:val="both"/>
        <w:rPr>
          <w:rFonts w:eastAsia="Batang" w:cs="Calibri"/>
          <w:color w:val="000000"/>
          <w:sz w:val="20"/>
          <w:szCs w:val="20"/>
        </w:rPr>
      </w:pPr>
      <w:r w:rsidRPr="00445650">
        <w:rPr>
          <w:rFonts w:eastAsia="Batang" w:cs="Calibri"/>
          <w:color w:val="000000"/>
          <w:sz w:val="20"/>
          <w:szCs w:val="20"/>
        </w:rPr>
        <w:t>g)</w:t>
      </w:r>
      <w:r w:rsidRPr="005A6FF0">
        <w:rPr>
          <w:rFonts w:eastAsia="Batang" w:cs="Calibri"/>
          <w:color w:val="000000"/>
          <w:sz w:val="20"/>
          <w:szCs w:val="20"/>
        </w:rPr>
        <w:t>Efetuar o pagamento no prazo determinado no Edital e em seus anexos, inclusive, n</w:t>
      </w:r>
      <w:r>
        <w:rPr>
          <w:rFonts w:eastAsia="Batang" w:cs="Calibri"/>
          <w:color w:val="000000"/>
          <w:sz w:val="20"/>
          <w:szCs w:val="20"/>
        </w:rPr>
        <w:t>este</w:t>
      </w:r>
      <w:r w:rsidRPr="005A6FF0">
        <w:rPr>
          <w:rFonts w:eastAsia="Batang" w:cs="Calibri"/>
          <w:color w:val="000000"/>
          <w:sz w:val="20"/>
          <w:szCs w:val="20"/>
        </w:rPr>
        <w:t xml:space="preserve">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816A1B" w:rsidRPr="00816A1B" w:rsidRDefault="00816A1B" w:rsidP="00816A1B">
      <w:pPr>
        <w:tabs>
          <w:tab w:val="left" w:pos="7200"/>
        </w:tabs>
        <w:spacing w:after="0" w:line="240" w:lineRule="auto"/>
        <w:jc w:val="both"/>
        <w:rPr>
          <w:rFonts w:eastAsia="Batang" w:cs="Calibri"/>
          <w:color w:val="000000"/>
          <w:sz w:val="20"/>
          <w:szCs w:val="20"/>
        </w:rPr>
      </w:pPr>
      <w:r w:rsidRPr="00816A1B">
        <w:rPr>
          <w:rFonts w:eastAsia="Batang" w:cs="Calibri"/>
          <w:color w:val="000000"/>
          <w:sz w:val="20"/>
          <w:szCs w:val="20"/>
        </w:rPr>
        <w:t>a) Fornecer o objeto deste Contrato, nas condições estipuladas neste Edital, na Proposta aprovada, na Nota de Empenho e quando for o caso, na ordens de fornecimento, isentos de defeitos de fabricação;</w:t>
      </w:r>
    </w:p>
    <w:p w:rsidR="00816A1B" w:rsidRPr="00816A1B" w:rsidRDefault="00816A1B" w:rsidP="00816A1B">
      <w:pPr>
        <w:tabs>
          <w:tab w:val="left" w:pos="7200"/>
        </w:tabs>
        <w:spacing w:after="0" w:line="240" w:lineRule="auto"/>
        <w:jc w:val="both"/>
        <w:rPr>
          <w:rFonts w:eastAsia="Batang" w:cs="Calibri"/>
          <w:color w:val="000000"/>
          <w:sz w:val="20"/>
          <w:szCs w:val="20"/>
        </w:rPr>
      </w:pPr>
      <w:r w:rsidRPr="00816A1B">
        <w:rPr>
          <w:rFonts w:eastAsia="Batang" w:cs="Calibri"/>
          <w:color w:val="000000"/>
          <w:sz w:val="20"/>
          <w:szCs w:val="20"/>
        </w:rPr>
        <w:t>b) Entregar os produtos na presença do(s) servidor(es) devidamente designado(s) na conformidade do § 8° do artigo 15 da Lei Federal n° 8.666/93, no local informado n</w:t>
      </w:r>
      <w:r>
        <w:rPr>
          <w:rFonts w:eastAsia="Batang" w:cs="Calibri"/>
          <w:color w:val="000000"/>
          <w:sz w:val="20"/>
          <w:szCs w:val="20"/>
        </w:rPr>
        <w:t>o</w:t>
      </w:r>
      <w:r w:rsidRPr="00816A1B">
        <w:rPr>
          <w:rFonts w:eastAsia="Batang" w:cs="Calibri"/>
          <w:color w:val="000000"/>
          <w:sz w:val="20"/>
          <w:szCs w:val="20"/>
        </w:rPr>
        <w:t xml:space="preserve"> Termo, acompanhados da Nota Fiscal preenchida contendo a especificação e quantidade correta dos produtos;</w:t>
      </w:r>
    </w:p>
    <w:p w:rsidR="00816A1B" w:rsidRPr="00816A1B" w:rsidRDefault="00816A1B" w:rsidP="00816A1B">
      <w:pPr>
        <w:tabs>
          <w:tab w:val="left" w:pos="7200"/>
        </w:tabs>
        <w:spacing w:after="0" w:line="240" w:lineRule="auto"/>
        <w:jc w:val="both"/>
        <w:rPr>
          <w:rFonts w:eastAsia="Batang" w:cs="Calibri"/>
          <w:color w:val="000000"/>
          <w:sz w:val="20"/>
          <w:szCs w:val="20"/>
        </w:rPr>
      </w:pPr>
      <w:r w:rsidRPr="00816A1B">
        <w:rPr>
          <w:rFonts w:eastAsia="Batang" w:cs="Calibr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16A1B" w:rsidRPr="00816A1B" w:rsidRDefault="00816A1B" w:rsidP="00816A1B">
      <w:pPr>
        <w:tabs>
          <w:tab w:val="left" w:pos="7200"/>
        </w:tabs>
        <w:spacing w:after="0" w:line="240" w:lineRule="auto"/>
        <w:jc w:val="both"/>
        <w:rPr>
          <w:rFonts w:eastAsia="Batang" w:cs="Calibri"/>
          <w:color w:val="000000"/>
          <w:sz w:val="20"/>
          <w:szCs w:val="20"/>
        </w:rPr>
      </w:pPr>
      <w:r w:rsidRPr="00816A1B">
        <w:rPr>
          <w:rFonts w:eastAsia="Batang" w:cs="Calibri"/>
          <w:color w:val="000000"/>
          <w:sz w:val="20"/>
          <w:szCs w:val="20"/>
        </w:rPr>
        <w:t>d) Fornecer o nome e o endereço do fabricante com o telefone do serviço de atendimento ao consumidor;</w:t>
      </w:r>
    </w:p>
    <w:p w:rsidR="00816A1B" w:rsidRPr="00816A1B" w:rsidRDefault="00816A1B" w:rsidP="00816A1B">
      <w:pPr>
        <w:tabs>
          <w:tab w:val="left" w:pos="7200"/>
        </w:tabs>
        <w:spacing w:after="0" w:line="240" w:lineRule="auto"/>
        <w:jc w:val="both"/>
        <w:rPr>
          <w:rFonts w:eastAsia="Batang" w:cs="Calibri"/>
          <w:color w:val="000000"/>
          <w:sz w:val="20"/>
          <w:szCs w:val="20"/>
        </w:rPr>
      </w:pPr>
      <w:r w:rsidRPr="00816A1B">
        <w:rPr>
          <w:rFonts w:eastAsia="Batang" w:cs="Calibri"/>
          <w:color w:val="000000"/>
          <w:sz w:val="20"/>
          <w:szCs w:val="20"/>
        </w:rPr>
        <w:t>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816A1B" w:rsidRPr="00816A1B" w:rsidRDefault="00816A1B" w:rsidP="00816A1B">
      <w:pPr>
        <w:tabs>
          <w:tab w:val="left" w:pos="7200"/>
        </w:tabs>
        <w:spacing w:after="0" w:line="240" w:lineRule="auto"/>
        <w:jc w:val="both"/>
        <w:rPr>
          <w:rFonts w:eastAsia="Batang" w:cs="Calibri"/>
          <w:color w:val="000000"/>
          <w:sz w:val="20"/>
          <w:szCs w:val="20"/>
        </w:rPr>
      </w:pPr>
      <w:r w:rsidRPr="00816A1B">
        <w:rPr>
          <w:rFonts w:eastAsia="Batang" w:cs="Calibri"/>
          <w:color w:val="000000"/>
          <w:sz w:val="20"/>
          <w:szCs w:val="20"/>
        </w:rPr>
        <w:lastRenderedPageBreak/>
        <w:t xml:space="preserve">f) Responsabilizar-se pelos danos causados diretamente à Administração ou a terceiros, decorrentes de sua culpa ou dolo na execução do contrato, não excluindo ou reduzindo essa responsabilidade a fiscalização ou o acompanhamento pelo órgão interessado; </w:t>
      </w:r>
    </w:p>
    <w:p w:rsidR="00816A1B" w:rsidRPr="00816A1B" w:rsidRDefault="00816A1B" w:rsidP="00816A1B">
      <w:pPr>
        <w:tabs>
          <w:tab w:val="left" w:pos="7200"/>
        </w:tabs>
        <w:spacing w:after="0" w:line="240" w:lineRule="auto"/>
        <w:jc w:val="both"/>
        <w:rPr>
          <w:rFonts w:eastAsia="Batang" w:cs="Calibri"/>
          <w:color w:val="000000"/>
          <w:sz w:val="20"/>
          <w:szCs w:val="20"/>
        </w:rPr>
      </w:pPr>
      <w:r w:rsidRPr="00816A1B">
        <w:rPr>
          <w:rFonts w:eastAsia="Batang" w:cs="Calibri"/>
          <w:color w:val="000000"/>
          <w:sz w:val="20"/>
          <w:szCs w:val="20"/>
        </w:rPr>
        <w:t>g) 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816A1B" w:rsidRPr="00816A1B" w:rsidRDefault="00816A1B" w:rsidP="00816A1B">
      <w:pPr>
        <w:tabs>
          <w:tab w:val="left" w:pos="7200"/>
        </w:tabs>
        <w:spacing w:after="0" w:line="240" w:lineRule="auto"/>
        <w:jc w:val="both"/>
        <w:rPr>
          <w:rFonts w:eastAsia="Batang" w:cs="Calibri"/>
          <w:color w:val="000000"/>
          <w:sz w:val="20"/>
          <w:szCs w:val="20"/>
        </w:rPr>
      </w:pPr>
      <w:r w:rsidRPr="00816A1B">
        <w:rPr>
          <w:rFonts w:eastAsia="Batang" w:cs="Calibri"/>
          <w:color w:val="000000"/>
          <w:sz w:val="20"/>
          <w:szCs w:val="20"/>
        </w:rPr>
        <w:t>h) Comunicar a SESAU/TO, no prazo máximo de 05 (cinco) dias corridos que antecedem o prazo de vencimento da entrega, os motivos que impossibilite o seu cumprimento;</w:t>
      </w:r>
    </w:p>
    <w:p w:rsidR="00816A1B" w:rsidRPr="00816A1B" w:rsidRDefault="00816A1B" w:rsidP="00816A1B">
      <w:pPr>
        <w:tabs>
          <w:tab w:val="left" w:pos="7200"/>
        </w:tabs>
        <w:spacing w:after="0" w:line="240" w:lineRule="auto"/>
        <w:jc w:val="both"/>
        <w:rPr>
          <w:rFonts w:eastAsia="Batang" w:cs="Calibri"/>
          <w:color w:val="000000"/>
          <w:sz w:val="20"/>
          <w:szCs w:val="20"/>
        </w:rPr>
      </w:pPr>
      <w:r w:rsidRPr="00816A1B">
        <w:rPr>
          <w:rFonts w:eastAsia="Batang" w:cs="Calibri"/>
          <w:color w:val="000000"/>
          <w:sz w:val="20"/>
          <w:szCs w:val="20"/>
        </w:rPr>
        <w:t xml:space="preserve">i) Manter a validade e qualidade dos produtos dos produtos de acordo com as especificações definidas no Edital e seus anexos e </w:t>
      </w:r>
      <w:r>
        <w:rPr>
          <w:rFonts w:eastAsia="Batang" w:cs="Calibri"/>
          <w:color w:val="000000"/>
          <w:sz w:val="20"/>
          <w:szCs w:val="20"/>
        </w:rPr>
        <w:t>neste</w:t>
      </w:r>
      <w:r w:rsidRPr="00816A1B">
        <w:rPr>
          <w:rFonts w:eastAsia="Batang" w:cs="Calibri"/>
          <w:color w:val="000000"/>
          <w:sz w:val="20"/>
          <w:szCs w:val="20"/>
        </w:rPr>
        <w:t xml:space="preserve"> contrato;</w:t>
      </w:r>
    </w:p>
    <w:p w:rsidR="00816A1B" w:rsidRPr="00816A1B" w:rsidRDefault="00816A1B" w:rsidP="00816A1B">
      <w:pPr>
        <w:tabs>
          <w:tab w:val="left" w:pos="7200"/>
        </w:tabs>
        <w:spacing w:after="0" w:line="240" w:lineRule="auto"/>
        <w:jc w:val="both"/>
        <w:rPr>
          <w:rFonts w:eastAsia="Batang" w:cs="Calibri"/>
          <w:color w:val="000000"/>
          <w:sz w:val="20"/>
          <w:szCs w:val="20"/>
        </w:rPr>
      </w:pPr>
      <w:r w:rsidRPr="00816A1B">
        <w:rPr>
          <w:rFonts w:eastAsia="Batang" w:cs="Calibri"/>
          <w:color w:val="000000"/>
          <w:sz w:val="20"/>
          <w:szCs w:val="20"/>
        </w:rPr>
        <w:t xml:space="preserve">j) Manter as condições de habilitação e qualificação técnica exigida no </w:t>
      </w:r>
      <w:r>
        <w:rPr>
          <w:rFonts w:eastAsia="Batang" w:cs="Calibri"/>
          <w:color w:val="000000"/>
          <w:sz w:val="20"/>
          <w:szCs w:val="20"/>
        </w:rPr>
        <w:t>E</w:t>
      </w:r>
      <w:r w:rsidRPr="00816A1B">
        <w:rPr>
          <w:rFonts w:eastAsia="Batang" w:cs="Calibri"/>
          <w:color w:val="000000"/>
          <w:sz w:val="20"/>
          <w:szCs w:val="20"/>
        </w:rPr>
        <w:t xml:space="preserve">dital do </w:t>
      </w:r>
      <w:r>
        <w:rPr>
          <w:rFonts w:eastAsia="Batang" w:cs="Calibri"/>
          <w:color w:val="000000"/>
          <w:sz w:val="20"/>
          <w:szCs w:val="20"/>
        </w:rPr>
        <w:t>P</w:t>
      </w:r>
      <w:r w:rsidRPr="00816A1B">
        <w:rPr>
          <w:rFonts w:eastAsia="Batang" w:cs="Calibri"/>
          <w:color w:val="000000"/>
          <w:sz w:val="20"/>
          <w:szCs w:val="20"/>
        </w:rPr>
        <w:t>regão;</w:t>
      </w:r>
    </w:p>
    <w:p w:rsidR="00CF5F26" w:rsidRPr="00CF5F26" w:rsidRDefault="00816A1B" w:rsidP="00816A1B">
      <w:pPr>
        <w:tabs>
          <w:tab w:val="left" w:pos="7200"/>
        </w:tabs>
        <w:spacing w:after="120" w:line="240" w:lineRule="auto"/>
        <w:jc w:val="both"/>
        <w:rPr>
          <w:rFonts w:eastAsia="Batang" w:cs="Calibri"/>
          <w:color w:val="000000"/>
          <w:sz w:val="20"/>
          <w:szCs w:val="20"/>
        </w:rPr>
      </w:pPr>
      <w:r w:rsidRPr="00816A1B">
        <w:rPr>
          <w:rFonts w:eastAsia="Batang" w:cs="Calibri"/>
          <w:color w:val="000000"/>
          <w:sz w:val="20"/>
          <w:szCs w:val="20"/>
        </w:rPr>
        <w:t>k)</w:t>
      </w:r>
      <w:r w:rsidRPr="009F3209">
        <w:rPr>
          <w:rFonts w:eastAsia="Batang" w:cs="Calibri"/>
          <w:color w:val="000000"/>
          <w:sz w:val="20"/>
          <w:szCs w:val="20"/>
        </w:rPr>
        <w:t>Cumprir com a legislação vigente inerente ao objeto, inclusive com todos os encargos tributários, fiscais, trabalhista, devendo arcar ainda, com todas as despesas e custo necessários ao cumprimento do objeto.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816A1B">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E229DE" w:rsidRPr="00F84465" w:rsidRDefault="00E229DE" w:rsidP="00E229DE">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F84465">
        <w:rPr>
          <w:rFonts w:eastAsia="Batang" w:cs="Calibri"/>
          <w:b/>
          <w:color w:val="000000"/>
          <w:sz w:val="20"/>
          <w:szCs w:val="20"/>
        </w:rPr>
        <w:t xml:space="preserve">.1. </w:t>
      </w:r>
      <w:r w:rsidRPr="00F84465">
        <w:rPr>
          <w:rFonts w:eastAsia="Batang" w:cs="Calibri"/>
          <w:color w:val="000000"/>
          <w:sz w:val="20"/>
          <w:szCs w:val="20"/>
        </w:rPr>
        <w:t>Efetuada a entrega, a Contratada protocolará a Nota Fiscal/Fatura, perante a Contratante devidamente preenchida</w:t>
      </w:r>
      <w:r>
        <w:rPr>
          <w:rFonts w:eastAsia="Batang" w:cs="Calibri"/>
          <w:color w:val="000000"/>
          <w:sz w:val="20"/>
          <w:szCs w:val="20"/>
        </w:rPr>
        <w:t>.</w:t>
      </w:r>
    </w:p>
    <w:p w:rsidR="00E229DE" w:rsidRPr="00F84465" w:rsidRDefault="00E229DE" w:rsidP="00E229DE">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F84465">
        <w:rPr>
          <w:rFonts w:eastAsia="Batang" w:cs="Calibri"/>
          <w:b/>
          <w:color w:val="000000"/>
          <w:sz w:val="20"/>
          <w:szCs w:val="20"/>
        </w:rPr>
        <w:t xml:space="preserve">.2. </w:t>
      </w:r>
      <w:r w:rsidRPr="00F84465">
        <w:rPr>
          <w:rFonts w:eastAsia="Batang" w:cs="Calibri"/>
          <w:color w:val="000000"/>
          <w:sz w:val="20"/>
          <w:szCs w:val="20"/>
        </w:rPr>
        <w:t>Caso Nota Fiscal/Fatura esteja em desacordo, será devolvida para correção</w:t>
      </w:r>
      <w:r>
        <w:rPr>
          <w:rFonts w:eastAsia="Batang" w:cs="Calibri"/>
          <w:color w:val="000000"/>
          <w:sz w:val="20"/>
          <w:szCs w:val="20"/>
        </w:rPr>
        <w:t>.</w:t>
      </w:r>
    </w:p>
    <w:p w:rsidR="00E229DE" w:rsidRPr="00F84465" w:rsidRDefault="00E229DE" w:rsidP="00E229DE">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F84465">
        <w:rPr>
          <w:rFonts w:eastAsia="Batang" w:cs="Calibri"/>
          <w:b/>
          <w:color w:val="000000"/>
          <w:sz w:val="20"/>
          <w:szCs w:val="20"/>
        </w:rPr>
        <w:t xml:space="preserve">.3. </w:t>
      </w:r>
      <w:r>
        <w:rPr>
          <w:rFonts w:eastAsia="Batang" w:cs="Calibri"/>
          <w:color w:val="000000"/>
          <w:sz w:val="20"/>
          <w:szCs w:val="20"/>
        </w:rPr>
        <w:t>O</w:t>
      </w:r>
      <w:r w:rsidRPr="00F84465">
        <w:rPr>
          <w:rFonts w:eastAsia="Batang" w:cs="Calibri"/>
          <w:color w:val="000000"/>
          <w:sz w:val="20"/>
          <w:szCs w:val="20"/>
        </w:rPr>
        <w:t xml:space="preserve"> Contratante terá um prazo de até 05 (cinco) dias úteis para conferência e aprovação, contados da sua protocolização, e será paga, diretamente na conta corrente da Contratada</w:t>
      </w:r>
      <w:r>
        <w:rPr>
          <w:rFonts w:eastAsia="Batang" w:cs="Calibri"/>
          <w:color w:val="000000"/>
          <w:sz w:val="20"/>
          <w:szCs w:val="20"/>
        </w:rPr>
        <w:t>.</w:t>
      </w:r>
    </w:p>
    <w:p w:rsidR="00E229DE" w:rsidRPr="00F84465" w:rsidRDefault="00E229DE" w:rsidP="00E229DE">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F84465">
        <w:rPr>
          <w:rFonts w:eastAsia="Batang" w:cs="Calibri"/>
          <w:b/>
          <w:color w:val="000000"/>
          <w:sz w:val="20"/>
          <w:szCs w:val="20"/>
        </w:rPr>
        <w:t xml:space="preserve">.4. </w:t>
      </w:r>
      <w:r w:rsidRPr="00F84465">
        <w:rPr>
          <w:rFonts w:eastAsia="Batang" w:cs="Calibri"/>
          <w:color w:val="000000"/>
          <w:sz w:val="20"/>
          <w:szCs w:val="20"/>
        </w:rPr>
        <w:t>O prazo previsto para pagamento que será de até 30 (trinta) dias corridos, contados da apresentação da Nota Fiscal/Fatura, devidamente atestada</w:t>
      </w:r>
      <w:r>
        <w:rPr>
          <w:rFonts w:eastAsia="Batang" w:cs="Calibri"/>
          <w:color w:val="000000"/>
          <w:sz w:val="20"/>
          <w:szCs w:val="20"/>
        </w:rPr>
        <w:t>.</w:t>
      </w:r>
    </w:p>
    <w:p w:rsidR="00E229DE" w:rsidRPr="00F84465" w:rsidRDefault="00E229DE" w:rsidP="00E229DE">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F84465">
        <w:rPr>
          <w:rFonts w:eastAsia="Batang" w:cs="Calibri"/>
          <w:b/>
          <w:color w:val="000000"/>
          <w:sz w:val="20"/>
          <w:szCs w:val="20"/>
        </w:rPr>
        <w:t xml:space="preserve">.5. </w:t>
      </w:r>
      <w:r w:rsidRPr="00F84465">
        <w:rPr>
          <w:rFonts w:eastAsia="Batang" w:cs="Calibri"/>
          <w:color w:val="000000"/>
          <w:sz w:val="20"/>
          <w:szCs w:val="20"/>
        </w:rPr>
        <w:t xml:space="preserve">Na ocorrência de rejeição da(s) Nota(s) Fiscal(is), motivada por erro ou incorreções, o prazo estipulado no </w:t>
      </w:r>
      <w:r>
        <w:rPr>
          <w:rFonts w:eastAsia="Batang" w:cs="Calibri"/>
          <w:color w:val="000000"/>
          <w:sz w:val="20"/>
          <w:szCs w:val="20"/>
        </w:rPr>
        <w:t>item</w:t>
      </w:r>
      <w:r w:rsidRPr="00F84465">
        <w:rPr>
          <w:rFonts w:eastAsia="Batang" w:cs="Calibri"/>
          <w:color w:val="000000"/>
          <w:sz w:val="20"/>
          <w:szCs w:val="20"/>
        </w:rPr>
        <w:t xml:space="preserve"> anterior, passará a ser contado a partir da data da sua representação</w:t>
      </w:r>
      <w:r>
        <w:rPr>
          <w:rFonts w:eastAsia="Batang" w:cs="Calibri"/>
          <w:color w:val="000000"/>
          <w:sz w:val="20"/>
          <w:szCs w:val="20"/>
        </w:rPr>
        <w:t>.</w:t>
      </w:r>
    </w:p>
    <w:p w:rsidR="00E229DE" w:rsidRPr="00F84465" w:rsidRDefault="00E229DE" w:rsidP="00E229DE">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F84465">
        <w:rPr>
          <w:rFonts w:eastAsia="Batang" w:cs="Calibri"/>
          <w:b/>
          <w:color w:val="000000"/>
          <w:sz w:val="20"/>
          <w:szCs w:val="20"/>
        </w:rPr>
        <w:t xml:space="preserve">.6. </w:t>
      </w:r>
      <w:r w:rsidRPr="00F84465">
        <w:rPr>
          <w:rFonts w:eastAsia="Batang" w:cs="Calibri"/>
          <w:color w:val="000000"/>
          <w:sz w:val="20"/>
          <w:szCs w:val="20"/>
        </w:rPr>
        <w:t>Os pagamentos não serão efetuados através de boletos bancários, sendo a garantia do referido pagamento a própria Nota de Empenho</w:t>
      </w:r>
      <w:r>
        <w:rPr>
          <w:rFonts w:eastAsia="Batang" w:cs="Calibri"/>
          <w:color w:val="000000"/>
          <w:sz w:val="20"/>
          <w:szCs w:val="20"/>
        </w:rPr>
        <w:t>.</w:t>
      </w:r>
    </w:p>
    <w:p w:rsidR="00E229DE" w:rsidRPr="00F84465" w:rsidRDefault="00E229DE" w:rsidP="00E229DE">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F84465">
        <w:rPr>
          <w:rFonts w:eastAsia="Batang" w:cs="Calibri"/>
          <w:b/>
          <w:color w:val="000000"/>
          <w:sz w:val="20"/>
          <w:szCs w:val="20"/>
        </w:rPr>
        <w:t xml:space="preserve">.7. </w:t>
      </w:r>
      <w:r w:rsidRPr="00F84465">
        <w:rPr>
          <w:rFonts w:eastAsia="Batang" w:cs="Calibri"/>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273950" w:rsidRPr="00E166E5" w:rsidRDefault="00E229DE" w:rsidP="00E229DE">
      <w:pPr>
        <w:tabs>
          <w:tab w:val="left" w:pos="7200"/>
        </w:tabs>
        <w:spacing w:after="120" w:line="240" w:lineRule="auto"/>
        <w:jc w:val="both"/>
        <w:rPr>
          <w:rFonts w:eastAsia="Batang"/>
          <w:color w:val="000000"/>
          <w:sz w:val="20"/>
          <w:szCs w:val="20"/>
        </w:rPr>
      </w:pPr>
      <w:r>
        <w:rPr>
          <w:rFonts w:eastAsia="Batang" w:cs="Calibri"/>
          <w:b/>
          <w:color w:val="000000"/>
          <w:sz w:val="20"/>
          <w:szCs w:val="20"/>
        </w:rPr>
        <w:t>8</w:t>
      </w:r>
      <w:r w:rsidRPr="00F84465">
        <w:rPr>
          <w:rFonts w:eastAsia="Batang" w:cs="Calibri"/>
          <w:b/>
          <w:color w:val="000000"/>
          <w:sz w:val="20"/>
          <w:szCs w:val="20"/>
        </w:rPr>
        <w:t xml:space="preserve">.8. </w:t>
      </w:r>
      <w:r w:rsidRPr="00F84465">
        <w:rPr>
          <w:rFonts w:eastAsia="Batang" w:cs="Calibri"/>
          <w:color w:val="000000"/>
          <w:sz w:val="20"/>
          <w:szCs w:val="20"/>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0902CF">
        <w:rPr>
          <w:rFonts w:cs="Calibri"/>
          <w:sz w:val="20"/>
          <w:szCs w:val="20"/>
        </w:rPr>
        <w:t xml:space="preserve">1021 </w:t>
      </w:r>
      <w:r w:rsidRPr="00975295">
        <w:rPr>
          <w:rFonts w:cs="Calibri"/>
          <w:sz w:val="20"/>
          <w:szCs w:val="20"/>
        </w:rPr>
        <w:t>elemento de despesa</w:t>
      </w:r>
      <w:r w:rsidR="000902CF">
        <w:rPr>
          <w:rFonts w:cs="Calibri"/>
          <w:sz w:val="20"/>
          <w:szCs w:val="20"/>
        </w:rPr>
        <w:t xml:space="preserve"> 33.90.30.</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F74024">
        <w:rPr>
          <w:rFonts w:cs="Calibri"/>
          <w:b/>
          <w:sz w:val="20"/>
          <w:szCs w:val="20"/>
        </w:rPr>
        <w:t>DA FISCALIZAÇÃO</w:t>
      </w:r>
    </w:p>
    <w:p w:rsidR="002A79EC" w:rsidRPr="00C0004B" w:rsidRDefault="002A79EC" w:rsidP="002A79EC">
      <w:pPr>
        <w:tabs>
          <w:tab w:val="left" w:pos="7200"/>
        </w:tabs>
        <w:spacing w:after="0" w:line="240" w:lineRule="auto"/>
        <w:jc w:val="both"/>
        <w:rPr>
          <w:rFonts w:eastAsia="Batang" w:cs="Calibri"/>
          <w:b/>
          <w:color w:val="000000"/>
          <w:sz w:val="20"/>
          <w:szCs w:val="20"/>
        </w:rPr>
      </w:pPr>
      <w:r w:rsidRPr="00C0004B">
        <w:rPr>
          <w:rFonts w:eastAsia="Batang" w:cs="Calibri"/>
          <w:b/>
          <w:color w:val="000000"/>
          <w:sz w:val="20"/>
          <w:szCs w:val="20"/>
        </w:rPr>
        <w:t>1</w:t>
      </w:r>
      <w:r>
        <w:rPr>
          <w:rFonts w:eastAsia="Batang" w:cs="Calibri"/>
          <w:b/>
          <w:color w:val="000000"/>
          <w:sz w:val="20"/>
          <w:szCs w:val="20"/>
        </w:rPr>
        <w:t>0</w:t>
      </w:r>
      <w:r w:rsidRPr="00C0004B">
        <w:rPr>
          <w:rFonts w:eastAsia="Batang" w:cs="Calibri"/>
          <w:b/>
          <w:color w:val="000000"/>
          <w:sz w:val="20"/>
          <w:szCs w:val="20"/>
        </w:rPr>
        <w:t xml:space="preserve">.1. </w:t>
      </w:r>
      <w:r w:rsidRPr="00C0004B">
        <w:rPr>
          <w:rFonts w:eastAsia="Batang" w:cs="Calibri"/>
          <w:color w:val="000000"/>
          <w:sz w:val="20"/>
          <w:szCs w:val="20"/>
        </w:rPr>
        <w:t>Conforme artigo 67 da Lei Federal nº 8.666, de 21 de junho de 1.993, a fiscalização e acompanhamento da execução do objeto será por meio da Diretoria de Doenças Vetoriais e Zoonoses, observando que:</w:t>
      </w:r>
    </w:p>
    <w:p w:rsidR="002A79EC" w:rsidRPr="00C0004B" w:rsidRDefault="002A79EC" w:rsidP="002A79EC">
      <w:pPr>
        <w:tabs>
          <w:tab w:val="left" w:pos="7200"/>
        </w:tabs>
        <w:spacing w:after="0" w:line="240" w:lineRule="auto"/>
        <w:jc w:val="both"/>
        <w:rPr>
          <w:rFonts w:eastAsia="Batang" w:cs="Calibri"/>
          <w:b/>
          <w:color w:val="000000"/>
          <w:sz w:val="20"/>
          <w:szCs w:val="20"/>
        </w:rPr>
      </w:pPr>
      <w:r w:rsidRPr="00C0004B">
        <w:rPr>
          <w:rFonts w:eastAsia="Batang" w:cs="Calibri"/>
          <w:b/>
          <w:color w:val="000000"/>
          <w:sz w:val="20"/>
          <w:szCs w:val="20"/>
        </w:rPr>
        <w:t>1</w:t>
      </w:r>
      <w:r>
        <w:rPr>
          <w:rFonts w:eastAsia="Batang" w:cs="Calibri"/>
          <w:b/>
          <w:color w:val="000000"/>
          <w:sz w:val="20"/>
          <w:szCs w:val="20"/>
        </w:rPr>
        <w:t>0</w:t>
      </w:r>
      <w:r w:rsidRPr="00C0004B">
        <w:rPr>
          <w:rFonts w:eastAsia="Batang" w:cs="Calibri"/>
          <w:b/>
          <w:color w:val="000000"/>
          <w:sz w:val="20"/>
          <w:szCs w:val="20"/>
        </w:rPr>
        <w:t xml:space="preserve">.1.1. </w:t>
      </w:r>
      <w:r w:rsidRPr="00C0004B">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2A79EC" w:rsidRPr="00C0004B" w:rsidRDefault="002A79EC" w:rsidP="002A79EC">
      <w:pPr>
        <w:tabs>
          <w:tab w:val="left" w:pos="7200"/>
        </w:tabs>
        <w:spacing w:after="0" w:line="240" w:lineRule="auto"/>
        <w:jc w:val="both"/>
        <w:rPr>
          <w:rFonts w:eastAsia="Batang" w:cs="Calibri"/>
          <w:b/>
          <w:color w:val="000000"/>
          <w:sz w:val="20"/>
          <w:szCs w:val="20"/>
        </w:rPr>
      </w:pPr>
      <w:r w:rsidRPr="00C0004B">
        <w:rPr>
          <w:rFonts w:eastAsia="Batang" w:cs="Calibri"/>
          <w:b/>
          <w:color w:val="000000"/>
          <w:sz w:val="20"/>
          <w:szCs w:val="20"/>
        </w:rPr>
        <w:t>1</w:t>
      </w:r>
      <w:r>
        <w:rPr>
          <w:rFonts w:eastAsia="Batang" w:cs="Calibri"/>
          <w:b/>
          <w:color w:val="000000"/>
          <w:sz w:val="20"/>
          <w:szCs w:val="20"/>
        </w:rPr>
        <w:t>0</w:t>
      </w:r>
      <w:r w:rsidRPr="00C0004B">
        <w:rPr>
          <w:rFonts w:eastAsia="Batang" w:cs="Calibri"/>
          <w:b/>
          <w:color w:val="000000"/>
          <w:sz w:val="20"/>
          <w:szCs w:val="20"/>
        </w:rPr>
        <w:t xml:space="preserve">.1.2. </w:t>
      </w:r>
      <w:r w:rsidRPr="00C0004B">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2A79EC" w:rsidRPr="00C0004B" w:rsidRDefault="002A79EC" w:rsidP="002A79EC">
      <w:pPr>
        <w:tabs>
          <w:tab w:val="left" w:pos="7200"/>
        </w:tabs>
        <w:spacing w:after="0" w:line="240" w:lineRule="auto"/>
        <w:jc w:val="both"/>
        <w:rPr>
          <w:rFonts w:eastAsia="Batang" w:cs="Calibri"/>
          <w:b/>
          <w:color w:val="000000"/>
          <w:sz w:val="20"/>
          <w:szCs w:val="20"/>
        </w:rPr>
      </w:pPr>
      <w:r w:rsidRPr="00C0004B">
        <w:rPr>
          <w:rFonts w:eastAsia="Batang" w:cs="Calibri"/>
          <w:b/>
          <w:color w:val="000000"/>
          <w:sz w:val="20"/>
          <w:szCs w:val="20"/>
        </w:rPr>
        <w:lastRenderedPageBreak/>
        <w:t>1</w:t>
      </w:r>
      <w:r>
        <w:rPr>
          <w:rFonts w:eastAsia="Batang" w:cs="Calibri"/>
          <w:b/>
          <w:color w:val="000000"/>
          <w:sz w:val="20"/>
          <w:szCs w:val="20"/>
        </w:rPr>
        <w:t>0</w:t>
      </w:r>
      <w:r w:rsidRPr="00C0004B">
        <w:rPr>
          <w:rFonts w:eastAsia="Batang" w:cs="Calibri"/>
          <w:b/>
          <w:color w:val="000000"/>
          <w:sz w:val="20"/>
          <w:szCs w:val="20"/>
        </w:rPr>
        <w:t xml:space="preserve">.1.3. </w:t>
      </w:r>
      <w:r w:rsidRPr="00C0004B">
        <w:rPr>
          <w:rFonts w:eastAsia="Batang" w:cs="Calibri"/>
          <w:color w:val="000000"/>
          <w:sz w:val="20"/>
          <w:szCs w:val="20"/>
        </w:rPr>
        <w:t>As decisões e providências que ultrapassarem a competência do representante deverão ser solicitadas a seus superiores em tempo hábil para a adoção das medidas convenientes;</w:t>
      </w:r>
    </w:p>
    <w:p w:rsidR="002A79EC" w:rsidRPr="00C0004B" w:rsidRDefault="002A79EC" w:rsidP="002A79EC">
      <w:pPr>
        <w:tabs>
          <w:tab w:val="left" w:pos="7200"/>
        </w:tabs>
        <w:spacing w:after="0" w:line="240" w:lineRule="auto"/>
        <w:jc w:val="both"/>
        <w:rPr>
          <w:rFonts w:eastAsia="Batang" w:cs="Calibri"/>
          <w:b/>
          <w:color w:val="000000"/>
          <w:sz w:val="20"/>
          <w:szCs w:val="20"/>
        </w:rPr>
      </w:pPr>
      <w:r w:rsidRPr="00C0004B">
        <w:rPr>
          <w:rFonts w:eastAsia="Batang" w:cs="Calibri"/>
          <w:b/>
          <w:color w:val="000000"/>
          <w:sz w:val="20"/>
          <w:szCs w:val="20"/>
        </w:rPr>
        <w:t>1</w:t>
      </w:r>
      <w:r>
        <w:rPr>
          <w:rFonts w:eastAsia="Batang" w:cs="Calibri"/>
          <w:b/>
          <w:color w:val="000000"/>
          <w:sz w:val="20"/>
          <w:szCs w:val="20"/>
        </w:rPr>
        <w:t>0</w:t>
      </w:r>
      <w:r w:rsidRPr="00C0004B">
        <w:rPr>
          <w:rFonts w:eastAsia="Batang" w:cs="Calibri"/>
          <w:b/>
          <w:color w:val="000000"/>
          <w:sz w:val="20"/>
          <w:szCs w:val="20"/>
        </w:rPr>
        <w:t xml:space="preserve">.1.4. </w:t>
      </w:r>
      <w:r w:rsidRPr="00C0004B">
        <w:rPr>
          <w:rFonts w:eastAsia="Batang" w:cs="Calibr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2A79EC" w:rsidP="002A79EC">
      <w:pPr>
        <w:spacing w:after="120" w:line="240" w:lineRule="auto"/>
        <w:jc w:val="both"/>
        <w:rPr>
          <w:rFonts w:cs="Calibri"/>
          <w:sz w:val="20"/>
          <w:szCs w:val="20"/>
        </w:rPr>
      </w:pPr>
      <w:r w:rsidRPr="00C0004B">
        <w:rPr>
          <w:rFonts w:eastAsia="Batang" w:cs="Calibri"/>
          <w:b/>
          <w:color w:val="000000"/>
          <w:sz w:val="20"/>
          <w:szCs w:val="20"/>
        </w:rPr>
        <w:t>1</w:t>
      </w:r>
      <w:r>
        <w:rPr>
          <w:rFonts w:eastAsia="Batang" w:cs="Calibri"/>
          <w:b/>
          <w:color w:val="000000"/>
          <w:sz w:val="20"/>
          <w:szCs w:val="20"/>
        </w:rPr>
        <w:t>0</w:t>
      </w:r>
      <w:r w:rsidRPr="00C0004B">
        <w:rPr>
          <w:rFonts w:eastAsia="Batang" w:cs="Calibri"/>
          <w:b/>
          <w:color w:val="000000"/>
          <w:sz w:val="20"/>
          <w:szCs w:val="20"/>
        </w:rPr>
        <w:t xml:space="preserve">.1.5. </w:t>
      </w:r>
      <w:r w:rsidRPr="00C0004B">
        <w:rPr>
          <w:rFonts w:eastAsia="Batang" w:cs="Calibri"/>
          <w:color w:val="000000"/>
          <w:sz w:val="20"/>
          <w:szCs w:val="20"/>
        </w:rPr>
        <w:t xml:space="preserve">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Calibri"/>
          <w:color w:val="000000"/>
          <w:sz w:val="20"/>
          <w:szCs w:val="20"/>
        </w:rPr>
        <w:t>produto</w:t>
      </w:r>
      <w:r w:rsidRPr="00C0004B">
        <w:rPr>
          <w:rFonts w:eastAsia="Batang" w:cs="Calibri"/>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735487">
        <w:rPr>
          <w:rFonts w:cs="Calibri"/>
          <w:sz w:val="20"/>
          <w:szCs w:val="20"/>
        </w:rPr>
        <w:t xml:space="preserve">a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xml:space="preserve">, ou </w:t>
      </w:r>
      <w:proofErr w:type="spellStart"/>
      <w:r w:rsidR="000E50C1" w:rsidRPr="00975295">
        <w:rPr>
          <w:rFonts w:cs="Calibri"/>
          <w:sz w:val="20"/>
          <w:szCs w:val="20"/>
        </w:rPr>
        <w:t>nossistemas</w:t>
      </w:r>
      <w:proofErr w:type="spellEnd"/>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E41AD2"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6C7F61" w:rsidRPr="00EF278F" w:rsidRDefault="006C7F61" w:rsidP="006C7F61">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6C7F61" w:rsidRPr="009963B0" w:rsidRDefault="006C7F61" w:rsidP="006C7F61">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6C7F61" w:rsidRPr="009963B0" w:rsidRDefault="006C7F61" w:rsidP="001B1CD8">
      <w:pPr>
        <w:spacing w:after="120" w:line="240" w:lineRule="auto"/>
        <w:jc w:val="both"/>
        <w:rPr>
          <w:rFonts w:cs="Calibri"/>
          <w:sz w:val="20"/>
          <w:szCs w:val="20"/>
        </w:rPr>
      </w:pP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CLÁUSULA DÉCIMA</w:t>
      </w:r>
      <w:r w:rsidR="006C7F61">
        <w:rPr>
          <w:rFonts w:cs="Calibri"/>
          <w:b/>
          <w:sz w:val="20"/>
          <w:szCs w:val="20"/>
        </w:rPr>
        <w:t xml:space="preserve"> OITAV</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6C7F61">
        <w:rPr>
          <w:rFonts w:cs="Calibri"/>
          <w:b/>
          <w:sz w:val="20"/>
          <w:szCs w:val="20"/>
        </w:rPr>
        <w:t>NON</w:t>
      </w:r>
      <w:r w:rsidR="009963B0">
        <w:rPr>
          <w:rFonts w:cs="Calibri"/>
          <w:b/>
          <w:sz w:val="20"/>
          <w:szCs w:val="20"/>
        </w:rPr>
        <w:t>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FA3952">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735487" w:rsidRDefault="00735487" w:rsidP="00975295">
      <w:pPr>
        <w:spacing w:before="120" w:after="120" w:line="240" w:lineRule="auto"/>
        <w:jc w:val="both"/>
        <w:rPr>
          <w:rFonts w:cs="Calibri"/>
          <w:b/>
          <w:sz w:val="20"/>
          <w:szCs w:val="20"/>
        </w:rPr>
      </w:pPr>
    </w:p>
    <w:p w:rsidR="00735487" w:rsidRDefault="00735487" w:rsidP="00975295">
      <w:pPr>
        <w:spacing w:before="120" w:after="120" w:line="240" w:lineRule="auto"/>
        <w:jc w:val="both"/>
        <w:rPr>
          <w:rFonts w:cs="Calibri"/>
          <w:b/>
          <w:sz w:val="20"/>
          <w:szCs w:val="20"/>
        </w:rPr>
      </w:pPr>
    </w:p>
    <w:p w:rsidR="00735487" w:rsidRDefault="00735487" w:rsidP="00975295">
      <w:pPr>
        <w:spacing w:before="120" w:after="120" w:line="240" w:lineRule="auto"/>
        <w:jc w:val="both"/>
        <w:rPr>
          <w:rFonts w:cs="Calibri"/>
          <w:b/>
          <w:sz w:val="20"/>
          <w:szCs w:val="20"/>
        </w:rPr>
      </w:pPr>
    </w:p>
    <w:p w:rsidR="00735487" w:rsidRDefault="00735487" w:rsidP="00975295">
      <w:pPr>
        <w:spacing w:before="120" w:after="120" w:line="240" w:lineRule="auto"/>
        <w:jc w:val="both"/>
        <w:rPr>
          <w:rFonts w:cs="Calibri"/>
          <w:b/>
          <w:sz w:val="20"/>
          <w:szCs w:val="20"/>
        </w:rPr>
      </w:pPr>
    </w:p>
    <w:p w:rsidR="00735487" w:rsidRDefault="00735487" w:rsidP="00975295">
      <w:pPr>
        <w:spacing w:before="120" w:after="120" w:line="240" w:lineRule="auto"/>
        <w:jc w:val="both"/>
        <w:rPr>
          <w:rFonts w:cs="Calibri"/>
          <w:b/>
          <w:sz w:val="20"/>
          <w:szCs w:val="20"/>
        </w:rPr>
      </w:pPr>
    </w:p>
    <w:p w:rsidR="00735487" w:rsidRDefault="00735487" w:rsidP="00975295">
      <w:pPr>
        <w:spacing w:before="120" w:after="120" w:line="240" w:lineRule="auto"/>
        <w:jc w:val="both"/>
        <w:rPr>
          <w:rFonts w:cs="Calibri"/>
          <w:b/>
          <w:sz w:val="20"/>
          <w:szCs w:val="20"/>
        </w:rPr>
      </w:pPr>
    </w:p>
    <w:p w:rsidR="00FA3952" w:rsidRDefault="00FA3952" w:rsidP="00975295">
      <w:pPr>
        <w:spacing w:before="120" w:after="120" w:line="240" w:lineRule="auto"/>
        <w:jc w:val="both"/>
        <w:rPr>
          <w:rFonts w:cs="Calibri"/>
          <w:b/>
          <w:sz w:val="20"/>
          <w:szCs w:val="20"/>
        </w:rPr>
      </w:pPr>
    </w:p>
    <w:p w:rsidR="00FA3952" w:rsidRDefault="00FA3952" w:rsidP="00975295">
      <w:pPr>
        <w:spacing w:before="120" w:after="120" w:line="240" w:lineRule="auto"/>
        <w:jc w:val="both"/>
        <w:rPr>
          <w:rFonts w:cs="Calibri"/>
          <w:b/>
          <w:sz w:val="20"/>
          <w:szCs w:val="20"/>
        </w:rPr>
      </w:pPr>
    </w:p>
    <w:p w:rsidR="00FA3952" w:rsidRDefault="00FA3952" w:rsidP="00975295">
      <w:pPr>
        <w:spacing w:before="120" w:after="120" w:line="240" w:lineRule="auto"/>
        <w:jc w:val="both"/>
        <w:rPr>
          <w:rFonts w:cs="Calibri"/>
          <w:b/>
          <w:sz w:val="20"/>
          <w:szCs w:val="20"/>
        </w:rPr>
      </w:pPr>
    </w:p>
    <w:p w:rsidR="00FA3952" w:rsidRDefault="00FA3952" w:rsidP="00975295">
      <w:pPr>
        <w:spacing w:before="120" w:after="120" w:line="240" w:lineRule="auto"/>
        <w:jc w:val="both"/>
        <w:rPr>
          <w:rFonts w:cs="Calibri"/>
          <w:b/>
          <w:sz w:val="20"/>
          <w:szCs w:val="20"/>
        </w:rPr>
      </w:pPr>
    </w:p>
    <w:p w:rsidR="001E3649" w:rsidRDefault="009963B0" w:rsidP="00FA3952">
      <w:pPr>
        <w:pStyle w:val="Corpodetexto2"/>
        <w:spacing w:before="120" w:line="240" w:lineRule="auto"/>
        <w:ind w:right="516"/>
        <w:jc w:val="center"/>
        <w:rPr>
          <w:rFonts w:cs="Arial"/>
          <w:b/>
        </w:rPr>
      </w:pPr>
      <w:r w:rsidRPr="009963B0">
        <w:rPr>
          <w:rFonts w:cs="Arial"/>
          <w:b/>
        </w:rPr>
        <w:lastRenderedPageBreak/>
        <w:t>MODELOS</w:t>
      </w:r>
    </w:p>
    <w:p w:rsidR="001E3649" w:rsidRDefault="001E3649" w:rsidP="009963B0">
      <w:pPr>
        <w:pStyle w:val="Corpodetexto2"/>
        <w:spacing w:before="120" w:line="240" w:lineRule="auto"/>
        <w:ind w:right="516"/>
        <w:jc w:val="center"/>
        <w:rPr>
          <w:rFonts w:cs="Arial"/>
          <w:b/>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1"/>
      </w:tblGrid>
      <w:tr w:rsidR="0021587F" w:rsidRPr="000C33F9" w:rsidTr="00CD02CD">
        <w:trPr>
          <w:trHeight w:val="4886"/>
        </w:trPr>
        <w:tc>
          <w:tcPr>
            <w:tcW w:w="8931" w:type="dxa"/>
          </w:tcPr>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p>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r w:rsidRPr="000C33F9">
              <w:rPr>
                <w:rFonts w:cs="Calibri"/>
                <w:b/>
                <w:bCs/>
                <w:color w:val="000000"/>
                <w:sz w:val="20"/>
                <w:szCs w:val="20"/>
              </w:rPr>
              <w:t xml:space="preserve">MODELO </w:t>
            </w:r>
            <w:proofErr w:type="gramStart"/>
            <w:r w:rsidRPr="000C33F9">
              <w:rPr>
                <w:rFonts w:cs="Calibri"/>
                <w:b/>
                <w:bCs/>
                <w:color w:val="000000"/>
                <w:sz w:val="20"/>
                <w:szCs w:val="20"/>
              </w:rPr>
              <w:t>1</w:t>
            </w:r>
            <w:proofErr w:type="gramEnd"/>
          </w:p>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r w:rsidRPr="000C33F9">
              <w:rPr>
                <w:rFonts w:cs="Calibri"/>
                <w:b/>
                <w:bCs/>
                <w:color w:val="000000"/>
                <w:sz w:val="20"/>
                <w:szCs w:val="20"/>
              </w:rPr>
              <w:t xml:space="preserve">Carta de Correção de Proposta de Preços </w:t>
            </w:r>
          </w:p>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07"/>
              <w:gridCol w:w="3434"/>
              <w:gridCol w:w="1110"/>
              <w:gridCol w:w="1113"/>
              <w:gridCol w:w="1955"/>
            </w:tblGrid>
            <w:tr w:rsidR="0021587F" w:rsidRPr="000C33F9" w:rsidTr="00CD02CD">
              <w:trPr>
                <w:trHeight w:val="258"/>
                <w:jc w:val="center"/>
              </w:trPr>
              <w:tc>
                <w:tcPr>
                  <w:tcW w:w="9130" w:type="dxa"/>
                  <w:gridSpan w:val="6"/>
                </w:tcPr>
                <w:p w:rsidR="0021587F" w:rsidRPr="000C33F9" w:rsidRDefault="0021587F" w:rsidP="00CD02CD">
                  <w:pPr>
                    <w:tabs>
                      <w:tab w:val="left" w:pos="7200"/>
                    </w:tabs>
                    <w:spacing w:after="0" w:line="240" w:lineRule="auto"/>
                    <w:jc w:val="center"/>
                    <w:rPr>
                      <w:rFonts w:eastAsia="Batang" w:cs="Calibri"/>
                      <w:b/>
                      <w:color w:val="000000"/>
                      <w:sz w:val="20"/>
                      <w:szCs w:val="20"/>
                    </w:rPr>
                  </w:pPr>
                  <w:r w:rsidRPr="000C33F9">
                    <w:rPr>
                      <w:rFonts w:eastAsia="Batang" w:cs="Calibri"/>
                      <w:b/>
                      <w:color w:val="000000"/>
                      <w:sz w:val="20"/>
                      <w:szCs w:val="20"/>
                    </w:rPr>
                    <w:t>CARTA DE CORREÇÃO DE PROPOSTA DE PREÇOS</w:t>
                  </w:r>
                </w:p>
              </w:tc>
            </w:tr>
            <w:tr w:rsidR="0021587F" w:rsidRPr="000C33F9" w:rsidTr="00CD02CD">
              <w:trPr>
                <w:trHeight w:val="1009"/>
                <w:jc w:val="center"/>
              </w:trPr>
              <w:tc>
                <w:tcPr>
                  <w:tcW w:w="9130" w:type="dxa"/>
                  <w:gridSpan w:val="6"/>
                </w:tcPr>
                <w:p w:rsidR="0021587F" w:rsidRPr="000C33F9" w:rsidRDefault="0021587F" w:rsidP="00CD02CD">
                  <w:pPr>
                    <w:tabs>
                      <w:tab w:val="left" w:pos="7200"/>
                    </w:tabs>
                    <w:spacing w:after="0" w:line="240" w:lineRule="auto"/>
                    <w:jc w:val="both"/>
                    <w:rPr>
                      <w:rFonts w:eastAsia="Batang" w:cs="Calibri"/>
                      <w:color w:val="000000"/>
                      <w:sz w:val="20"/>
                      <w:szCs w:val="20"/>
                    </w:rPr>
                  </w:pPr>
                  <w:r w:rsidRPr="000C33F9">
                    <w:rPr>
                      <w:rFonts w:eastAsia="Batang" w:cs="Calibri"/>
                      <w:color w:val="000000"/>
                      <w:sz w:val="20"/>
                      <w:szCs w:val="20"/>
                    </w:rPr>
                    <w:t>Pregão Eletrônico nº</w:t>
                  </w:r>
                  <w:proofErr w:type="gramStart"/>
                  <w:r w:rsidRPr="000C33F9">
                    <w:rPr>
                      <w:rFonts w:eastAsia="Batang" w:cs="Calibri"/>
                      <w:color w:val="000000"/>
                      <w:sz w:val="20"/>
                      <w:szCs w:val="20"/>
                    </w:rPr>
                    <w:t>.:</w:t>
                  </w:r>
                  <w:proofErr w:type="gramEnd"/>
                </w:p>
                <w:p w:rsidR="0021587F" w:rsidRPr="000C33F9" w:rsidRDefault="0021587F" w:rsidP="00CD02CD">
                  <w:pPr>
                    <w:tabs>
                      <w:tab w:val="left" w:pos="7200"/>
                    </w:tabs>
                    <w:spacing w:after="0" w:line="240" w:lineRule="auto"/>
                    <w:jc w:val="both"/>
                    <w:rPr>
                      <w:rFonts w:eastAsia="Batang" w:cs="Calibri"/>
                      <w:color w:val="000000"/>
                      <w:sz w:val="20"/>
                      <w:szCs w:val="20"/>
                    </w:rPr>
                  </w:pPr>
                  <w:r w:rsidRPr="000C33F9">
                    <w:rPr>
                      <w:rFonts w:eastAsia="Batang" w:cs="Calibri"/>
                      <w:color w:val="000000"/>
                      <w:sz w:val="20"/>
                      <w:szCs w:val="20"/>
                    </w:rPr>
                    <w:t>Processo:</w:t>
                  </w:r>
                </w:p>
                <w:p w:rsidR="0021587F" w:rsidRPr="000C33F9" w:rsidRDefault="0021587F" w:rsidP="00CD02CD">
                  <w:pPr>
                    <w:tabs>
                      <w:tab w:val="left" w:pos="7200"/>
                    </w:tabs>
                    <w:spacing w:after="0" w:line="240" w:lineRule="auto"/>
                    <w:jc w:val="both"/>
                    <w:rPr>
                      <w:rFonts w:eastAsia="Batang" w:cs="Calibri"/>
                      <w:color w:val="000000"/>
                      <w:sz w:val="20"/>
                      <w:szCs w:val="20"/>
                    </w:rPr>
                  </w:pPr>
                  <w:r w:rsidRPr="000C33F9">
                    <w:rPr>
                      <w:rFonts w:eastAsia="Batang" w:cs="Calibri"/>
                      <w:color w:val="000000"/>
                      <w:sz w:val="20"/>
                      <w:szCs w:val="20"/>
                    </w:rPr>
                    <w:t>Empresa:</w:t>
                  </w:r>
                </w:p>
                <w:p w:rsidR="0021587F" w:rsidRPr="000C33F9" w:rsidRDefault="0021587F" w:rsidP="00CD02CD">
                  <w:pPr>
                    <w:tabs>
                      <w:tab w:val="left" w:pos="7200"/>
                    </w:tabs>
                    <w:spacing w:after="0" w:line="240" w:lineRule="auto"/>
                    <w:jc w:val="both"/>
                    <w:rPr>
                      <w:rFonts w:eastAsia="Batang" w:cs="Calibri"/>
                      <w:color w:val="000000"/>
                      <w:sz w:val="20"/>
                      <w:szCs w:val="20"/>
                    </w:rPr>
                  </w:pPr>
                  <w:r w:rsidRPr="000C33F9">
                    <w:rPr>
                      <w:rFonts w:eastAsia="Batang" w:cs="Calibri"/>
                      <w:color w:val="000000"/>
                      <w:sz w:val="20"/>
                      <w:szCs w:val="20"/>
                    </w:rPr>
                    <w:t>Nota: carta elaborada com base no item 12.3, do Edital.</w:t>
                  </w:r>
                </w:p>
              </w:tc>
            </w:tr>
            <w:tr w:rsidR="0021587F" w:rsidRPr="000C33F9" w:rsidTr="00CD02CD">
              <w:trPr>
                <w:trHeight w:val="503"/>
                <w:jc w:val="center"/>
              </w:trPr>
              <w:tc>
                <w:tcPr>
                  <w:tcW w:w="611"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r w:rsidRPr="000C33F9">
                    <w:rPr>
                      <w:rFonts w:eastAsia="Batang" w:cs="Calibri"/>
                      <w:color w:val="000000"/>
                      <w:sz w:val="20"/>
                      <w:szCs w:val="20"/>
                    </w:rPr>
                    <w:t>Item</w:t>
                  </w:r>
                </w:p>
              </w:tc>
              <w:tc>
                <w:tcPr>
                  <w:tcW w:w="907"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r w:rsidRPr="000C33F9">
                    <w:rPr>
                      <w:rFonts w:eastAsia="Batang" w:cs="Calibri"/>
                      <w:color w:val="000000"/>
                      <w:sz w:val="20"/>
                      <w:szCs w:val="20"/>
                    </w:rPr>
                    <w:t>Unidade</w:t>
                  </w:r>
                </w:p>
              </w:tc>
              <w:tc>
                <w:tcPr>
                  <w:tcW w:w="3434"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r w:rsidRPr="000C33F9">
                    <w:rPr>
                      <w:rFonts w:eastAsia="Batang" w:cs="Calibri"/>
                      <w:color w:val="000000"/>
                      <w:sz w:val="20"/>
                      <w:szCs w:val="20"/>
                    </w:rPr>
                    <w:t>Descrição resumida</w:t>
                  </w:r>
                </w:p>
              </w:tc>
              <w:tc>
                <w:tcPr>
                  <w:tcW w:w="1110"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r w:rsidRPr="000C33F9">
                    <w:rPr>
                      <w:rFonts w:eastAsia="Batang" w:cs="Calibri"/>
                      <w:color w:val="000000"/>
                      <w:sz w:val="20"/>
                      <w:szCs w:val="20"/>
                    </w:rPr>
                    <w:t>Marca</w:t>
                  </w:r>
                </w:p>
              </w:tc>
              <w:tc>
                <w:tcPr>
                  <w:tcW w:w="1113"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proofErr w:type="spellStart"/>
                  <w:r w:rsidRPr="000C33F9">
                    <w:rPr>
                      <w:rFonts w:eastAsia="Batang" w:cs="Calibri"/>
                      <w:color w:val="000000"/>
                      <w:sz w:val="20"/>
                      <w:szCs w:val="20"/>
                    </w:rPr>
                    <w:t>Vlr</w:t>
                  </w:r>
                  <w:proofErr w:type="spellEnd"/>
                  <w:r w:rsidRPr="000C33F9">
                    <w:rPr>
                      <w:rFonts w:eastAsia="Batang" w:cs="Calibri"/>
                      <w:color w:val="000000"/>
                      <w:sz w:val="20"/>
                      <w:szCs w:val="20"/>
                    </w:rPr>
                    <w:t xml:space="preserve"> Unitário</w:t>
                  </w:r>
                </w:p>
                <w:p w:rsidR="0021587F" w:rsidRPr="000C33F9" w:rsidRDefault="0021587F" w:rsidP="00CD02CD">
                  <w:pPr>
                    <w:tabs>
                      <w:tab w:val="left" w:pos="7200"/>
                    </w:tabs>
                    <w:spacing w:after="0" w:line="240" w:lineRule="auto"/>
                    <w:jc w:val="center"/>
                    <w:rPr>
                      <w:rFonts w:eastAsia="Batang" w:cs="Calibri"/>
                      <w:color w:val="000000"/>
                      <w:sz w:val="20"/>
                      <w:szCs w:val="20"/>
                    </w:rPr>
                  </w:pPr>
                  <w:r w:rsidRPr="000C33F9">
                    <w:rPr>
                      <w:rFonts w:eastAsia="Batang" w:cs="Calibri"/>
                      <w:color w:val="000000"/>
                      <w:sz w:val="20"/>
                      <w:szCs w:val="20"/>
                    </w:rPr>
                    <w:t>(R$)</w:t>
                  </w:r>
                </w:p>
              </w:tc>
              <w:tc>
                <w:tcPr>
                  <w:tcW w:w="1955"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r w:rsidRPr="000C33F9">
                    <w:rPr>
                      <w:rFonts w:eastAsia="Batang" w:cs="Calibri"/>
                      <w:color w:val="000000"/>
                      <w:sz w:val="20"/>
                      <w:szCs w:val="20"/>
                    </w:rPr>
                    <w:t>Valor Total (R$)</w:t>
                  </w:r>
                </w:p>
              </w:tc>
            </w:tr>
            <w:tr w:rsidR="0021587F" w:rsidRPr="000C33F9" w:rsidTr="00CD02CD">
              <w:trPr>
                <w:trHeight w:val="245"/>
                <w:jc w:val="center"/>
              </w:trPr>
              <w:tc>
                <w:tcPr>
                  <w:tcW w:w="611"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p>
              </w:tc>
              <w:tc>
                <w:tcPr>
                  <w:tcW w:w="907"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p>
              </w:tc>
              <w:tc>
                <w:tcPr>
                  <w:tcW w:w="3434"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p>
              </w:tc>
              <w:tc>
                <w:tcPr>
                  <w:tcW w:w="1110"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p>
              </w:tc>
              <w:tc>
                <w:tcPr>
                  <w:tcW w:w="1113"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p>
              </w:tc>
              <w:tc>
                <w:tcPr>
                  <w:tcW w:w="1955"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p>
              </w:tc>
            </w:tr>
            <w:tr w:rsidR="0021587F" w:rsidRPr="000C33F9" w:rsidTr="00CD02CD">
              <w:trPr>
                <w:trHeight w:val="245"/>
                <w:jc w:val="center"/>
              </w:trPr>
              <w:tc>
                <w:tcPr>
                  <w:tcW w:w="611"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c>
                <w:tcPr>
                  <w:tcW w:w="907"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c>
                <w:tcPr>
                  <w:tcW w:w="3434"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c>
                <w:tcPr>
                  <w:tcW w:w="1110"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c>
                <w:tcPr>
                  <w:tcW w:w="1113"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c>
                <w:tcPr>
                  <w:tcW w:w="1955"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r>
            <w:tr w:rsidR="0021587F" w:rsidRPr="000C33F9" w:rsidTr="00CD02CD">
              <w:trPr>
                <w:trHeight w:val="258"/>
                <w:jc w:val="center"/>
              </w:trPr>
              <w:tc>
                <w:tcPr>
                  <w:tcW w:w="611"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c>
                <w:tcPr>
                  <w:tcW w:w="907"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c>
                <w:tcPr>
                  <w:tcW w:w="3434"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c>
                <w:tcPr>
                  <w:tcW w:w="1110"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c>
                <w:tcPr>
                  <w:tcW w:w="1113"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c>
                <w:tcPr>
                  <w:tcW w:w="1955"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r>
            <w:tr w:rsidR="0021587F" w:rsidRPr="000C33F9" w:rsidTr="00CD02CD">
              <w:trPr>
                <w:trHeight w:val="245"/>
                <w:jc w:val="center"/>
              </w:trPr>
              <w:tc>
                <w:tcPr>
                  <w:tcW w:w="7175" w:type="dxa"/>
                  <w:gridSpan w:val="5"/>
                </w:tcPr>
                <w:p w:rsidR="0021587F" w:rsidRPr="000C33F9" w:rsidRDefault="0021587F" w:rsidP="00CD02CD">
                  <w:pPr>
                    <w:tabs>
                      <w:tab w:val="left" w:pos="7200"/>
                    </w:tabs>
                    <w:spacing w:after="0" w:line="240" w:lineRule="auto"/>
                    <w:jc w:val="center"/>
                    <w:rPr>
                      <w:rFonts w:eastAsia="Batang" w:cs="Calibri"/>
                      <w:color w:val="000000"/>
                      <w:sz w:val="20"/>
                      <w:szCs w:val="20"/>
                    </w:rPr>
                  </w:pPr>
                  <w:r w:rsidRPr="000C33F9">
                    <w:rPr>
                      <w:rFonts w:eastAsia="Batang" w:cs="Calibri"/>
                      <w:color w:val="000000"/>
                      <w:sz w:val="20"/>
                      <w:szCs w:val="20"/>
                    </w:rPr>
                    <w:t>Total</w:t>
                  </w:r>
                </w:p>
              </w:tc>
              <w:tc>
                <w:tcPr>
                  <w:tcW w:w="1955"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r>
            <w:tr w:rsidR="0021587F" w:rsidRPr="000C33F9" w:rsidTr="00CD02CD">
              <w:trPr>
                <w:trHeight w:val="333"/>
                <w:jc w:val="center"/>
              </w:trPr>
              <w:tc>
                <w:tcPr>
                  <w:tcW w:w="9130" w:type="dxa"/>
                  <w:gridSpan w:val="6"/>
                  <w:vAlign w:val="bottom"/>
                </w:tcPr>
                <w:p w:rsidR="0021587F" w:rsidRPr="000C33F9" w:rsidRDefault="0021587F" w:rsidP="00CD02CD">
                  <w:pPr>
                    <w:tabs>
                      <w:tab w:val="left" w:pos="7200"/>
                    </w:tabs>
                    <w:spacing w:after="0" w:line="240" w:lineRule="auto"/>
                    <w:jc w:val="center"/>
                    <w:rPr>
                      <w:rFonts w:eastAsia="Batang" w:cs="Calibri"/>
                      <w:color w:val="000000"/>
                      <w:sz w:val="20"/>
                      <w:szCs w:val="20"/>
                    </w:rPr>
                  </w:pPr>
                  <w:r w:rsidRPr="000C33F9">
                    <w:rPr>
                      <w:rFonts w:eastAsia="Batang" w:cs="Calibri"/>
                      <w:color w:val="000000"/>
                      <w:sz w:val="20"/>
                      <w:szCs w:val="20"/>
                    </w:rPr>
                    <w:t>__________________________</w:t>
                  </w:r>
                </w:p>
                <w:p w:rsidR="0021587F" w:rsidRPr="000C33F9" w:rsidRDefault="0021587F" w:rsidP="00CD02CD">
                  <w:pPr>
                    <w:tabs>
                      <w:tab w:val="left" w:pos="7200"/>
                    </w:tabs>
                    <w:spacing w:after="0" w:line="240" w:lineRule="auto"/>
                    <w:jc w:val="center"/>
                    <w:rPr>
                      <w:rFonts w:eastAsia="Batang" w:cs="Calibri"/>
                      <w:color w:val="000000"/>
                      <w:sz w:val="20"/>
                      <w:szCs w:val="20"/>
                    </w:rPr>
                  </w:pPr>
                  <w:r w:rsidRPr="000C33F9">
                    <w:rPr>
                      <w:rFonts w:eastAsia="Batang" w:cs="Calibri"/>
                      <w:color w:val="000000"/>
                      <w:sz w:val="20"/>
                      <w:szCs w:val="20"/>
                    </w:rPr>
                    <w:t>Pregoeiro</w:t>
                  </w:r>
                </w:p>
              </w:tc>
            </w:tr>
          </w:tbl>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p>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p>
        </w:tc>
      </w:tr>
    </w:tbl>
    <w:p w:rsidR="0021587F" w:rsidRPr="000C33F9" w:rsidRDefault="0021587F" w:rsidP="0021587F">
      <w:pPr>
        <w:tabs>
          <w:tab w:val="left" w:pos="4170"/>
        </w:tabs>
        <w:rPr>
          <w:rFonts w:cs="Calibri"/>
          <w:sz w:val="20"/>
          <w:szCs w:val="20"/>
        </w:rPr>
      </w:pPr>
      <w:r w:rsidRPr="000C33F9">
        <w:rPr>
          <w:rFonts w:cs="Calibri"/>
          <w:sz w:val="20"/>
          <w:szCs w:val="20"/>
        </w:rPr>
        <w:tab/>
      </w:r>
    </w:p>
    <w:p w:rsidR="0021587F" w:rsidRPr="000C33F9" w:rsidRDefault="0021587F" w:rsidP="0021587F">
      <w:pPr>
        <w:spacing w:after="0" w:line="240" w:lineRule="auto"/>
        <w:rPr>
          <w:rFonts w:cs="Calibr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21587F" w:rsidRPr="000C33F9" w:rsidTr="00CD02CD">
        <w:tc>
          <w:tcPr>
            <w:tcW w:w="8931" w:type="dxa"/>
          </w:tcPr>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p>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r w:rsidRPr="000C33F9">
              <w:rPr>
                <w:rFonts w:cs="Calibri"/>
                <w:b/>
                <w:bCs/>
                <w:color w:val="000000"/>
                <w:sz w:val="20"/>
                <w:szCs w:val="20"/>
              </w:rPr>
              <w:t xml:space="preserve">MODELO </w:t>
            </w:r>
            <w:proofErr w:type="gramStart"/>
            <w:r w:rsidRPr="000C33F9">
              <w:rPr>
                <w:rFonts w:cs="Calibri"/>
                <w:b/>
                <w:bCs/>
                <w:color w:val="000000"/>
                <w:sz w:val="20"/>
                <w:szCs w:val="20"/>
              </w:rPr>
              <w:t>2</w:t>
            </w:r>
            <w:proofErr w:type="gramEnd"/>
          </w:p>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r w:rsidRPr="000C33F9">
              <w:rPr>
                <w:rFonts w:cs="Calibri"/>
                <w:b/>
                <w:bCs/>
                <w:color w:val="000000"/>
                <w:sz w:val="20"/>
                <w:szCs w:val="20"/>
              </w:rPr>
              <w:t>Declaração de Comprovação do Atendimento do inciso XXXIII do art. 7º da Constituição Federal</w:t>
            </w:r>
          </w:p>
          <w:p w:rsidR="0021587F" w:rsidRPr="000C33F9" w:rsidRDefault="0021587F" w:rsidP="00CD02CD">
            <w:pPr>
              <w:pStyle w:val="Default"/>
              <w:jc w:val="both"/>
              <w:rPr>
                <w:sz w:val="20"/>
                <w:szCs w:val="20"/>
              </w:rPr>
            </w:pPr>
          </w:p>
          <w:p w:rsidR="0021587F" w:rsidRPr="000C33F9" w:rsidRDefault="0021587F" w:rsidP="00CD02CD">
            <w:pPr>
              <w:pStyle w:val="Default"/>
              <w:jc w:val="both"/>
              <w:rPr>
                <w:sz w:val="20"/>
                <w:szCs w:val="20"/>
              </w:rPr>
            </w:pPr>
            <w:r w:rsidRPr="000C33F9">
              <w:rPr>
                <w:sz w:val="20"/>
                <w:szCs w:val="20"/>
              </w:rPr>
              <w:t xml:space="preserve">Ref.: Pregão Eletrônico N° ________/2017. </w:t>
            </w:r>
          </w:p>
          <w:p w:rsidR="0021587F" w:rsidRPr="000C33F9" w:rsidRDefault="0021587F" w:rsidP="00CD02CD">
            <w:pPr>
              <w:pStyle w:val="Default"/>
              <w:jc w:val="both"/>
              <w:rPr>
                <w:sz w:val="20"/>
                <w:szCs w:val="20"/>
              </w:rPr>
            </w:pPr>
          </w:p>
          <w:p w:rsidR="0021587F" w:rsidRPr="000C33F9" w:rsidRDefault="0021587F" w:rsidP="00CD02CD">
            <w:pPr>
              <w:pStyle w:val="Default"/>
              <w:jc w:val="both"/>
              <w:rPr>
                <w:sz w:val="20"/>
                <w:szCs w:val="20"/>
              </w:rPr>
            </w:pPr>
            <w:proofErr w:type="gramStart"/>
            <w:r w:rsidRPr="000C33F9">
              <w:rPr>
                <w:sz w:val="20"/>
                <w:szCs w:val="20"/>
              </w:rPr>
              <w:t>.................................</w:t>
            </w:r>
            <w:proofErr w:type="gramEnd"/>
            <w:r w:rsidRPr="000C33F9">
              <w:rPr>
                <w:sz w:val="20"/>
                <w:szCs w:val="20"/>
              </w:rPr>
              <w:t xml:space="preserve">, inscrito no CNPJ n°..................., por intermédio de seu representante legal o(a) Sr(a)...................................., portador(a) da Carteira de Identidade no............................ </w:t>
            </w:r>
            <w:proofErr w:type="gramStart"/>
            <w:r w:rsidRPr="000C33F9">
              <w:rPr>
                <w:sz w:val="20"/>
                <w:szCs w:val="20"/>
              </w:rPr>
              <w:t>e</w:t>
            </w:r>
            <w:proofErr w:type="gramEnd"/>
            <w:r w:rsidRPr="000C33F9">
              <w:rPr>
                <w:sz w:val="20"/>
                <w:szCs w:val="20"/>
              </w:rPr>
              <w:t xml:space="preserve"> do CPF no ........................., </w:t>
            </w:r>
            <w:r w:rsidRPr="000C33F9">
              <w:rPr>
                <w:b/>
                <w:bCs/>
                <w:sz w:val="20"/>
                <w:szCs w:val="20"/>
              </w:rPr>
              <w:t>DECLARA</w:t>
            </w:r>
            <w:r w:rsidRPr="000C33F9">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21587F" w:rsidRPr="000C33F9" w:rsidRDefault="0021587F" w:rsidP="00CD02CD">
            <w:pPr>
              <w:pStyle w:val="Default"/>
              <w:jc w:val="both"/>
              <w:rPr>
                <w:sz w:val="20"/>
                <w:szCs w:val="20"/>
              </w:rPr>
            </w:pPr>
            <w:r w:rsidRPr="000C33F9">
              <w:rPr>
                <w:sz w:val="20"/>
                <w:szCs w:val="20"/>
              </w:rPr>
              <w:t xml:space="preserve">***Ressalva: emprega menor, a partir de quatorze anos, na condição de aprendiz </w:t>
            </w:r>
            <w:proofErr w:type="gramStart"/>
            <w:r w:rsidRPr="000C33F9">
              <w:rPr>
                <w:sz w:val="20"/>
                <w:szCs w:val="20"/>
              </w:rPr>
              <w:t xml:space="preserve">( </w:t>
            </w:r>
            <w:proofErr w:type="gramEnd"/>
            <w:r w:rsidRPr="000C33F9">
              <w:rPr>
                <w:sz w:val="20"/>
                <w:szCs w:val="20"/>
              </w:rPr>
              <w:t xml:space="preserve">). </w:t>
            </w:r>
          </w:p>
          <w:p w:rsidR="0021587F" w:rsidRPr="000C33F9" w:rsidRDefault="0021587F" w:rsidP="00CD02CD">
            <w:pPr>
              <w:pStyle w:val="Default"/>
              <w:jc w:val="center"/>
              <w:rPr>
                <w:sz w:val="20"/>
                <w:szCs w:val="20"/>
              </w:rPr>
            </w:pPr>
            <w:proofErr w:type="gramStart"/>
            <w:r w:rsidRPr="000C33F9">
              <w:rPr>
                <w:sz w:val="20"/>
                <w:szCs w:val="20"/>
              </w:rPr>
              <w:t>............................................</w:t>
            </w:r>
            <w:proofErr w:type="gramEnd"/>
          </w:p>
          <w:p w:rsidR="0021587F" w:rsidRPr="000C33F9" w:rsidRDefault="0021587F" w:rsidP="00CD02CD">
            <w:pPr>
              <w:pStyle w:val="Default"/>
              <w:jc w:val="center"/>
              <w:rPr>
                <w:sz w:val="20"/>
                <w:szCs w:val="20"/>
              </w:rPr>
            </w:pPr>
            <w:r w:rsidRPr="000C33F9">
              <w:rPr>
                <w:sz w:val="20"/>
                <w:szCs w:val="20"/>
              </w:rPr>
              <w:t>(data)</w:t>
            </w:r>
          </w:p>
          <w:p w:rsidR="0021587F" w:rsidRPr="000C33F9" w:rsidRDefault="0021587F" w:rsidP="00CD02CD">
            <w:pPr>
              <w:pStyle w:val="Default"/>
              <w:jc w:val="center"/>
              <w:rPr>
                <w:sz w:val="20"/>
                <w:szCs w:val="20"/>
              </w:rPr>
            </w:pPr>
            <w:proofErr w:type="gramStart"/>
            <w:r w:rsidRPr="000C33F9">
              <w:rPr>
                <w:sz w:val="20"/>
                <w:szCs w:val="20"/>
              </w:rPr>
              <w:t>...........................................................</w:t>
            </w:r>
            <w:proofErr w:type="gramEnd"/>
          </w:p>
          <w:p w:rsidR="0021587F" w:rsidRPr="000C33F9" w:rsidRDefault="0021587F" w:rsidP="00CD02CD">
            <w:pPr>
              <w:pStyle w:val="Default"/>
              <w:jc w:val="center"/>
              <w:rPr>
                <w:sz w:val="20"/>
                <w:szCs w:val="20"/>
              </w:rPr>
            </w:pPr>
            <w:r w:rsidRPr="000C33F9">
              <w:rPr>
                <w:sz w:val="20"/>
                <w:szCs w:val="20"/>
              </w:rPr>
              <w:t>(nome e assinatura do representante legal da empresa)</w:t>
            </w:r>
          </w:p>
          <w:p w:rsidR="0021587F" w:rsidRPr="000C33F9" w:rsidRDefault="0021587F" w:rsidP="00CD02CD">
            <w:pPr>
              <w:widowControl w:val="0"/>
              <w:autoSpaceDE w:val="0"/>
              <w:autoSpaceDN w:val="0"/>
              <w:adjustRightInd w:val="0"/>
              <w:spacing w:after="0" w:line="240" w:lineRule="auto"/>
              <w:jc w:val="center"/>
              <w:rPr>
                <w:rFonts w:cs="Calibri"/>
                <w:sz w:val="20"/>
                <w:szCs w:val="20"/>
              </w:rPr>
            </w:pPr>
            <w:r w:rsidRPr="000C33F9">
              <w:rPr>
                <w:rFonts w:cs="Calibri"/>
                <w:sz w:val="20"/>
                <w:szCs w:val="20"/>
              </w:rPr>
              <w:t>(***Observação: em caso afirmativo, assinalar a ressalva acima)</w:t>
            </w:r>
          </w:p>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p>
        </w:tc>
      </w:tr>
    </w:tbl>
    <w:p w:rsidR="0021587F" w:rsidRPr="000C33F9" w:rsidRDefault="0021587F" w:rsidP="0021587F">
      <w:pPr>
        <w:pStyle w:val="Corpodetexto2"/>
        <w:spacing w:before="120" w:line="240" w:lineRule="auto"/>
        <w:ind w:right="516"/>
        <w:rPr>
          <w:rFonts w:cs="Calibri"/>
          <w:b/>
          <w:sz w:val="20"/>
          <w:szCs w:val="20"/>
        </w:rPr>
      </w:pPr>
    </w:p>
    <w:p w:rsidR="0021587F" w:rsidRPr="000C33F9" w:rsidRDefault="0021587F" w:rsidP="0021587F">
      <w:pPr>
        <w:pStyle w:val="Corpodetexto2"/>
        <w:spacing w:before="120" w:line="240" w:lineRule="auto"/>
        <w:ind w:right="516"/>
        <w:jc w:val="center"/>
        <w:rPr>
          <w:rFonts w:cs="Calibr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21587F" w:rsidRPr="000C33F9" w:rsidTr="00CD02CD">
        <w:trPr>
          <w:trHeight w:val="4279"/>
        </w:trPr>
        <w:tc>
          <w:tcPr>
            <w:tcW w:w="9039" w:type="dxa"/>
          </w:tcPr>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p>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r w:rsidRPr="000C33F9">
              <w:rPr>
                <w:rFonts w:cs="Calibri"/>
                <w:b/>
                <w:bCs/>
                <w:color w:val="000000"/>
                <w:sz w:val="20"/>
                <w:szCs w:val="20"/>
              </w:rPr>
              <w:t xml:space="preserve">MODELO </w:t>
            </w:r>
            <w:proofErr w:type="gramStart"/>
            <w:r w:rsidRPr="000C33F9">
              <w:rPr>
                <w:rFonts w:cs="Calibri"/>
                <w:b/>
                <w:bCs/>
                <w:color w:val="000000"/>
                <w:sz w:val="20"/>
                <w:szCs w:val="20"/>
              </w:rPr>
              <w:t>3</w:t>
            </w:r>
            <w:proofErr w:type="gramEnd"/>
          </w:p>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r w:rsidRPr="000C33F9">
              <w:rPr>
                <w:rFonts w:cs="Calibri"/>
                <w:b/>
                <w:bCs/>
                <w:color w:val="000000"/>
                <w:sz w:val="20"/>
                <w:szCs w:val="20"/>
              </w:rPr>
              <w:t>Declaração de Inexistência de Fatos Supervenientes Impeditivos da Habilitação</w:t>
            </w:r>
          </w:p>
          <w:p w:rsidR="0021587F" w:rsidRPr="000C33F9" w:rsidRDefault="0021587F" w:rsidP="00CD02CD">
            <w:pPr>
              <w:widowControl w:val="0"/>
              <w:autoSpaceDE w:val="0"/>
              <w:autoSpaceDN w:val="0"/>
              <w:adjustRightInd w:val="0"/>
              <w:spacing w:after="0" w:line="240" w:lineRule="auto"/>
              <w:jc w:val="both"/>
              <w:rPr>
                <w:rFonts w:cs="Calibri"/>
                <w:b/>
                <w:bCs/>
                <w:color w:val="000000"/>
                <w:sz w:val="20"/>
                <w:szCs w:val="20"/>
              </w:rPr>
            </w:pPr>
          </w:p>
          <w:p w:rsidR="0021587F" w:rsidRPr="000C33F9" w:rsidRDefault="0021587F" w:rsidP="00CD02CD">
            <w:pPr>
              <w:pStyle w:val="Default"/>
              <w:jc w:val="both"/>
              <w:rPr>
                <w:sz w:val="20"/>
                <w:szCs w:val="20"/>
              </w:rPr>
            </w:pPr>
            <w:r w:rsidRPr="000C33F9">
              <w:rPr>
                <w:sz w:val="20"/>
                <w:szCs w:val="20"/>
              </w:rPr>
              <w:t xml:space="preserve">Ref.: Pregão Eletrônico N° ________/2017. </w:t>
            </w:r>
          </w:p>
          <w:p w:rsidR="0021587F" w:rsidRPr="000C33F9" w:rsidRDefault="0021587F" w:rsidP="00CD02CD">
            <w:pPr>
              <w:widowControl w:val="0"/>
              <w:autoSpaceDE w:val="0"/>
              <w:autoSpaceDN w:val="0"/>
              <w:adjustRightInd w:val="0"/>
              <w:spacing w:after="0" w:line="240" w:lineRule="auto"/>
              <w:jc w:val="right"/>
              <w:rPr>
                <w:rFonts w:cs="Calibri"/>
                <w:bCs/>
                <w:color w:val="000000"/>
                <w:sz w:val="20"/>
                <w:szCs w:val="20"/>
              </w:rPr>
            </w:pPr>
            <w:proofErr w:type="spellStart"/>
            <w:r w:rsidRPr="000C33F9">
              <w:rPr>
                <w:rFonts w:cs="Calibri"/>
                <w:bCs/>
                <w:color w:val="000000"/>
                <w:sz w:val="20"/>
                <w:szCs w:val="20"/>
              </w:rPr>
              <w:t>Palmas-TO</w:t>
            </w:r>
            <w:proofErr w:type="spellEnd"/>
            <w:proofErr w:type="gramStart"/>
            <w:r w:rsidRPr="000C33F9">
              <w:rPr>
                <w:rFonts w:cs="Calibri"/>
                <w:bCs/>
                <w:color w:val="000000"/>
                <w:sz w:val="20"/>
                <w:szCs w:val="20"/>
              </w:rPr>
              <w:t>, ...</w:t>
            </w:r>
            <w:proofErr w:type="gramEnd"/>
            <w:r w:rsidRPr="000C33F9">
              <w:rPr>
                <w:rFonts w:cs="Calibri"/>
                <w:bCs/>
                <w:color w:val="000000"/>
                <w:sz w:val="20"/>
                <w:szCs w:val="20"/>
              </w:rPr>
              <w:t xml:space="preserve">....de .................................... </w:t>
            </w:r>
            <w:proofErr w:type="gramStart"/>
            <w:r w:rsidRPr="000C33F9">
              <w:rPr>
                <w:rFonts w:cs="Calibri"/>
                <w:bCs/>
                <w:color w:val="000000"/>
                <w:sz w:val="20"/>
                <w:szCs w:val="20"/>
              </w:rPr>
              <w:t>de</w:t>
            </w:r>
            <w:proofErr w:type="gramEnd"/>
            <w:r w:rsidRPr="000C33F9">
              <w:rPr>
                <w:rFonts w:cs="Calibri"/>
                <w:bCs/>
                <w:color w:val="000000"/>
                <w:sz w:val="20"/>
                <w:szCs w:val="20"/>
              </w:rPr>
              <w:t xml:space="preserve"> 2017. </w:t>
            </w:r>
          </w:p>
          <w:p w:rsidR="0021587F" w:rsidRPr="000C33F9" w:rsidRDefault="0021587F" w:rsidP="00CD02CD">
            <w:pPr>
              <w:widowControl w:val="0"/>
              <w:autoSpaceDE w:val="0"/>
              <w:autoSpaceDN w:val="0"/>
              <w:adjustRightInd w:val="0"/>
              <w:spacing w:after="0" w:line="240" w:lineRule="auto"/>
              <w:rPr>
                <w:rFonts w:cs="Calibri"/>
                <w:bCs/>
                <w:color w:val="000000"/>
                <w:sz w:val="20"/>
                <w:szCs w:val="20"/>
              </w:rPr>
            </w:pPr>
          </w:p>
          <w:p w:rsidR="0021587F" w:rsidRPr="000C33F9" w:rsidRDefault="0021587F" w:rsidP="00CD02CD">
            <w:pPr>
              <w:widowControl w:val="0"/>
              <w:autoSpaceDE w:val="0"/>
              <w:autoSpaceDN w:val="0"/>
              <w:adjustRightInd w:val="0"/>
              <w:spacing w:after="0" w:line="240" w:lineRule="auto"/>
              <w:rPr>
                <w:rFonts w:cs="Calibri"/>
                <w:bCs/>
                <w:color w:val="000000"/>
                <w:sz w:val="20"/>
                <w:szCs w:val="20"/>
              </w:rPr>
            </w:pPr>
            <w:r w:rsidRPr="000C33F9">
              <w:rPr>
                <w:rFonts w:cs="Calibri"/>
                <w:bCs/>
                <w:color w:val="000000"/>
                <w:sz w:val="20"/>
                <w:szCs w:val="20"/>
              </w:rPr>
              <w:t xml:space="preserve">Proponente: (razão social da empresa proponente) </w:t>
            </w:r>
          </w:p>
          <w:p w:rsidR="0021587F" w:rsidRPr="000C33F9" w:rsidRDefault="0021587F" w:rsidP="00CD02CD">
            <w:pPr>
              <w:widowControl w:val="0"/>
              <w:autoSpaceDE w:val="0"/>
              <w:autoSpaceDN w:val="0"/>
              <w:adjustRightInd w:val="0"/>
              <w:spacing w:after="0" w:line="240" w:lineRule="auto"/>
              <w:rPr>
                <w:rFonts w:cs="Calibri"/>
                <w:bCs/>
                <w:color w:val="000000"/>
                <w:sz w:val="20"/>
                <w:szCs w:val="20"/>
              </w:rPr>
            </w:pPr>
            <w:r w:rsidRPr="000C33F9">
              <w:rPr>
                <w:rFonts w:cs="Calibri"/>
                <w:bCs/>
                <w:color w:val="000000"/>
                <w:sz w:val="20"/>
                <w:szCs w:val="20"/>
              </w:rPr>
              <w:t xml:space="preserve">Objeto Licitado: </w:t>
            </w:r>
          </w:p>
          <w:p w:rsidR="0021587F" w:rsidRPr="000C33F9" w:rsidRDefault="0021587F" w:rsidP="00CD02CD">
            <w:pPr>
              <w:widowControl w:val="0"/>
              <w:autoSpaceDE w:val="0"/>
              <w:autoSpaceDN w:val="0"/>
              <w:adjustRightInd w:val="0"/>
              <w:spacing w:after="0" w:line="240" w:lineRule="auto"/>
              <w:rPr>
                <w:rFonts w:cs="Calibri"/>
                <w:b/>
                <w:bCs/>
                <w:color w:val="000000"/>
                <w:sz w:val="20"/>
                <w:szCs w:val="20"/>
              </w:rPr>
            </w:pPr>
            <w:r w:rsidRPr="000C33F9">
              <w:rPr>
                <w:rFonts w:cs="Calibri"/>
                <w:bCs/>
                <w:i/>
                <w:iCs/>
                <w:color w:val="000000"/>
                <w:sz w:val="20"/>
                <w:szCs w:val="20"/>
              </w:rPr>
              <w:t>(discrição do objeto)</w:t>
            </w:r>
          </w:p>
          <w:p w:rsidR="0021587F" w:rsidRPr="000C33F9" w:rsidRDefault="0021587F" w:rsidP="00CD02CD">
            <w:pPr>
              <w:widowControl w:val="0"/>
              <w:autoSpaceDE w:val="0"/>
              <w:autoSpaceDN w:val="0"/>
              <w:adjustRightInd w:val="0"/>
              <w:spacing w:after="0" w:line="240" w:lineRule="auto"/>
              <w:jc w:val="both"/>
              <w:rPr>
                <w:rFonts w:cs="Calibri"/>
                <w:b/>
                <w:bCs/>
                <w:color w:val="000000"/>
                <w:sz w:val="20"/>
                <w:szCs w:val="20"/>
              </w:rPr>
            </w:pPr>
          </w:p>
          <w:p w:rsidR="0021587F" w:rsidRPr="000C33F9" w:rsidRDefault="0021587F" w:rsidP="00CD02CD">
            <w:pPr>
              <w:widowControl w:val="0"/>
              <w:autoSpaceDE w:val="0"/>
              <w:autoSpaceDN w:val="0"/>
              <w:adjustRightInd w:val="0"/>
              <w:spacing w:after="0" w:line="240" w:lineRule="auto"/>
              <w:jc w:val="both"/>
              <w:rPr>
                <w:rFonts w:cs="Calibri"/>
                <w:bCs/>
                <w:color w:val="000000"/>
                <w:sz w:val="20"/>
                <w:szCs w:val="20"/>
              </w:rPr>
            </w:pPr>
            <w:r w:rsidRPr="000C33F9">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21587F" w:rsidRPr="000C33F9" w:rsidRDefault="0021587F" w:rsidP="00CD02CD">
            <w:pPr>
              <w:widowControl w:val="0"/>
              <w:autoSpaceDE w:val="0"/>
              <w:autoSpaceDN w:val="0"/>
              <w:adjustRightInd w:val="0"/>
              <w:spacing w:after="0" w:line="240" w:lineRule="auto"/>
              <w:jc w:val="center"/>
              <w:rPr>
                <w:rFonts w:cs="Calibri"/>
                <w:bCs/>
                <w:color w:val="000000"/>
                <w:sz w:val="20"/>
                <w:szCs w:val="20"/>
              </w:rPr>
            </w:pPr>
          </w:p>
          <w:p w:rsidR="0021587F" w:rsidRPr="000C33F9" w:rsidRDefault="0021587F" w:rsidP="00CD02CD">
            <w:pPr>
              <w:widowControl w:val="0"/>
              <w:autoSpaceDE w:val="0"/>
              <w:autoSpaceDN w:val="0"/>
              <w:adjustRightInd w:val="0"/>
              <w:spacing w:after="0" w:line="240" w:lineRule="auto"/>
              <w:jc w:val="center"/>
              <w:rPr>
                <w:rFonts w:cs="Calibri"/>
                <w:bCs/>
                <w:color w:val="000000"/>
                <w:sz w:val="20"/>
                <w:szCs w:val="20"/>
              </w:rPr>
            </w:pPr>
            <w:r w:rsidRPr="000C33F9">
              <w:rPr>
                <w:rFonts w:cs="Calibri"/>
                <w:bCs/>
                <w:color w:val="000000"/>
                <w:sz w:val="20"/>
                <w:szCs w:val="20"/>
              </w:rPr>
              <w:t>Nome e Assinatura do Responsável Legal da Empresa</w:t>
            </w:r>
          </w:p>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p>
        </w:tc>
      </w:tr>
    </w:tbl>
    <w:p w:rsidR="0021587F" w:rsidRPr="000C33F9" w:rsidRDefault="0021587F" w:rsidP="0021587F">
      <w:pPr>
        <w:spacing w:after="0" w:line="240" w:lineRule="auto"/>
        <w:rPr>
          <w:rFonts w:cs="Calibri"/>
          <w:sz w:val="20"/>
          <w:szCs w:val="20"/>
        </w:rPr>
      </w:pPr>
    </w:p>
    <w:p w:rsidR="0021587F" w:rsidRPr="000C33F9" w:rsidRDefault="0021587F" w:rsidP="0021587F">
      <w:pPr>
        <w:spacing w:after="0" w:line="240" w:lineRule="auto"/>
        <w:rPr>
          <w:rFonts w:cs="Calibri"/>
          <w:sz w:val="20"/>
          <w:szCs w:val="20"/>
        </w:rPr>
      </w:pPr>
    </w:p>
    <w:p w:rsidR="0021587F" w:rsidRPr="000C33F9" w:rsidRDefault="0021587F" w:rsidP="0021587F">
      <w:pPr>
        <w:spacing w:after="0" w:line="240" w:lineRule="auto"/>
        <w:rPr>
          <w:rFonts w:cs="Calibri"/>
          <w:sz w:val="20"/>
          <w:szCs w:val="20"/>
        </w:rPr>
      </w:pPr>
    </w:p>
    <w:p w:rsidR="0021587F" w:rsidRPr="000C33F9" w:rsidRDefault="0021587F" w:rsidP="0021587F">
      <w:pPr>
        <w:spacing w:after="0" w:line="240" w:lineRule="auto"/>
        <w:rPr>
          <w:rFonts w:cs="Calibri"/>
          <w:sz w:val="20"/>
          <w:szCs w:val="20"/>
        </w:rPr>
      </w:pPr>
    </w:p>
    <w:p w:rsidR="0021587F" w:rsidRPr="000C33F9" w:rsidRDefault="0021587F" w:rsidP="0021587F">
      <w:pPr>
        <w:spacing w:after="0" w:line="240" w:lineRule="auto"/>
        <w:rPr>
          <w:rFonts w:cs="Calibri"/>
          <w:sz w:val="20"/>
          <w:szCs w:val="20"/>
        </w:rPr>
      </w:pPr>
    </w:p>
    <w:p w:rsidR="0021587F" w:rsidRPr="000C33F9" w:rsidRDefault="0021587F" w:rsidP="0021587F">
      <w:pPr>
        <w:widowControl w:val="0"/>
        <w:autoSpaceDE w:val="0"/>
        <w:autoSpaceDN w:val="0"/>
        <w:adjustRightInd w:val="0"/>
        <w:spacing w:after="0" w:line="240" w:lineRule="auto"/>
        <w:rPr>
          <w:rFonts w:cs="Calibri"/>
          <w:b/>
          <w:bCs/>
          <w:color w:val="000000"/>
          <w:sz w:val="20"/>
          <w:szCs w:val="20"/>
        </w:rPr>
      </w:pPr>
    </w:p>
    <w:p w:rsidR="0021587F" w:rsidRPr="000C33F9" w:rsidRDefault="0021587F" w:rsidP="0021587F">
      <w:pPr>
        <w:widowControl w:val="0"/>
        <w:autoSpaceDE w:val="0"/>
        <w:autoSpaceDN w:val="0"/>
        <w:adjustRightInd w:val="0"/>
        <w:spacing w:after="0" w:line="240" w:lineRule="auto"/>
        <w:jc w:val="center"/>
        <w:rPr>
          <w:rFonts w:cs="Calibri"/>
          <w:b/>
          <w:bCs/>
          <w:color w:val="000000"/>
          <w:sz w:val="20"/>
          <w:szCs w:val="20"/>
        </w:rPr>
      </w:pPr>
      <w:r w:rsidRPr="000C33F9">
        <w:rPr>
          <w:rFonts w:cs="Calibri"/>
          <w:b/>
          <w:bCs/>
          <w:color w:val="000000"/>
          <w:sz w:val="20"/>
          <w:szCs w:val="20"/>
        </w:rPr>
        <w:t xml:space="preserve">MODELO </w:t>
      </w:r>
      <w:proofErr w:type="gramStart"/>
      <w:r w:rsidRPr="000C33F9">
        <w:rPr>
          <w:rFonts w:cs="Calibri"/>
          <w:b/>
          <w:bCs/>
          <w:color w:val="000000"/>
          <w:sz w:val="20"/>
          <w:szCs w:val="20"/>
        </w:rPr>
        <w:t>4</w:t>
      </w:r>
      <w:proofErr w:type="gramEnd"/>
    </w:p>
    <w:p w:rsidR="0021587F" w:rsidRPr="000C33F9" w:rsidRDefault="0021587F" w:rsidP="0021587F">
      <w:pPr>
        <w:widowControl w:val="0"/>
        <w:autoSpaceDE w:val="0"/>
        <w:autoSpaceDN w:val="0"/>
        <w:adjustRightInd w:val="0"/>
        <w:spacing w:after="0" w:line="240" w:lineRule="auto"/>
        <w:jc w:val="center"/>
        <w:rPr>
          <w:rFonts w:cs="Calibri"/>
          <w:b/>
          <w:bCs/>
          <w:color w:val="000000"/>
          <w:sz w:val="20"/>
          <w:szCs w:val="20"/>
        </w:rPr>
      </w:pPr>
      <w:r w:rsidRPr="000C33F9">
        <w:rPr>
          <w:rFonts w:cs="Calibri"/>
          <w:b/>
          <w:bCs/>
          <w:color w:val="000000"/>
          <w:sz w:val="20"/>
          <w:szCs w:val="20"/>
        </w:rPr>
        <w:t>Declaração de Microempresa ou Empresa de Pequeno Porte</w:t>
      </w:r>
    </w:p>
    <w:p w:rsidR="0021587F" w:rsidRPr="000C33F9" w:rsidRDefault="0021587F" w:rsidP="0021587F">
      <w:pPr>
        <w:pStyle w:val="Default"/>
        <w:jc w:val="center"/>
        <w:rPr>
          <w:sz w:val="20"/>
          <w:szCs w:val="20"/>
        </w:rPr>
      </w:pPr>
    </w:p>
    <w:p w:rsidR="0021587F" w:rsidRPr="000C33F9" w:rsidRDefault="0021587F" w:rsidP="0021587F">
      <w:pPr>
        <w:pStyle w:val="Default"/>
        <w:jc w:val="both"/>
        <w:rPr>
          <w:sz w:val="20"/>
          <w:szCs w:val="20"/>
        </w:rPr>
      </w:pPr>
      <w:r w:rsidRPr="000C33F9">
        <w:rPr>
          <w:sz w:val="20"/>
          <w:szCs w:val="20"/>
        </w:rPr>
        <w:t>Ref.: Pregão Eletrônico N° ________/2017.</w:t>
      </w:r>
    </w:p>
    <w:p w:rsidR="0021587F" w:rsidRPr="000C33F9" w:rsidRDefault="0021587F" w:rsidP="0021587F">
      <w:pPr>
        <w:widowControl w:val="0"/>
        <w:autoSpaceDE w:val="0"/>
        <w:autoSpaceDN w:val="0"/>
        <w:adjustRightInd w:val="0"/>
        <w:spacing w:after="0" w:line="240" w:lineRule="auto"/>
        <w:jc w:val="both"/>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jc w:val="both"/>
        <w:rPr>
          <w:rFonts w:cs="Calibri"/>
          <w:bCs/>
          <w:color w:val="000000"/>
          <w:sz w:val="20"/>
          <w:szCs w:val="20"/>
        </w:rPr>
      </w:pPr>
      <w:r w:rsidRPr="000C33F9">
        <w:rPr>
          <w:rFonts w:cs="Calibri"/>
          <w:bCs/>
          <w:color w:val="000000"/>
          <w:sz w:val="20"/>
          <w:szCs w:val="20"/>
        </w:rPr>
        <w:t xml:space="preserve">A </w:t>
      </w:r>
      <w:proofErr w:type="gramStart"/>
      <w:r w:rsidRPr="000C33F9">
        <w:rPr>
          <w:rFonts w:cs="Calibri"/>
          <w:bCs/>
          <w:color w:val="000000"/>
          <w:sz w:val="20"/>
          <w:szCs w:val="20"/>
        </w:rPr>
        <w:t>empresa ...</w:t>
      </w:r>
      <w:proofErr w:type="gramEnd"/>
      <w:r w:rsidRPr="000C33F9">
        <w:rPr>
          <w:rFonts w:cs="Calibri"/>
          <w:bCs/>
          <w:color w:val="000000"/>
          <w:sz w:val="20"/>
          <w:szCs w:val="20"/>
        </w:rPr>
        <w:t>....................................................................,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w:t>
      </w:r>
    </w:p>
    <w:p w:rsidR="0021587F" w:rsidRPr="000C33F9" w:rsidRDefault="0021587F" w:rsidP="0021587F">
      <w:pPr>
        <w:widowControl w:val="0"/>
        <w:autoSpaceDE w:val="0"/>
        <w:autoSpaceDN w:val="0"/>
        <w:adjustRightInd w:val="0"/>
        <w:spacing w:after="0" w:line="240" w:lineRule="auto"/>
        <w:jc w:val="both"/>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jc w:val="both"/>
        <w:rPr>
          <w:rFonts w:cs="Calibri"/>
          <w:bCs/>
          <w:color w:val="000000"/>
          <w:sz w:val="20"/>
          <w:szCs w:val="20"/>
        </w:rPr>
      </w:pPr>
      <w:r w:rsidRPr="000C33F9">
        <w:rPr>
          <w:rFonts w:cs="Calibri"/>
          <w:bCs/>
          <w:color w:val="000000"/>
          <w:sz w:val="20"/>
          <w:szCs w:val="20"/>
        </w:rPr>
        <w:t>Local, data e assinatura</w:t>
      </w:r>
    </w:p>
    <w:p w:rsidR="0021587F" w:rsidRPr="000C33F9" w:rsidRDefault="0021587F" w:rsidP="0021587F">
      <w:pPr>
        <w:widowControl w:val="0"/>
        <w:autoSpaceDE w:val="0"/>
        <w:autoSpaceDN w:val="0"/>
        <w:adjustRightInd w:val="0"/>
        <w:spacing w:after="0" w:line="240" w:lineRule="auto"/>
        <w:jc w:val="center"/>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spacing w:after="0" w:line="240" w:lineRule="auto"/>
        <w:rPr>
          <w:rFonts w:cs="Calibri"/>
          <w:sz w:val="20"/>
          <w:szCs w:val="20"/>
        </w:rPr>
      </w:pP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0C33F9">
        <w:rPr>
          <w:rFonts w:cs="Calibri"/>
          <w:b/>
          <w:bCs/>
          <w:color w:val="000000"/>
          <w:sz w:val="20"/>
          <w:szCs w:val="20"/>
        </w:rPr>
        <w:t xml:space="preserve">MODELO </w:t>
      </w:r>
      <w:proofErr w:type="gramStart"/>
      <w:r w:rsidRPr="000C33F9">
        <w:rPr>
          <w:rFonts w:cs="Calibri"/>
          <w:b/>
          <w:bCs/>
          <w:color w:val="000000"/>
          <w:sz w:val="20"/>
          <w:szCs w:val="20"/>
        </w:rPr>
        <w:t>5</w:t>
      </w:r>
      <w:proofErr w:type="gramEnd"/>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0C33F9">
        <w:rPr>
          <w:rFonts w:cs="Calibri"/>
          <w:b/>
          <w:bCs/>
          <w:color w:val="000000"/>
          <w:sz w:val="20"/>
          <w:szCs w:val="20"/>
        </w:rPr>
        <w:t>Declaração de atendimento ao art. 9º, inciso III da Lei 8.666/93</w:t>
      </w: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21587F" w:rsidRPr="000C33F9" w:rsidRDefault="0021587F" w:rsidP="0021587F">
      <w:pPr>
        <w:pStyle w:val="Default"/>
        <w:pBdr>
          <w:top w:val="single" w:sz="4" w:space="0" w:color="auto"/>
          <w:left w:val="single" w:sz="4" w:space="4" w:color="auto"/>
          <w:bottom w:val="single" w:sz="4" w:space="1" w:color="auto"/>
          <w:right w:val="single" w:sz="4" w:space="4" w:color="auto"/>
        </w:pBdr>
        <w:jc w:val="both"/>
        <w:rPr>
          <w:sz w:val="20"/>
          <w:szCs w:val="20"/>
        </w:rPr>
      </w:pPr>
      <w:r w:rsidRPr="000C33F9">
        <w:rPr>
          <w:sz w:val="20"/>
          <w:szCs w:val="20"/>
        </w:rPr>
        <w:t xml:space="preserve">Ref.: Pregão Eletrônico N° ________/2017. </w:t>
      </w:r>
    </w:p>
    <w:p w:rsidR="0021587F" w:rsidRPr="000C33F9" w:rsidRDefault="0021587F" w:rsidP="0021587F">
      <w:pPr>
        <w:pStyle w:val="Default"/>
        <w:pBdr>
          <w:top w:val="single" w:sz="4" w:space="0" w:color="auto"/>
          <w:left w:val="single" w:sz="4" w:space="4" w:color="auto"/>
          <w:bottom w:val="single" w:sz="4" w:space="1" w:color="auto"/>
          <w:right w:val="single" w:sz="4" w:space="4" w:color="auto"/>
        </w:pBdr>
        <w:jc w:val="both"/>
        <w:rPr>
          <w:sz w:val="20"/>
          <w:szCs w:val="20"/>
        </w:rPr>
      </w:pP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sidRPr="000C33F9">
        <w:rPr>
          <w:rFonts w:cs="Calibri"/>
          <w:bCs/>
          <w:color w:val="000000"/>
          <w:sz w:val="20"/>
          <w:szCs w:val="20"/>
        </w:rPr>
        <w:t>Palmas-TO</w:t>
      </w:r>
      <w:proofErr w:type="spellEnd"/>
      <w:proofErr w:type="gramStart"/>
      <w:r w:rsidRPr="000C33F9">
        <w:rPr>
          <w:rFonts w:cs="Calibri"/>
          <w:bCs/>
          <w:color w:val="000000"/>
          <w:sz w:val="20"/>
          <w:szCs w:val="20"/>
        </w:rPr>
        <w:t>, ...</w:t>
      </w:r>
      <w:proofErr w:type="gramEnd"/>
      <w:r w:rsidRPr="000C33F9">
        <w:rPr>
          <w:rFonts w:cs="Calibri"/>
          <w:bCs/>
          <w:color w:val="000000"/>
          <w:sz w:val="20"/>
          <w:szCs w:val="20"/>
        </w:rPr>
        <w:t xml:space="preserve">....de .................................... </w:t>
      </w:r>
      <w:proofErr w:type="gramStart"/>
      <w:r w:rsidRPr="000C33F9">
        <w:rPr>
          <w:rFonts w:cs="Calibri"/>
          <w:bCs/>
          <w:color w:val="000000"/>
          <w:sz w:val="20"/>
          <w:szCs w:val="20"/>
        </w:rPr>
        <w:t>de</w:t>
      </w:r>
      <w:proofErr w:type="gramEnd"/>
      <w:r w:rsidRPr="000C33F9">
        <w:rPr>
          <w:rFonts w:cs="Calibri"/>
          <w:bCs/>
          <w:color w:val="000000"/>
          <w:sz w:val="20"/>
          <w:szCs w:val="20"/>
        </w:rPr>
        <w:t xml:space="preserve"> 2017. </w:t>
      </w: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0C33F9">
        <w:rPr>
          <w:rFonts w:cs="Calibri"/>
          <w:bCs/>
          <w:color w:val="000000"/>
          <w:sz w:val="20"/>
          <w:szCs w:val="20"/>
        </w:rPr>
        <w:t xml:space="preserve">Proponente: (razão social da empresa proponente) </w:t>
      </w: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0C33F9">
        <w:rPr>
          <w:rFonts w:cs="Calibri"/>
          <w:bCs/>
          <w:color w:val="000000"/>
          <w:sz w:val="20"/>
          <w:szCs w:val="20"/>
        </w:rPr>
        <w:t xml:space="preserve">Objeto Licitado: </w:t>
      </w: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sidRPr="000C33F9">
        <w:rPr>
          <w:rFonts w:cs="Calibri"/>
          <w:bCs/>
          <w:i/>
          <w:iCs/>
          <w:color w:val="000000"/>
          <w:sz w:val="20"/>
          <w:szCs w:val="20"/>
        </w:rPr>
        <w:t>(discrição do objeto)</w:t>
      </w: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0C33F9">
        <w:rPr>
          <w:rFonts w:cs="Calibri"/>
          <w:bCs/>
          <w:color w:val="000000"/>
          <w:sz w:val="20"/>
          <w:szCs w:val="20"/>
        </w:rPr>
        <w:t xml:space="preserve">                                    A empresa _____ pessoa jurídica de direito privado, inscrita no CNPJ nº. _______, localizada no endereço _______, neste ato representada </w:t>
      </w:r>
      <w:proofErr w:type="gramStart"/>
      <w:r w:rsidRPr="000C33F9">
        <w:rPr>
          <w:rFonts w:cs="Calibri"/>
          <w:bCs/>
          <w:color w:val="000000"/>
          <w:sz w:val="20"/>
          <w:szCs w:val="20"/>
        </w:rPr>
        <w:t>pelo(</w:t>
      </w:r>
      <w:proofErr w:type="gramEnd"/>
      <w:r w:rsidRPr="000C33F9">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0C33F9">
        <w:rPr>
          <w:rFonts w:cs="Calibri"/>
          <w:bCs/>
          <w:color w:val="000000"/>
          <w:sz w:val="20"/>
          <w:szCs w:val="20"/>
        </w:rPr>
        <w:t>Nome e Assinatura do Responsável Legal da Empresa</w:t>
      </w:r>
    </w:p>
    <w:p w:rsidR="00FA3952" w:rsidRDefault="00FA3952" w:rsidP="00FA395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sectPr w:rsidR="00FA3952" w:rsidSect="00D4218A">
      <w:headerReference w:type="default" r:id="rId17"/>
      <w:footerReference w:type="default" r:id="rId18"/>
      <w:pgSz w:w="11920" w:h="16840"/>
      <w:pgMar w:top="2953"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64" w:rsidRDefault="00744F64">
      <w:pPr>
        <w:spacing w:after="0" w:line="240" w:lineRule="auto"/>
      </w:pPr>
      <w:r>
        <w:separator/>
      </w:r>
    </w:p>
  </w:endnote>
  <w:endnote w:type="continuationSeparator" w:id="0">
    <w:p w:rsidR="00744F64" w:rsidRDefault="0074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64" w:rsidRDefault="00744F64" w:rsidP="00D8113A">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D8113A">
      <w:rPr>
        <w:rFonts w:ascii="Arial" w:hAnsi="Arial" w:cs="Arial"/>
        <w:color w:val="000000"/>
        <w:sz w:val="18"/>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744F64" w:rsidRPr="00171348" w:rsidRDefault="00744F64"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2920DC" w:rsidRPr="002920DC">
                  <w:rPr>
                    <w:rFonts w:ascii="Cambria" w:hAnsi="Cambria"/>
                    <w:noProof/>
                    <w:sz w:val="32"/>
                    <w:szCs w:val="44"/>
                  </w:rPr>
                  <w:t>1</w:t>
                </w:r>
                <w:r w:rsidRPr="00171348">
                  <w:rPr>
                    <w:sz w:val="16"/>
                  </w:rPr>
                  <w:fldChar w:fldCharType="end"/>
                </w:r>
              </w:p>
            </w:txbxContent>
          </v:textbox>
          <w10:wrap anchorx="page" anchory="margin"/>
        </v:rect>
      </w:pict>
    </w:r>
  </w:p>
  <w:p w:rsidR="00744F64" w:rsidRDefault="00744F64"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6944" behindDoc="0" locked="0" layoutInCell="1" allowOverlap="1">
          <wp:simplePos x="0" y="0"/>
          <wp:positionH relativeFrom="column">
            <wp:posOffset>-248285</wp:posOffset>
          </wp:positionH>
          <wp:positionV relativeFrom="paragraph">
            <wp:posOffset>140970</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44F64" w:rsidRPr="005D646A" w:rsidRDefault="00744F64">
    <w:pPr>
      <w:pStyle w:val="Rodap"/>
      <w:rPr>
        <w:sz w:val="20"/>
      </w:rPr>
    </w:pPr>
  </w:p>
  <w:p w:rsidR="00744F64" w:rsidRDefault="00744F6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64" w:rsidRDefault="00744F64">
      <w:pPr>
        <w:spacing w:after="0" w:line="240" w:lineRule="auto"/>
      </w:pPr>
      <w:r>
        <w:separator/>
      </w:r>
    </w:p>
  </w:footnote>
  <w:footnote w:type="continuationSeparator" w:id="0">
    <w:p w:rsidR="00744F64" w:rsidRDefault="00744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64" w:rsidRDefault="00744F64" w:rsidP="00376B72">
    <w:pPr>
      <w:widowControl w:val="0"/>
      <w:tabs>
        <w:tab w:val="left" w:pos="889"/>
      </w:tabs>
      <w:autoSpaceDE w:val="0"/>
      <w:autoSpaceDN w:val="0"/>
      <w:adjustRightInd w:val="0"/>
      <w:spacing w:after="0" w:line="200" w:lineRule="exact"/>
      <w:rPr>
        <w:noProof/>
      </w:rPr>
    </w:pPr>
  </w:p>
  <w:p w:rsidR="00744F64" w:rsidRDefault="00744F64" w:rsidP="00376B72">
    <w:pPr>
      <w:widowControl w:val="0"/>
      <w:tabs>
        <w:tab w:val="left" w:pos="1390"/>
      </w:tabs>
      <w:autoSpaceDE w:val="0"/>
      <w:autoSpaceDN w:val="0"/>
      <w:adjustRightInd w:val="0"/>
      <w:spacing w:after="0" w:line="200" w:lineRule="exact"/>
      <w:rPr>
        <w:noProof/>
      </w:rPr>
    </w:pPr>
    <w:r>
      <w:rPr>
        <w:noProof/>
      </w:rPr>
      <w:tab/>
    </w:r>
  </w:p>
  <w:p w:rsidR="00744F64" w:rsidRDefault="00744F64" w:rsidP="00376B72">
    <w:pPr>
      <w:widowControl w:val="0"/>
      <w:tabs>
        <w:tab w:val="left" w:pos="889"/>
      </w:tabs>
      <w:autoSpaceDE w:val="0"/>
      <w:autoSpaceDN w:val="0"/>
      <w:adjustRightInd w:val="0"/>
      <w:spacing w:after="0" w:line="200" w:lineRule="exact"/>
      <w:rPr>
        <w:noProof/>
      </w:rPr>
    </w:pPr>
  </w:p>
  <w:p w:rsidR="00744F64" w:rsidRDefault="00744F64" w:rsidP="00376B72">
    <w:pPr>
      <w:widowControl w:val="0"/>
      <w:tabs>
        <w:tab w:val="left" w:pos="889"/>
      </w:tabs>
      <w:autoSpaceDE w:val="0"/>
      <w:autoSpaceDN w:val="0"/>
      <w:adjustRightInd w:val="0"/>
      <w:spacing w:after="0" w:line="200" w:lineRule="exact"/>
      <w:rPr>
        <w:noProof/>
      </w:rPr>
    </w:pPr>
  </w:p>
  <w:p w:rsidR="00744F64" w:rsidRDefault="00744F64" w:rsidP="00376B72">
    <w:pPr>
      <w:widowControl w:val="0"/>
      <w:tabs>
        <w:tab w:val="left" w:pos="889"/>
      </w:tabs>
      <w:autoSpaceDE w:val="0"/>
      <w:autoSpaceDN w:val="0"/>
      <w:adjustRightInd w:val="0"/>
      <w:spacing w:after="0" w:line="200" w:lineRule="exact"/>
      <w:rPr>
        <w:noProof/>
      </w:rPr>
    </w:pPr>
  </w:p>
  <w:p w:rsidR="00744F64" w:rsidRDefault="00744F64" w:rsidP="00376B72">
    <w:pPr>
      <w:widowControl w:val="0"/>
      <w:tabs>
        <w:tab w:val="left" w:pos="889"/>
      </w:tabs>
      <w:autoSpaceDE w:val="0"/>
      <w:autoSpaceDN w:val="0"/>
      <w:adjustRightInd w:val="0"/>
      <w:spacing w:after="0" w:line="200" w:lineRule="exact"/>
      <w:rPr>
        <w:noProof/>
      </w:rPr>
    </w:pPr>
  </w:p>
  <w:p w:rsidR="00744F64" w:rsidRDefault="00744F64" w:rsidP="00376B72">
    <w:pPr>
      <w:widowControl w:val="0"/>
      <w:tabs>
        <w:tab w:val="left" w:pos="889"/>
      </w:tabs>
      <w:autoSpaceDE w:val="0"/>
      <w:autoSpaceDN w:val="0"/>
      <w:adjustRightInd w:val="0"/>
      <w:spacing w:after="0" w:line="200" w:lineRule="exact"/>
      <w:jc w:val="center"/>
      <w:rPr>
        <w:noProof/>
      </w:rPr>
    </w:pPr>
  </w:p>
  <w:p w:rsidR="00744F64" w:rsidRDefault="00744F64" w:rsidP="00376B72">
    <w:pPr>
      <w:widowControl w:val="0"/>
      <w:tabs>
        <w:tab w:val="left" w:pos="889"/>
      </w:tabs>
      <w:autoSpaceDE w:val="0"/>
      <w:autoSpaceDN w:val="0"/>
      <w:adjustRightInd w:val="0"/>
      <w:spacing w:after="0" w:line="200" w:lineRule="exact"/>
      <w:jc w:val="center"/>
      <w:rPr>
        <w:noProof/>
      </w:rPr>
    </w:pPr>
  </w:p>
  <w:p w:rsidR="00744F64" w:rsidRDefault="00744F64" w:rsidP="00376B72">
    <w:pPr>
      <w:widowControl w:val="0"/>
      <w:autoSpaceDE w:val="0"/>
      <w:autoSpaceDN w:val="0"/>
      <w:adjustRightInd w:val="0"/>
      <w:spacing w:after="0" w:line="200" w:lineRule="exact"/>
      <w:jc w:val="center"/>
      <w:rPr>
        <w:rFonts w:ascii="Arial" w:hAnsi="Arial" w:cs="Arial"/>
        <w:b/>
        <w:bCs/>
        <w:sz w:val="18"/>
      </w:rPr>
    </w:pPr>
  </w:p>
  <w:p w:rsidR="00744F64" w:rsidRPr="00376B72" w:rsidRDefault="00744F64" w:rsidP="005D3A14">
    <w:pPr>
      <w:widowControl w:val="0"/>
      <w:shd w:val="clear" w:color="auto" w:fill="BFBFBF"/>
      <w:autoSpaceDE w:val="0"/>
      <w:autoSpaceDN w:val="0"/>
      <w:adjustRightInd w:val="0"/>
      <w:spacing w:after="120" w:line="200" w:lineRule="exact"/>
      <w:jc w:val="center"/>
      <w:rPr>
        <w:noProof/>
      </w:rPr>
    </w:pPr>
    <w:r>
      <w:rPr>
        <w:rFonts w:ascii="Arial" w:hAnsi="Arial" w:cs="Arial"/>
        <w:b/>
        <w:bCs/>
        <w:noProof/>
        <w:sz w:val="18"/>
      </w:rPr>
      <w:pict>
        <v:rect id="_x0000_s2067" style="position:absolute;left:0;text-align:left;margin-left:0;margin-top:-.65pt;width:597.3pt;height:129pt;z-index:-251651584;mso-position-horizontal-relative:page;mso-position-vertical-relative:page" o:allowincell="f" filled="f" stroked="f">
          <v:textbox style="mso-next-textbox:#_x0000_s2067" inset="0,0,0,0">
            <w:txbxContent>
              <w:p w:rsidR="00744F64" w:rsidRDefault="00744F64" w:rsidP="00D421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7F71E1BB" wp14:editId="4EEDD019">
                      <wp:extent cx="7585544" cy="155050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1550538"/>
                              </a:xfrm>
                              <a:prstGeom prst="rect">
                                <a:avLst/>
                              </a:prstGeom>
                              <a:noFill/>
                              <a:ln>
                                <a:noFill/>
                              </a:ln>
                            </pic:spPr>
                          </pic:pic>
                        </a:graphicData>
                      </a:graphic>
                    </wp:inline>
                  </w:drawing>
                </w:r>
              </w:p>
            </w:txbxContent>
          </v:textbox>
          <w10:wrap anchorx="page" anchory="page"/>
        </v:rect>
      </w:pict>
    </w: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209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5/30550/002</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744F64" w:rsidRDefault="00744F6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744F64" w:rsidRDefault="00744F64">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744F64" w:rsidRPr="00886D34" w:rsidRDefault="00744F64" w:rsidP="00886D34">
                <w:pPr>
                  <w:rPr>
                    <w:szCs w:val="21"/>
                  </w:rPr>
                </w:pPr>
              </w:p>
            </w:txbxContent>
          </v:textbox>
          <w10:wrap anchorx="page" anchory="page"/>
        </v:shape>
      </w:pict>
    </w:r>
    <w:r>
      <w:rPr>
        <w:rFonts w:ascii="Arial Narrow" w:hAnsi="Arial Narrow" w:cs="Arial"/>
        <w:b/>
        <w:bCs/>
        <w:color w:val="000000"/>
        <w:sz w:val="18"/>
      </w:rPr>
      <w:t>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70"/>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7F"/>
    <w:rsid w:val="00007623"/>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02CF"/>
    <w:rsid w:val="00091533"/>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3063"/>
    <w:rsid w:val="000C5541"/>
    <w:rsid w:val="000C78EE"/>
    <w:rsid w:val="000C7CDE"/>
    <w:rsid w:val="000D21A3"/>
    <w:rsid w:val="000D30D3"/>
    <w:rsid w:val="000D3E3E"/>
    <w:rsid w:val="000D6055"/>
    <w:rsid w:val="000E0279"/>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58A6"/>
    <w:rsid w:val="001270A0"/>
    <w:rsid w:val="0013155F"/>
    <w:rsid w:val="00144989"/>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34E"/>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1587F"/>
    <w:rsid w:val="00220941"/>
    <w:rsid w:val="00222EFB"/>
    <w:rsid w:val="00224E68"/>
    <w:rsid w:val="00225100"/>
    <w:rsid w:val="00226517"/>
    <w:rsid w:val="00230F36"/>
    <w:rsid w:val="0023546F"/>
    <w:rsid w:val="00235B5B"/>
    <w:rsid w:val="00235E58"/>
    <w:rsid w:val="002377C8"/>
    <w:rsid w:val="00237F65"/>
    <w:rsid w:val="00241DC5"/>
    <w:rsid w:val="00245101"/>
    <w:rsid w:val="00250367"/>
    <w:rsid w:val="00250DE3"/>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20DC"/>
    <w:rsid w:val="002959C0"/>
    <w:rsid w:val="00297AFD"/>
    <w:rsid w:val="002A0356"/>
    <w:rsid w:val="002A5014"/>
    <w:rsid w:val="002A5C62"/>
    <w:rsid w:val="002A6BAC"/>
    <w:rsid w:val="002A79EC"/>
    <w:rsid w:val="002B10AA"/>
    <w:rsid w:val="002B2363"/>
    <w:rsid w:val="002B3089"/>
    <w:rsid w:val="002C11F2"/>
    <w:rsid w:val="002C2FB9"/>
    <w:rsid w:val="002C39B5"/>
    <w:rsid w:val="002C7430"/>
    <w:rsid w:val="002C7529"/>
    <w:rsid w:val="002D46FD"/>
    <w:rsid w:val="002D485F"/>
    <w:rsid w:val="002D52C8"/>
    <w:rsid w:val="002D7F94"/>
    <w:rsid w:val="002F7107"/>
    <w:rsid w:val="00305D35"/>
    <w:rsid w:val="003074CF"/>
    <w:rsid w:val="003100B7"/>
    <w:rsid w:val="003156FF"/>
    <w:rsid w:val="00315F00"/>
    <w:rsid w:val="00323E04"/>
    <w:rsid w:val="003313B0"/>
    <w:rsid w:val="00333713"/>
    <w:rsid w:val="00340D5A"/>
    <w:rsid w:val="00343707"/>
    <w:rsid w:val="00344632"/>
    <w:rsid w:val="00344E12"/>
    <w:rsid w:val="00345C40"/>
    <w:rsid w:val="003516E5"/>
    <w:rsid w:val="003528E2"/>
    <w:rsid w:val="00352F9E"/>
    <w:rsid w:val="00353111"/>
    <w:rsid w:val="00355751"/>
    <w:rsid w:val="0035606A"/>
    <w:rsid w:val="00356C8F"/>
    <w:rsid w:val="003574D4"/>
    <w:rsid w:val="00360641"/>
    <w:rsid w:val="00361289"/>
    <w:rsid w:val="00365CDC"/>
    <w:rsid w:val="00367D0D"/>
    <w:rsid w:val="00370969"/>
    <w:rsid w:val="003709D6"/>
    <w:rsid w:val="00372592"/>
    <w:rsid w:val="00373D8B"/>
    <w:rsid w:val="00375958"/>
    <w:rsid w:val="00375D5A"/>
    <w:rsid w:val="00376B72"/>
    <w:rsid w:val="00376CF1"/>
    <w:rsid w:val="00384F13"/>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450"/>
    <w:rsid w:val="003E573D"/>
    <w:rsid w:val="003E6527"/>
    <w:rsid w:val="003E7DE1"/>
    <w:rsid w:val="003F0393"/>
    <w:rsid w:val="003F1F20"/>
    <w:rsid w:val="003F3530"/>
    <w:rsid w:val="003F4743"/>
    <w:rsid w:val="003F60FA"/>
    <w:rsid w:val="004017F6"/>
    <w:rsid w:val="00401DBE"/>
    <w:rsid w:val="004036CC"/>
    <w:rsid w:val="00404259"/>
    <w:rsid w:val="004042E2"/>
    <w:rsid w:val="004061C6"/>
    <w:rsid w:val="004075AA"/>
    <w:rsid w:val="004117FC"/>
    <w:rsid w:val="00411ACA"/>
    <w:rsid w:val="0041227A"/>
    <w:rsid w:val="0041375C"/>
    <w:rsid w:val="00416768"/>
    <w:rsid w:val="00416C75"/>
    <w:rsid w:val="00421849"/>
    <w:rsid w:val="0042593C"/>
    <w:rsid w:val="00425D44"/>
    <w:rsid w:val="004307A9"/>
    <w:rsid w:val="004330BE"/>
    <w:rsid w:val="004342E1"/>
    <w:rsid w:val="00434DF3"/>
    <w:rsid w:val="00435487"/>
    <w:rsid w:val="00435953"/>
    <w:rsid w:val="004373A1"/>
    <w:rsid w:val="00443B6E"/>
    <w:rsid w:val="0044416A"/>
    <w:rsid w:val="00444A12"/>
    <w:rsid w:val="00445650"/>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96F0D"/>
    <w:rsid w:val="004A0DE6"/>
    <w:rsid w:val="004A1F08"/>
    <w:rsid w:val="004A4C34"/>
    <w:rsid w:val="004C11E1"/>
    <w:rsid w:val="004C1E27"/>
    <w:rsid w:val="004C2A6C"/>
    <w:rsid w:val="004C390D"/>
    <w:rsid w:val="004D007E"/>
    <w:rsid w:val="004D1C38"/>
    <w:rsid w:val="004D2480"/>
    <w:rsid w:val="004D2E04"/>
    <w:rsid w:val="004D4A34"/>
    <w:rsid w:val="004D60C8"/>
    <w:rsid w:val="004D785B"/>
    <w:rsid w:val="004E248E"/>
    <w:rsid w:val="004E28ED"/>
    <w:rsid w:val="004E306E"/>
    <w:rsid w:val="004E3F06"/>
    <w:rsid w:val="004E5582"/>
    <w:rsid w:val="004E6CFF"/>
    <w:rsid w:val="004E6FC1"/>
    <w:rsid w:val="004F0D65"/>
    <w:rsid w:val="004F14B9"/>
    <w:rsid w:val="004F3368"/>
    <w:rsid w:val="004F3BBC"/>
    <w:rsid w:val="004F3E8C"/>
    <w:rsid w:val="004F4C41"/>
    <w:rsid w:val="0050046F"/>
    <w:rsid w:val="00502FD9"/>
    <w:rsid w:val="00503101"/>
    <w:rsid w:val="0050347E"/>
    <w:rsid w:val="00510017"/>
    <w:rsid w:val="00514E6A"/>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128D"/>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62E"/>
    <w:rsid w:val="005A2BEC"/>
    <w:rsid w:val="005A31EE"/>
    <w:rsid w:val="005A592E"/>
    <w:rsid w:val="005A6FF0"/>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1DE9"/>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44D5F"/>
    <w:rsid w:val="006506FF"/>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3CB9"/>
    <w:rsid w:val="006946AE"/>
    <w:rsid w:val="006949F7"/>
    <w:rsid w:val="006949FB"/>
    <w:rsid w:val="006A3A8A"/>
    <w:rsid w:val="006A50E9"/>
    <w:rsid w:val="006A5776"/>
    <w:rsid w:val="006A6F97"/>
    <w:rsid w:val="006A7107"/>
    <w:rsid w:val="006A7335"/>
    <w:rsid w:val="006B2BD2"/>
    <w:rsid w:val="006B5A81"/>
    <w:rsid w:val="006C56E3"/>
    <w:rsid w:val="006C5C3C"/>
    <w:rsid w:val="006C7F61"/>
    <w:rsid w:val="006D411E"/>
    <w:rsid w:val="006D568F"/>
    <w:rsid w:val="006E0309"/>
    <w:rsid w:val="006E2022"/>
    <w:rsid w:val="006E2533"/>
    <w:rsid w:val="006E351F"/>
    <w:rsid w:val="006E462F"/>
    <w:rsid w:val="006E5900"/>
    <w:rsid w:val="006F1ABE"/>
    <w:rsid w:val="006F2E18"/>
    <w:rsid w:val="006F5CFD"/>
    <w:rsid w:val="006F610C"/>
    <w:rsid w:val="007001F5"/>
    <w:rsid w:val="00700E6C"/>
    <w:rsid w:val="00701D85"/>
    <w:rsid w:val="00704429"/>
    <w:rsid w:val="007051E8"/>
    <w:rsid w:val="00706368"/>
    <w:rsid w:val="00710332"/>
    <w:rsid w:val="0071431E"/>
    <w:rsid w:val="00715E5D"/>
    <w:rsid w:val="00723846"/>
    <w:rsid w:val="00725DFF"/>
    <w:rsid w:val="00725F87"/>
    <w:rsid w:val="00726346"/>
    <w:rsid w:val="00726BB4"/>
    <w:rsid w:val="00727ED6"/>
    <w:rsid w:val="0073024D"/>
    <w:rsid w:val="007317B9"/>
    <w:rsid w:val="00733E98"/>
    <w:rsid w:val="00735487"/>
    <w:rsid w:val="00735FD2"/>
    <w:rsid w:val="00741C7C"/>
    <w:rsid w:val="00743F36"/>
    <w:rsid w:val="00744F64"/>
    <w:rsid w:val="00747A9E"/>
    <w:rsid w:val="0075202E"/>
    <w:rsid w:val="00754080"/>
    <w:rsid w:val="007540C3"/>
    <w:rsid w:val="00754EEA"/>
    <w:rsid w:val="00754F8B"/>
    <w:rsid w:val="007568B4"/>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2FF"/>
    <w:rsid w:val="007B5B51"/>
    <w:rsid w:val="007C18BC"/>
    <w:rsid w:val="007C1A99"/>
    <w:rsid w:val="007C22A9"/>
    <w:rsid w:val="007C3977"/>
    <w:rsid w:val="007C46C9"/>
    <w:rsid w:val="007C6305"/>
    <w:rsid w:val="007C6677"/>
    <w:rsid w:val="007D10C3"/>
    <w:rsid w:val="007D57B0"/>
    <w:rsid w:val="007D7B5F"/>
    <w:rsid w:val="007E1B60"/>
    <w:rsid w:val="007E6313"/>
    <w:rsid w:val="007F7435"/>
    <w:rsid w:val="007F7726"/>
    <w:rsid w:val="0080023A"/>
    <w:rsid w:val="0080033E"/>
    <w:rsid w:val="008016F5"/>
    <w:rsid w:val="008028A7"/>
    <w:rsid w:val="0080322E"/>
    <w:rsid w:val="0080494C"/>
    <w:rsid w:val="00804C57"/>
    <w:rsid w:val="0080514C"/>
    <w:rsid w:val="008058ED"/>
    <w:rsid w:val="00810D8C"/>
    <w:rsid w:val="0081464D"/>
    <w:rsid w:val="00815FE2"/>
    <w:rsid w:val="00816A1B"/>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3BBB"/>
    <w:rsid w:val="008A7A56"/>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11BC0"/>
    <w:rsid w:val="00912E5D"/>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195A"/>
    <w:rsid w:val="00967891"/>
    <w:rsid w:val="009707DE"/>
    <w:rsid w:val="009711AB"/>
    <w:rsid w:val="0097214A"/>
    <w:rsid w:val="0097373E"/>
    <w:rsid w:val="00975295"/>
    <w:rsid w:val="00976111"/>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D1D1D"/>
    <w:rsid w:val="009D20AB"/>
    <w:rsid w:val="009D3993"/>
    <w:rsid w:val="009D79A0"/>
    <w:rsid w:val="009E010B"/>
    <w:rsid w:val="009E07C7"/>
    <w:rsid w:val="009E2C6A"/>
    <w:rsid w:val="009E4D4D"/>
    <w:rsid w:val="009F3209"/>
    <w:rsid w:val="009F487A"/>
    <w:rsid w:val="009F4A6D"/>
    <w:rsid w:val="00A001D4"/>
    <w:rsid w:val="00A01059"/>
    <w:rsid w:val="00A01651"/>
    <w:rsid w:val="00A01877"/>
    <w:rsid w:val="00A04CDE"/>
    <w:rsid w:val="00A0638C"/>
    <w:rsid w:val="00A06B20"/>
    <w:rsid w:val="00A07947"/>
    <w:rsid w:val="00A1054E"/>
    <w:rsid w:val="00A13CF7"/>
    <w:rsid w:val="00A15D73"/>
    <w:rsid w:val="00A160B3"/>
    <w:rsid w:val="00A17FB4"/>
    <w:rsid w:val="00A203E3"/>
    <w:rsid w:val="00A301B0"/>
    <w:rsid w:val="00A318E2"/>
    <w:rsid w:val="00A31A30"/>
    <w:rsid w:val="00A33C8D"/>
    <w:rsid w:val="00A35B2E"/>
    <w:rsid w:val="00A36270"/>
    <w:rsid w:val="00A377A0"/>
    <w:rsid w:val="00A40897"/>
    <w:rsid w:val="00A4279C"/>
    <w:rsid w:val="00A430BC"/>
    <w:rsid w:val="00A447FB"/>
    <w:rsid w:val="00A44E0E"/>
    <w:rsid w:val="00A47621"/>
    <w:rsid w:val="00A47E4A"/>
    <w:rsid w:val="00A514D2"/>
    <w:rsid w:val="00A52813"/>
    <w:rsid w:val="00A56EBF"/>
    <w:rsid w:val="00A60D88"/>
    <w:rsid w:val="00A62F51"/>
    <w:rsid w:val="00A63100"/>
    <w:rsid w:val="00A6378D"/>
    <w:rsid w:val="00A6380A"/>
    <w:rsid w:val="00A67D5F"/>
    <w:rsid w:val="00A70DEA"/>
    <w:rsid w:val="00A829F9"/>
    <w:rsid w:val="00A83E1D"/>
    <w:rsid w:val="00A83ED6"/>
    <w:rsid w:val="00A865E8"/>
    <w:rsid w:val="00A90579"/>
    <w:rsid w:val="00A91E23"/>
    <w:rsid w:val="00A93217"/>
    <w:rsid w:val="00A96722"/>
    <w:rsid w:val="00A97A4E"/>
    <w:rsid w:val="00AA22D6"/>
    <w:rsid w:val="00AA4C3A"/>
    <w:rsid w:val="00AA5946"/>
    <w:rsid w:val="00AA5F59"/>
    <w:rsid w:val="00AA6768"/>
    <w:rsid w:val="00AA6DC1"/>
    <w:rsid w:val="00AA7860"/>
    <w:rsid w:val="00AB0DF0"/>
    <w:rsid w:val="00AB3FC5"/>
    <w:rsid w:val="00AB4F42"/>
    <w:rsid w:val="00AB5118"/>
    <w:rsid w:val="00AB7C04"/>
    <w:rsid w:val="00AC1697"/>
    <w:rsid w:val="00AC20CA"/>
    <w:rsid w:val="00AC2941"/>
    <w:rsid w:val="00AC6521"/>
    <w:rsid w:val="00AC7354"/>
    <w:rsid w:val="00AD007E"/>
    <w:rsid w:val="00AD1F48"/>
    <w:rsid w:val="00AD306F"/>
    <w:rsid w:val="00AD375C"/>
    <w:rsid w:val="00AD4B9F"/>
    <w:rsid w:val="00AD7843"/>
    <w:rsid w:val="00AD7BDE"/>
    <w:rsid w:val="00AD7F43"/>
    <w:rsid w:val="00AE1804"/>
    <w:rsid w:val="00AE2EBF"/>
    <w:rsid w:val="00AE3B14"/>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277B"/>
    <w:rsid w:val="00B33954"/>
    <w:rsid w:val="00B36DE8"/>
    <w:rsid w:val="00B44AA8"/>
    <w:rsid w:val="00B47D86"/>
    <w:rsid w:val="00B53EFF"/>
    <w:rsid w:val="00B5470C"/>
    <w:rsid w:val="00B57B0B"/>
    <w:rsid w:val="00B6184C"/>
    <w:rsid w:val="00B63748"/>
    <w:rsid w:val="00B70FB9"/>
    <w:rsid w:val="00B7120D"/>
    <w:rsid w:val="00B71C39"/>
    <w:rsid w:val="00B747E8"/>
    <w:rsid w:val="00B76A69"/>
    <w:rsid w:val="00B76FAA"/>
    <w:rsid w:val="00B946A1"/>
    <w:rsid w:val="00B950BD"/>
    <w:rsid w:val="00BA15D3"/>
    <w:rsid w:val="00BA258E"/>
    <w:rsid w:val="00BB059D"/>
    <w:rsid w:val="00BB16D8"/>
    <w:rsid w:val="00BB7A60"/>
    <w:rsid w:val="00BC0356"/>
    <w:rsid w:val="00BC0996"/>
    <w:rsid w:val="00BC23E7"/>
    <w:rsid w:val="00BD1CF1"/>
    <w:rsid w:val="00BD26A5"/>
    <w:rsid w:val="00BD4429"/>
    <w:rsid w:val="00BE0184"/>
    <w:rsid w:val="00BE0C04"/>
    <w:rsid w:val="00BE2B40"/>
    <w:rsid w:val="00BE3DED"/>
    <w:rsid w:val="00BE58DB"/>
    <w:rsid w:val="00BF002D"/>
    <w:rsid w:val="00BF54CC"/>
    <w:rsid w:val="00BF6653"/>
    <w:rsid w:val="00BF70C1"/>
    <w:rsid w:val="00C0004B"/>
    <w:rsid w:val="00C00D4F"/>
    <w:rsid w:val="00C017AC"/>
    <w:rsid w:val="00C01D4C"/>
    <w:rsid w:val="00C020A0"/>
    <w:rsid w:val="00C0282A"/>
    <w:rsid w:val="00C02FC4"/>
    <w:rsid w:val="00C032EB"/>
    <w:rsid w:val="00C059A4"/>
    <w:rsid w:val="00C10EB7"/>
    <w:rsid w:val="00C142C3"/>
    <w:rsid w:val="00C16F6E"/>
    <w:rsid w:val="00C21B7B"/>
    <w:rsid w:val="00C22078"/>
    <w:rsid w:val="00C2256E"/>
    <w:rsid w:val="00C23E37"/>
    <w:rsid w:val="00C2576C"/>
    <w:rsid w:val="00C317FA"/>
    <w:rsid w:val="00C32626"/>
    <w:rsid w:val="00C3336E"/>
    <w:rsid w:val="00C338FD"/>
    <w:rsid w:val="00C34788"/>
    <w:rsid w:val="00C40CC7"/>
    <w:rsid w:val="00C43537"/>
    <w:rsid w:val="00C44BBD"/>
    <w:rsid w:val="00C460BE"/>
    <w:rsid w:val="00C463FF"/>
    <w:rsid w:val="00C5121C"/>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3155"/>
    <w:rsid w:val="00C935B8"/>
    <w:rsid w:val="00C9388B"/>
    <w:rsid w:val="00C95883"/>
    <w:rsid w:val="00CA0190"/>
    <w:rsid w:val="00CA76C9"/>
    <w:rsid w:val="00CB0124"/>
    <w:rsid w:val="00CB08E0"/>
    <w:rsid w:val="00CB0A6F"/>
    <w:rsid w:val="00CB1B5D"/>
    <w:rsid w:val="00CB220E"/>
    <w:rsid w:val="00CC1EAA"/>
    <w:rsid w:val="00CC5233"/>
    <w:rsid w:val="00CC56E6"/>
    <w:rsid w:val="00CC5DDD"/>
    <w:rsid w:val="00CC6145"/>
    <w:rsid w:val="00CD0289"/>
    <w:rsid w:val="00CD02CD"/>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CF6197"/>
    <w:rsid w:val="00D02C04"/>
    <w:rsid w:val="00D03FB1"/>
    <w:rsid w:val="00D122F8"/>
    <w:rsid w:val="00D14D65"/>
    <w:rsid w:val="00D1500E"/>
    <w:rsid w:val="00D150E6"/>
    <w:rsid w:val="00D16027"/>
    <w:rsid w:val="00D16135"/>
    <w:rsid w:val="00D2006A"/>
    <w:rsid w:val="00D20857"/>
    <w:rsid w:val="00D23DDC"/>
    <w:rsid w:val="00D242E6"/>
    <w:rsid w:val="00D257B6"/>
    <w:rsid w:val="00D25A59"/>
    <w:rsid w:val="00D260B3"/>
    <w:rsid w:val="00D32258"/>
    <w:rsid w:val="00D32D1D"/>
    <w:rsid w:val="00D3616A"/>
    <w:rsid w:val="00D4218A"/>
    <w:rsid w:val="00D43913"/>
    <w:rsid w:val="00D4474A"/>
    <w:rsid w:val="00D46DE6"/>
    <w:rsid w:val="00D530CA"/>
    <w:rsid w:val="00D5318C"/>
    <w:rsid w:val="00D546AD"/>
    <w:rsid w:val="00D57159"/>
    <w:rsid w:val="00D5717F"/>
    <w:rsid w:val="00D609CA"/>
    <w:rsid w:val="00D618BF"/>
    <w:rsid w:val="00D64153"/>
    <w:rsid w:val="00D64389"/>
    <w:rsid w:val="00D64E35"/>
    <w:rsid w:val="00D67DB9"/>
    <w:rsid w:val="00D7044B"/>
    <w:rsid w:val="00D70BFB"/>
    <w:rsid w:val="00D70CAC"/>
    <w:rsid w:val="00D70EC4"/>
    <w:rsid w:val="00D72C43"/>
    <w:rsid w:val="00D73A03"/>
    <w:rsid w:val="00D74D87"/>
    <w:rsid w:val="00D77EF9"/>
    <w:rsid w:val="00D8113A"/>
    <w:rsid w:val="00D83CA5"/>
    <w:rsid w:val="00D845AB"/>
    <w:rsid w:val="00D85181"/>
    <w:rsid w:val="00D85985"/>
    <w:rsid w:val="00D93CEA"/>
    <w:rsid w:val="00D93D78"/>
    <w:rsid w:val="00D96460"/>
    <w:rsid w:val="00DA2071"/>
    <w:rsid w:val="00DA2A20"/>
    <w:rsid w:val="00DA4AFE"/>
    <w:rsid w:val="00DA53FB"/>
    <w:rsid w:val="00DB2576"/>
    <w:rsid w:val="00DB3EA8"/>
    <w:rsid w:val="00DB5945"/>
    <w:rsid w:val="00DC2E7F"/>
    <w:rsid w:val="00DC3E33"/>
    <w:rsid w:val="00DD2B5B"/>
    <w:rsid w:val="00DD5616"/>
    <w:rsid w:val="00DE01C6"/>
    <w:rsid w:val="00DE2D56"/>
    <w:rsid w:val="00DE2F28"/>
    <w:rsid w:val="00DE6276"/>
    <w:rsid w:val="00DE77D6"/>
    <w:rsid w:val="00DF20A9"/>
    <w:rsid w:val="00DF500B"/>
    <w:rsid w:val="00DF7EFD"/>
    <w:rsid w:val="00E007E2"/>
    <w:rsid w:val="00E00DF3"/>
    <w:rsid w:val="00E07CA6"/>
    <w:rsid w:val="00E07D22"/>
    <w:rsid w:val="00E12BEF"/>
    <w:rsid w:val="00E12F54"/>
    <w:rsid w:val="00E136B1"/>
    <w:rsid w:val="00E15006"/>
    <w:rsid w:val="00E166E5"/>
    <w:rsid w:val="00E20320"/>
    <w:rsid w:val="00E227A0"/>
    <w:rsid w:val="00E229DE"/>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1C98"/>
    <w:rsid w:val="00E822CF"/>
    <w:rsid w:val="00E824A4"/>
    <w:rsid w:val="00E8676A"/>
    <w:rsid w:val="00E87FE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3620"/>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0985"/>
    <w:rsid w:val="00F22FDD"/>
    <w:rsid w:val="00F23E0C"/>
    <w:rsid w:val="00F2479D"/>
    <w:rsid w:val="00F253D2"/>
    <w:rsid w:val="00F305C4"/>
    <w:rsid w:val="00F32A4C"/>
    <w:rsid w:val="00F37057"/>
    <w:rsid w:val="00F4112A"/>
    <w:rsid w:val="00F50F91"/>
    <w:rsid w:val="00F51A5F"/>
    <w:rsid w:val="00F51D8C"/>
    <w:rsid w:val="00F53A48"/>
    <w:rsid w:val="00F54522"/>
    <w:rsid w:val="00F567A2"/>
    <w:rsid w:val="00F60FDB"/>
    <w:rsid w:val="00F63580"/>
    <w:rsid w:val="00F64457"/>
    <w:rsid w:val="00F6723B"/>
    <w:rsid w:val="00F713B2"/>
    <w:rsid w:val="00F7152B"/>
    <w:rsid w:val="00F722F2"/>
    <w:rsid w:val="00F72BF0"/>
    <w:rsid w:val="00F74024"/>
    <w:rsid w:val="00F74A20"/>
    <w:rsid w:val="00F81762"/>
    <w:rsid w:val="00F82A2F"/>
    <w:rsid w:val="00F84465"/>
    <w:rsid w:val="00F91DE3"/>
    <w:rsid w:val="00F977B8"/>
    <w:rsid w:val="00FA0280"/>
    <w:rsid w:val="00FA0520"/>
    <w:rsid w:val="00FA3952"/>
    <w:rsid w:val="00FA413C"/>
    <w:rsid w:val="00FA5890"/>
    <w:rsid w:val="00FA650C"/>
    <w:rsid w:val="00FA67E9"/>
    <w:rsid w:val="00FA7929"/>
    <w:rsid w:val="00FA7941"/>
    <w:rsid w:val="00FB153B"/>
    <w:rsid w:val="00FB50B8"/>
    <w:rsid w:val="00FB71A1"/>
    <w:rsid w:val="00FB71EA"/>
    <w:rsid w:val="00FB7DF1"/>
    <w:rsid w:val="00FC2B0E"/>
    <w:rsid w:val="00FC47D3"/>
    <w:rsid w:val="00FC6BCA"/>
    <w:rsid w:val="00FC76E0"/>
    <w:rsid w:val="00FD439C"/>
    <w:rsid w:val="00FD4479"/>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AAD98-E8C5-4F46-B19F-5611F024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28</Pages>
  <Words>12215</Words>
  <Characters>70732</Characters>
  <Application>Microsoft Office Word</Application>
  <DocSecurity>0</DocSecurity>
  <Lines>589</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82782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MUL. DE PALMAS</dc:creator>
  <cp:lastModifiedBy>Patrícia Pereira da Silva</cp:lastModifiedBy>
  <cp:revision>93</cp:revision>
  <cp:lastPrinted>2017-09-14T17:45:00Z</cp:lastPrinted>
  <dcterms:created xsi:type="dcterms:W3CDTF">2015-12-04T12:27:00Z</dcterms:created>
  <dcterms:modified xsi:type="dcterms:W3CDTF">2017-09-14T17:54:00Z</dcterms:modified>
</cp:coreProperties>
</file>