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185E6C">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185E6C">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185E6C">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004E5B0A" w:rsidRPr="00FC47D3">
        <w:rPr>
          <w:b/>
          <w:bCs/>
          <w:color w:val="000000"/>
          <w:sz w:val="20"/>
          <w:szCs w:val="20"/>
        </w:rPr>
        <w:t>DO BENEFÍCIO ÀS MICROEMPRESAS E EMPRESAS DE PEQUENO PORTE</w:t>
      </w:r>
    </w:p>
    <w:p w:rsidR="000D3C73" w:rsidRPr="00FC47D3" w:rsidRDefault="000D3C73" w:rsidP="00153FC8">
      <w:pPr>
        <w:widowControl w:val="0"/>
        <w:autoSpaceDE w:val="0"/>
        <w:autoSpaceDN w:val="0"/>
        <w:adjustRightInd w:val="0"/>
        <w:spacing w:after="0"/>
        <w:ind w:left="753"/>
        <w:rPr>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1</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2</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3</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0D3C73">
        <w:rPr>
          <w:b/>
          <w:bCs/>
          <w:color w:val="000000"/>
          <w:sz w:val="20"/>
          <w:szCs w:val="20"/>
        </w:rPr>
        <w:t>4</w:t>
      </w:r>
      <w:r w:rsidRPr="00FC47D3">
        <w:rPr>
          <w:b/>
          <w:bCs/>
          <w:color w:val="000000"/>
          <w:sz w:val="20"/>
          <w:szCs w:val="20"/>
        </w:rPr>
        <w:t>.</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5</w:t>
      </w:r>
      <w:r w:rsidRPr="00FC47D3">
        <w:rPr>
          <w:b/>
          <w:bCs/>
          <w:color w:val="000000"/>
          <w:sz w:val="20"/>
          <w:szCs w:val="20"/>
        </w:rPr>
        <w:t>.</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7</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D3C7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0D3C7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185E6C">
        <w:rPr>
          <w:color w:val="000000"/>
          <w:sz w:val="20"/>
          <w:szCs w:val="20"/>
        </w:rPr>
        <w:t xml:space="preserve"> </w:t>
      </w:r>
      <w:r w:rsidRPr="00FC47D3">
        <w:rPr>
          <w:color w:val="000000"/>
          <w:spacing w:val="-2"/>
          <w:sz w:val="20"/>
          <w:szCs w:val="20"/>
        </w:rPr>
        <w:t>I</w:t>
      </w:r>
      <w:r w:rsidR="00185E6C">
        <w:rPr>
          <w:color w:val="000000"/>
          <w:spacing w:val="-2"/>
          <w:sz w:val="20"/>
          <w:szCs w:val="20"/>
        </w:rPr>
        <w:t xml:space="preserve"> </w:t>
      </w:r>
      <w:r w:rsidR="005D646A">
        <w:rPr>
          <w:color w:val="000000"/>
          <w:sz w:val="20"/>
          <w:szCs w:val="20"/>
        </w:rPr>
        <w:t>–</w:t>
      </w:r>
      <w:r w:rsidR="00185E6C">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185E6C">
        <w:rPr>
          <w:bCs/>
          <w:sz w:val="20"/>
          <w:szCs w:val="20"/>
        </w:rPr>
        <w:t xml:space="preserve"> </w:t>
      </w:r>
      <w:r w:rsidRPr="00FC47D3">
        <w:rPr>
          <w:bCs/>
          <w:sz w:val="20"/>
          <w:szCs w:val="20"/>
        </w:rPr>
        <w:t>I</w:t>
      </w:r>
      <w:r w:rsidR="006A6F97">
        <w:rPr>
          <w:bCs/>
          <w:sz w:val="20"/>
          <w:szCs w:val="20"/>
        </w:rPr>
        <w:t>I</w:t>
      </w:r>
      <w:r w:rsidR="005D646A">
        <w:rPr>
          <w:bCs/>
          <w:sz w:val="20"/>
          <w:szCs w:val="20"/>
        </w:rPr>
        <w:t>I</w:t>
      </w:r>
      <w:r w:rsidR="00185E6C">
        <w:rPr>
          <w:bCs/>
          <w:sz w:val="20"/>
          <w:szCs w:val="20"/>
        </w:rPr>
        <w:t xml:space="preserve"> </w:t>
      </w:r>
      <w:r w:rsidR="006A6F97">
        <w:rPr>
          <w:bCs/>
          <w:sz w:val="20"/>
          <w:szCs w:val="20"/>
        </w:rPr>
        <w:t>–</w:t>
      </w:r>
      <w:r w:rsidR="00185E6C">
        <w:rPr>
          <w:bCs/>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1E1321" w:rsidRDefault="001E1321" w:rsidP="001E1321">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4479F4">
        <w:rPr>
          <w:rFonts w:cs="Calibri"/>
          <w:color w:val="000000"/>
          <w:sz w:val="20"/>
          <w:szCs w:val="20"/>
        </w:rPr>
        <w:t>1</w:t>
      </w:r>
      <w:r w:rsidR="00185E6C">
        <w:rPr>
          <w:rFonts w:cs="Calibri"/>
          <w:color w:val="000000"/>
          <w:sz w:val="20"/>
          <w:szCs w:val="20"/>
        </w:rPr>
        <w:t xml:space="preserve"> </w:t>
      </w:r>
      <w:r>
        <w:rPr>
          <w:color w:val="000000"/>
          <w:sz w:val="20"/>
          <w:szCs w:val="20"/>
        </w:rPr>
        <w:t>–</w:t>
      </w:r>
      <w:r w:rsidRPr="00CB03EE">
        <w:rPr>
          <w:rFonts w:cs="Calibri"/>
          <w:color w:val="000000"/>
          <w:sz w:val="20"/>
          <w:szCs w:val="20"/>
        </w:rPr>
        <w:t xml:space="preserve"> Carta de Correção de Proposta de Preços</w:t>
      </w:r>
    </w:p>
    <w:p w:rsidR="001E1321" w:rsidRDefault="001E1321" w:rsidP="001E1321">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4479F4">
        <w:rPr>
          <w:rFonts w:cs="Calibri"/>
          <w:color w:val="000000"/>
          <w:sz w:val="20"/>
          <w:szCs w:val="20"/>
        </w:rPr>
        <w:t>2</w:t>
      </w:r>
      <w:r w:rsidR="00185E6C">
        <w:rPr>
          <w:rFonts w:cs="Calibri"/>
          <w:color w:val="000000"/>
          <w:sz w:val="20"/>
          <w:szCs w:val="20"/>
        </w:rPr>
        <w:t xml:space="preserve"> </w:t>
      </w:r>
      <w:r>
        <w:rPr>
          <w:color w:val="000000"/>
          <w:sz w:val="20"/>
          <w:szCs w:val="20"/>
        </w:rPr>
        <w:t>–</w:t>
      </w:r>
      <w:r w:rsidR="00185E6C">
        <w:rPr>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4479F4" w:rsidRDefault="004479F4">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185E6C" w:rsidTr="00840676">
        <w:tc>
          <w:tcPr>
            <w:tcW w:w="8789" w:type="dxa"/>
            <w:shd w:val="clear" w:color="auto" w:fill="000000"/>
          </w:tcPr>
          <w:p w:rsidR="001974C1" w:rsidRPr="00185E6C"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185E6C">
              <w:rPr>
                <w:color w:val="000000"/>
                <w:sz w:val="16"/>
                <w:szCs w:val="16"/>
              </w:rPr>
              <w:lastRenderedPageBreak/>
              <w:br w:type="page"/>
            </w:r>
            <w:r w:rsidR="00021FC3" w:rsidRPr="00185E6C">
              <w:rPr>
                <w:color w:val="000000"/>
                <w:sz w:val="16"/>
                <w:szCs w:val="16"/>
              </w:rPr>
              <w:br w:type="page"/>
            </w:r>
            <w:r w:rsidR="00531412" w:rsidRPr="00185E6C">
              <w:rPr>
                <w:color w:val="000000"/>
                <w:sz w:val="16"/>
                <w:szCs w:val="16"/>
              </w:rPr>
              <w:br w:type="page"/>
            </w:r>
            <w:r w:rsidR="001974C1" w:rsidRPr="00185E6C">
              <w:rPr>
                <w:rFonts w:cs="Arial Narrow"/>
                <w:b/>
                <w:bCs/>
                <w:spacing w:val="-1"/>
                <w:position w:val="-1"/>
                <w:sz w:val="16"/>
                <w:szCs w:val="16"/>
              </w:rPr>
              <w:t>PREÂMBULO</w:t>
            </w:r>
          </w:p>
        </w:tc>
      </w:tr>
      <w:tr w:rsidR="001974C1" w:rsidRPr="00185E6C" w:rsidTr="00840676">
        <w:tc>
          <w:tcPr>
            <w:tcW w:w="8789" w:type="dxa"/>
          </w:tcPr>
          <w:p w:rsidR="001974C1" w:rsidRPr="00185E6C" w:rsidRDefault="001974C1" w:rsidP="005D27A8">
            <w:pPr>
              <w:widowControl w:val="0"/>
              <w:autoSpaceDE w:val="0"/>
              <w:autoSpaceDN w:val="0"/>
              <w:adjustRightInd w:val="0"/>
              <w:spacing w:after="0" w:line="240" w:lineRule="auto"/>
              <w:jc w:val="both"/>
              <w:rPr>
                <w:rFonts w:cs="Arial Narrow"/>
                <w:b/>
                <w:bCs/>
                <w:spacing w:val="-1"/>
                <w:position w:val="-1"/>
                <w:sz w:val="16"/>
                <w:szCs w:val="16"/>
              </w:rPr>
            </w:pPr>
            <w:r w:rsidRPr="00185E6C">
              <w:rPr>
                <w:rFonts w:cs="Arial Narrow"/>
                <w:bCs/>
                <w:spacing w:val="-1"/>
                <w:position w:val="-1"/>
                <w:sz w:val="16"/>
                <w:szCs w:val="16"/>
              </w:rPr>
              <w:t xml:space="preserve">A </w:t>
            </w:r>
            <w:r w:rsidRPr="00185E6C">
              <w:rPr>
                <w:rFonts w:cs="Arial Narrow"/>
                <w:b/>
                <w:bCs/>
                <w:spacing w:val="-1"/>
                <w:position w:val="-1"/>
                <w:sz w:val="16"/>
                <w:szCs w:val="16"/>
              </w:rPr>
              <w:t xml:space="preserve">SUPERINTENDÊNCIA </w:t>
            </w:r>
            <w:r w:rsidR="005D27A8" w:rsidRPr="00185E6C">
              <w:rPr>
                <w:rFonts w:cs="Arial Narrow"/>
                <w:b/>
                <w:bCs/>
                <w:spacing w:val="-1"/>
                <w:position w:val="-1"/>
                <w:sz w:val="16"/>
                <w:szCs w:val="16"/>
              </w:rPr>
              <w:t>DA</w:t>
            </w:r>
            <w:r w:rsidRPr="00185E6C">
              <w:rPr>
                <w:rFonts w:cs="Arial Narrow"/>
                <w:b/>
                <w:bCs/>
                <w:spacing w:val="-1"/>
                <w:position w:val="-1"/>
                <w:sz w:val="16"/>
                <w:szCs w:val="16"/>
              </w:rPr>
              <w:t xml:space="preserve"> CENTRAL DE LICITAÇÃO </w:t>
            </w:r>
            <w:proofErr w:type="gramStart"/>
            <w:r w:rsidRPr="00185E6C">
              <w:rPr>
                <w:rFonts w:cs="Arial Narrow"/>
                <w:bCs/>
                <w:spacing w:val="-1"/>
                <w:position w:val="-1"/>
                <w:sz w:val="16"/>
                <w:szCs w:val="16"/>
              </w:rPr>
              <w:t>da</w:t>
            </w:r>
            <w:r w:rsidR="00DA2071" w:rsidRPr="00185E6C">
              <w:rPr>
                <w:rFonts w:cs="Arial Narrow"/>
                <w:b/>
                <w:bCs/>
                <w:spacing w:val="-1"/>
                <w:position w:val="-1"/>
                <w:sz w:val="16"/>
                <w:szCs w:val="16"/>
              </w:rPr>
              <w:t>SECRETARIA</w:t>
            </w:r>
            <w:proofErr w:type="gramEnd"/>
            <w:r w:rsidR="00DA2071" w:rsidRPr="00185E6C">
              <w:rPr>
                <w:rFonts w:cs="Arial Narrow"/>
                <w:b/>
                <w:bCs/>
                <w:spacing w:val="-1"/>
                <w:position w:val="-1"/>
                <w:sz w:val="16"/>
                <w:szCs w:val="16"/>
              </w:rPr>
              <w:t xml:space="preserve"> DE ESTADO DA SAÚDE</w:t>
            </w:r>
            <w:r w:rsidRPr="00185E6C">
              <w:rPr>
                <w:rFonts w:cs="Arial Narrow"/>
                <w:b/>
                <w:bCs/>
                <w:spacing w:val="-1"/>
                <w:position w:val="-1"/>
                <w:sz w:val="16"/>
                <w:szCs w:val="16"/>
              </w:rPr>
              <w:t xml:space="preserve"> DO ESTADO DO TOCANTINS </w:t>
            </w:r>
            <w:r w:rsidRPr="00185E6C">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185E6C">
              <w:rPr>
                <w:rFonts w:cs="Arial Narrow"/>
                <w:bCs/>
                <w:spacing w:val="-1"/>
                <w:position w:val="-1"/>
                <w:sz w:val="16"/>
                <w:szCs w:val="16"/>
              </w:rPr>
              <w:t>Edital</w:t>
            </w:r>
            <w:r w:rsidRPr="00185E6C">
              <w:rPr>
                <w:rFonts w:cs="Arial Narrow"/>
                <w:bCs/>
                <w:spacing w:val="-1"/>
                <w:position w:val="-1"/>
                <w:sz w:val="16"/>
                <w:szCs w:val="16"/>
              </w:rPr>
              <w:t xml:space="preserve"> e seus anexos.</w:t>
            </w:r>
            <w:r w:rsidR="0098711E" w:rsidRPr="00185E6C">
              <w:rPr>
                <w:rFonts w:cs="Arial Narrow"/>
                <w:bCs/>
                <w:spacing w:val="-1"/>
                <w:position w:val="-1"/>
                <w:sz w:val="16"/>
                <w:szCs w:val="16"/>
              </w:rPr>
              <w:t xml:space="preserve"> Este pregão será conduzido </w:t>
            </w:r>
            <w:proofErr w:type="gramStart"/>
            <w:r w:rsidR="0098711E" w:rsidRPr="00185E6C">
              <w:rPr>
                <w:rFonts w:cs="Arial Narrow"/>
                <w:bCs/>
                <w:spacing w:val="-1"/>
                <w:position w:val="-1"/>
                <w:sz w:val="16"/>
                <w:szCs w:val="16"/>
              </w:rPr>
              <w:t>pelo(</w:t>
            </w:r>
            <w:proofErr w:type="gramEnd"/>
            <w:r w:rsidR="0098711E" w:rsidRPr="00185E6C">
              <w:rPr>
                <w:rFonts w:cs="Arial Narrow"/>
                <w:bCs/>
                <w:spacing w:val="-1"/>
                <w:position w:val="-1"/>
                <w:sz w:val="16"/>
                <w:szCs w:val="16"/>
              </w:rPr>
              <w:t xml:space="preserve">a) Pregoeiro(a) e respectiva equipe de apoio designados pela Portaria/SESAU nº </w:t>
            </w:r>
            <w:r w:rsidR="005D27A8" w:rsidRPr="00185E6C">
              <w:rPr>
                <w:rFonts w:cs="Arial Narrow"/>
                <w:bCs/>
                <w:spacing w:val="-1"/>
                <w:position w:val="-1"/>
                <w:sz w:val="16"/>
                <w:szCs w:val="16"/>
              </w:rPr>
              <w:t>1038</w:t>
            </w:r>
            <w:r w:rsidR="00E07D22" w:rsidRPr="00185E6C">
              <w:rPr>
                <w:rFonts w:cs="Arial Narrow"/>
                <w:bCs/>
                <w:spacing w:val="-1"/>
                <w:position w:val="-1"/>
                <w:sz w:val="16"/>
                <w:szCs w:val="16"/>
              </w:rPr>
              <w:t xml:space="preserve"> de </w:t>
            </w:r>
            <w:r w:rsidR="009C61A3" w:rsidRPr="00185E6C">
              <w:rPr>
                <w:rFonts w:cs="Arial Narrow"/>
                <w:bCs/>
                <w:spacing w:val="-1"/>
                <w:position w:val="-1"/>
                <w:sz w:val="16"/>
                <w:szCs w:val="16"/>
              </w:rPr>
              <w:t>2</w:t>
            </w:r>
            <w:r w:rsidR="005D27A8" w:rsidRPr="00185E6C">
              <w:rPr>
                <w:rFonts w:cs="Arial Narrow"/>
                <w:bCs/>
                <w:spacing w:val="-1"/>
                <w:position w:val="-1"/>
                <w:sz w:val="16"/>
                <w:szCs w:val="16"/>
              </w:rPr>
              <w:t>5</w:t>
            </w:r>
            <w:r w:rsidR="009C61A3" w:rsidRPr="00185E6C">
              <w:rPr>
                <w:rFonts w:cs="Arial Narrow"/>
                <w:bCs/>
                <w:spacing w:val="-1"/>
                <w:position w:val="-1"/>
                <w:sz w:val="16"/>
                <w:szCs w:val="16"/>
              </w:rPr>
              <w:t>/07</w:t>
            </w:r>
            <w:r w:rsidR="005D27A8" w:rsidRPr="00185E6C">
              <w:rPr>
                <w:rFonts w:cs="Arial Narrow"/>
                <w:bCs/>
                <w:spacing w:val="-1"/>
                <w:position w:val="-1"/>
                <w:sz w:val="16"/>
                <w:szCs w:val="16"/>
              </w:rPr>
              <w:t>/2016</w:t>
            </w:r>
            <w:r w:rsidR="0098711E" w:rsidRPr="00185E6C">
              <w:rPr>
                <w:rFonts w:cs="Arial Narrow"/>
                <w:bCs/>
                <w:spacing w:val="-1"/>
                <w:position w:val="-1"/>
                <w:sz w:val="16"/>
                <w:szCs w:val="16"/>
              </w:rPr>
              <w:t xml:space="preserve">, </w:t>
            </w:r>
            <w:r w:rsidR="00857887" w:rsidRPr="00185E6C">
              <w:rPr>
                <w:rFonts w:cs="Arial Narrow"/>
                <w:bCs/>
                <w:spacing w:val="-1"/>
                <w:position w:val="-1"/>
                <w:sz w:val="16"/>
                <w:szCs w:val="16"/>
              </w:rPr>
              <w:t>expedida pelo Secretário de Estado da Saúde.</w:t>
            </w:r>
          </w:p>
        </w:tc>
      </w:tr>
      <w:tr w:rsidR="001974C1" w:rsidRPr="00185E6C" w:rsidTr="00840676">
        <w:tc>
          <w:tcPr>
            <w:tcW w:w="8789" w:type="dxa"/>
          </w:tcPr>
          <w:p w:rsidR="001974C1" w:rsidRPr="00185E6C" w:rsidRDefault="001974C1" w:rsidP="00930BB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Processo:</w:t>
            </w:r>
            <w:r w:rsidR="0092798F">
              <w:rPr>
                <w:rFonts w:cs="Arial Narrow"/>
                <w:b/>
                <w:bCs/>
                <w:spacing w:val="-1"/>
                <w:position w:val="-1"/>
                <w:sz w:val="16"/>
                <w:szCs w:val="16"/>
              </w:rPr>
              <w:t xml:space="preserve"> </w:t>
            </w:r>
            <w:r w:rsidR="00C463FF" w:rsidRPr="00185E6C">
              <w:rPr>
                <w:rFonts w:cs="Arial Narrow"/>
                <w:bCs/>
                <w:spacing w:val="-1"/>
                <w:position w:val="-1"/>
                <w:sz w:val="16"/>
                <w:szCs w:val="16"/>
              </w:rPr>
              <w:t>201</w:t>
            </w:r>
            <w:r w:rsidR="004E306E" w:rsidRPr="00185E6C">
              <w:rPr>
                <w:rFonts w:cs="Arial Narrow"/>
                <w:bCs/>
                <w:spacing w:val="-1"/>
                <w:position w:val="-1"/>
                <w:sz w:val="16"/>
                <w:szCs w:val="16"/>
              </w:rPr>
              <w:t>5</w:t>
            </w:r>
            <w:r w:rsidR="00C463FF" w:rsidRPr="00185E6C">
              <w:rPr>
                <w:rFonts w:cs="Arial Narrow"/>
                <w:bCs/>
                <w:spacing w:val="-1"/>
                <w:position w:val="-1"/>
                <w:sz w:val="16"/>
                <w:szCs w:val="16"/>
              </w:rPr>
              <w:t>/30550/</w:t>
            </w:r>
            <w:r w:rsidR="00E65C59" w:rsidRPr="00185E6C">
              <w:rPr>
                <w:rFonts w:cs="Arial Narrow"/>
                <w:bCs/>
                <w:spacing w:val="-1"/>
                <w:position w:val="-1"/>
                <w:sz w:val="16"/>
                <w:szCs w:val="16"/>
              </w:rPr>
              <w:t>00</w:t>
            </w:r>
            <w:r w:rsidR="00930BBE" w:rsidRPr="00185E6C">
              <w:rPr>
                <w:rFonts w:cs="Arial Narrow"/>
                <w:bCs/>
                <w:spacing w:val="-1"/>
                <w:position w:val="-1"/>
                <w:sz w:val="16"/>
                <w:szCs w:val="16"/>
              </w:rPr>
              <w:t>1003</w:t>
            </w:r>
            <w:r w:rsidRPr="00185E6C">
              <w:rPr>
                <w:rFonts w:cs="Arial Narrow"/>
                <w:b/>
                <w:bCs/>
                <w:spacing w:val="-1"/>
                <w:position w:val="-1"/>
                <w:sz w:val="16"/>
                <w:szCs w:val="16"/>
              </w:rPr>
              <w:tab/>
              <w:t>Tipo de licitação: Menor Preço</w:t>
            </w:r>
          </w:p>
        </w:tc>
      </w:tr>
      <w:tr w:rsidR="001974C1" w:rsidRPr="00185E6C" w:rsidTr="00840676">
        <w:tc>
          <w:tcPr>
            <w:tcW w:w="8789" w:type="dxa"/>
          </w:tcPr>
          <w:p w:rsidR="001974C1" w:rsidRPr="00185E6C" w:rsidRDefault="001974C1" w:rsidP="00BD481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Data da abertura:</w:t>
            </w:r>
            <w:r w:rsidR="002B4085">
              <w:rPr>
                <w:rFonts w:cs="Arial Narrow"/>
                <w:b/>
                <w:bCs/>
                <w:spacing w:val="-1"/>
                <w:position w:val="-1"/>
                <w:sz w:val="16"/>
                <w:szCs w:val="16"/>
              </w:rPr>
              <w:t xml:space="preserve"> </w:t>
            </w:r>
            <w:r w:rsidR="00BD4810">
              <w:rPr>
                <w:rFonts w:cs="Arial Narrow"/>
                <w:b/>
                <w:bCs/>
                <w:spacing w:val="-1"/>
                <w:position w:val="-1"/>
                <w:sz w:val="16"/>
                <w:szCs w:val="16"/>
              </w:rPr>
              <w:t>16</w:t>
            </w:r>
            <w:r w:rsidR="002B4085">
              <w:rPr>
                <w:rFonts w:cs="Arial Narrow"/>
                <w:b/>
                <w:bCs/>
                <w:spacing w:val="-1"/>
                <w:position w:val="-1"/>
                <w:sz w:val="16"/>
                <w:szCs w:val="16"/>
              </w:rPr>
              <w:t xml:space="preserve"> de </w:t>
            </w:r>
            <w:r w:rsidR="00BD4810">
              <w:rPr>
                <w:rFonts w:cs="Arial Narrow"/>
                <w:b/>
                <w:bCs/>
                <w:spacing w:val="-1"/>
                <w:position w:val="-1"/>
                <w:sz w:val="16"/>
                <w:szCs w:val="16"/>
              </w:rPr>
              <w:t>outubro</w:t>
            </w:r>
            <w:r w:rsidR="002B4085">
              <w:rPr>
                <w:rFonts w:cs="Arial Narrow"/>
                <w:b/>
                <w:bCs/>
                <w:spacing w:val="-1"/>
                <w:position w:val="-1"/>
                <w:sz w:val="16"/>
                <w:szCs w:val="16"/>
              </w:rPr>
              <w:t xml:space="preserve"> de 2017</w:t>
            </w:r>
            <w:r w:rsidRPr="00185E6C">
              <w:rPr>
                <w:rFonts w:cs="Arial Narrow"/>
                <w:b/>
                <w:bCs/>
                <w:spacing w:val="-1"/>
                <w:position w:val="-1"/>
                <w:sz w:val="16"/>
                <w:szCs w:val="16"/>
              </w:rPr>
              <w:tab/>
              <w:t>Hora da abertura:</w:t>
            </w:r>
            <w:r w:rsidR="00185E6C" w:rsidRPr="00185E6C">
              <w:rPr>
                <w:rFonts w:cs="Arial Narrow"/>
                <w:b/>
                <w:bCs/>
                <w:spacing w:val="-1"/>
                <w:position w:val="-1"/>
                <w:sz w:val="16"/>
                <w:szCs w:val="16"/>
              </w:rPr>
              <w:t xml:space="preserve"> </w:t>
            </w:r>
            <w:proofErr w:type="gramStart"/>
            <w:r w:rsidR="00D35A4B">
              <w:rPr>
                <w:rFonts w:cs="Arial Narrow"/>
                <w:b/>
                <w:bCs/>
                <w:spacing w:val="-1"/>
                <w:position w:val="-1"/>
                <w:sz w:val="16"/>
                <w:szCs w:val="16"/>
              </w:rPr>
              <w:t>09</w:t>
            </w:r>
            <w:r w:rsidR="00185E6C" w:rsidRPr="00185E6C">
              <w:rPr>
                <w:rFonts w:cs="Arial Narrow"/>
                <w:b/>
                <w:bCs/>
                <w:spacing w:val="-1"/>
                <w:position w:val="-1"/>
                <w:sz w:val="16"/>
                <w:szCs w:val="16"/>
              </w:rPr>
              <w:t>:00</w:t>
            </w:r>
            <w:proofErr w:type="gramEnd"/>
            <w:r w:rsidR="00185E6C" w:rsidRPr="00185E6C">
              <w:rPr>
                <w:rFonts w:cs="Arial Narrow"/>
                <w:b/>
                <w:bCs/>
                <w:spacing w:val="-1"/>
                <w:position w:val="-1"/>
                <w:sz w:val="16"/>
                <w:szCs w:val="16"/>
              </w:rPr>
              <w:t xml:space="preserve"> horas (horário de Brasília)</w:t>
            </w:r>
          </w:p>
        </w:tc>
      </w:tr>
      <w:tr w:rsidR="001974C1" w:rsidRPr="00185E6C" w:rsidTr="00840676">
        <w:tc>
          <w:tcPr>
            <w:tcW w:w="8789" w:type="dxa"/>
          </w:tcPr>
          <w:p w:rsidR="001974C1" w:rsidRPr="00185E6C" w:rsidRDefault="001974C1" w:rsidP="004479F4">
            <w:pPr>
              <w:widowControl w:val="0"/>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 xml:space="preserve">Retirada do </w:t>
            </w:r>
            <w:r w:rsidR="005F6698" w:rsidRPr="00185E6C">
              <w:rPr>
                <w:rFonts w:cs="Arial Narrow"/>
                <w:b/>
                <w:bCs/>
                <w:spacing w:val="-1"/>
                <w:position w:val="-1"/>
                <w:sz w:val="16"/>
                <w:szCs w:val="16"/>
              </w:rPr>
              <w:t>Edital</w:t>
            </w:r>
            <w:r w:rsidRPr="00185E6C">
              <w:rPr>
                <w:rFonts w:cs="Arial Narrow"/>
                <w:b/>
                <w:bCs/>
                <w:spacing w:val="-1"/>
                <w:position w:val="-1"/>
                <w:sz w:val="16"/>
                <w:szCs w:val="16"/>
              </w:rPr>
              <w:t xml:space="preserve"> (portal/</w:t>
            </w:r>
            <w:r w:rsidR="00B71C39" w:rsidRPr="00185E6C">
              <w:rPr>
                <w:rFonts w:cs="Arial Narrow"/>
                <w:b/>
                <w:bCs/>
                <w:spacing w:val="-1"/>
                <w:position w:val="-1"/>
                <w:sz w:val="16"/>
                <w:szCs w:val="16"/>
              </w:rPr>
              <w:t>SISTEMA</w:t>
            </w:r>
            <w:r w:rsidRPr="00185E6C">
              <w:rPr>
                <w:rFonts w:cs="Arial Narrow"/>
                <w:b/>
                <w:bCs/>
                <w:spacing w:val="-1"/>
                <w:position w:val="-1"/>
                <w:sz w:val="16"/>
                <w:szCs w:val="16"/>
              </w:rPr>
              <w:t xml:space="preserve">): </w:t>
            </w:r>
            <w:r w:rsidR="004479F4" w:rsidRPr="00185E6C">
              <w:rPr>
                <w:rFonts w:cs="Arial Narrow"/>
                <w:bCs/>
                <w:spacing w:val="-1"/>
                <w:position w:val="-1"/>
                <w:sz w:val="16"/>
                <w:szCs w:val="16"/>
              </w:rPr>
              <w:t>www</w:t>
            </w:r>
            <w:r w:rsidR="00B946A1" w:rsidRPr="00185E6C">
              <w:rPr>
                <w:rFonts w:cs="Arial Narrow"/>
                <w:bCs/>
                <w:spacing w:val="-1"/>
                <w:position w:val="-1"/>
                <w:sz w:val="16"/>
                <w:szCs w:val="16"/>
              </w:rPr>
              <w:t>.</w:t>
            </w:r>
            <w:r w:rsidRPr="00185E6C">
              <w:rPr>
                <w:rFonts w:cs="Arial Narrow"/>
                <w:bCs/>
                <w:spacing w:val="-1"/>
                <w:position w:val="-1"/>
                <w:sz w:val="16"/>
                <w:szCs w:val="16"/>
              </w:rPr>
              <w:t xml:space="preserve">saude.to.gov.br / </w:t>
            </w:r>
            <w:r w:rsidR="00930BBE" w:rsidRPr="00185E6C">
              <w:rPr>
                <w:rFonts w:cs="Calibri"/>
                <w:bCs/>
                <w:spacing w:val="-1"/>
                <w:position w:val="-1"/>
                <w:sz w:val="16"/>
                <w:szCs w:val="16"/>
              </w:rPr>
              <w:t>www.comprasnet.gov.br</w:t>
            </w:r>
          </w:p>
        </w:tc>
      </w:tr>
      <w:tr w:rsidR="001974C1" w:rsidRPr="00185E6C" w:rsidTr="00840676">
        <w:tc>
          <w:tcPr>
            <w:tcW w:w="8789" w:type="dxa"/>
          </w:tcPr>
          <w:p w:rsidR="001974C1" w:rsidRPr="00185E6C"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Local da sessão: </w:t>
            </w:r>
            <w:r w:rsidR="00930BBE" w:rsidRPr="00185E6C">
              <w:rPr>
                <w:rFonts w:cs="Calibri"/>
                <w:bCs/>
                <w:spacing w:val="-1"/>
                <w:position w:val="-1"/>
                <w:sz w:val="16"/>
                <w:szCs w:val="16"/>
              </w:rPr>
              <w:t>www.comprasnet.gov.br</w:t>
            </w:r>
            <w:bookmarkStart w:id="0" w:name="_GoBack"/>
            <w:bookmarkEnd w:id="0"/>
          </w:p>
        </w:tc>
      </w:tr>
      <w:tr w:rsidR="00FC47D3" w:rsidRPr="00185E6C" w:rsidTr="00840676">
        <w:tc>
          <w:tcPr>
            <w:tcW w:w="8789" w:type="dxa"/>
          </w:tcPr>
          <w:p w:rsidR="00FC47D3" w:rsidRPr="00185E6C" w:rsidRDefault="00FC47D3" w:rsidP="00930BBE">
            <w:pPr>
              <w:widowControl w:val="0"/>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Regis</w:t>
            </w:r>
            <w:r w:rsidR="00185E6C" w:rsidRPr="00185E6C">
              <w:rPr>
                <w:rFonts w:cs="Arial Narrow"/>
                <w:b/>
                <w:bCs/>
                <w:spacing w:val="-1"/>
                <w:position w:val="-1"/>
                <w:sz w:val="16"/>
                <w:szCs w:val="16"/>
              </w:rPr>
              <w:t xml:space="preserve">tro de Preços:     </w:t>
            </w:r>
            <w:proofErr w:type="gramStart"/>
            <w:r w:rsidRPr="00185E6C">
              <w:rPr>
                <w:rFonts w:cs="Arial Narrow"/>
                <w:b/>
                <w:bCs/>
                <w:spacing w:val="-1"/>
                <w:position w:val="-1"/>
                <w:sz w:val="16"/>
                <w:szCs w:val="16"/>
              </w:rPr>
              <w:t>(</w:t>
            </w:r>
            <w:r w:rsidR="00185E6C" w:rsidRPr="00185E6C">
              <w:rPr>
                <w:rFonts w:cs="Arial Narrow"/>
                <w:b/>
                <w:bCs/>
                <w:spacing w:val="-1"/>
                <w:position w:val="-1"/>
                <w:sz w:val="16"/>
                <w:szCs w:val="16"/>
              </w:rPr>
              <w:t xml:space="preserve">    </w:t>
            </w:r>
            <w:proofErr w:type="gramEnd"/>
            <w:r w:rsidRPr="00185E6C">
              <w:rPr>
                <w:rFonts w:cs="Arial Narrow"/>
                <w:b/>
                <w:bCs/>
                <w:spacing w:val="-1"/>
                <w:position w:val="-1"/>
                <w:sz w:val="16"/>
                <w:szCs w:val="16"/>
              </w:rPr>
              <w:t>) SIM                      (</w:t>
            </w:r>
            <w:r w:rsidR="00930BBE" w:rsidRPr="00185E6C">
              <w:rPr>
                <w:rFonts w:cs="Arial Narrow"/>
                <w:b/>
                <w:bCs/>
                <w:spacing w:val="-1"/>
                <w:position w:val="-1"/>
                <w:sz w:val="16"/>
                <w:szCs w:val="16"/>
              </w:rPr>
              <w:t xml:space="preserve"> X </w:t>
            </w:r>
            <w:r w:rsidRPr="00185E6C">
              <w:rPr>
                <w:rFonts w:cs="Arial Narrow"/>
                <w:b/>
                <w:bCs/>
                <w:spacing w:val="-1"/>
                <w:position w:val="-1"/>
                <w:sz w:val="16"/>
                <w:szCs w:val="16"/>
              </w:rPr>
              <w:t>) NÃO</w:t>
            </w:r>
          </w:p>
        </w:tc>
      </w:tr>
      <w:tr w:rsidR="001974C1" w:rsidRPr="00185E6C" w:rsidTr="00840676">
        <w:tc>
          <w:tcPr>
            <w:tcW w:w="8789" w:type="dxa"/>
            <w:shd w:val="clear" w:color="auto" w:fill="808080"/>
          </w:tcPr>
          <w:p w:rsidR="001974C1" w:rsidRPr="00185E6C"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185E6C">
              <w:rPr>
                <w:rFonts w:cs="Arial Narrow"/>
                <w:b/>
                <w:bCs/>
                <w:color w:val="FFFFFF"/>
                <w:spacing w:val="-1"/>
                <w:position w:val="-1"/>
                <w:sz w:val="16"/>
                <w:szCs w:val="16"/>
              </w:rPr>
              <w:t>SETORES RESPONSÁVEIS PELA SOLICITAÇÃO</w:t>
            </w:r>
          </w:p>
        </w:tc>
      </w:tr>
      <w:tr w:rsidR="00160904" w:rsidRPr="00185E6C" w:rsidTr="00840676">
        <w:tc>
          <w:tcPr>
            <w:tcW w:w="8789" w:type="dxa"/>
          </w:tcPr>
          <w:p w:rsidR="00160904" w:rsidRPr="00185E6C"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Superintendência</w:t>
            </w:r>
            <w:r w:rsidR="00160904" w:rsidRPr="00185E6C">
              <w:rPr>
                <w:rFonts w:cs="Arial Narrow"/>
                <w:b/>
                <w:bCs/>
                <w:spacing w:val="-1"/>
                <w:position w:val="-1"/>
                <w:sz w:val="16"/>
                <w:szCs w:val="16"/>
              </w:rPr>
              <w:t>:</w:t>
            </w:r>
            <w:r w:rsidR="006E1836">
              <w:rPr>
                <w:rFonts w:cs="Arial Narrow"/>
                <w:b/>
                <w:bCs/>
                <w:spacing w:val="-1"/>
                <w:position w:val="-1"/>
                <w:sz w:val="16"/>
                <w:szCs w:val="16"/>
              </w:rPr>
              <w:t xml:space="preserve"> </w:t>
            </w:r>
            <w:r w:rsidR="00E30274" w:rsidRPr="00185E6C">
              <w:rPr>
                <w:rFonts w:cs="Arial Narrow"/>
                <w:bCs/>
                <w:spacing w:val="-1"/>
                <w:position w:val="-1"/>
                <w:sz w:val="16"/>
                <w:szCs w:val="16"/>
              </w:rPr>
              <w:t xml:space="preserve">Superintendência de </w:t>
            </w:r>
            <w:r w:rsidR="00344632" w:rsidRPr="00185E6C">
              <w:rPr>
                <w:rFonts w:cs="Arial Narrow"/>
                <w:bCs/>
                <w:spacing w:val="-1"/>
                <w:position w:val="-1"/>
                <w:sz w:val="16"/>
                <w:szCs w:val="16"/>
              </w:rPr>
              <w:t>Políticas de Atenção à Saúde</w:t>
            </w:r>
          </w:p>
        </w:tc>
      </w:tr>
      <w:tr w:rsidR="001974C1" w:rsidRPr="00185E6C" w:rsidTr="00840676">
        <w:tc>
          <w:tcPr>
            <w:tcW w:w="8789" w:type="dxa"/>
          </w:tcPr>
          <w:p w:rsidR="001974C1" w:rsidRPr="00185E6C" w:rsidRDefault="001974C1" w:rsidP="00344632">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Diretoria:</w:t>
            </w:r>
            <w:r w:rsidR="006E1836">
              <w:rPr>
                <w:rFonts w:cs="Arial Narrow"/>
                <w:b/>
                <w:bCs/>
                <w:spacing w:val="-1"/>
                <w:position w:val="-1"/>
                <w:sz w:val="16"/>
                <w:szCs w:val="16"/>
              </w:rPr>
              <w:t xml:space="preserve"> </w:t>
            </w:r>
            <w:r w:rsidR="00344632" w:rsidRPr="00185E6C">
              <w:rPr>
                <w:rFonts w:cs="Arial Narrow"/>
                <w:bCs/>
                <w:spacing w:val="-1"/>
                <w:position w:val="-1"/>
                <w:sz w:val="16"/>
                <w:szCs w:val="16"/>
              </w:rPr>
              <w:t xml:space="preserve">Diretoria de Gestão do </w:t>
            </w:r>
            <w:proofErr w:type="spellStart"/>
            <w:r w:rsidR="00344632" w:rsidRPr="00185E6C">
              <w:rPr>
                <w:rFonts w:cs="Arial Narrow"/>
                <w:bCs/>
                <w:spacing w:val="-1"/>
                <w:position w:val="-1"/>
                <w:sz w:val="16"/>
                <w:szCs w:val="16"/>
              </w:rPr>
              <w:t>Hemorrede</w:t>
            </w:r>
            <w:proofErr w:type="spellEnd"/>
          </w:p>
        </w:tc>
      </w:tr>
      <w:tr w:rsidR="001974C1" w:rsidRPr="00185E6C" w:rsidTr="00840676">
        <w:tc>
          <w:tcPr>
            <w:tcW w:w="8789" w:type="dxa"/>
            <w:shd w:val="clear" w:color="auto" w:fill="808080"/>
          </w:tcPr>
          <w:p w:rsidR="001974C1" w:rsidRPr="00185E6C"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185E6C">
              <w:rPr>
                <w:rFonts w:cs="Arial Narrow"/>
                <w:b/>
                <w:bCs/>
                <w:color w:val="FFFFFF"/>
                <w:spacing w:val="-1"/>
                <w:position w:val="-1"/>
                <w:sz w:val="16"/>
                <w:szCs w:val="16"/>
              </w:rPr>
              <w:t>DOTAÇÃO ORÇAMENTÁRIA</w:t>
            </w:r>
          </w:p>
        </w:tc>
      </w:tr>
      <w:tr w:rsidR="001974C1" w:rsidRPr="00185E6C" w:rsidTr="00840676">
        <w:tc>
          <w:tcPr>
            <w:tcW w:w="8789" w:type="dxa"/>
          </w:tcPr>
          <w:p w:rsidR="001974C1" w:rsidRPr="00185E6C" w:rsidRDefault="001974C1" w:rsidP="00930BB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Fonte de Recursos:</w:t>
            </w:r>
            <w:r w:rsidR="006E1836">
              <w:rPr>
                <w:rFonts w:cs="Arial Narrow"/>
                <w:b/>
                <w:bCs/>
                <w:spacing w:val="-1"/>
                <w:position w:val="-1"/>
                <w:sz w:val="16"/>
                <w:szCs w:val="16"/>
              </w:rPr>
              <w:t xml:space="preserve"> </w:t>
            </w:r>
            <w:r w:rsidR="00516035" w:rsidRPr="00185E6C">
              <w:rPr>
                <w:rFonts w:cs="Arial Narrow"/>
                <w:bCs/>
                <w:spacing w:val="-1"/>
                <w:position w:val="-1"/>
                <w:sz w:val="16"/>
                <w:szCs w:val="16"/>
              </w:rPr>
              <w:t>0102 / 02</w:t>
            </w:r>
            <w:r w:rsidR="00930BBE" w:rsidRPr="00185E6C">
              <w:rPr>
                <w:rFonts w:cs="Arial Narrow"/>
                <w:bCs/>
                <w:spacing w:val="-1"/>
                <w:position w:val="-1"/>
                <w:sz w:val="16"/>
                <w:szCs w:val="16"/>
              </w:rPr>
              <w:t>25</w:t>
            </w:r>
            <w:r w:rsidRPr="00185E6C">
              <w:rPr>
                <w:rFonts w:cs="Arial Narrow"/>
                <w:b/>
                <w:bCs/>
                <w:spacing w:val="-1"/>
                <w:position w:val="-1"/>
                <w:sz w:val="16"/>
                <w:szCs w:val="16"/>
              </w:rPr>
              <w:tab/>
            </w:r>
          </w:p>
        </w:tc>
      </w:tr>
      <w:tr w:rsidR="001974C1" w:rsidRPr="00185E6C" w:rsidTr="00840676">
        <w:tc>
          <w:tcPr>
            <w:tcW w:w="8789" w:type="dxa"/>
            <w:shd w:val="clear" w:color="auto" w:fill="auto"/>
          </w:tcPr>
          <w:p w:rsidR="001974C1" w:rsidRPr="00185E6C" w:rsidRDefault="001974C1" w:rsidP="00930BB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 xml:space="preserve">Ação do PPA / </w:t>
            </w:r>
            <w:proofErr w:type="gramStart"/>
            <w:r w:rsidRPr="00185E6C">
              <w:rPr>
                <w:rFonts w:cs="Arial Narrow"/>
                <w:b/>
                <w:bCs/>
                <w:spacing w:val="-1"/>
                <w:position w:val="-1"/>
                <w:sz w:val="16"/>
                <w:szCs w:val="16"/>
              </w:rPr>
              <w:t>Orçamento:</w:t>
            </w:r>
            <w:proofErr w:type="gramEnd"/>
            <w:r w:rsidR="00930BBE" w:rsidRPr="00185E6C">
              <w:rPr>
                <w:rFonts w:cs="Arial Narrow"/>
                <w:bCs/>
                <w:spacing w:val="-1"/>
                <w:position w:val="-1"/>
                <w:sz w:val="16"/>
                <w:szCs w:val="16"/>
              </w:rPr>
              <w:t>3005</w:t>
            </w:r>
            <w:r w:rsidRPr="00185E6C">
              <w:rPr>
                <w:rFonts w:cs="Arial Narrow"/>
                <w:b/>
                <w:bCs/>
                <w:spacing w:val="-1"/>
                <w:position w:val="-1"/>
                <w:sz w:val="16"/>
                <w:szCs w:val="16"/>
              </w:rPr>
              <w:tab/>
            </w:r>
          </w:p>
        </w:tc>
      </w:tr>
      <w:tr w:rsidR="001974C1" w:rsidRPr="00185E6C" w:rsidTr="00840676">
        <w:tc>
          <w:tcPr>
            <w:tcW w:w="8789" w:type="dxa"/>
          </w:tcPr>
          <w:p w:rsidR="001974C1" w:rsidRPr="00185E6C" w:rsidRDefault="001974C1" w:rsidP="00930BB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Natureza da Despesa:</w:t>
            </w:r>
            <w:r w:rsidR="004F64C7">
              <w:rPr>
                <w:rFonts w:cs="Arial Narrow"/>
                <w:b/>
                <w:bCs/>
                <w:spacing w:val="-1"/>
                <w:position w:val="-1"/>
                <w:sz w:val="16"/>
                <w:szCs w:val="16"/>
              </w:rPr>
              <w:t xml:space="preserve"> </w:t>
            </w:r>
            <w:r w:rsidR="00930BBE" w:rsidRPr="00185E6C">
              <w:rPr>
                <w:rFonts w:cs="Arial Narrow"/>
                <w:bCs/>
                <w:spacing w:val="-1"/>
                <w:position w:val="-1"/>
                <w:sz w:val="16"/>
                <w:szCs w:val="16"/>
              </w:rPr>
              <w:t>44.90.52</w:t>
            </w:r>
          </w:p>
        </w:tc>
      </w:tr>
      <w:tr w:rsidR="00CD233E" w:rsidRPr="00185E6C" w:rsidTr="00840676">
        <w:tc>
          <w:tcPr>
            <w:tcW w:w="8789" w:type="dxa"/>
          </w:tcPr>
          <w:p w:rsidR="00CD233E" w:rsidRPr="00185E6C" w:rsidRDefault="00CD233E" w:rsidP="00930BB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 xml:space="preserve">Valor Total Estimado: </w:t>
            </w:r>
            <w:r w:rsidR="00930BBE" w:rsidRPr="00185E6C">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185E6C" w:rsidTr="00840676">
        <w:tc>
          <w:tcPr>
            <w:tcW w:w="8789" w:type="dxa"/>
            <w:shd w:val="clear" w:color="auto" w:fill="808080"/>
          </w:tcPr>
          <w:p w:rsidR="001974C1" w:rsidRPr="00185E6C"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185E6C">
              <w:rPr>
                <w:rFonts w:cs="Arial Narrow"/>
                <w:b/>
                <w:bCs/>
                <w:color w:val="FFFFFF"/>
                <w:spacing w:val="-1"/>
                <w:position w:val="-1"/>
                <w:sz w:val="16"/>
                <w:szCs w:val="16"/>
              </w:rPr>
              <w:t>LEGISLAÇÃO APLICADA</w:t>
            </w:r>
          </w:p>
        </w:tc>
      </w:tr>
      <w:tr w:rsidR="001974C1" w:rsidRPr="00185E6C" w:rsidTr="00840676">
        <w:tc>
          <w:tcPr>
            <w:tcW w:w="8789" w:type="dxa"/>
            <w:shd w:val="clear" w:color="auto" w:fill="auto"/>
          </w:tcPr>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Constituição da República Federativa do Brasil, Artigo 37: </w:t>
            </w:r>
            <w:r w:rsidRPr="00185E6C">
              <w:rPr>
                <w:rFonts w:cs="Arial Narrow"/>
                <w:bCs/>
                <w:spacing w:val="-1"/>
                <w:position w:val="-1"/>
                <w:sz w:val="16"/>
                <w:szCs w:val="16"/>
              </w:rPr>
              <w:t>Regula a atuação da Administração Pública;</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Lei Federal nº 8.666, de 21/06/1993: </w:t>
            </w:r>
            <w:r w:rsidRPr="00185E6C">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Lei Federal nº 10.520, de 17/07/2002: </w:t>
            </w:r>
            <w:r w:rsidRPr="00185E6C">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Lei Complementar nº 123, de 14/12/2006</w:t>
            </w:r>
            <w:r w:rsidRPr="00185E6C">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Lei Federal nº 12.846, de </w:t>
            </w:r>
            <w:r w:rsidR="006F2E18" w:rsidRPr="00185E6C">
              <w:rPr>
                <w:rFonts w:cs="Arial Narrow"/>
                <w:b/>
                <w:bCs/>
                <w:spacing w:val="-1"/>
                <w:position w:val="-1"/>
                <w:sz w:val="16"/>
                <w:szCs w:val="16"/>
              </w:rPr>
              <w:t>01</w:t>
            </w:r>
            <w:r w:rsidRPr="00185E6C">
              <w:rPr>
                <w:rFonts w:cs="Arial Narrow"/>
                <w:b/>
                <w:bCs/>
                <w:spacing w:val="-1"/>
                <w:position w:val="-1"/>
                <w:sz w:val="16"/>
                <w:szCs w:val="16"/>
              </w:rPr>
              <w:t xml:space="preserve">/08/2013: </w:t>
            </w:r>
            <w:r w:rsidRPr="00185E6C">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Decreto Federal nº 5.450, de 31/05/2005: </w:t>
            </w:r>
            <w:r w:rsidRPr="00185E6C">
              <w:rPr>
                <w:rFonts w:cs="Arial Narrow"/>
                <w:bCs/>
                <w:spacing w:val="-1"/>
                <w:position w:val="-1"/>
                <w:sz w:val="16"/>
                <w:szCs w:val="16"/>
              </w:rPr>
              <w:t>Regulamenta o pregão, na forma eletrônica, para aquisição de bens e serviços comuns, e dá outras providências;</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Decreto Federal nº 5.504, de 05/08/2005: </w:t>
            </w:r>
            <w:r w:rsidRPr="00185E6C">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Decreto Federal nº 6.204, de 05/11/2007:</w:t>
            </w:r>
            <w:r w:rsidRPr="00185E6C">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185E6C"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 xml:space="preserve">Decreto Estadual nº 2.434, de 06/06/2005: </w:t>
            </w:r>
            <w:r w:rsidRPr="00185E6C">
              <w:rPr>
                <w:rFonts w:cs="Arial Narrow"/>
                <w:bCs/>
                <w:spacing w:val="-1"/>
                <w:position w:val="-1"/>
                <w:sz w:val="16"/>
                <w:szCs w:val="16"/>
              </w:rPr>
              <w:t xml:space="preserve">Dispõe sobre o regulamento da modalidade de licitação denominada Pregão, e adota outras providências; </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Decreto Estadual nº 4.769, de 02/04/2013: </w:t>
            </w:r>
            <w:r w:rsidRPr="00185E6C">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 xml:space="preserve">Decreto Estadual nº. 4.954, de 13/12/2013: </w:t>
            </w:r>
            <w:r w:rsidRPr="00185E6C">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185E6C"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185E6C">
              <w:rPr>
                <w:rFonts w:cs="Arial Narrow"/>
                <w:b/>
                <w:bCs/>
                <w:spacing w:val="-1"/>
                <w:position w:val="-1"/>
                <w:sz w:val="16"/>
                <w:szCs w:val="16"/>
              </w:rPr>
              <w:t>Portaria/SESAU nº 11, de 16/01/2015 (DOE nº 4.300, de 20/01/2015</w:t>
            </w:r>
            <w:proofErr w:type="gramStart"/>
            <w:r w:rsidRPr="00185E6C">
              <w:rPr>
                <w:rFonts w:cs="Arial Narrow"/>
                <w:b/>
                <w:bCs/>
                <w:spacing w:val="-1"/>
                <w:position w:val="-1"/>
                <w:sz w:val="16"/>
                <w:szCs w:val="16"/>
              </w:rPr>
              <w:t>):</w:t>
            </w:r>
            <w:proofErr w:type="gramEnd"/>
            <w:r w:rsidRPr="00185E6C">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185E6C">
              <w:rPr>
                <w:rFonts w:cs="Arial Narrow"/>
                <w:bCs/>
                <w:spacing w:val="-1"/>
                <w:position w:val="-1"/>
                <w:sz w:val="16"/>
                <w:szCs w:val="16"/>
              </w:rPr>
              <w:t>;</w:t>
            </w:r>
          </w:p>
          <w:p w:rsidR="006F2E18" w:rsidRPr="00185E6C"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185E6C">
              <w:rPr>
                <w:rFonts w:cs="Arial Narrow"/>
                <w:b/>
                <w:bCs/>
                <w:spacing w:val="-1"/>
                <w:position w:val="-1"/>
                <w:sz w:val="16"/>
                <w:szCs w:val="16"/>
              </w:rPr>
              <w:t xml:space="preserve">Portaria/SESAU Nº. 108, de 05/03/2015, (DOE nº. 4.331, de 06/03/2015): </w:t>
            </w:r>
            <w:r w:rsidRPr="00185E6C">
              <w:rPr>
                <w:rFonts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185E6C">
              <w:rPr>
                <w:rFonts w:cs="Arial Narrow"/>
                <w:bCs/>
                <w:spacing w:val="-1"/>
                <w:position w:val="-1"/>
                <w:sz w:val="16"/>
                <w:szCs w:val="16"/>
              </w:rPr>
              <w:t>editalícias</w:t>
            </w:r>
            <w:proofErr w:type="spellEnd"/>
            <w:r w:rsidRPr="00185E6C">
              <w:rPr>
                <w:rFonts w:cs="Arial Narrow"/>
                <w:bCs/>
                <w:spacing w:val="-1"/>
                <w:position w:val="-1"/>
                <w:sz w:val="16"/>
                <w:szCs w:val="16"/>
              </w:rPr>
              <w:t xml:space="preserve"> dos certames promovidos pela Superintendência de Compras e Central de Licitação, e adota outras providências.</w:t>
            </w:r>
          </w:p>
        </w:tc>
      </w:tr>
      <w:tr w:rsidR="001974C1" w:rsidRPr="00185E6C" w:rsidTr="00840676">
        <w:tc>
          <w:tcPr>
            <w:tcW w:w="8789" w:type="dxa"/>
            <w:shd w:val="clear" w:color="auto" w:fill="808080"/>
          </w:tcPr>
          <w:p w:rsidR="001974C1" w:rsidRPr="00185E6C"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185E6C">
              <w:rPr>
                <w:rFonts w:cs="Arial Narrow"/>
                <w:b/>
                <w:bCs/>
                <w:color w:val="FFFFFF"/>
                <w:spacing w:val="-1"/>
                <w:position w:val="-1"/>
                <w:sz w:val="16"/>
                <w:szCs w:val="16"/>
              </w:rPr>
              <w:t>SECRETARIA DE ESTADO DA SAÚDE</w:t>
            </w:r>
            <w:r w:rsidR="001974C1" w:rsidRPr="00185E6C">
              <w:rPr>
                <w:rFonts w:cs="Arial Narrow"/>
                <w:b/>
                <w:bCs/>
                <w:color w:val="FFFFFF"/>
                <w:spacing w:val="-1"/>
                <w:position w:val="-1"/>
                <w:sz w:val="16"/>
                <w:szCs w:val="16"/>
              </w:rPr>
              <w:t xml:space="preserve"> DO ESTADO DO TOCANTINS</w:t>
            </w:r>
          </w:p>
        </w:tc>
      </w:tr>
      <w:tr w:rsidR="001974C1" w:rsidRPr="00185E6C" w:rsidTr="00840676">
        <w:tc>
          <w:tcPr>
            <w:tcW w:w="8789" w:type="dxa"/>
            <w:shd w:val="clear" w:color="auto" w:fill="auto"/>
          </w:tcPr>
          <w:p w:rsidR="001974C1" w:rsidRPr="00185E6C" w:rsidRDefault="001974C1" w:rsidP="00BD4810">
            <w:pPr>
              <w:widowControl w:val="0"/>
              <w:autoSpaceDE w:val="0"/>
              <w:autoSpaceDN w:val="0"/>
              <w:adjustRightInd w:val="0"/>
              <w:spacing w:after="0" w:line="240" w:lineRule="auto"/>
              <w:rPr>
                <w:rFonts w:cs="Arial Narrow"/>
                <w:b/>
                <w:bCs/>
                <w:spacing w:val="-1"/>
                <w:position w:val="-1"/>
                <w:sz w:val="16"/>
                <w:szCs w:val="16"/>
              </w:rPr>
            </w:pPr>
            <w:r w:rsidRPr="00185E6C">
              <w:rPr>
                <w:rFonts w:cs="Arial Narrow"/>
                <w:b/>
                <w:bCs/>
                <w:spacing w:val="-1"/>
                <w:position w:val="-1"/>
                <w:sz w:val="16"/>
                <w:szCs w:val="16"/>
              </w:rPr>
              <w:t>UASG:</w:t>
            </w:r>
            <w:r w:rsidR="00185E6C" w:rsidRPr="00185E6C">
              <w:rPr>
                <w:rFonts w:cs="Arial Narrow"/>
                <w:b/>
                <w:bCs/>
                <w:spacing w:val="-1"/>
                <w:position w:val="-1"/>
                <w:sz w:val="16"/>
                <w:szCs w:val="16"/>
              </w:rPr>
              <w:t xml:space="preserve"> 925958</w:t>
            </w:r>
            <w:r w:rsidR="0025135C" w:rsidRPr="00185E6C">
              <w:rPr>
                <w:rFonts w:cs="Arial Narrow"/>
                <w:b/>
                <w:bCs/>
                <w:spacing w:val="-1"/>
                <w:position w:val="-1"/>
                <w:sz w:val="16"/>
                <w:szCs w:val="16"/>
              </w:rPr>
              <w:tab/>
            </w:r>
            <w:r w:rsidR="0025135C" w:rsidRPr="00185E6C">
              <w:rPr>
                <w:rFonts w:cs="Arial Narrow"/>
                <w:b/>
                <w:bCs/>
                <w:spacing w:val="-1"/>
                <w:position w:val="-1"/>
                <w:sz w:val="16"/>
                <w:szCs w:val="16"/>
              </w:rPr>
              <w:tab/>
            </w:r>
            <w:r w:rsidR="0025135C" w:rsidRPr="00185E6C">
              <w:rPr>
                <w:rFonts w:cs="Arial Narrow"/>
                <w:b/>
                <w:bCs/>
                <w:spacing w:val="-1"/>
                <w:position w:val="-1"/>
                <w:sz w:val="16"/>
                <w:szCs w:val="16"/>
              </w:rPr>
              <w:tab/>
            </w:r>
            <w:proofErr w:type="gramStart"/>
            <w:r w:rsidRPr="00185E6C">
              <w:rPr>
                <w:rFonts w:cs="Arial Narrow"/>
                <w:b/>
                <w:bCs/>
                <w:spacing w:val="-1"/>
                <w:position w:val="-1"/>
                <w:sz w:val="16"/>
                <w:szCs w:val="16"/>
              </w:rPr>
              <w:t>Pregoeiro(</w:t>
            </w:r>
            <w:proofErr w:type="gramEnd"/>
            <w:r w:rsidRPr="00185E6C">
              <w:rPr>
                <w:rFonts w:cs="Arial Narrow"/>
                <w:b/>
                <w:bCs/>
                <w:spacing w:val="-1"/>
                <w:position w:val="-1"/>
                <w:sz w:val="16"/>
                <w:szCs w:val="16"/>
              </w:rPr>
              <w:t>a):</w:t>
            </w:r>
            <w:r w:rsidR="00185E6C" w:rsidRPr="00185E6C">
              <w:rPr>
                <w:rFonts w:cs="Arial Narrow"/>
                <w:b/>
                <w:bCs/>
                <w:spacing w:val="-1"/>
                <w:position w:val="-1"/>
                <w:sz w:val="16"/>
                <w:szCs w:val="16"/>
              </w:rPr>
              <w:t xml:space="preserve"> </w:t>
            </w:r>
            <w:proofErr w:type="spellStart"/>
            <w:r w:rsidR="00BD4810">
              <w:rPr>
                <w:rFonts w:cs="Arial Narrow"/>
                <w:b/>
                <w:bCs/>
                <w:spacing w:val="-1"/>
                <w:position w:val="-1"/>
                <w:sz w:val="16"/>
                <w:szCs w:val="16"/>
              </w:rPr>
              <w:t>Kássia</w:t>
            </w:r>
            <w:proofErr w:type="spellEnd"/>
            <w:r w:rsidR="00BD4810">
              <w:rPr>
                <w:rFonts w:cs="Arial Narrow"/>
                <w:b/>
                <w:bCs/>
                <w:spacing w:val="-1"/>
                <w:position w:val="-1"/>
                <w:sz w:val="16"/>
                <w:szCs w:val="16"/>
              </w:rPr>
              <w:t xml:space="preserve"> Divina Pinheiro Barbosa </w:t>
            </w:r>
            <w:proofErr w:type="spellStart"/>
            <w:r w:rsidR="00BD4810">
              <w:rPr>
                <w:rFonts w:cs="Arial Narrow"/>
                <w:b/>
                <w:bCs/>
                <w:spacing w:val="-1"/>
                <w:position w:val="-1"/>
                <w:sz w:val="16"/>
                <w:szCs w:val="16"/>
              </w:rPr>
              <w:t>Koelln</w:t>
            </w:r>
            <w:proofErr w:type="spellEnd"/>
          </w:p>
        </w:tc>
      </w:tr>
      <w:tr w:rsidR="001974C1" w:rsidRPr="00185E6C" w:rsidTr="00840676">
        <w:tc>
          <w:tcPr>
            <w:tcW w:w="8789" w:type="dxa"/>
            <w:shd w:val="clear" w:color="auto" w:fill="auto"/>
          </w:tcPr>
          <w:p w:rsidR="001974C1" w:rsidRPr="00185E6C" w:rsidRDefault="001974C1" w:rsidP="004479F4">
            <w:pPr>
              <w:widowControl w:val="0"/>
              <w:autoSpaceDE w:val="0"/>
              <w:autoSpaceDN w:val="0"/>
              <w:adjustRightInd w:val="0"/>
              <w:spacing w:after="0" w:line="240" w:lineRule="auto"/>
              <w:rPr>
                <w:rFonts w:cs="Arial Narrow"/>
                <w:b/>
                <w:bCs/>
                <w:spacing w:val="-1"/>
                <w:position w:val="-1"/>
                <w:sz w:val="16"/>
                <w:szCs w:val="16"/>
              </w:rPr>
            </w:pPr>
            <w:r w:rsidRPr="00185E6C">
              <w:rPr>
                <w:rFonts w:cs="Arial Narrow"/>
                <w:b/>
                <w:bCs/>
                <w:spacing w:val="-1"/>
                <w:position w:val="-1"/>
                <w:sz w:val="16"/>
                <w:szCs w:val="16"/>
              </w:rPr>
              <w:t xml:space="preserve">Telefone: </w:t>
            </w:r>
            <w:r w:rsidR="00CD0289" w:rsidRPr="00185E6C">
              <w:rPr>
                <w:rFonts w:cs="Arial Narrow"/>
                <w:bCs/>
                <w:spacing w:val="-1"/>
                <w:position w:val="-1"/>
                <w:sz w:val="16"/>
                <w:szCs w:val="16"/>
              </w:rPr>
              <w:t>(063)3218-</w:t>
            </w:r>
            <w:r w:rsidR="004479F4" w:rsidRPr="00185E6C">
              <w:rPr>
                <w:rFonts w:cs="Arial Narrow"/>
                <w:bCs/>
                <w:spacing w:val="-1"/>
                <w:position w:val="-1"/>
                <w:sz w:val="16"/>
                <w:szCs w:val="16"/>
              </w:rPr>
              <w:t xml:space="preserve">1722/1715                       </w:t>
            </w:r>
            <w:r w:rsidRPr="00185E6C">
              <w:rPr>
                <w:rFonts w:cs="Arial Narrow"/>
                <w:b/>
                <w:bCs/>
                <w:spacing w:val="-1"/>
                <w:position w:val="-1"/>
                <w:sz w:val="16"/>
                <w:szCs w:val="16"/>
              </w:rPr>
              <w:t>E-mail:</w:t>
            </w:r>
            <w:r w:rsidR="00185E6C" w:rsidRPr="00185E6C">
              <w:rPr>
                <w:rFonts w:cs="Arial Narrow"/>
                <w:b/>
                <w:bCs/>
                <w:spacing w:val="-1"/>
                <w:position w:val="-1"/>
                <w:sz w:val="16"/>
                <w:szCs w:val="16"/>
              </w:rPr>
              <w:t xml:space="preserve"> </w:t>
            </w:r>
            <w:r w:rsidR="000E58FA" w:rsidRPr="00185E6C">
              <w:rPr>
                <w:rFonts w:cs="Arial Narrow"/>
                <w:bCs/>
                <w:spacing w:val="-1"/>
                <w:position w:val="-1"/>
                <w:sz w:val="16"/>
                <w:szCs w:val="16"/>
              </w:rPr>
              <w:t>superintendencia.</w:t>
            </w:r>
            <w:r w:rsidR="009F487A" w:rsidRPr="00185E6C">
              <w:rPr>
                <w:rFonts w:cs="Arial Narrow"/>
                <w:bCs/>
                <w:spacing w:val="-1"/>
                <w:position w:val="-1"/>
                <w:sz w:val="16"/>
                <w:szCs w:val="16"/>
              </w:rPr>
              <w:t>licita</w:t>
            </w:r>
            <w:r w:rsidR="000E58FA" w:rsidRPr="00185E6C">
              <w:rPr>
                <w:rFonts w:cs="Arial Narrow"/>
                <w:bCs/>
                <w:spacing w:val="-1"/>
                <w:position w:val="-1"/>
                <w:sz w:val="16"/>
                <w:szCs w:val="16"/>
              </w:rPr>
              <w:t>ca</w:t>
            </w:r>
            <w:r w:rsidR="009F487A" w:rsidRPr="00185E6C">
              <w:rPr>
                <w:rFonts w:cs="Arial Narrow"/>
                <w:bCs/>
                <w:spacing w:val="-1"/>
                <w:position w:val="-1"/>
                <w:sz w:val="16"/>
                <w:szCs w:val="16"/>
              </w:rPr>
              <w:t>o@</w:t>
            </w:r>
            <w:r w:rsidR="00CD0289" w:rsidRPr="00185E6C">
              <w:rPr>
                <w:rFonts w:cs="Arial Narrow"/>
                <w:bCs/>
                <w:spacing w:val="-1"/>
                <w:position w:val="-1"/>
                <w:sz w:val="16"/>
                <w:szCs w:val="16"/>
              </w:rPr>
              <w:t>saude.to.gov.br</w:t>
            </w:r>
          </w:p>
        </w:tc>
      </w:tr>
      <w:tr w:rsidR="001974C1" w:rsidRPr="00185E6C" w:rsidTr="00840676">
        <w:tc>
          <w:tcPr>
            <w:tcW w:w="8789" w:type="dxa"/>
            <w:shd w:val="clear" w:color="auto" w:fill="auto"/>
          </w:tcPr>
          <w:p w:rsidR="001974C1" w:rsidRPr="00185E6C" w:rsidRDefault="001974C1" w:rsidP="00617132">
            <w:pPr>
              <w:widowControl w:val="0"/>
              <w:autoSpaceDE w:val="0"/>
              <w:autoSpaceDN w:val="0"/>
              <w:adjustRightInd w:val="0"/>
              <w:spacing w:after="0" w:line="240" w:lineRule="auto"/>
              <w:rPr>
                <w:rFonts w:cs="Arial Narrow"/>
                <w:b/>
                <w:bCs/>
                <w:spacing w:val="-1"/>
                <w:position w:val="-1"/>
                <w:sz w:val="16"/>
                <w:szCs w:val="16"/>
              </w:rPr>
            </w:pPr>
            <w:r w:rsidRPr="00185E6C">
              <w:rPr>
                <w:rFonts w:cs="Arial Narrow"/>
                <w:b/>
                <w:bCs/>
                <w:spacing w:val="-1"/>
                <w:position w:val="-1"/>
                <w:sz w:val="16"/>
                <w:szCs w:val="16"/>
              </w:rPr>
              <w:t>Endereço:</w:t>
            </w:r>
            <w:r w:rsidR="00185E6C" w:rsidRPr="00185E6C">
              <w:rPr>
                <w:rFonts w:cs="Arial Narrow"/>
                <w:b/>
                <w:bCs/>
                <w:spacing w:val="-1"/>
                <w:position w:val="-1"/>
                <w:sz w:val="16"/>
                <w:szCs w:val="16"/>
              </w:rPr>
              <w:t xml:space="preserve"> </w:t>
            </w:r>
            <w:proofErr w:type="spellStart"/>
            <w:r w:rsidR="00617132" w:rsidRPr="00185E6C">
              <w:rPr>
                <w:rFonts w:cs="Arial Narrow"/>
                <w:bCs/>
                <w:spacing w:val="-1"/>
                <w:position w:val="-1"/>
                <w:sz w:val="16"/>
                <w:szCs w:val="16"/>
              </w:rPr>
              <w:t>Av.NS</w:t>
            </w:r>
            <w:proofErr w:type="spellEnd"/>
            <w:r w:rsidR="00617132" w:rsidRPr="00185E6C">
              <w:rPr>
                <w:rFonts w:cs="Arial Narrow"/>
                <w:bCs/>
                <w:spacing w:val="-1"/>
                <w:position w:val="-1"/>
                <w:sz w:val="16"/>
                <w:szCs w:val="16"/>
              </w:rPr>
              <w:t xml:space="preserve"> 01, AANO, Praça dos Girassóis, s/nº, Palmas/TO, CEP: 77.015-007</w:t>
            </w:r>
          </w:p>
        </w:tc>
      </w:tr>
      <w:tr w:rsidR="001974C1" w:rsidRPr="00185E6C" w:rsidTr="00840676">
        <w:tc>
          <w:tcPr>
            <w:tcW w:w="8789" w:type="dxa"/>
            <w:shd w:val="clear" w:color="auto" w:fill="auto"/>
          </w:tcPr>
          <w:p w:rsidR="001974C1" w:rsidRPr="00185E6C" w:rsidRDefault="00167617" w:rsidP="00BD4810">
            <w:pPr>
              <w:widowControl w:val="0"/>
              <w:autoSpaceDE w:val="0"/>
              <w:autoSpaceDN w:val="0"/>
              <w:adjustRightInd w:val="0"/>
              <w:spacing w:after="0" w:line="240" w:lineRule="auto"/>
              <w:rPr>
                <w:rFonts w:cs="Arial Narrow"/>
                <w:b/>
                <w:bCs/>
                <w:spacing w:val="-1"/>
                <w:position w:val="-1"/>
                <w:sz w:val="16"/>
                <w:szCs w:val="16"/>
              </w:rPr>
            </w:pPr>
            <w:r w:rsidRPr="00185E6C">
              <w:rPr>
                <w:rFonts w:cs="Arial Narrow"/>
                <w:b/>
                <w:bCs/>
                <w:spacing w:val="-1"/>
                <w:position w:val="-1"/>
                <w:sz w:val="16"/>
                <w:szCs w:val="16"/>
              </w:rPr>
              <w:t>Horário de A</w:t>
            </w:r>
            <w:r w:rsidR="001974C1" w:rsidRPr="00185E6C">
              <w:rPr>
                <w:rFonts w:cs="Arial Narrow"/>
                <w:b/>
                <w:bCs/>
                <w:spacing w:val="-1"/>
                <w:position w:val="-1"/>
                <w:sz w:val="16"/>
                <w:szCs w:val="16"/>
              </w:rPr>
              <w:t>tendimento:</w:t>
            </w:r>
            <w:r w:rsidR="00185E6C" w:rsidRPr="00185E6C">
              <w:rPr>
                <w:rFonts w:cs="Arial Narrow"/>
                <w:b/>
                <w:bCs/>
                <w:spacing w:val="-1"/>
                <w:position w:val="-1"/>
                <w:sz w:val="16"/>
                <w:szCs w:val="16"/>
              </w:rPr>
              <w:t xml:space="preserve"> </w:t>
            </w:r>
            <w:r w:rsidR="00021FC3" w:rsidRPr="00185E6C">
              <w:rPr>
                <w:rFonts w:cs="Arial Narrow"/>
                <w:bCs/>
                <w:spacing w:val="-1"/>
                <w:position w:val="-1"/>
                <w:sz w:val="16"/>
                <w:szCs w:val="16"/>
              </w:rPr>
              <w:t xml:space="preserve">Das </w:t>
            </w:r>
            <w:proofErr w:type="gramStart"/>
            <w:r w:rsidR="00BD4810">
              <w:rPr>
                <w:rFonts w:cs="Arial Narrow"/>
                <w:bCs/>
                <w:spacing w:val="-1"/>
                <w:position w:val="-1"/>
                <w:sz w:val="16"/>
                <w:szCs w:val="16"/>
              </w:rPr>
              <w:t>08:00</w:t>
            </w:r>
            <w:proofErr w:type="gramEnd"/>
            <w:r w:rsidR="00BD4810">
              <w:rPr>
                <w:rFonts w:cs="Arial Narrow"/>
                <w:bCs/>
                <w:spacing w:val="-1"/>
                <w:position w:val="-1"/>
                <w:sz w:val="16"/>
                <w:szCs w:val="16"/>
              </w:rPr>
              <w:t xml:space="preserve"> às 12:00 e das 14:00 às 18:00.</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85E6C">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por objeto</w:t>
      </w:r>
      <w:r w:rsidR="00244FF7">
        <w:rPr>
          <w:rFonts w:eastAsia="Batang" w:cs="Courier New"/>
          <w:color w:val="000000"/>
          <w:sz w:val="20"/>
          <w:szCs w:val="20"/>
        </w:rPr>
        <w:t xml:space="preserve"> </w:t>
      </w:r>
      <w:r w:rsidR="00DA6280" w:rsidRPr="00DA6280">
        <w:rPr>
          <w:rFonts w:eastAsia="Batang" w:cs="Courier New"/>
          <w:color w:val="000000"/>
          <w:sz w:val="20"/>
          <w:szCs w:val="20"/>
        </w:rPr>
        <w:t xml:space="preserve">aquisição de equipamentos, Câmara para Conservação de Bolsas de Sangue; </w:t>
      </w:r>
      <w:r w:rsidR="00A271BF">
        <w:rPr>
          <w:rFonts w:eastAsia="Batang" w:cs="Courier New"/>
          <w:color w:val="000000"/>
          <w:sz w:val="20"/>
          <w:szCs w:val="20"/>
        </w:rPr>
        <w:t>Seladora de Bancada Dielétrica</w:t>
      </w:r>
      <w:r w:rsidR="00DA6280" w:rsidRPr="00DA6280">
        <w:rPr>
          <w:rFonts w:eastAsia="Batang" w:cs="Courier New"/>
          <w:color w:val="000000"/>
          <w:sz w:val="20"/>
          <w:szCs w:val="20"/>
        </w:rPr>
        <w:t xml:space="preserve">, destinados a implementação do parque tecnológico das unidades da </w:t>
      </w:r>
      <w:proofErr w:type="spellStart"/>
      <w:r w:rsidR="00DA6280" w:rsidRPr="00DA6280">
        <w:rPr>
          <w:rFonts w:eastAsia="Batang" w:cs="Courier New"/>
          <w:color w:val="000000"/>
          <w:sz w:val="20"/>
          <w:szCs w:val="20"/>
        </w:rPr>
        <w:t>Hemorrede</w:t>
      </w:r>
      <w:proofErr w:type="spellEnd"/>
      <w:r w:rsidR="00DA6280" w:rsidRPr="00DA6280">
        <w:rPr>
          <w:rFonts w:eastAsia="Batang" w:cs="Courier New"/>
          <w:color w:val="000000"/>
          <w:sz w:val="20"/>
          <w:szCs w:val="20"/>
        </w:rPr>
        <w:t xml:space="preserve"> do Tocantins</w:t>
      </w:r>
      <w:r w:rsidR="00A67D5F">
        <w:rPr>
          <w:rFonts w:eastAsia="Batang" w:cs="Courier New"/>
          <w:color w:val="000000"/>
          <w:sz w:val="20"/>
          <w:szCs w:val="20"/>
        </w:rPr>
        <w:t>, conforme especificações técnicas contidas no Termo de Referência, Anexo II.</w:t>
      </w:r>
    </w:p>
    <w:p w:rsidR="00C7205F" w:rsidRDefault="00C7205F" w:rsidP="00DA6280">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DA6280" w:rsidRDefault="00DA6280"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DA6280">
        <w:rPr>
          <w:rFonts w:eastAsia="Batang" w:cs="Courier New"/>
          <w:b/>
          <w:bCs/>
          <w:color w:val="000000"/>
          <w:sz w:val="20"/>
          <w:szCs w:val="20"/>
        </w:rPr>
        <w:t>1.3.</w:t>
      </w:r>
      <w:r>
        <w:rPr>
          <w:rFonts w:eastAsia="Batang" w:cs="Courier New"/>
          <w:bCs/>
          <w:color w:val="000000"/>
          <w:sz w:val="20"/>
          <w:szCs w:val="20"/>
        </w:rPr>
        <w:t xml:space="preserve"> Para fins deste Edital </w:t>
      </w:r>
      <w:r w:rsidRPr="00DA6280">
        <w:rPr>
          <w:rFonts w:eastAsia="Batang" w:cs="Courier New"/>
          <w:b/>
          <w:bCs/>
          <w:color w:val="000000"/>
          <w:sz w:val="20"/>
          <w:szCs w:val="20"/>
        </w:rPr>
        <w:t>produto(s)</w:t>
      </w:r>
      <w:r>
        <w:rPr>
          <w:rFonts w:eastAsia="Batang" w:cs="Courier New"/>
          <w:bCs/>
          <w:color w:val="000000"/>
          <w:sz w:val="20"/>
          <w:szCs w:val="20"/>
        </w:rPr>
        <w:t xml:space="preserve">, leia-se </w:t>
      </w:r>
      <w:r w:rsidRPr="00DA6280">
        <w:rPr>
          <w:rFonts w:eastAsia="Batang" w:cs="Courier New"/>
          <w:b/>
          <w:bCs/>
          <w:color w:val="000000"/>
          <w:sz w:val="20"/>
          <w:szCs w:val="20"/>
        </w:rPr>
        <w:t>equipamento</w:t>
      </w:r>
      <w:r>
        <w:rPr>
          <w:rFonts w:eastAsia="Batang" w:cs="Courier New"/>
          <w:b/>
          <w:bCs/>
          <w:color w:val="000000"/>
          <w:sz w:val="20"/>
          <w:szCs w:val="20"/>
        </w:rPr>
        <w:t>(</w:t>
      </w:r>
      <w:r w:rsidRPr="00DA6280">
        <w:rPr>
          <w:rFonts w:eastAsia="Batang" w:cs="Courier New"/>
          <w:b/>
          <w:bCs/>
          <w:color w:val="000000"/>
          <w:sz w:val="20"/>
          <w:szCs w:val="20"/>
        </w:rPr>
        <w:t>s</w:t>
      </w:r>
      <w:r>
        <w:rPr>
          <w:rFonts w:eastAsia="Batang" w:cs="Courier New"/>
          <w:b/>
          <w:bCs/>
          <w:color w:val="000000"/>
          <w:sz w:val="20"/>
          <w:szCs w:val="20"/>
        </w:rPr>
        <w:t>)</w:t>
      </w:r>
      <w:r>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4F64C7">
        <w:rPr>
          <w:b/>
          <w:bCs/>
          <w:color w:val="000000"/>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000F1900" w:rsidRPr="000E5D4F">
        <w:rPr>
          <w:rFonts w:cs="Calibri"/>
          <w:color w:val="000000"/>
          <w:sz w:val="20"/>
          <w:szCs w:val="20"/>
        </w:rPr>
        <w:t xml:space="preserve">Poderão participar deste Pregão os interessados previamente credenciados no </w:t>
      </w:r>
      <w:r w:rsidR="000F1900" w:rsidRPr="00765125">
        <w:rPr>
          <w:rFonts w:cs="Calibri"/>
          <w:color w:val="000000"/>
          <w:sz w:val="20"/>
          <w:szCs w:val="20"/>
        </w:rPr>
        <w:t>Sistema de Cadastramento Unificado de Fornecedores</w:t>
      </w:r>
      <w:r w:rsidR="000F1900">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0F1900" w:rsidRPr="00765125">
          <w:rPr>
            <w:rStyle w:val="Hyperlink"/>
            <w:rFonts w:cs="Calibri"/>
            <w:b/>
            <w:color w:val="000000"/>
            <w:sz w:val="20"/>
            <w:szCs w:val="20"/>
            <w:u w:val="none"/>
          </w:rPr>
          <w:t>www.comprasnet.gov.br</w:t>
        </w:r>
      </w:hyperlink>
      <w:r w:rsidR="000F1900">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BD4810">
      <w:pPr>
        <w:widowControl w:val="0"/>
        <w:tabs>
          <w:tab w:val="left" w:pos="142"/>
          <w:tab w:val="left" w:pos="284"/>
          <w:tab w:val="left" w:pos="8789"/>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0F1900"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185E6C">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5A4CC6" w:rsidRPr="00765125">
          <w:rPr>
            <w:rStyle w:val="Hyperlink"/>
            <w:rFonts w:cs="Calibri"/>
            <w:b/>
            <w:color w:val="000000"/>
            <w:sz w:val="20"/>
            <w:szCs w:val="20"/>
            <w:u w:val="none"/>
          </w:rPr>
          <w:t>www.comprasnet.gov.br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5A4CC6">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5A4CC6" w:rsidRPr="001D7914" w:rsidRDefault="005A4CC6" w:rsidP="005A4CC6">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eletrônico,que cumpre plenamente os requisitos de habilitação e que sua proposta está em conformidade com as exigências do Edital.</w:t>
      </w:r>
    </w:p>
    <w:p w:rsidR="005A4CC6" w:rsidRPr="001D7914" w:rsidRDefault="005A4CC6" w:rsidP="005A4CC6">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5A4CC6" w:rsidRDefault="005A4CC6" w:rsidP="005A4CC6">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r>
        <w:rPr>
          <w:bCs/>
          <w:color w:val="000000"/>
          <w:sz w:val="20"/>
          <w:szCs w:val="20"/>
        </w:rPr>
        <w:t>.</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283CFB"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lastRenderedPageBreak/>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1C4E14"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sidR="00792966">
        <w:rPr>
          <w:bCs/>
          <w:color w:val="000000"/>
          <w:sz w:val="20"/>
          <w:szCs w:val="20"/>
        </w:rPr>
        <w:t>Q</w:t>
      </w:r>
      <w:r w:rsidR="00073513" w:rsidRPr="00FC47D3">
        <w:rPr>
          <w:bCs/>
          <w:color w:val="000000"/>
          <w:sz w:val="20"/>
          <w:szCs w:val="20"/>
        </w:rPr>
        <w:t>ue não contenham a descrição do produto ofertado;</w:t>
      </w:r>
    </w:p>
    <w:p w:rsidR="00725F87" w:rsidRDefault="001C4E14" w:rsidP="00CF0C51">
      <w:pPr>
        <w:widowControl w:val="0"/>
        <w:autoSpaceDE w:val="0"/>
        <w:autoSpaceDN w:val="0"/>
        <w:adjustRightInd w:val="0"/>
        <w:spacing w:after="120" w:line="240" w:lineRule="auto"/>
        <w:jc w:val="both"/>
        <w:rPr>
          <w:b/>
          <w:bCs/>
          <w:color w:val="000000"/>
          <w:sz w:val="20"/>
          <w:szCs w:val="20"/>
        </w:rPr>
      </w:pPr>
      <w:r>
        <w:rPr>
          <w:bCs/>
          <w:color w:val="000000"/>
          <w:sz w:val="20"/>
          <w:szCs w:val="20"/>
        </w:rPr>
        <w:t>b</w:t>
      </w:r>
      <w:r w:rsidR="00073513" w:rsidRPr="00FC47D3">
        <w:rPr>
          <w:bCs/>
          <w:color w:val="000000"/>
          <w:sz w:val="20"/>
          <w:szCs w:val="20"/>
        </w:rPr>
        <w:t xml:space="preserve">) </w:t>
      </w:r>
      <w:r w:rsidR="00792966">
        <w:rPr>
          <w:bCs/>
          <w:color w:val="000000"/>
          <w:sz w:val="20"/>
          <w:szCs w:val="20"/>
        </w:rPr>
        <w:t>Q</w:t>
      </w:r>
      <w:r w:rsidR="00073513" w:rsidRPr="00FC47D3">
        <w:rPr>
          <w:bCs/>
          <w:color w:val="000000"/>
          <w:sz w:val="20"/>
          <w:szCs w:val="20"/>
        </w:rPr>
        <w:t xml:space="preserve">ue se identificar no </w:t>
      </w:r>
      <w:r w:rsidR="00B71C39" w:rsidRPr="00FC47D3">
        <w:rPr>
          <w:bCs/>
          <w:color w:val="000000"/>
          <w:sz w:val="20"/>
          <w:szCs w:val="20"/>
        </w:rPr>
        <w:t>SISTEMA</w:t>
      </w:r>
      <w:r w:rsidR="00073513"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00073513"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BD4810">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283CFB"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E5B0A" w:rsidRPr="00FC47D3"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4E5B0A" w:rsidP="004E5B0A">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4E5B0A" w:rsidRDefault="004E5B0A" w:rsidP="004E5B0A">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 xml:space="preserve">10.1. </w:t>
      </w:r>
      <w:r w:rsidRPr="009D3410">
        <w:rPr>
          <w:bCs/>
          <w:color w:val="000000"/>
          <w:sz w:val="20"/>
          <w:szCs w:val="20"/>
        </w:rPr>
        <w:t>Conforme previsto no artigo 48, inciso III da Lei Complementar nº 126/2006, fica reservada uma cota no percentual de</w:t>
      </w:r>
      <w:r w:rsidR="00C46FAC">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4479F4">
        <w:rPr>
          <w:b/>
          <w:bCs/>
          <w:color w:val="000000"/>
          <w:sz w:val="20"/>
          <w:szCs w:val="20"/>
        </w:rPr>
        <w:t>8</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4479F4">
        <w:rPr>
          <w:b/>
          <w:bCs/>
          <w:color w:val="000000"/>
          <w:sz w:val="20"/>
          <w:szCs w:val="20"/>
        </w:rPr>
        <w:t>9</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E5B0A" w:rsidRDefault="004E5B0A" w:rsidP="004E5B0A">
      <w:pPr>
        <w:widowControl w:val="0"/>
        <w:autoSpaceDE w:val="0"/>
        <w:autoSpaceDN w:val="0"/>
        <w:adjustRightInd w:val="0"/>
        <w:spacing w:after="120" w:line="240" w:lineRule="auto"/>
        <w:jc w:val="both"/>
        <w:rPr>
          <w:bCs/>
          <w:color w:val="000000"/>
          <w:sz w:val="20"/>
          <w:szCs w:val="20"/>
        </w:rPr>
      </w:pPr>
      <w:r>
        <w:rPr>
          <w:b/>
          <w:bCs/>
          <w:color w:val="000000"/>
          <w:sz w:val="20"/>
          <w:szCs w:val="20"/>
        </w:rPr>
        <w:t>10.</w:t>
      </w:r>
      <w:r w:rsidR="004479F4">
        <w:rPr>
          <w:b/>
          <w:bCs/>
          <w:color w:val="000000"/>
          <w:sz w:val="20"/>
          <w:szCs w:val="20"/>
        </w:rPr>
        <w:t>10</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A94BA8">
        <w:rPr>
          <w:bCs/>
          <w:color w:val="000000"/>
          <w:sz w:val="20"/>
          <w:szCs w:val="20"/>
        </w:rPr>
        <w:t xml:space="preserve">juntamente com a documentação </w:t>
      </w:r>
      <w:r w:rsidR="00070877">
        <w:rPr>
          <w:bCs/>
          <w:color w:val="000000"/>
          <w:sz w:val="20"/>
          <w:szCs w:val="20"/>
        </w:rPr>
        <w:t>constante do item 14.3.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.1.</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w:t>
      </w:r>
      <w:r w:rsidR="004E3C91" w:rsidRPr="00FC47D3">
        <w:rPr>
          <w:bCs/>
          <w:color w:val="000000"/>
          <w:sz w:val="20"/>
          <w:szCs w:val="20"/>
        </w:rPr>
        <w:t>e o va</w:t>
      </w:r>
      <w:r w:rsidR="004E3C91">
        <w:rPr>
          <w:bCs/>
          <w:color w:val="000000"/>
          <w:sz w:val="20"/>
          <w:szCs w:val="20"/>
        </w:rPr>
        <w:t xml:space="preserve">lor estimado para a contratação </w:t>
      </w:r>
      <w:r w:rsidR="004E3C91" w:rsidRPr="00D56CBF">
        <w:rPr>
          <w:bCs/>
          <w:color w:val="000000" w:themeColor="text1"/>
          <w:sz w:val="20"/>
          <w:szCs w:val="20"/>
        </w:rPr>
        <w:t>constante dos autos</w:t>
      </w:r>
      <w:r w:rsidR="004E3C91" w:rsidRPr="00FC47D3">
        <w:rPr>
          <w:bCs/>
          <w:color w:val="000000"/>
          <w:sz w:val="20"/>
          <w:szCs w:val="20"/>
        </w:rPr>
        <w:t>.</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2</w:t>
      </w:r>
      <w:r w:rsidRPr="00FC47D3">
        <w:rPr>
          <w:b/>
          <w:bCs/>
          <w:color w:val="000000"/>
          <w:sz w:val="20"/>
          <w:szCs w:val="20"/>
        </w:rPr>
        <w:t xml:space="preserve">. DOS CRITÉRIOS DE JULGAMENTO DAS PROPOSTAS </w:t>
      </w:r>
    </w:p>
    <w:p w:rsidR="00853D94" w:rsidRPr="00D56CBF" w:rsidRDefault="00853D94" w:rsidP="00853D94">
      <w:pPr>
        <w:widowControl w:val="0"/>
        <w:autoSpaceDE w:val="0"/>
        <w:autoSpaceDN w:val="0"/>
        <w:adjustRightInd w:val="0"/>
        <w:spacing w:after="0" w:line="240" w:lineRule="auto"/>
        <w:jc w:val="both"/>
        <w:rPr>
          <w:b/>
          <w:bCs/>
          <w:color w:val="000000" w:themeColor="text1"/>
          <w:sz w:val="20"/>
          <w:szCs w:val="20"/>
          <w:u w:val="single"/>
        </w:rPr>
      </w:pPr>
      <w:r w:rsidRPr="00D56CBF">
        <w:rPr>
          <w:b/>
          <w:bCs/>
          <w:color w:val="000000" w:themeColor="text1"/>
          <w:sz w:val="20"/>
          <w:szCs w:val="20"/>
          <w:u w:val="single"/>
        </w:rPr>
        <w:t>1</w:t>
      </w:r>
      <w:r>
        <w:rPr>
          <w:b/>
          <w:bCs/>
          <w:color w:val="000000" w:themeColor="text1"/>
          <w:sz w:val="20"/>
          <w:szCs w:val="20"/>
          <w:u w:val="single"/>
        </w:rPr>
        <w:t>2</w:t>
      </w:r>
      <w:r w:rsidRPr="00D56CBF">
        <w:rPr>
          <w:b/>
          <w:bCs/>
          <w:color w:val="000000" w:themeColor="text1"/>
          <w:sz w:val="20"/>
          <w:szCs w:val="20"/>
          <w:u w:val="single"/>
        </w:rPr>
        <w:t>.1. Conforme faculta o art. 3º da Lei 10.520/02, não será anexado a este Edital o orçamento de referência estimado para contratação.</w:t>
      </w:r>
    </w:p>
    <w:p w:rsidR="00853D94" w:rsidRPr="00FC47D3" w:rsidRDefault="00853D94" w:rsidP="00853D94">
      <w:pPr>
        <w:widowControl w:val="0"/>
        <w:autoSpaceDE w:val="0"/>
        <w:autoSpaceDN w:val="0"/>
        <w:adjustRightInd w:val="0"/>
        <w:spacing w:after="0" w:line="240" w:lineRule="auto"/>
        <w:jc w:val="both"/>
        <w:rPr>
          <w:b/>
          <w:bCs/>
          <w:color w:val="000000"/>
          <w:sz w:val="20"/>
          <w:szCs w:val="20"/>
        </w:rPr>
      </w:pPr>
      <w:r w:rsidRPr="00D56CBF">
        <w:rPr>
          <w:b/>
          <w:bCs/>
          <w:color w:val="000000" w:themeColor="text1"/>
          <w:sz w:val="20"/>
          <w:szCs w:val="20"/>
          <w:u w:val="single"/>
        </w:rPr>
        <w:t>1</w:t>
      </w:r>
      <w:r>
        <w:rPr>
          <w:b/>
          <w:bCs/>
          <w:color w:val="000000" w:themeColor="text1"/>
          <w:sz w:val="20"/>
          <w:szCs w:val="20"/>
          <w:u w:val="single"/>
        </w:rPr>
        <w:t>2</w:t>
      </w:r>
      <w:r w:rsidRPr="00D56CBF">
        <w:rPr>
          <w:b/>
          <w:bCs/>
          <w:color w:val="000000" w:themeColor="text1"/>
          <w:sz w:val="20"/>
          <w:szCs w:val="20"/>
          <w:u w:val="single"/>
        </w:rPr>
        <w:t>.2. O preço estimado para contratação somente será divulgado após o término da fase de lances.</w:t>
      </w:r>
    </w:p>
    <w:p w:rsidR="00853D94" w:rsidRPr="00331466" w:rsidRDefault="00853D94" w:rsidP="00853D94">
      <w:pPr>
        <w:widowControl w:val="0"/>
        <w:autoSpaceDE w:val="0"/>
        <w:autoSpaceDN w:val="0"/>
        <w:adjustRightInd w:val="0"/>
        <w:spacing w:after="0" w:line="240" w:lineRule="auto"/>
        <w:jc w:val="both"/>
        <w:rPr>
          <w:b/>
          <w:bCs/>
          <w:color w:val="000000"/>
          <w:sz w:val="20"/>
          <w:szCs w:val="20"/>
          <w:u w:val="single"/>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3</w:t>
      </w:r>
      <w:r w:rsidRPr="00C064C8">
        <w:rPr>
          <w:b/>
          <w:bCs/>
          <w:color w:val="000000"/>
          <w:sz w:val="20"/>
          <w:szCs w:val="20"/>
        </w:rPr>
        <w:t>.</w:t>
      </w:r>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w:t>
      </w:r>
      <w:r>
        <w:rPr>
          <w:bCs/>
          <w:color w:val="000000"/>
          <w:sz w:val="20"/>
          <w:szCs w:val="20"/>
        </w:rPr>
        <w:t>itação do lance de menor valor</w:t>
      </w:r>
      <w:r w:rsidRPr="00DD13C7">
        <w:rPr>
          <w:bCs/>
          <w:color w:val="000000" w:themeColor="text1"/>
          <w:sz w:val="20"/>
          <w:szCs w:val="20"/>
        </w:rPr>
        <w:t>.</w:t>
      </w:r>
    </w:p>
    <w:p w:rsidR="00853D94" w:rsidRPr="00D56CBF" w:rsidRDefault="00853D94" w:rsidP="00853D94">
      <w:pPr>
        <w:widowControl w:val="0"/>
        <w:autoSpaceDE w:val="0"/>
        <w:autoSpaceDN w:val="0"/>
        <w:adjustRightInd w:val="0"/>
        <w:spacing w:after="0" w:line="240" w:lineRule="auto"/>
        <w:jc w:val="both"/>
        <w:rPr>
          <w:bCs/>
          <w:color w:val="000000" w:themeColor="text1"/>
          <w:sz w:val="20"/>
          <w:szCs w:val="20"/>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o(a) Pregoeiro(a) examinará a proposta de preços classificada em </w:t>
      </w:r>
      <w:r w:rsidRPr="00C064C8">
        <w:rPr>
          <w:bCs/>
          <w:color w:val="000000"/>
          <w:sz w:val="20"/>
          <w:szCs w:val="20"/>
        </w:rPr>
        <w:lastRenderedPageBreak/>
        <w:t>primeiro lugar quanto à compatibilidade do preço em relaçã</w:t>
      </w:r>
      <w:r>
        <w:rPr>
          <w:bCs/>
          <w:color w:val="000000"/>
          <w:sz w:val="20"/>
          <w:szCs w:val="20"/>
        </w:rPr>
        <w:t xml:space="preserve">o ao estimado para contratação </w:t>
      </w:r>
      <w:r w:rsidRPr="00D56CBF">
        <w:rPr>
          <w:bCs/>
          <w:color w:val="000000" w:themeColor="text1"/>
          <w:sz w:val="20"/>
          <w:szCs w:val="20"/>
        </w:rPr>
        <w:t>constante dos autos.</w:t>
      </w:r>
    </w:p>
    <w:p w:rsidR="00853D94" w:rsidRDefault="00853D94" w:rsidP="00853D94">
      <w:pPr>
        <w:widowControl w:val="0"/>
        <w:autoSpaceDE w:val="0"/>
        <w:autoSpaceDN w:val="0"/>
        <w:adjustRightInd w:val="0"/>
        <w:spacing w:after="0" w:line="240" w:lineRule="auto"/>
        <w:jc w:val="both"/>
        <w:rPr>
          <w:bCs/>
          <w:color w:val="000000"/>
          <w:sz w:val="20"/>
          <w:szCs w:val="20"/>
        </w:rPr>
      </w:pPr>
      <w:r w:rsidRPr="00D56CBF">
        <w:rPr>
          <w:b/>
          <w:bCs/>
          <w:color w:val="000000" w:themeColor="text1"/>
          <w:sz w:val="20"/>
          <w:szCs w:val="20"/>
        </w:rPr>
        <w:t>1</w:t>
      </w:r>
      <w:r>
        <w:rPr>
          <w:b/>
          <w:bCs/>
          <w:color w:val="000000" w:themeColor="text1"/>
          <w:sz w:val="20"/>
          <w:szCs w:val="20"/>
        </w:rPr>
        <w:t>2</w:t>
      </w:r>
      <w:r w:rsidRPr="00D56CBF">
        <w:rPr>
          <w:b/>
          <w:bCs/>
          <w:color w:val="000000" w:themeColor="text1"/>
          <w:sz w:val="20"/>
          <w:szCs w:val="20"/>
        </w:rPr>
        <w:t>.5.</w:t>
      </w:r>
      <w:r w:rsidRPr="00D56CBF">
        <w:rPr>
          <w:bCs/>
          <w:color w:val="000000" w:themeColor="text1"/>
          <w:sz w:val="20"/>
          <w:szCs w:val="20"/>
        </w:rPr>
        <w:t xml:space="preserve"> O item cujo preço total seja superior ao estimado para a contratação, constante dos autos, não</w:t>
      </w:r>
      <w:r w:rsidR="00BD4810">
        <w:rPr>
          <w:bCs/>
          <w:color w:val="000000" w:themeColor="text1"/>
          <w:sz w:val="20"/>
          <w:szCs w:val="20"/>
        </w:rPr>
        <w:t xml:space="preserve">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853D94" w:rsidRPr="00C064C8" w:rsidRDefault="00853D94" w:rsidP="00853D94">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MENOR PREÇO</w:t>
      </w:r>
      <w:r w:rsidR="004479F4">
        <w:rPr>
          <w:b/>
          <w:bCs/>
          <w:color w:val="000000"/>
          <w:sz w:val="20"/>
          <w:szCs w:val="20"/>
        </w:rPr>
        <w:t xml:space="preserve"> UNITÁRIO</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853D94" w:rsidRPr="00C064C8" w:rsidRDefault="00853D94" w:rsidP="00853D94">
      <w:pPr>
        <w:widowControl w:val="0"/>
        <w:autoSpaceDE w:val="0"/>
        <w:autoSpaceDN w:val="0"/>
        <w:adjustRightInd w:val="0"/>
        <w:spacing w:after="0" w:line="240" w:lineRule="auto"/>
        <w:jc w:val="both"/>
        <w:rPr>
          <w:bCs/>
          <w:color w:val="000000"/>
          <w:sz w:val="20"/>
          <w:szCs w:val="20"/>
        </w:rPr>
      </w:pPr>
      <w:r>
        <w:rPr>
          <w:b/>
          <w:bCs/>
          <w:color w:val="000000"/>
          <w:sz w:val="20"/>
          <w:szCs w:val="20"/>
        </w:rPr>
        <w:t>12.5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853D94" w:rsidRPr="00C064C8" w:rsidRDefault="00853D94" w:rsidP="00853D94">
      <w:pPr>
        <w:widowControl w:val="0"/>
        <w:autoSpaceDE w:val="0"/>
        <w:autoSpaceDN w:val="0"/>
        <w:adjustRightInd w:val="0"/>
        <w:spacing w:after="0" w:line="240" w:lineRule="auto"/>
        <w:jc w:val="both"/>
        <w:rPr>
          <w:bCs/>
          <w:color w:val="000000"/>
          <w:sz w:val="20"/>
          <w:szCs w:val="20"/>
        </w:rPr>
      </w:pPr>
      <w:r>
        <w:rPr>
          <w:b/>
          <w:bCs/>
          <w:color w:val="000000"/>
          <w:sz w:val="20"/>
          <w:szCs w:val="20"/>
        </w:rPr>
        <w:t>12.6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a) Pregoeiro(a) divulgará o resultado do julgamento do preço,</w:t>
      </w:r>
      <w:r w:rsidRPr="00D56CBF">
        <w:rPr>
          <w:b/>
          <w:bCs/>
          <w:color w:val="000000" w:themeColor="text1"/>
          <w:sz w:val="20"/>
          <w:szCs w:val="20"/>
          <w:u w:val="single"/>
        </w:rPr>
        <w:t>disponibilizando quando solicitado</w:t>
      </w:r>
      <w:r>
        <w:rPr>
          <w:b/>
          <w:bCs/>
          <w:color w:val="000000" w:themeColor="text1"/>
          <w:sz w:val="20"/>
          <w:szCs w:val="20"/>
          <w:u w:val="single"/>
        </w:rPr>
        <w:t xml:space="preserve"> pelas Licitantes</w:t>
      </w:r>
      <w:r w:rsidRPr="00D56CBF">
        <w:rPr>
          <w:b/>
          <w:bCs/>
          <w:color w:val="000000" w:themeColor="text1"/>
          <w:sz w:val="20"/>
          <w:szCs w:val="20"/>
          <w:u w:val="single"/>
        </w:rPr>
        <w:t xml:space="preserve"> o preço estimado para contratação</w:t>
      </w:r>
      <w:r w:rsidRPr="00D56CBF">
        <w:rPr>
          <w:bCs/>
          <w:color w:val="000000" w:themeColor="text1"/>
          <w:sz w:val="20"/>
          <w:szCs w:val="20"/>
        </w:rPr>
        <w:t>, procedendo</w:t>
      </w:r>
      <w:r w:rsidRPr="00D56CBF">
        <w:rPr>
          <w:b/>
          <w:bCs/>
          <w:color w:val="000000" w:themeColor="text1"/>
          <w:sz w:val="20"/>
          <w:szCs w:val="20"/>
        </w:rPr>
        <w:t>posteriormente</w:t>
      </w:r>
      <w:r w:rsidRPr="00C064C8">
        <w:rPr>
          <w:bCs/>
          <w:color w:val="000000"/>
          <w:sz w:val="20"/>
          <w:szCs w:val="20"/>
        </w:rPr>
        <w:t xml:space="preserve">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853D94" w:rsidRPr="00C064C8" w:rsidRDefault="00853D94" w:rsidP="00853D94">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53D94" w:rsidRPr="00C064C8" w:rsidRDefault="00853D94" w:rsidP="00853D94">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2</w:t>
      </w:r>
      <w:r w:rsidRPr="00C064C8">
        <w:rPr>
          <w:rFonts w:cs="Calibri"/>
          <w:b/>
          <w:bCs/>
          <w:color w:val="000000"/>
          <w:sz w:val="20"/>
          <w:szCs w:val="20"/>
        </w:rPr>
        <w:t>.</w:t>
      </w:r>
      <w:r>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53D94" w:rsidP="00853D94">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2</w:t>
      </w:r>
      <w:r w:rsidRPr="00C064C8">
        <w:rPr>
          <w:rFonts w:cs="Calibri"/>
          <w:b/>
          <w:bCs/>
          <w:color w:val="000000"/>
          <w:sz w:val="20"/>
          <w:szCs w:val="20"/>
        </w:rPr>
        <w:t>.</w:t>
      </w:r>
      <w:r>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r w:rsidR="0088262D" w:rsidRPr="00C064C8">
        <w:rPr>
          <w:rFonts w:cs="Calibri"/>
          <w:bCs/>
          <w:color w:val="000000"/>
          <w:sz w:val="20"/>
          <w:szCs w:val="20"/>
        </w:rPr>
        <w:t>.</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4E5B0A">
        <w:rPr>
          <w:b/>
          <w:bCs/>
          <w:color w:val="000000"/>
          <w:sz w:val="20"/>
          <w:szCs w:val="20"/>
          <w:u w:val="single"/>
        </w:rPr>
        <w:t>3</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1D15A5">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EE60A7">
        <w:rPr>
          <w:bCs/>
          <w:sz w:val="20"/>
          <w:szCs w:val="20"/>
        </w:rPr>
        <w:t>3</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3</w:t>
      </w:r>
      <w:r w:rsidR="00A47E4A" w:rsidRPr="00FC47D3">
        <w:rPr>
          <w:b/>
          <w:bCs/>
          <w:color w:val="000000"/>
          <w:sz w:val="20"/>
          <w:szCs w:val="20"/>
        </w:rPr>
        <w:t>.1.</w:t>
      </w:r>
      <w:r w:rsidR="00651B4B">
        <w:rPr>
          <w:b/>
          <w:bCs/>
          <w:color w:val="000000"/>
          <w:sz w:val="20"/>
          <w:szCs w:val="20"/>
        </w:rPr>
        <w:t>1</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4E5B0A">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6E398D"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8</w:t>
      </w:r>
      <w:r w:rsidRPr="00FC47D3">
        <w:rPr>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Pr="00FC47D3">
        <w:rPr>
          <w:bCs/>
          <w:color w:val="000000"/>
          <w:sz w:val="20"/>
          <w:szCs w:val="20"/>
        </w:rPr>
        <w:t>d</w:t>
      </w:r>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6E398D" w:rsidRPr="00FC47D3" w:rsidRDefault="006E398D" w:rsidP="00166183">
      <w:pPr>
        <w:widowControl w:val="0"/>
        <w:autoSpaceDE w:val="0"/>
        <w:autoSpaceDN w:val="0"/>
        <w:adjustRightInd w:val="0"/>
        <w:spacing w:after="0" w:line="240" w:lineRule="auto"/>
        <w:jc w:val="both"/>
        <w:rPr>
          <w:bCs/>
          <w:color w:val="000000"/>
          <w:sz w:val="20"/>
          <w:szCs w:val="20"/>
        </w:rPr>
      </w:pPr>
      <w:r>
        <w:rPr>
          <w:bCs/>
          <w:color w:val="000000"/>
          <w:sz w:val="20"/>
          <w:szCs w:val="20"/>
        </w:rPr>
        <w:t xml:space="preserve">13.9. </w:t>
      </w:r>
      <w:r w:rsidRPr="006E398D">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E5B0A">
        <w:rPr>
          <w:b/>
          <w:bCs/>
          <w:color w:val="000000"/>
          <w:sz w:val="20"/>
          <w:szCs w:val="20"/>
          <w:u w:val="single"/>
        </w:rPr>
        <w:t>3</w:t>
      </w:r>
      <w:r w:rsidRPr="00FC47D3">
        <w:rPr>
          <w:b/>
          <w:bCs/>
          <w:color w:val="000000"/>
          <w:sz w:val="20"/>
          <w:szCs w:val="20"/>
          <w:u w:val="single"/>
        </w:rPr>
        <w:t>.1</w:t>
      </w:r>
      <w:r w:rsidR="006E398D">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BD4810">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w:t>
      </w:r>
      <w:r w:rsidR="00A64DD2">
        <w:rPr>
          <w:bCs/>
          <w:color w:val="000000"/>
          <w:sz w:val="20"/>
          <w:szCs w:val="20"/>
        </w:rPr>
        <w:t xml:space="preserve"> prazo</w:t>
      </w:r>
      <w:r w:rsidR="00D23DDC" w:rsidRPr="00D23DDC">
        <w:rPr>
          <w:bCs/>
          <w:color w:val="000000"/>
          <w:sz w:val="20"/>
          <w:szCs w:val="20"/>
        </w:rPr>
        <w:t xml:space="preserve"> máximo de até</w:t>
      </w:r>
      <w:r w:rsidR="00A64DD2">
        <w:rPr>
          <w:b/>
          <w:bCs/>
          <w:color w:val="000000"/>
          <w:sz w:val="20"/>
          <w:szCs w:val="20"/>
        </w:rPr>
        <w:t>30</w:t>
      </w:r>
      <w:r w:rsidR="00A430BC" w:rsidRPr="009379D3">
        <w:rPr>
          <w:b/>
          <w:bCs/>
          <w:color w:val="000000"/>
          <w:sz w:val="20"/>
          <w:szCs w:val="20"/>
        </w:rPr>
        <w:t xml:space="preserve"> (</w:t>
      </w:r>
      <w:r w:rsidR="00A64DD2">
        <w:rPr>
          <w:b/>
          <w:bCs/>
          <w:color w:val="000000"/>
          <w:sz w:val="20"/>
          <w:szCs w:val="20"/>
        </w:rPr>
        <w:t>trinta</w:t>
      </w:r>
      <w:r w:rsidR="00173B20" w:rsidRPr="009379D3">
        <w:rPr>
          <w:b/>
          <w:bCs/>
          <w:color w:val="000000"/>
          <w:sz w:val="20"/>
          <w:szCs w:val="20"/>
        </w:rPr>
        <w:t>)</w:t>
      </w:r>
      <w:r w:rsidR="00D23DDC" w:rsidRPr="009379D3">
        <w:rPr>
          <w:b/>
          <w:bCs/>
          <w:color w:val="000000"/>
          <w:sz w:val="20"/>
          <w:szCs w:val="20"/>
        </w:rPr>
        <w:t xml:space="preserve"> dias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9379D3">
        <w:rPr>
          <w:bCs/>
          <w:color w:val="000000"/>
          <w:sz w:val="20"/>
          <w:szCs w:val="20"/>
        </w:rPr>
        <w:t>4.1.1</w:t>
      </w:r>
      <w:r w:rsidR="00173B20">
        <w:rPr>
          <w:bCs/>
          <w:color w:val="000000"/>
          <w:sz w:val="20"/>
          <w:szCs w:val="20"/>
        </w:rPr>
        <w:t>.</w:t>
      </w:r>
      <w:proofErr w:type="gramStart"/>
      <w:r w:rsidR="008F280E">
        <w:rPr>
          <w:bCs/>
          <w:color w:val="000000"/>
          <w:sz w:val="20"/>
          <w:szCs w:val="20"/>
        </w:rPr>
        <w:t>do</w:t>
      </w:r>
      <w:r w:rsidR="00A90579" w:rsidRPr="008F280E">
        <w:rPr>
          <w:bCs/>
          <w:color w:val="000000"/>
          <w:sz w:val="20"/>
          <w:szCs w:val="20"/>
        </w:rPr>
        <w:t>Termo</w:t>
      </w:r>
      <w:proofErr w:type="gramEnd"/>
      <w:r w:rsidR="00A90579" w:rsidRPr="008F280E">
        <w:rPr>
          <w:bCs/>
          <w:color w:val="000000"/>
          <w:sz w:val="20"/>
          <w:szCs w:val="20"/>
        </w:rPr>
        <w:t xml:space="preserve">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gramStart"/>
      <w:r w:rsidRPr="005A7208">
        <w:rPr>
          <w:b/>
          <w:bCs/>
          <w:sz w:val="20"/>
          <w:szCs w:val="20"/>
        </w:rPr>
        <w:t>corridos</w:t>
      </w:r>
      <w:r w:rsidRPr="00A90579">
        <w:rPr>
          <w:bCs/>
          <w:color w:val="000000"/>
          <w:sz w:val="20"/>
          <w:szCs w:val="20"/>
        </w:rPr>
        <w:t>,</w:t>
      </w:r>
      <w:proofErr w:type="gramEnd"/>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w:t>
      </w:r>
      <w:r w:rsidR="00A64DD2">
        <w:rPr>
          <w:bCs/>
          <w:color w:val="000000"/>
          <w:sz w:val="20"/>
          <w:szCs w:val="20"/>
        </w:rPr>
        <w:t>2</w:t>
      </w:r>
      <w:r w:rsidR="009379D3">
        <w:rPr>
          <w:bCs/>
          <w:color w:val="000000"/>
          <w:sz w:val="20"/>
          <w:szCs w:val="20"/>
        </w:rPr>
        <w:t>.3</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64DD2">
        <w:rPr>
          <w:b/>
          <w:bCs/>
          <w:color w:val="000000"/>
          <w:sz w:val="20"/>
          <w:szCs w:val="20"/>
        </w:rPr>
        <w:t>garantia</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w:t>
      </w:r>
      <w:r w:rsidR="00A64DD2">
        <w:rPr>
          <w:bCs/>
          <w:color w:val="000000"/>
          <w:sz w:val="20"/>
          <w:szCs w:val="20"/>
        </w:rPr>
        <w:t>garantia</w:t>
      </w:r>
      <w:r w:rsidR="00AF429F">
        <w:rPr>
          <w:bCs/>
          <w:color w:val="000000"/>
          <w:sz w:val="20"/>
          <w:szCs w:val="20"/>
        </w:rPr>
        <w:t xml:space="preserv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4E5B0A">
        <w:rPr>
          <w:b/>
          <w:bCs/>
          <w:color w:val="000000"/>
          <w:sz w:val="20"/>
          <w:szCs w:val="20"/>
        </w:rPr>
        <w:t>4</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4E5B0A">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4E5B0A">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4E5B0A">
        <w:rPr>
          <w:b/>
          <w:bCs/>
          <w:sz w:val="20"/>
          <w:szCs w:val="20"/>
        </w:rPr>
        <w:t>4</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BD4810">
        <w:rPr>
          <w:b/>
          <w:bCs/>
          <w:sz w:val="20"/>
          <w:szCs w:val="20"/>
        </w:rPr>
        <w:t xml:space="preserve"> </w:t>
      </w:r>
      <w:proofErr w:type="gramStart"/>
      <w:r w:rsidR="00A55B93">
        <w:rPr>
          <w:bCs/>
          <w:sz w:val="20"/>
          <w:szCs w:val="20"/>
        </w:rPr>
        <w:t>A</w:t>
      </w:r>
      <w:r w:rsidR="00A55B93" w:rsidRPr="00A55B93">
        <w:rPr>
          <w:bCs/>
          <w:sz w:val="20"/>
          <w:szCs w:val="20"/>
        </w:rPr>
        <w:t>testado(</w:t>
      </w:r>
      <w:proofErr w:type="gramEnd"/>
      <w:r w:rsidR="00A55B93" w:rsidRPr="00A55B93">
        <w:rPr>
          <w:bCs/>
          <w:sz w:val="20"/>
          <w:szCs w:val="20"/>
        </w:rPr>
        <w:t>s) de capacidade técnica, fornecido por pessoa jurídica de direito público ou privado, comprovando a aptidão da empresa quanto ao fornecimento dos produtos, similares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sidR="00BD4810">
        <w:rPr>
          <w:rFonts w:cs="Courier New"/>
          <w:b/>
          <w:color w:val="000000"/>
          <w:sz w:val="20"/>
          <w:szCs w:val="20"/>
        </w:rPr>
        <w:t xml:space="preserve"> </w:t>
      </w:r>
      <w:r w:rsidR="001A55AE" w:rsidRPr="001A55AE">
        <w:rPr>
          <w:rFonts w:cs="Courier New"/>
          <w:color w:val="000000"/>
          <w:sz w:val="20"/>
          <w:szCs w:val="20"/>
        </w:rPr>
        <w:t>Registro dos produtos na ANVISA ou prova de isenção de registro dos produtos/materiais objeto deste Termo, nos moldes estabelecidos pelo Ministério da Saúde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Alvará Sanitário do estabelecimento, dentro do prazo de validade, expedido pela Vigilância Sanitária do Estado ou do Município onde estiver instalado;</w:t>
      </w:r>
    </w:p>
    <w:p w:rsidR="00D85985" w:rsidRDefault="00D85985" w:rsidP="001A645B">
      <w:pPr>
        <w:autoSpaceDE w:val="0"/>
        <w:autoSpaceDN w:val="0"/>
        <w:adjustRightInd w:val="0"/>
        <w:spacing w:after="0" w:line="240" w:lineRule="auto"/>
        <w:jc w:val="both"/>
        <w:rPr>
          <w:bCs/>
          <w:color w:val="000000"/>
          <w:sz w:val="20"/>
          <w:szCs w:val="20"/>
        </w:rPr>
      </w:pPr>
      <w:r w:rsidRPr="00D85985">
        <w:rPr>
          <w:rFonts w:cs="Courier New"/>
          <w:b/>
          <w:color w:val="000000"/>
          <w:sz w:val="20"/>
          <w:szCs w:val="20"/>
        </w:rPr>
        <w:t>d)</w:t>
      </w:r>
      <w:r>
        <w:rPr>
          <w:rFonts w:cs="Courier New"/>
          <w:color w:val="000000"/>
          <w:sz w:val="20"/>
          <w:szCs w:val="20"/>
        </w:rPr>
        <w:t xml:space="preserve"> Licença/ Alvará de Funcionamento expedido pelo Município sede da </w:t>
      </w:r>
      <w:r w:rsidR="00EB373D">
        <w:rPr>
          <w:rFonts w:cs="Courier New"/>
          <w:color w:val="000000"/>
          <w:sz w:val="20"/>
          <w:szCs w:val="20"/>
        </w:rPr>
        <w:t>Licitante</w:t>
      </w:r>
      <w:r>
        <w:rPr>
          <w:rFonts w:cs="Courier New"/>
          <w:color w:val="000000"/>
          <w:sz w:val="20"/>
          <w:szCs w:val="20"/>
        </w:rPr>
        <w:t>, dentro do prazo de validade;</w:t>
      </w:r>
    </w:p>
    <w:p w:rsidR="00D122F8" w:rsidRDefault="00D85985"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1A55AE" w:rsidP="001F25CC">
      <w:pPr>
        <w:spacing w:after="0" w:line="240" w:lineRule="auto"/>
        <w:jc w:val="both"/>
        <w:rPr>
          <w:bCs/>
          <w:sz w:val="20"/>
          <w:szCs w:val="20"/>
        </w:rPr>
      </w:pPr>
      <w:r>
        <w:rPr>
          <w:b/>
          <w:bCs/>
          <w:sz w:val="20"/>
          <w:szCs w:val="20"/>
        </w:rPr>
        <w:t>f</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1A55AE" w:rsidP="005D4ECE">
      <w:pPr>
        <w:widowControl w:val="0"/>
        <w:autoSpaceDE w:val="0"/>
        <w:autoSpaceDN w:val="0"/>
        <w:adjustRightInd w:val="0"/>
        <w:spacing w:after="0" w:line="240" w:lineRule="auto"/>
        <w:jc w:val="both"/>
        <w:rPr>
          <w:bCs/>
          <w:sz w:val="20"/>
          <w:szCs w:val="20"/>
        </w:rPr>
      </w:pPr>
      <w:r>
        <w:rPr>
          <w:b/>
          <w:bCs/>
          <w:sz w:val="20"/>
          <w:szCs w:val="20"/>
        </w:rPr>
        <w:t>g</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w:t>
      </w:r>
      <w:r w:rsidR="00A01877" w:rsidRPr="00166183">
        <w:rPr>
          <w:bCs/>
          <w:sz w:val="20"/>
          <w:szCs w:val="20"/>
        </w:rPr>
        <w:lastRenderedPageBreak/>
        <w:t>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4</w:t>
      </w:r>
      <w:r w:rsidRPr="00FC47D3">
        <w:rPr>
          <w:b/>
          <w:bCs/>
          <w:color w:val="000000"/>
          <w:sz w:val="20"/>
          <w:szCs w:val="20"/>
        </w:rPr>
        <w:t>.4</w:t>
      </w:r>
      <w:r w:rsidR="00BD4810">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4E5B0A">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BD4810">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4E5B0A">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4E5B0A">
        <w:rPr>
          <w:rFonts w:eastAsia="Batang" w:cs="Calibri"/>
          <w:b/>
          <w:color w:val="000000"/>
          <w:sz w:val="20"/>
          <w:szCs w:val="20"/>
        </w:rPr>
        <w:t>4</w:t>
      </w:r>
      <w:r w:rsidRPr="000922C6">
        <w:rPr>
          <w:rFonts w:eastAsia="Batang" w:cs="Calibri"/>
          <w:b/>
          <w:color w:val="000000"/>
          <w:sz w:val="20"/>
          <w:szCs w:val="20"/>
        </w:rPr>
        <w:t>.4.2</w:t>
      </w:r>
      <w:r w:rsidR="00F25CFF">
        <w:rPr>
          <w:rFonts w:eastAsia="Batang" w:cs="Calibri"/>
          <w:b/>
          <w:color w:val="000000"/>
          <w:sz w:val="20"/>
          <w:szCs w:val="20"/>
        </w:rPr>
        <w:t>.</w:t>
      </w:r>
      <w:r w:rsidR="00BD4810">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4E5B0A">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4E5B0A">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4E5B0A">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4E5B0A">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4E5B0A">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4E5B0A">
        <w:rPr>
          <w:b/>
          <w:bCs/>
          <w:sz w:val="20"/>
          <w:szCs w:val="20"/>
        </w:rPr>
        <w:t>4</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E5B0A">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FE2826">
        <w:rPr>
          <w:b/>
          <w:bCs/>
          <w:sz w:val="20"/>
          <w:szCs w:val="20"/>
        </w:rPr>
        <w:t>4</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4E5B0A">
        <w:rPr>
          <w:bCs/>
          <w:sz w:val="20"/>
          <w:szCs w:val="20"/>
        </w:rPr>
        <w:t>4</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com </w:t>
      </w:r>
      <w:r w:rsidRPr="00FC47D3">
        <w:rPr>
          <w:bCs/>
          <w:color w:val="000000"/>
          <w:sz w:val="20"/>
          <w:szCs w:val="20"/>
        </w:rPr>
        <w:lastRenderedPageBreak/>
        <w:t>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Declarado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4E5B0A">
        <w:rPr>
          <w:b/>
          <w:bCs/>
          <w:color w:val="000000"/>
          <w:sz w:val="20"/>
          <w:szCs w:val="20"/>
        </w:rPr>
        <w:t>5</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4E5B0A">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4E5B0A">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4E5B0A">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4E5B0A">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.1.</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4E5B0A">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4E5B0A">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4E5B0A">
        <w:rPr>
          <w:rFonts w:eastAsia="Batang"/>
          <w:b/>
          <w:color w:val="000000"/>
          <w:sz w:val="20"/>
          <w:szCs w:val="20"/>
        </w:rPr>
        <w:t>7</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4E5B0A">
        <w:rPr>
          <w:rFonts w:eastAsia="Batang"/>
          <w:b/>
          <w:color w:val="000000"/>
          <w:sz w:val="20"/>
          <w:szCs w:val="20"/>
        </w:rPr>
        <w:t>7</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4E5B0A">
        <w:rPr>
          <w:b/>
          <w:bCs/>
          <w:color w:val="000000"/>
          <w:sz w:val="20"/>
          <w:szCs w:val="20"/>
        </w:rPr>
        <w:t>8</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4E5B0A">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4479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611190">
        <w:rPr>
          <w:bCs/>
          <w:color w:val="000000"/>
          <w:sz w:val="20"/>
          <w:szCs w:val="20"/>
        </w:rPr>
        <w:t xml:space="preserve">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4E5B0A">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w:t>
      </w:r>
      <w:proofErr w:type="spellStart"/>
      <w:r w:rsidR="007A6D37" w:rsidRPr="00485207">
        <w:rPr>
          <w:bCs/>
          <w:color w:val="000000"/>
          <w:sz w:val="20"/>
          <w:szCs w:val="20"/>
        </w:rPr>
        <w:t>umpor</w:t>
      </w:r>
      <w:proofErr w:type="spellEnd"/>
      <w:r w:rsidR="007A6D37" w:rsidRPr="00485207">
        <w:rPr>
          <w:bCs/>
          <w:color w:val="000000"/>
          <w:sz w:val="20"/>
          <w:szCs w:val="20"/>
        </w:rPr>
        <w:t xml:space="preserve">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lastRenderedPageBreak/>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611190">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611190">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w:t>
      </w:r>
      <w:r w:rsidR="00611190">
        <w:rPr>
          <w:bCs/>
          <w:color w:val="000000"/>
          <w:sz w:val="20"/>
          <w:szCs w:val="20"/>
        </w:rPr>
        <w: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4E5B0A">
        <w:rPr>
          <w:b/>
          <w:bCs/>
          <w:color w:val="000000"/>
          <w:sz w:val="20"/>
          <w:szCs w:val="20"/>
          <w:u w:val="single"/>
        </w:rPr>
        <w:t>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4E5B0A">
        <w:rPr>
          <w:b/>
          <w:bCs/>
          <w:color w:val="000000"/>
          <w:sz w:val="20"/>
          <w:szCs w:val="20"/>
          <w:u w:val="single"/>
        </w:rPr>
        <w:t>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4E5B0A">
        <w:rPr>
          <w:bCs/>
          <w:sz w:val="20"/>
          <w:szCs w:val="20"/>
        </w:rPr>
        <w:t>9</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4E5B0A"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w:t>
      </w:r>
      <w:r w:rsidR="00AB7C04" w:rsidRPr="00FC47D3">
        <w:rPr>
          <w:bCs/>
          <w:color w:val="000000"/>
          <w:sz w:val="20"/>
          <w:szCs w:val="20"/>
        </w:rPr>
        <w:lastRenderedPageBreak/>
        <w:t>diligência destinada a esclarecer ou completar a instrução do processo, vedada a inclusão posterior de informação ou de documentos que deveriam ter sido apresentados para fins de classificação e habilitação.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r w:rsidR="00975295">
        <w:rPr>
          <w:bCs/>
          <w:color w:val="000000"/>
          <w:sz w:val="20"/>
          <w:szCs w:val="20"/>
        </w:rPr>
        <w:t>o</w:t>
      </w:r>
      <w:r w:rsidR="005F6698">
        <w:rPr>
          <w:bCs/>
          <w:color w:val="000000"/>
          <w:sz w:val="20"/>
          <w:szCs w:val="20"/>
        </w:rPr>
        <w:t>Edital</w:t>
      </w:r>
      <w:proofErr w:type="spellEnd"/>
      <w:r w:rsidR="00AB7C04" w:rsidRPr="00FC47D3">
        <w:rPr>
          <w:bCs/>
          <w:color w:val="000000"/>
          <w:sz w:val="20"/>
          <w:szCs w:val="20"/>
        </w:rPr>
        <w:t xml:space="preserve"> permitir;</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97214A" w:rsidRPr="00FC47D3">
        <w:rPr>
          <w:b/>
          <w:bCs/>
          <w:color w:val="000000"/>
          <w:sz w:val="20"/>
          <w:szCs w:val="20"/>
        </w:rPr>
        <w:t xml:space="preserve">.13. </w:t>
      </w:r>
      <w:proofErr w:type="spellStart"/>
      <w:r w:rsidR="006949FB">
        <w:rPr>
          <w:bCs/>
          <w:color w:val="000000"/>
          <w:sz w:val="20"/>
          <w:szCs w:val="20"/>
        </w:rPr>
        <w:t>AC</w:t>
      </w:r>
      <w:r w:rsidR="0097214A" w:rsidRPr="00FC47D3">
        <w:rPr>
          <w:bCs/>
          <w:color w:val="000000"/>
          <w:sz w:val="20"/>
          <w:szCs w:val="20"/>
        </w:rPr>
        <w:t>ontratad</w:t>
      </w:r>
      <w:r w:rsidR="006949FB">
        <w:rPr>
          <w:bCs/>
          <w:color w:val="000000"/>
          <w:sz w:val="20"/>
          <w:szCs w:val="20"/>
        </w:rPr>
        <w:t>a</w:t>
      </w:r>
      <w:proofErr w:type="spellEnd"/>
      <w:r w:rsidR="0097214A" w:rsidRPr="00FC47D3">
        <w:rPr>
          <w:bCs/>
          <w:color w:val="000000"/>
          <w:sz w:val="20"/>
          <w:szCs w:val="20"/>
        </w:rPr>
        <w:t xml:space="preserve"> não poderá subcontratar o objeto em parte, sem a expressa anuência da Contratante.</w:t>
      </w:r>
    </w:p>
    <w:p w:rsidR="005A7C11" w:rsidRPr="005A7C11" w:rsidRDefault="004E5B0A"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5A7C11"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4E5B0A"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4E5B0A">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4E5B0A">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901BD0" w:rsidRDefault="00D72C43" w:rsidP="004479F4">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BD4810">
        <w:rPr>
          <w:bCs/>
          <w:color w:val="000000"/>
          <w:sz w:val="20"/>
          <w:szCs w:val="20"/>
        </w:rPr>
        <w:t>21</w:t>
      </w:r>
      <w:r w:rsidRPr="00901BD0">
        <w:rPr>
          <w:bCs/>
          <w:color w:val="000000"/>
          <w:sz w:val="20"/>
          <w:szCs w:val="20"/>
        </w:rPr>
        <w:t xml:space="preserve"> de </w:t>
      </w:r>
      <w:r w:rsidR="002B4085">
        <w:rPr>
          <w:bCs/>
          <w:color w:val="000000"/>
          <w:sz w:val="20"/>
          <w:szCs w:val="20"/>
        </w:rPr>
        <w:t>setembro</w:t>
      </w:r>
      <w:r w:rsidRPr="00901BD0">
        <w:rPr>
          <w:bCs/>
          <w:color w:val="000000"/>
          <w:sz w:val="20"/>
          <w:szCs w:val="20"/>
        </w:rPr>
        <w:t xml:space="preserve"> de 201</w:t>
      </w:r>
      <w:r w:rsidR="005D27A8">
        <w:rPr>
          <w:bCs/>
          <w:color w:val="000000"/>
          <w:sz w:val="20"/>
          <w:szCs w:val="20"/>
        </w:rPr>
        <w:t>7</w:t>
      </w:r>
      <w:r w:rsidRPr="00901BD0">
        <w:rPr>
          <w:bCs/>
          <w:color w:val="000000"/>
          <w:sz w:val="20"/>
          <w:szCs w:val="20"/>
        </w:rPr>
        <w:t>.</w:t>
      </w:r>
    </w:p>
    <w:p w:rsidR="004479F4" w:rsidRDefault="004479F4" w:rsidP="004F3E8C">
      <w:pPr>
        <w:widowControl w:val="0"/>
        <w:autoSpaceDE w:val="0"/>
        <w:autoSpaceDN w:val="0"/>
        <w:adjustRightInd w:val="0"/>
        <w:spacing w:after="0" w:line="240" w:lineRule="auto"/>
        <w:jc w:val="center"/>
        <w:rPr>
          <w:b/>
          <w:bCs/>
          <w:color w:val="000000"/>
          <w:sz w:val="20"/>
          <w:szCs w:val="20"/>
        </w:rPr>
      </w:pPr>
    </w:p>
    <w:p w:rsidR="004479F4" w:rsidRDefault="004479F4" w:rsidP="004F3E8C">
      <w:pPr>
        <w:widowControl w:val="0"/>
        <w:autoSpaceDE w:val="0"/>
        <w:autoSpaceDN w:val="0"/>
        <w:adjustRightInd w:val="0"/>
        <w:spacing w:after="0" w:line="240" w:lineRule="auto"/>
        <w:jc w:val="center"/>
        <w:rPr>
          <w:b/>
          <w:bCs/>
          <w:color w:val="000000"/>
          <w:sz w:val="20"/>
          <w:szCs w:val="20"/>
        </w:rPr>
      </w:pPr>
    </w:p>
    <w:p w:rsidR="004479F4" w:rsidRDefault="004479F4" w:rsidP="004F3E8C">
      <w:pPr>
        <w:widowControl w:val="0"/>
        <w:autoSpaceDE w:val="0"/>
        <w:autoSpaceDN w:val="0"/>
        <w:adjustRightInd w:val="0"/>
        <w:spacing w:after="0" w:line="240" w:lineRule="auto"/>
        <w:jc w:val="center"/>
        <w:rPr>
          <w:b/>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F27F35" w:rsidRDefault="00F27F35"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2B4085" w:rsidRDefault="002B4085" w:rsidP="003D65BF">
      <w:pPr>
        <w:widowControl w:val="0"/>
        <w:autoSpaceDE w:val="0"/>
        <w:autoSpaceDN w:val="0"/>
        <w:adjustRightInd w:val="0"/>
        <w:spacing w:after="0" w:line="240" w:lineRule="auto"/>
        <w:jc w:val="center"/>
        <w:rPr>
          <w:bCs/>
          <w:color w:val="000000"/>
          <w:sz w:val="20"/>
          <w:szCs w:val="20"/>
        </w:rPr>
      </w:pPr>
    </w:p>
    <w:p w:rsidR="002B4085" w:rsidRDefault="002B4085" w:rsidP="003D65BF">
      <w:pPr>
        <w:widowControl w:val="0"/>
        <w:autoSpaceDE w:val="0"/>
        <w:autoSpaceDN w:val="0"/>
        <w:adjustRightInd w:val="0"/>
        <w:spacing w:after="0" w:line="240" w:lineRule="auto"/>
        <w:jc w:val="center"/>
        <w:rPr>
          <w:bCs/>
          <w:color w:val="000000"/>
          <w:sz w:val="20"/>
          <w:szCs w:val="20"/>
        </w:rPr>
      </w:pPr>
    </w:p>
    <w:p w:rsidR="002B4085" w:rsidRDefault="002B4085" w:rsidP="003D65BF">
      <w:pPr>
        <w:widowControl w:val="0"/>
        <w:autoSpaceDE w:val="0"/>
        <w:autoSpaceDN w:val="0"/>
        <w:adjustRightInd w:val="0"/>
        <w:spacing w:after="0" w:line="240" w:lineRule="auto"/>
        <w:jc w:val="center"/>
        <w:rPr>
          <w:bCs/>
          <w:color w:val="000000"/>
          <w:sz w:val="20"/>
          <w:szCs w:val="20"/>
        </w:rPr>
      </w:pPr>
    </w:p>
    <w:p w:rsidR="005951A6" w:rsidRDefault="005951A6" w:rsidP="00556522">
      <w:pPr>
        <w:tabs>
          <w:tab w:val="left" w:pos="7200"/>
        </w:tabs>
        <w:spacing w:after="0"/>
        <w:jc w:val="center"/>
        <w:rPr>
          <w:rFonts w:eastAsia="Batang" w:cs="Courier New"/>
          <w:b/>
          <w:bCs/>
          <w:color w:val="000000"/>
          <w:sz w:val="20"/>
          <w:szCs w:val="20"/>
          <w:u w:val="single"/>
        </w:rPr>
      </w:pPr>
    </w:p>
    <w:p w:rsidR="00556522" w:rsidRDefault="00556522" w:rsidP="00556522">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556522" w:rsidRPr="00200FA2" w:rsidRDefault="00556522" w:rsidP="00556522">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556522" w:rsidRDefault="00556522" w:rsidP="00556522">
      <w:pPr>
        <w:spacing w:after="0"/>
        <w:jc w:val="both"/>
        <w:rPr>
          <w:rFonts w:cs="Courier New"/>
          <w:b/>
          <w:sz w:val="20"/>
          <w:szCs w:val="20"/>
        </w:rPr>
      </w:pPr>
    </w:p>
    <w:p w:rsidR="00556522" w:rsidRPr="00200FA2" w:rsidRDefault="00556522" w:rsidP="00556522">
      <w:pPr>
        <w:spacing w:after="0"/>
        <w:jc w:val="both"/>
        <w:rPr>
          <w:rFonts w:cs="Courier New"/>
          <w:b/>
          <w:sz w:val="20"/>
          <w:szCs w:val="20"/>
        </w:rPr>
      </w:pPr>
      <w:r w:rsidRPr="00200FA2">
        <w:rPr>
          <w:rFonts w:cs="Courier New"/>
          <w:b/>
          <w:sz w:val="20"/>
          <w:szCs w:val="20"/>
        </w:rPr>
        <w:t>01. Do critério de julgamento (lembretes importantes):</w:t>
      </w:r>
    </w:p>
    <w:p w:rsidR="00556522" w:rsidRPr="00FC47D3" w:rsidRDefault="00556522" w:rsidP="00556522">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556522" w:rsidRDefault="00556522" w:rsidP="00556522">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2B6B89" w:rsidRPr="00FF3178" w:rsidRDefault="002B6B89" w:rsidP="002B6B89">
      <w:pPr>
        <w:widowControl w:val="0"/>
        <w:autoSpaceDE w:val="0"/>
        <w:autoSpaceDN w:val="0"/>
        <w:adjustRightInd w:val="0"/>
        <w:spacing w:after="0"/>
        <w:jc w:val="both"/>
        <w:rPr>
          <w:b/>
          <w:bCs/>
          <w:color w:val="000000" w:themeColor="text1"/>
          <w:sz w:val="20"/>
          <w:szCs w:val="20"/>
          <w:u w:val="single"/>
        </w:rPr>
      </w:pPr>
      <w:r w:rsidRPr="00FF3178">
        <w:rPr>
          <w:b/>
          <w:bCs/>
          <w:color w:val="000000" w:themeColor="text1"/>
          <w:sz w:val="20"/>
          <w:szCs w:val="20"/>
          <w:u w:val="single"/>
        </w:rPr>
        <w:t>c) Conforme faculta o art. 3º da Lei 10.520/02, não será anexado a este Edital o orçamento de refer</w:t>
      </w:r>
      <w:r>
        <w:rPr>
          <w:b/>
          <w:bCs/>
          <w:color w:val="000000" w:themeColor="text1"/>
          <w:sz w:val="20"/>
          <w:szCs w:val="20"/>
          <w:u w:val="single"/>
        </w:rPr>
        <w:t>ência estimado para contratação;</w:t>
      </w:r>
    </w:p>
    <w:p w:rsidR="00556522" w:rsidRPr="00CD3371" w:rsidRDefault="002B6B89" w:rsidP="002B6B89">
      <w:pPr>
        <w:autoSpaceDE w:val="0"/>
        <w:autoSpaceDN w:val="0"/>
        <w:adjustRightInd w:val="0"/>
        <w:spacing w:after="120"/>
        <w:jc w:val="both"/>
        <w:rPr>
          <w:rFonts w:eastAsia="Batang" w:cs="Courier New"/>
          <w:b/>
          <w:bCs/>
          <w:sz w:val="20"/>
          <w:szCs w:val="20"/>
          <w:u w:val="single"/>
        </w:rPr>
      </w:pPr>
      <w:r w:rsidRPr="00FF3178">
        <w:rPr>
          <w:b/>
          <w:bCs/>
          <w:color w:val="000000" w:themeColor="text1"/>
          <w:sz w:val="20"/>
          <w:szCs w:val="20"/>
          <w:u w:val="single"/>
        </w:rPr>
        <w:t>d) O preço estimado para contratação somente será divulgado após o término da fase de lances.</w:t>
      </w:r>
    </w:p>
    <w:p w:rsidR="00556522" w:rsidRDefault="00556522" w:rsidP="00556522">
      <w:pPr>
        <w:spacing w:after="0"/>
        <w:jc w:val="both"/>
        <w:rPr>
          <w:rFonts w:cs="Courier New"/>
          <w:b/>
          <w:sz w:val="20"/>
          <w:szCs w:val="20"/>
        </w:rPr>
      </w:pPr>
      <w:r w:rsidRPr="00200FA2">
        <w:rPr>
          <w:rFonts w:cs="Courier New"/>
          <w:b/>
          <w:sz w:val="20"/>
          <w:szCs w:val="20"/>
        </w:rPr>
        <w:t xml:space="preserve">02. Da Relação/Descrição dos </w:t>
      </w:r>
      <w:r>
        <w:rPr>
          <w:rFonts w:cs="Courier New"/>
          <w:b/>
          <w:sz w:val="20"/>
          <w:szCs w:val="20"/>
        </w:rPr>
        <w:t>produtos</w:t>
      </w:r>
      <w:r w:rsidRPr="00200FA2">
        <w:rPr>
          <w:rFonts w:cs="Courier New"/>
          <w:b/>
          <w:sz w:val="20"/>
          <w:szCs w:val="20"/>
        </w:rPr>
        <w:t>:</w:t>
      </w:r>
    </w:p>
    <w:p w:rsidR="00556522" w:rsidRDefault="00556522" w:rsidP="00556522">
      <w:pPr>
        <w:spacing w:after="0"/>
        <w:jc w:val="both"/>
        <w:rPr>
          <w:rFonts w:cs="Courier New"/>
          <w:b/>
          <w:sz w:val="20"/>
          <w:szCs w:val="20"/>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856"/>
        <w:gridCol w:w="5528"/>
        <w:gridCol w:w="593"/>
        <w:gridCol w:w="850"/>
        <w:gridCol w:w="967"/>
      </w:tblGrid>
      <w:tr w:rsidR="00D70FEA" w:rsidRPr="00D35A4B" w:rsidTr="005D27A8">
        <w:trPr>
          <w:trHeight w:val="589"/>
        </w:trPr>
        <w:tc>
          <w:tcPr>
            <w:tcW w:w="856" w:type="dxa"/>
          </w:tcPr>
          <w:p w:rsidR="00D70FEA" w:rsidRPr="00D35A4B" w:rsidRDefault="0025135C" w:rsidP="0025135C">
            <w:pPr>
              <w:spacing w:after="0"/>
              <w:ind w:left="359"/>
              <w:rPr>
                <w:b/>
                <w:sz w:val="18"/>
                <w:szCs w:val="18"/>
              </w:rPr>
            </w:pPr>
            <w:r w:rsidRPr="00D35A4B">
              <w:rPr>
                <w:b/>
                <w:sz w:val="18"/>
                <w:szCs w:val="18"/>
              </w:rPr>
              <w:t>Item</w:t>
            </w:r>
          </w:p>
        </w:tc>
        <w:tc>
          <w:tcPr>
            <w:tcW w:w="5528" w:type="dxa"/>
          </w:tcPr>
          <w:p w:rsidR="00D70FEA" w:rsidRPr="00D35A4B" w:rsidRDefault="00D70FEA" w:rsidP="00556522">
            <w:pPr>
              <w:spacing w:after="0"/>
              <w:ind w:left="-1"/>
              <w:jc w:val="center"/>
              <w:rPr>
                <w:rFonts w:cs="Calibri"/>
                <w:b/>
                <w:sz w:val="18"/>
                <w:szCs w:val="18"/>
              </w:rPr>
            </w:pPr>
            <w:r w:rsidRPr="00D35A4B">
              <w:rPr>
                <w:rFonts w:cs="Calibri"/>
                <w:b/>
                <w:sz w:val="18"/>
                <w:szCs w:val="18"/>
              </w:rPr>
              <w:t>DESCRIÇÃO</w:t>
            </w:r>
          </w:p>
        </w:tc>
        <w:tc>
          <w:tcPr>
            <w:tcW w:w="593" w:type="dxa"/>
          </w:tcPr>
          <w:p w:rsidR="00D70FEA" w:rsidRPr="00D35A4B" w:rsidRDefault="00D70FEA" w:rsidP="00556522">
            <w:pPr>
              <w:spacing w:after="0"/>
              <w:ind w:left="-1"/>
              <w:jc w:val="center"/>
              <w:rPr>
                <w:rFonts w:cs="Calibri"/>
                <w:b/>
                <w:sz w:val="18"/>
                <w:szCs w:val="18"/>
              </w:rPr>
            </w:pPr>
            <w:r w:rsidRPr="00D35A4B">
              <w:rPr>
                <w:rFonts w:cs="Calibri"/>
                <w:b/>
                <w:sz w:val="18"/>
                <w:szCs w:val="18"/>
              </w:rPr>
              <w:t>UND</w:t>
            </w:r>
          </w:p>
        </w:tc>
        <w:tc>
          <w:tcPr>
            <w:tcW w:w="850" w:type="dxa"/>
          </w:tcPr>
          <w:p w:rsidR="005D27A8" w:rsidRPr="00D35A4B" w:rsidRDefault="00D70FEA" w:rsidP="005D27A8">
            <w:pPr>
              <w:spacing w:after="0"/>
              <w:ind w:left="-1"/>
              <w:jc w:val="center"/>
              <w:rPr>
                <w:rFonts w:cs="Calibri"/>
                <w:b/>
                <w:sz w:val="18"/>
                <w:szCs w:val="18"/>
              </w:rPr>
            </w:pPr>
            <w:r w:rsidRPr="00D35A4B">
              <w:rPr>
                <w:rFonts w:cs="Calibri"/>
                <w:b/>
                <w:sz w:val="18"/>
                <w:szCs w:val="18"/>
              </w:rPr>
              <w:t>COTA</w:t>
            </w:r>
          </w:p>
          <w:p w:rsidR="00D70FEA" w:rsidRPr="00D35A4B" w:rsidRDefault="00D70FEA" w:rsidP="005D27A8">
            <w:pPr>
              <w:spacing w:after="0"/>
              <w:ind w:left="-1"/>
              <w:jc w:val="center"/>
              <w:rPr>
                <w:rFonts w:cs="Calibri"/>
                <w:b/>
                <w:sz w:val="18"/>
                <w:szCs w:val="18"/>
              </w:rPr>
            </w:pPr>
            <w:r w:rsidRPr="00D35A4B">
              <w:rPr>
                <w:rFonts w:cs="Calibri"/>
                <w:b/>
                <w:sz w:val="18"/>
                <w:szCs w:val="18"/>
              </w:rPr>
              <w:t>PRINCIPAL</w:t>
            </w:r>
          </w:p>
        </w:tc>
        <w:tc>
          <w:tcPr>
            <w:tcW w:w="967" w:type="dxa"/>
          </w:tcPr>
          <w:p w:rsidR="005D27A8" w:rsidRPr="00D35A4B" w:rsidRDefault="005D27A8" w:rsidP="00556522">
            <w:pPr>
              <w:spacing w:after="0" w:line="240" w:lineRule="auto"/>
              <w:jc w:val="center"/>
              <w:rPr>
                <w:rFonts w:cs="Calibri"/>
                <w:b/>
                <w:bCs/>
                <w:sz w:val="18"/>
                <w:szCs w:val="18"/>
              </w:rPr>
            </w:pPr>
            <w:r w:rsidRPr="00D35A4B">
              <w:rPr>
                <w:rFonts w:cs="Calibri"/>
                <w:b/>
                <w:bCs/>
                <w:sz w:val="18"/>
                <w:szCs w:val="18"/>
              </w:rPr>
              <w:t>COTA</w:t>
            </w:r>
          </w:p>
          <w:p w:rsidR="005D27A8" w:rsidRPr="00D35A4B" w:rsidRDefault="005D27A8" w:rsidP="00556522">
            <w:pPr>
              <w:spacing w:after="0" w:line="240" w:lineRule="auto"/>
              <w:jc w:val="center"/>
              <w:rPr>
                <w:rFonts w:cs="Calibri"/>
                <w:b/>
                <w:bCs/>
                <w:sz w:val="18"/>
                <w:szCs w:val="18"/>
              </w:rPr>
            </w:pPr>
            <w:r w:rsidRPr="00D35A4B">
              <w:rPr>
                <w:rFonts w:cs="Calibri"/>
                <w:b/>
                <w:bCs/>
                <w:sz w:val="18"/>
                <w:szCs w:val="18"/>
              </w:rPr>
              <w:t>RESERVADA</w:t>
            </w:r>
          </w:p>
          <w:p w:rsidR="00D70FEA" w:rsidRPr="00D35A4B" w:rsidRDefault="00D70FEA" w:rsidP="00556522">
            <w:pPr>
              <w:spacing w:after="0" w:line="240" w:lineRule="auto"/>
              <w:jc w:val="center"/>
              <w:rPr>
                <w:rFonts w:cs="Calibri"/>
                <w:b/>
                <w:sz w:val="18"/>
                <w:szCs w:val="18"/>
              </w:rPr>
            </w:pPr>
            <w:r w:rsidRPr="00D35A4B">
              <w:rPr>
                <w:rFonts w:cs="Calibri"/>
                <w:b/>
                <w:bCs/>
                <w:sz w:val="18"/>
                <w:szCs w:val="18"/>
              </w:rPr>
              <w:t>ME/EPP</w:t>
            </w:r>
          </w:p>
        </w:tc>
      </w:tr>
      <w:tr w:rsidR="00D70FEA" w:rsidRPr="00D35A4B" w:rsidTr="005D27A8">
        <w:trPr>
          <w:trHeight w:val="259"/>
        </w:trPr>
        <w:tc>
          <w:tcPr>
            <w:tcW w:w="856" w:type="dxa"/>
          </w:tcPr>
          <w:p w:rsidR="00D70FEA" w:rsidRPr="00D35A4B" w:rsidRDefault="00D70FEA" w:rsidP="0025135C">
            <w:pPr>
              <w:pStyle w:val="PargrafodaLista"/>
              <w:numPr>
                <w:ilvl w:val="0"/>
                <w:numId w:val="31"/>
              </w:numPr>
              <w:spacing w:after="0"/>
              <w:rPr>
                <w:sz w:val="18"/>
                <w:szCs w:val="18"/>
              </w:rPr>
            </w:pPr>
          </w:p>
        </w:tc>
        <w:tc>
          <w:tcPr>
            <w:tcW w:w="5528" w:type="dxa"/>
          </w:tcPr>
          <w:p w:rsidR="00D70FEA" w:rsidRPr="00D35A4B" w:rsidRDefault="00D70FEA" w:rsidP="00D70FEA">
            <w:pPr>
              <w:autoSpaceDE w:val="0"/>
              <w:autoSpaceDN w:val="0"/>
              <w:adjustRightInd w:val="0"/>
              <w:spacing w:after="0" w:line="240" w:lineRule="auto"/>
              <w:jc w:val="both"/>
              <w:rPr>
                <w:rFonts w:cs="Calibri"/>
                <w:bCs/>
                <w:sz w:val="18"/>
                <w:szCs w:val="18"/>
              </w:rPr>
            </w:pPr>
            <w:r w:rsidRPr="00D35A4B">
              <w:rPr>
                <w:rFonts w:cs="Calibri"/>
                <w:b/>
                <w:bCs/>
                <w:sz w:val="18"/>
                <w:szCs w:val="18"/>
              </w:rPr>
              <w:t xml:space="preserve">Produto: </w:t>
            </w:r>
            <w:r w:rsidRPr="00D35A4B">
              <w:rPr>
                <w:rFonts w:cs="Calibri"/>
                <w:bCs/>
                <w:sz w:val="18"/>
                <w:szCs w:val="18"/>
              </w:rPr>
              <w:t>Câmara para Conservação de Bolsas de Sangue.</w:t>
            </w:r>
          </w:p>
          <w:p w:rsidR="00D70FEA" w:rsidRPr="00D35A4B" w:rsidRDefault="00D70FEA" w:rsidP="00D70FEA">
            <w:pPr>
              <w:autoSpaceDE w:val="0"/>
              <w:autoSpaceDN w:val="0"/>
              <w:adjustRightInd w:val="0"/>
              <w:spacing w:after="0" w:line="240" w:lineRule="auto"/>
              <w:jc w:val="both"/>
              <w:rPr>
                <w:rFonts w:cs="Calibri"/>
                <w:b/>
                <w:bCs/>
                <w:sz w:val="18"/>
                <w:szCs w:val="18"/>
              </w:rPr>
            </w:pPr>
            <w:r w:rsidRPr="00D35A4B">
              <w:rPr>
                <w:rFonts w:cs="Calibri"/>
                <w:b/>
                <w:bCs/>
                <w:sz w:val="18"/>
                <w:szCs w:val="18"/>
              </w:rPr>
              <w:t xml:space="preserve">Especificações Técnicas: </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Gabinete externo </w:t>
            </w:r>
            <w:r w:rsidR="00D35A4B" w:rsidRPr="00D35A4B">
              <w:rPr>
                <w:rFonts w:cs="Calibri"/>
                <w:bCs/>
                <w:sz w:val="18"/>
                <w:szCs w:val="18"/>
              </w:rPr>
              <w:t xml:space="preserve">preferencialmente </w:t>
            </w:r>
            <w:r w:rsidRPr="00D35A4B">
              <w:rPr>
                <w:rFonts w:cs="Calibri"/>
                <w:bCs/>
                <w:sz w:val="18"/>
                <w:szCs w:val="18"/>
              </w:rPr>
              <w:t>em aço</w:t>
            </w:r>
            <w:r w:rsidR="00D35A4B" w:rsidRPr="00D35A4B">
              <w:rPr>
                <w:rFonts w:cs="Calibri"/>
                <w:bCs/>
                <w:sz w:val="18"/>
                <w:szCs w:val="18"/>
              </w:rPr>
              <w:t xml:space="preserve"> tratado com pintura eletrostática, antibacteriana e anti-riscos. Ou aço </w:t>
            </w:r>
            <w:r w:rsidR="007348D6" w:rsidRPr="00D35A4B">
              <w:rPr>
                <w:rFonts w:cs="Calibri"/>
                <w:bCs/>
                <w:sz w:val="18"/>
                <w:szCs w:val="18"/>
              </w:rPr>
              <w:t>galvanizado</w:t>
            </w:r>
            <w:r w:rsidRPr="00D35A4B">
              <w:rPr>
                <w:rFonts w:cs="Calibri"/>
                <w:bCs/>
                <w:sz w:val="18"/>
                <w:szCs w:val="18"/>
              </w:rPr>
              <w:t>;</w:t>
            </w:r>
          </w:p>
          <w:p w:rsidR="00D35A4B" w:rsidRPr="00D35A4B" w:rsidRDefault="00D35A4B"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Câmara interna em aço inoxidável;</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Equipado com rodízios giratórios com freio para travamento;</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Capacidade para armazenamento mínimo de </w:t>
            </w:r>
            <w:r w:rsidR="007348D6" w:rsidRPr="00D35A4B">
              <w:rPr>
                <w:rFonts w:cs="Calibri"/>
                <w:b/>
                <w:bCs/>
                <w:sz w:val="18"/>
                <w:szCs w:val="18"/>
              </w:rPr>
              <w:t>300 a 400 litros</w:t>
            </w:r>
            <w:r w:rsidRPr="00D35A4B">
              <w:rPr>
                <w:rFonts w:cs="Calibri"/>
                <w:b/>
                <w:bCs/>
                <w:sz w:val="18"/>
                <w:szCs w:val="18"/>
              </w:rPr>
              <w:t xml:space="preserve"> de volume útil</w:t>
            </w:r>
            <w:r w:rsidRPr="00D35A4B">
              <w:rPr>
                <w:rFonts w:cs="Calibri"/>
                <w:bCs/>
                <w:sz w:val="18"/>
                <w:szCs w:val="18"/>
              </w:rPr>
              <w:t>;</w:t>
            </w:r>
          </w:p>
          <w:p w:rsidR="007348D6" w:rsidRPr="00D35A4B" w:rsidRDefault="007348D6"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Gavetas deslizantes;</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Resfriamento através de compressor hermético e de baixo consumo de energia;</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forçado de circulação interna de ar que proporcione melhor distribuição da temperatura;</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Degelo automático com evaporação do condensado;</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Portas em vidro duplo com sistema </w:t>
            </w:r>
            <w:proofErr w:type="spellStart"/>
            <w:r w:rsidRPr="00D35A4B">
              <w:rPr>
                <w:rFonts w:cs="Calibri"/>
                <w:bCs/>
                <w:sz w:val="18"/>
                <w:szCs w:val="18"/>
              </w:rPr>
              <w:t>antiembaçante</w:t>
            </w:r>
            <w:proofErr w:type="spellEnd"/>
            <w:r w:rsidRPr="00D35A4B">
              <w:rPr>
                <w:rFonts w:cs="Calibri"/>
                <w:bCs/>
                <w:sz w:val="18"/>
                <w:szCs w:val="18"/>
              </w:rPr>
              <w:t>;</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Faixa de trabalho de 2°C a 6°C;</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Painel de comando na parte frontal com sistema de termostato eletrônico </w:t>
            </w:r>
            <w:proofErr w:type="spellStart"/>
            <w:r w:rsidRPr="00D35A4B">
              <w:rPr>
                <w:rFonts w:cs="Calibri"/>
                <w:bCs/>
                <w:sz w:val="18"/>
                <w:szCs w:val="18"/>
              </w:rPr>
              <w:t>microprocessado</w:t>
            </w:r>
            <w:proofErr w:type="spellEnd"/>
            <w:r w:rsidRPr="00D35A4B">
              <w:rPr>
                <w:rFonts w:cs="Calibri"/>
                <w:bCs/>
                <w:sz w:val="18"/>
                <w:szCs w:val="18"/>
              </w:rPr>
              <w:t>, com mostrador digital (display) em LCD dos parâmetros de programação, descrição dos eventos, nível de carga da bateria e visualização das temperaturas atual, máxima e mínima com possibilidade de “</w:t>
            </w:r>
            <w:proofErr w:type="spellStart"/>
            <w:r w:rsidRPr="00D35A4B">
              <w:rPr>
                <w:rFonts w:cs="Calibri"/>
                <w:bCs/>
                <w:sz w:val="18"/>
                <w:szCs w:val="18"/>
              </w:rPr>
              <w:t>resetar</w:t>
            </w:r>
            <w:proofErr w:type="spellEnd"/>
            <w:r w:rsidRPr="00D35A4B">
              <w:rPr>
                <w:rFonts w:cs="Calibri"/>
                <w:bCs/>
                <w:sz w:val="18"/>
                <w:szCs w:val="18"/>
              </w:rPr>
              <w:t xml:space="preserve">” as temperaturas. Dotado de, no mínimo, </w:t>
            </w:r>
            <w:proofErr w:type="gramStart"/>
            <w:r w:rsidRPr="00D35A4B">
              <w:rPr>
                <w:rFonts w:cs="Calibri"/>
                <w:bCs/>
                <w:sz w:val="18"/>
                <w:szCs w:val="18"/>
              </w:rPr>
              <w:t>2</w:t>
            </w:r>
            <w:proofErr w:type="gramEnd"/>
            <w:r w:rsidRPr="00D35A4B">
              <w:rPr>
                <w:rFonts w:cs="Calibri"/>
                <w:bCs/>
                <w:sz w:val="18"/>
                <w:szCs w:val="18"/>
              </w:rPr>
              <w:t xml:space="preserve"> sensores, sendo um para a leitura digital da temperatura imerso em solução térmica e outro no ar para o controle do compressor;</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de backup, no caso de falta de energia, com bateria recarregável para manter todas as funções da rede de comando eletrônico e alarmes, com armazenamento dos dados e monitoramento por, no mínimo, 48 horas;</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Registro das temperaturas, dos eventos, de relatórios e gráficos por sistema de </w:t>
            </w:r>
            <w:proofErr w:type="spellStart"/>
            <w:r w:rsidRPr="00D35A4B">
              <w:rPr>
                <w:rFonts w:cs="Calibri"/>
                <w:bCs/>
                <w:sz w:val="18"/>
                <w:szCs w:val="18"/>
              </w:rPr>
              <w:t>pendrive</w:t>
            </w:r>
            <w:proofErr w:type="spellEnd"/>
            <w:r w:rsidRPr="00D35A4B">
              <w:rPr>
                <w:rFonts w:cs="Calibri"/>
                <w:bCs/>
                <w:sz w:val="18"/>
                <w:szCs w:val="18"/>
              </w:rPr>
              <w:t xml:space="preserve"> ou software de gerenciamento de temperaturas, sendo este último que seja sem cobrança de valores mensais ou extras;</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de alarme visual e sonoro de temperatura abaixo da mínima e acima da máxima, de falta de energia elétrica e de portas abertas com tecla para silenciar o alarme sonoro;</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remoto de alarme à distância através de discadora automatizada que realiza ligações telefônicas com memória de, no mínimo, dois números;</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lastRenderedPageBreak/>
              <w:t>Iluminação interna</w:t>
            </w:r>
            <w:r w:rsidR="00C52214" w:rsidRPr="00D35A4B">
              <w:rPr>
                <w:rFonts w:cs="Calibri"/>
                <w:bCs/>
                <w:sz w:val="18"/>
                <w:szCs w:val="18"/>
              </w:rPr>
              <w:t xml:space="preserve"> tipo LED</w:t>
            </w:r>
            <w:r w:rsidRPr="00D35A4B">
              <w:rPr>
                <w:rFonts w:cs="Calibri"/>
                <w:bCs/>
                <w:sz w:val="18"/>
                <w:szCs w:val="18"/>
              </w:rPr>
              <w:t xml:space="preserve"> com acionamento automático na abertura da porta e temporizado com acionamento externo;</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automático de redundância elétrico-eletrônico que garanta o funcionamento do equipamento;</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 Registro na ANVISA e manual em português;</w:t>
            </w:r>
          </w:p>
          <w:p w:rsidR="00D70FEA" w:rsidRPr="00D35A4B" w:rsidRDefault="00D70FEA" w:rsidP="00D70FEA">
            <w:pPr>
              <w:numPr>
                <w:ilvl w:val="0"/>
                <w:numId w:val="30"/>
              </w:numPr>
              <w:autoSpaceDE w:val="0"/>
              <w:autoSpaceDN w:val="0"/>
              <w:adjustRightInd w:val="0"/>
              <w:spacing w:after="0" w:line="240" w:lineRule="auto"/>
              <w:ind w:left="459" w:hanging="425"/>
              <w:jc w:val="both"/>
              <w:rPr>
                <w:rFonts w:cs="Calibri"/>
                <w:b/>
                <w:bCs/>
                <w:sz w:val="18"/>
                <w:szCs w:val="18"/>
              </w:rPr>
            </w:pPr>
            <w:r w:rsidRPr="00D35A4B">
              <w:rPr>
                <w:rFonts w:cs="Calibri"/>
                <w:bCs/>
                <w:sz w:val="18"/>
                <w:szCs w:val="18"/>
              </w:rPr>
              <w:t>Bivolt automático 127/220 volts 50/</w:t>
            </w:r>
            <w:proofErr w:type="gramStart"/>
            <w:r w:rsidRPr="00D35A4B">
              <w:rPr>
                <w:rFonts w:cs="Calibri"/>
                <w:bCs/>
                <w:sz w:val="18"/>
                <w:szCs w:val="18"/>
              </w:rPr>
              <w:t>60Hz</w:t>
            </w:r>
            <w:proofErr w:type="gramEnd"/>
            <w:r w:rsidRPr="00D35A4B">
              <w:rPr>
                <w:rFonts w:cs="Calibri"/>
                <w:bCs/>
                <w:sz w:val="18"/>
                <w:szCs w:val="18"/>
              </w:rPr>
              <w:t xml:space="preserve"> ou </w:t>
            </w:r>
            <w:proofErr w:type="spellStart"/>
            <w:r w:rsidRPr="00D35A4B">
              <w:rPr>
                <w:rFonts w:cs="Calibri"/>
                <w:bCs/>
                <w:sz w:val="18"/>
                <w:szCs w:val="18"/>
              </w:rPr>
              <w:t>monovolt</w:t>
            </w:r>
            <w:proofErr w:type="spellEnd"/>
            <w:r w:rsidRPr="00D35A4B">
              <w:rPr>
                <w:rFonts w:cs="Calibri"/>
                <w:bCs/>
                <w:sz w:val="18"/>
                <w:szCs w:val="18"/>
              </w:rPr>
              <w:t xml:space="preserve"> 220 volts 60Hz.</w:t>
            </w:r>
          </w:p>
        </w:tc>
        <w:tc>
          <w:tcPr>
            <w:tcW w:w="593" w:type="dxa"/>
          </w:tcPr>
          <w:p w:rsidR="00D70FEA" w:rsidRPr="00D35A4B" w:rsidRDefault="00D70FEA" w:rsidP="00D70FEA">
            <w:pPr>
              <w:jc w:val="center"/>
              <w:rPr>
                <w:rFonts w:cs="Calibri"/>
                <w:bCs/>
                <w:sz w:val="18"/>
                <w:szCs w:val="18"/>
              </w:rPr>
            </w:pPr>
            <w:proofErr w:type="spellStart"/>
            <w:r w:rsidRPr="00D35A4B">
              <w:rPr>
                <w:rFonts w:cs="Calibri"/>
                <w:bCs/>
                <w:sz w:val="18"/>
                <w:szCs w:val="18"/>
              </w:rPr>
              <w:lastRenderedPageBreak/>
              <w:t>Und</w:t>
            </w:r>
            <w:proofErr w:type="spellEnd"/>
          </w:p>
        </w:tc>
        <w:tc>
          <w:tcPr>
            <w:tcW w:w="850" w:type="dxa"/>
          </w:tcPr>
          <w:p w:rsidR="00D70FEA" w:rsidRPr="00D35A4B" w:rsidRDefault="00D70FEA" w:rsidP="00556522">
            <w:pPr>
              <w:spacing w:after="0" w:line="360" w:lineRule="auto"/>
              <w:jc w:val="center"/>
              <w:rPr>
                <w:rFonts w:cs="Calibri"/>
                <w:sz w:val="18"/>
                <w:szCs w:val="18"/>
              </w:rPr>
            </w:pPr>
            <w:r w:rsidRPr="00D35A4B">
              <w:rPr>
                <w:rFonts w:cs="Calibri"/>
                <w:sz w:val="18"/>
                <w:szCs w:val="18"/>
              </w:rPr>
              <w:t>12</w:t>
            </w:r>
          </w:p>
        </w:tc>
        <w:tc>
          <w:tcPr>
            <w:tcW w:w="967" w:type="dxa"/>
          </w:tcPr>
          <w:p w:rsidR="00D70FEA" w:rsidRPr="00D35A4B" w:rsidRDefault="005D27A8" w:rsidP="00556522">
            <w:pPr>
              <w:tabs>
                <w:tab w:val="left" w:pos="7200"/>
              </w:tabs>
              <w:spacing w:after="0"/>
              <w:jc w:val="center"/>
              <w:rPr>
                <w:rFonts w:eastAsia="Batang" w:cs="Calibri"/>
                <w:bCs/>
                <w:color w:val="000000"/>
                <w:sz w:val="18"/>
                <w:szCs w:val="18"/>
              </w:rPr>
            </w:pPr>
            <w:r w:rsidRPr="00D35A4B">
              <w:rPr>
                <w:rFonts w:eastAsia="Batang" w:cs="Calibri"/>
                <w:bCs/>
                <w:color w:val="000000"/>
                <w:sz w:val="18"/>
                <w:szCs w:val="18"/>
              </w:rPr>
              <w:t>-</w:t>
            </w:r>
          </w:p>
        </w:tc>
      </w:tr>
      <w:tr w:rsidR="0025135C" w:rsidRPr="00D35A4B" w:rsidTr="005D27A8">
        <w:trPr>
          <w:trHeight w:val="259"/>
        </w:trPr>
        <w:tc>
          <w:tcPr>
            <w:tcW w:w="856" w:type="dxa"/>
          </w:tcPr>
          <w:p w:rsidR="0025135C" w:rsidRPr="00D35A4B" w:rsidRDefault="0025135C" w:rsidP="0025135C">
            <w:pPr>
              <w:pStyle w:val="PargrafodaLista"/>
              <w:numPr>
                <w:ilvl w:val="0"/>
                <w:numId w:val="31"/>
              </w:numPr>
              <w:spacing w:after="0"/>
              <w:rPr>
                <w:sz w:val="18"/>
                <w:szCs w:val="18"/>
              </w:rPr>
            </w:pPr>
          </w:p>
        </w:tc>
        <w:tc>
          <w:tcPr>
            <w:tcW w:w="5528" w:type="dxa"/>
          </w:tcPr>
          <w:p w:rsidR="00C52214" w:rsidRPr="00D35A4B" w:rsidRDefault="00C52214" w:rsidP="00C52214">
            <w:pPr>
              <w:autoSpaceDE w:val="0"/>
              <w:autoSpaceDN w:val="0"/>
              <w:adjustRightInd w:val="0"/>
              <w:spacing w:after="0" w:line="240" w:lineRule="auto"/>
              <w:jc w:val="both"/>
              <w:rPr>
                <w:rFonts w:cs="Calibri"/>
                <w:bCs/>
                <w:sz w:val="18"/>
                <w:szCs w:val="18"/>
              </w:rPr>
            </w:pPr>
            <w:r w:rsidRPr="00D35A4B">
              <w:rPr>
                <w:rFonts w:cs="Calibri"/>
                <w:b/>
                <w:bCs/>
                <w:sz w:val="18"/>
                <w:szCs w:val="18"/>
              </w:rPr>
              <w:t xml:space="preserve">Produto: </w:t>
            </w:r>
            <w:r w:rsidRPr="00D35A4B">
              <w:rPr>
                <w:rFonts w:cs="Calibri"/>
                <w:bCs/>
                <w:sz w:val="18"/>
                <w:szCs w:val="18"/>
              </w:rPr>
              <w:t>Câmara para Conservação de Bolsas de Sangue.</w:t>
            </w:r>
          </w:p>
          <w:p w:rsidR="00C52214" w:rsidRPr="00D35A4B" w:rsidRDefault="00C52214" w:rsidP="00C52214">
            <w:pPr>
              <w:autoSpaceDE w:val="0"/>
              <w:autoSpaceDN w:val="0"/>
              <w:adjustRightInd w:val="0"/>
              <w:spacing w:after="0" w:line="240" w:lineRule="auto"/>
              <w:jc w:val="both"/>
              <w:rPr>
                <w:rFonts w:cs="Calibri"/>
                <w:b/>
                <w:bCs/>
                <w:sz w:val="18"/>
                <w:szCs w:val="18"/>
              </w:rPr>
            </w:pPr>
            <w:r w:rsidRPr="00D35A4B">
              <w:rPr>
                <w:rFonts w:cs="Calibri"/>
                <w:b/>
                <w:bCs/>
                <w:sz w:val="18"/>
                <w:szCs w:val="18"/>
              </w:rPr>
              <w:t xml:space="preserve">Especificações Técnicas: </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Gabinete externo em aço galvanizado e câmara interna em aço inoxidável;</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Equipado com rodízios giratórios com freio para travamento;</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Capacidade para armazenamento mínimo de </w:t>
            </w:r>
            <w:r w:rsidRPr="00D35A4B">
              <w:rPr>
                <w:rFonts w:cs="Calibri"/>
                <w:b/>
                <w:bCs/>
                <w:sz w:val="18"/>
                <w:szCs w:val="18"/>
              </w:rPr>
              <w:t>300 a 400 litros de volume útil</w:t>
            </w:r>
            <w:r w:rsidRPr="00D35A4B">
              <w:rPr>
                <w:rFonts w:cs="Calibri"/>
                <w:bCs/>
                <w:sz w:val="18"/>
                <w:szCs w:val="18"/>
              </w:rPr>
              <w:t>;</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Gavetas deslizantes;</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Resfriamento através de compressor hermético e de baixo consumo de energia;</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forçado de circulação interna de ar que proporcione melhor distribuição da temperatura;</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Degelo automático com evaporação do condensado;</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Portas em vidro duplo com sistema </w:t>
            </w:r>
            <w:proofErr w:type="spellStart"/>
            <w:r w:rsidRPr="00D35A4B">
              <w:rPr>
                <w:rFonts w:cs="Calibri"/>
                <w:bCs/>
                <w:sz w:val="18"/>
                <w:szCs w:val="18"/>
              </w:rPr>
              <w:t>antiembaçante</w:t>
            </w:r>
            <w:proofErr w:type="spellEnd"/>
            <w:r w:rsidRPr="00D35A4B">
              <w:rPr>
                <w:rFonts w:cs="Calibri"/>
                <w:bCs/>
                <w:sz w:val="18"/>
                <w:szCs w:val="18"/>
              </w:rPr>
              <w:t>;</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Faixa de trabalho de 2°C a 6°C;</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Painel de comando na parte frontal com sistema de termostato eletrônico </w:t>
            </w:r>
            <w:proofErr w:type="spellStart"/>
            <w:r w:rsidRPr="00D35A4B">
              <w:rPr>
                <w:rFonts w:cs="Calibri"/>
                <w:bCs/>
                <w:sz w:val="18"/>
                <w:szCs w:val="18"/>
              </w:rPr>
              <w:t>microprocessado</w:t>
            </w:r>
            <w:proofErr w:type="spellEnd"/>
            <w:r w:rsidRPr="00D35A4B">
              <w:rPr>
                <w:rFonts w:cs="Calibri"/>
                <w:bCs/>
                <w:sz w:val="18"/>
                <w:szCs w:val="18"/>
              </w:rPr>
              <w:t>, com mostrador digital (display) em LCD dos parâmetros de programação, descrição dos eventos, nível de carga da bateria e visualização das temperaturas atual, máxima e mínima com possibilidade de “</w:t>
            </w:r>
            <w:proofErr w:type="spellStart"/>
            <w:r w:rsidRPr="00D35A4B">
              <w:rPr>
                <w:rFonts w:cs="Calibri"/>
                <w:bCs/>
                <w:sz w:val="18"/>
                <w:szCs w:val="18"/>
              </w:rPr>
              <w:t>resetar</w:t>
            </w:r>
            <w:proofErr w:type="spellEnd"/>
            <w:r w:rsidRPr="00D35A4B">
              <w:rPr>
                <w:rFonts w:cs="Calibri"/>
                <w:bCs/>
                <w:sz w:val="18"/>
                <w:szCs w:val="18"/>
              </w:rPr>
              <w:t xml:space="preserve">” as temperaturas. Dotado de, no mínimo, </w:t>
            </w:r>
            <w:proofErr w:type="gramStart"/>
            <w:r w:rsidRPr="00D35A4B">
              <w:rPr>
                <w:rFonts w:cs="Calibri"/>
                <w:bCs/>
                <w:sz w:val="18"/>
                <w:szCs w:val="18"/>
              </w:rPr>
              <w:t>2</w:t>
            </w:r>
            <w:proofErr w:type="gramEnd"/>
            <w:r w:rsidRPr="00D35A4B">
              <w:rPr>
                <w:rFonts w:cs="Calibri"/>
                <w:bCs/>
                <w:sz w:val="18"/>
                <w:szCs w:val="18"/>
              </w:rPr>
              <w:t xml:space="preserve"> sensores, sendo um para a leitura digital da temperatura imerso em solução térmica e outro no ar para o controle do compressor;</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de backup, no caso de falta de energia, com bateria recarregável para manter todas as funções da rede de comando eletrônico e alarmes, com armazenamento dos dados e monitoramento por, no mínimo, 48 horas;</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Registro das temperaturas, dos eventos, de relatórios e gráficos por sistema de </w:t>
            </w:r>
            <w:proofErr w:type="spellStart"/>
            <w:r w:rsidRPr="00D35A4B">
              <w:rPr>
                <w:rFonts w:cs="Calibri"/>
                <w:bCs/>
                <w:sz w:val="18"/>
                <w:szCs w:val="18"/>
              </w:rPr>
              <w:t>pendrive</w:t>
            </w:r>
            <w:proofErr w:type="spellEnd"/>
            <w:r w:rsidRPr="00D35A4B">
              <w:rPr>
                <w:rFonts w:cs="Calibri"/>
                <w:bCs/>
                <w:sz w:val="18"/>
                <w:szCs w:val="18"/>
              </w:rPr>
              <w:t xml:space="preserve"> ou software de gerenciamento de temperaturas, sendo este último que seja sem cobrança de valores mensais ou extras;</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de alarme visual e sonoro de temperatura abaixo da mínima e acima da máxima, de falta de energia elétrica e de portas abertas com tecla para silenciar o alarme sonoro;</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remoto de alarme à distância através de discadora automatizada que realiza ligações telefônicas com memória de, no mínimo, dois números;</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Iluminação interna tipo LED com acionamento automático na abertura da porta e temporizado com acionamento externo;</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Sistema automático de redundância elétrico-eletrônico que garanta o funcionamento do equipamento;</w:t>
            </w:r>
          </w:p>
          <w:p w:rsidR="00C52214" w:rsidRPr="00D35A4B" w:rsidRDefault="00C52214" w:rsidP="00C52214">
            <w:pPr>
              <w:numPr>
                <w:ilvl w:val="0"/>
                <w:numId w:val="30"/>
              </w:numPr>
              <w:autoSpaceDE w:val="0"/>
              <w:autoSpaceDN w:val="0"/>
              <w:adjustRightInd w:val="0"/>
              <w:spacing w:after="0" w:line="240" w:lineRule="auto"/>
              <w:ind w:left="459" w:hanging="425"/>
              <w:jc w:val="both"/>
              <w:rPr>
                <w:rFonts w:cs="Calibri"/>
                <w:bCs/>
                <w:sz w:val="18"/>
                <w:szCs w:val="18"/>
              </w:rPr>
            </w:pPr>
            <w:r w:rsidRPr="00D35A4B">
              <w:rPr>
                <w:rFonts w:cs="Calibri"/>
                <w:bCs/>
                <w:sz w:val="18"/>
                <w:szCs w:val="18"/>
              </w:rPr>
              <w:t xml:space="preserve"> Registro na ANVISA e manual em português;</w:t>
            </w:r>
          </w:p>
          <w:p w:rsidR="0025135C" w:rsidRPr="00D35A4B" w:rsidRDefault="00C52214" w:rsidP="00C52214">
            <w:pPr>
              <w:numPr>
                <w:ilvl w:val="0"/>
                <w:numId w:val="30"/>
              </w:numPr>
              <w:autoSpaceDE w:val="0"/>
              <w:autoSpaceDN w:val="0"/>
              <w:adjustRightInd w:val="0"/>
              <w:spacing w:after="0" w:line="240" w:lineRule="auto"/>
              <w:ind w:left="459" w:hanging="425"/>
              <w:jc w:val="both"/>
              <w:rPr>
                <w:rFonts w:cs="Calibri"/>
                <w:b/>
                <w:bCs/>
                <w:sz w:val="18"/>
                <w:szCs w:val="18"/>
              </w:rPr>
            </w:pPr>
            <w:r w:rsidRPr="00D35A4B">
              <w:rPr>
                <w:rFonts w:cs="Calibri"/>
                <w:bCs/>
                <w:sz w:val="18"/>
                <w:szCs w:val="18"/>
              </w:rPr>
              <w:t>Bivolt automático 127/220 volts 50/</w:t>
            </w:r>
            <w:proofErr w:type="gramStart"/>
            <w:r w:rsidRPr="00D35A4B">
              <w:rPr>
                <w:rFonts w:cs="Calibri"/>
                <w:bCs/>
                <w:sz w:val="18"/>
                <w:szCs w:val="18"/>
              </w:rPr>
              <w:t>60Hz</w:t>
            </w:r>
            <w:proofErr w:type="gramEnd"/>
            <w:r w:rsidRPr="00D35A4B">
              <w:rPr>
                <w:rFonts w:cs="Calibri"/>
                <w:bCs/>
                <w:sz w:val="18"/>
                <w:szCs w:val="18"/>
              </w:rPr>
              <w:t xml:space="preserve"> ou </w:t>
            </w:r>
            <w:proofErr w:type="spellStart"/>
            <w:r w:rsidRPr="00D35A4B">
              <w:rPr>
                <w:rFonts w:cs="Calibri"/>
                <w:bCs/>
                <w:sz w:val="18"/>
                <w:szCs w:val="18"/>
              </w:rPr>
              <w:t>monovolt</w:t>
            </w:r>
            <w:proofErr w:type="spellEnd"/>
            <w:r w:rsidRPr="00D35A4B">
              <w:rPr>
                <w:rFonts w:cs="Calibri"/>
                <w:bCs/>
                <w:sz w:val="18"/>
                <w:szCs w:val="18"/>
              </w:rPr>
              <w:t xml:space="preserve"> 220 volts 60Hz.</w:t>
            </w:r>
          </w:p>
        </w:tc>
        <w:tc>
          <w:tcPr>
            <w:tcW w:w="593" w:type="dxa"/>
          </w:tcPr>
          <w:p w:rsidR="0025135C" w:rsidRPr="00D35A4B" w:rsidRDefault="005D27A8" w:rsidP="00D70FEA">
            <w:pPr>
              <w:jc w:val="center"/>
              <w:rPr>
                <w:rFonts w:cs="Calibri"/>
                <w:bCs/>
                <w:sz w:val="18"/>
                <w:szCs w:val="18"/>
              </w:rPr>
            </w:pPr>
            <w:proofErr w:type="spellStart"/>
            <w:r w:rsidRPr="00D35A4B">
              <w:rPr>
                <w:rFonts w:cs="Calibri"/>
                <w:bCs/>
                <w:sz w:val="18"/>
                <w:szCs w:val="18"/>
              </w:rPr>
              <w:t>Und</w:t>
            </w:r>
            <w:proofErr w:type="spellEnd"/>
          </w:p>
        </w:tc>
        <w:tc>
          <w:tcPr>
            <w:tcW w:w="850" w:type="dxa"/>
          </w:tcPr>
          <w:p w:rsidR="0025135C" w:rsidRPr="00D35A4B" w:rsidRDefault="005D27A8" w:rsidP="00556522">
            <w:pPr>
              <w:spacing w:after="0" w:line="360" w:lineRule="auto"/>
              <w:jc w:val="center"/>
              <w:rPr>
                <w:rFonts w:cs="Calibri"/>
                <w:sz w:val="18"/>
                <w:szCs w:val="18"/>
              </w:rPr>
            </w:pPr>
            <w:r w:rsidRPr="00D35A4B">
              <w:rPr>
                <w:rFonts w:cs="Calibri"/>
                <w:sz w:val="18"/>
                <w:szCs w:val="18"/>
              </w:rPr>
              <w:t>-</w:t>
            </w:r>
          </w:p>
        </w:tc>
        <w:tc>
          <w:tcPr>
            <w:tcW w:w="967" w:type="dxa"/>
          </w:tcPr>
          <w:p w:rsidR="0025135C" w:rsidRPr="00D35A4B" w:rsidRDefault="0025135C" w:rsidP="00556522">
            <w:pPr>
              <w:tabs>
                <w:tab w:val="left" w:pos="7200"/>
              </w:tabs>
              <w:spacing w:after="0"/>
              <w:jc w:val="center"/>
              <w:rPr>
                <w:rFonts w:eastAsia="Batang" w:cs="Calibri"/>
                <w:bCs/>
                <w:color w:val="000000"/>
                <w:sz w:val="18"/>
                <w:szCs w:val="18"/>
              </w:rPr>
            </w:pPr>
            <w:r w:rsidRPr="00D35A4B">
              <w:rPr>
                <w:rFonts w:eastAsia="Batang" w:cs="Calibri"/>
                <w:bCs/>
                <w:color w:val="000000"/>
                <w:sz w:val="18"/>
                <w:szCs w:val="18"/>
              </w:rPr>
              <w:t>03</w:t>
            </w:r>
          </w:p>
        </w:tc>
      </w:tr>
      <w:tr w:rsidR="00D70FEA" w:rsidRPr="00D35A4B" w:rsidTr="005D27A8">
        <w:trPr>
          <w:trHeight w:val="554"/>
        </w:trPr>
        <w:tc>
          <w:tcPr>
            <w:tcW w:w="856" w:type="dxa"/>
          </w:tcPr>
          <w:p w:rsidR="00D70FEA" w:rsidRPr="00D35A4B" w:rsidRDefault="00D70FEA" w:rsidP="0025135C">
            <w:pPr>
              <w:pStyle w:val="PargrafodaLista"/>
              <w:numPr>
                <w:ilvl w:val="0"/>
                <w:numId w:val="31"/>
              </w:numPr>
              <w:rPr>
                <w:sz w:val="18"/>
                <w:szCs w:val="18"/>
              </w:rPr>
            </w:pPr>
          </w:p>
        </w:tc>
        <w:tc>
          <w:tcPr>
            <w:tcW w:w="5528" w:type="dxa"/>
          </w:tcPr>
          <w:p w:rsidR="00D70FEA" w:rsidRPr="00D35A4B" w:rsidRDefault="00D70FEA" w:rsidP="00D70FEA">
            <w:pPr>
              <w:autoSpaceDE w:val="0"/>
              <w:autoSpaceDN w:val="0"/>
              <w:adjustRightInd w:val="0"/>
              <w:spacing w:after="0" w:line="240" w:lineRule="auto"/>
              <w:jc w:val="both"/>
              <w:rPr>
                <w:rFonts w:cs="Calibri"/>
                <w:bCs/>
                <w:sz w:val="18"/>
                <w:szCs w:val="18"/>
              </w:rPr>
            </w:pPr>
            <w:r w:rsidRPr="00D35A4B">
              <w:rPr>
                <w:rFonts w:cs="Calibri"/>
                <w:b/>
                <w:bCs/>
                <w:sz w:val="18"/>
                <w:szCs w:val="18"/>
              </w:rPr>
              <w:t xml:space="preserve">Produto: </w:t>
            </w:r>
            <w:r w:rsidRPr="00D35A4B">
              <w:rPr>
                <w:rFonts w:cs="Calibri"/>
                <w:bCs/>
                <w:sz w:val="18"/>
                <w:szCs w:val="18"/>
              </w:rPr>
              <w:t>Seladora de Bancada Dielétrica para Bolsa de Sangue.</w:t>
            </w:r>
          </w:p>
          <w:p w:rsidR="00D70FEA" w:rsidRPr="00D35A4B" w:rsidRDefault="00D70FEA" w:rsidP="00D70FEA">
            <w:pPr>
              <w:autoSpaceDE w:val="0"/>
              <w:autoSpaceDN w:val="0"/>
              <w:adjustRightInd w:val="0"/>
              <w:spacing w:after="0" w:line="240" w:lineRule="auto"/>
              <w:jc w:val="both"/>
              <w:rPr>
                <w:rFonts w:cs="Calibri"/>
                <w:b/>
                <w:bCs/>
                <w:sz w:val="18"/>
                <w:szCs w:val="18"/>
              </w:rPr>
            </w:pPr>
            <w:r w:rsidRPr="00D35A4B">
              <w:rPr>
                <w:rFonts w:cs="Calibri"/>
                <w:b/>
                <w:bCs/>
                <w:sz w:val="18"/>
                <w:szCs w:val="18"/>
              </w:rPr>
              <w:t xml:space="preserve">Especificações Técnicas: </w:t>
            </w:r>
            <w:r w:rsidRPr="00D35A4B">
              <w:rPr>
                <w:rFonts w:cs="Calibri"/>
                <w:bCs/>
                <w:sz w:val="18"/>
                <w:szCs w:val="18"/>
              </w:rPr>
              <w:t xml:space="preserve">Seladora de Bancada Dielétrica para Tubo de PVC de Bolsa de Sangue, com as seguintes características mínimas: selagem automática; cabeça de selagem removível facilitando a limpeza e higienização quando em caso de derramamento de sangue ou fluídos; alicate de selagem manual acoplado a seladora de modo a permitir a mobilidade do produto para selagem em pontos distais da cabeça fixa </w:t>
            </w:r>
            <w:r w:rsidRPr="00D35A4B">
              <w:rPr>
                <w:rFonts w:cs="Calibri"/>
                <w:bCs/>
                <w:sz w:val="18"/>
                <w:szCs w:val="18"/>
              </w:rPr>
              <w:lastRenderedPageBreak/>
              <w:t xml:space="preserve">possibilitando também o uso alternativo do alicate em caso de necessidade imediata de limpeza da cabeça fixa de selagem sem a interrupção do uso do produto. Processo de selagem seguro onde as duas porções do tubo devem ser facilmente separadas através do selo formado sem que o sangue no interior dos tubos extravase. Alça para transporte do equipamento entre setores do serviço. Tensão de funcionamento: 220 v - 60 </w:t>
            </w:r>
            <w:proofErr w:type="spellStart"/>
            <w:proofErr w:type="gramStart"/>
            <w:r w:rsidRPr="00D35A4B">
              <w:rPr>
                <w:rFonts w:cs="Calibri"/>
                <w:bCs/>
                <w:sz w:val="18"/>
                <w:szCs w:val="18"/>
              </w:rPr>
              <w:t>hz</w:t>
            </w:r>
            <w:proofErr w:type="spellEnd"/>
            <w:proofErr w:type="gramEnd"/>
            <w:r w:rsidRPr="00D35A4B">
              <w:rPr>
                <w:rFonts w:cs="Calibri"/>
                <w:bCs/>
                <w:sz w:val="18"/>
                <w:szCs w:val="18"/>
              </w:rPr>
              <w:t xml:space="preserve">. Deverá ser apresentada junto </w:t>
            </w:r>
            <w:proofErr w:type="gramStart"/>
            <w:r w:rsidRPr="00D35A4B">
              <w:rPr>
                <w:rFonts w:cs="Calibri"/>
                <w:bCs/>
                <w:sz w:val="18"/>
                <w:szCs w:val="18"/>
              </w:rPr>
              <w:t>a</w:t>
            </w:r>
            <w:proofErr w:type="gramEnd"/>
            <w:r w:rsidRPr="00D35A4B">
              <w:rPr>
                <w:rFonts w:cs="Calibri"/>
                <w:bCs/>
                <w:sz w:val="18"/>
                <w:szCs w:val="18"/>
              </w:rPr>
              <w:t xml:space="preserve"> proposta catalogo ou folder com as especificações do material proposto. Acompanhar manual do usuário em português. Garantia mínima de 12 meses para peças e serviços.</w:t>
            </w:r>
          </w:p>
        </w:tc>
        <w:tc>
          <w:tcPr>
            <w:tcW w:w="593" w:type="dxa"/>
          </w:tcPr>
          <w:p w:rsidR="00D70FEA" w:rsidRPr="00D35A4B" w:rsidRDefault="00D70FEA" w:rsidP="00D70FEA">
            <w:pPr>
              <w:jc w:val="center"/>
              <w:rPr>
                <w:rFonts w:cs="Calibri"/>
                <w:bCs/>
                <w:sz w:val="18"/>
                <w:szCs w:val="18"/>
              </w:rPr>
            </w:pPr>
            <w:proofErr w:type="spellStart"/>
            <w:r w:rsidRPr="00D35A4B">
              <w:rPr>
                <w:rFonts w:cs="Calibri"/>
                <w:bCs/>
                <w:sz w:val="18"/>
                <w:szCs w:val="18"/>
              </w:rPr>
              <w:lastRenderedPageBreak/>
              <w:t>Und</w:t>
            </w:r>
            <w:proofErr w:type="spellEnd"/>
          </w:p>
        </w:tc>
        <w:tc>
          <w:tcPr>
            <w:tcW w:w="850" w:type="dxa"/>
          </w:tcPr>
          <w:p w:rsidR="00D70FEA" w:rsidRPr="00D35A4B" w:rsidRDefault="00D70FEA" w:rsidP="00556522">
            <w:pPr>
              <w:spacing w:after="0" w:line="360" w:lineRule="auto"/>
              <w:jc w:val="center"/>
              <w:rPr>
                <w:rFonts w:cs="Calibri"/>
                <w:sz w:val="18"/>
                <w:szCs w:val="18"/>
              </w:rPr>
            </w:pPr>
            <w:r w:rsidRPr="00D35A4B">
              <w:rPr>
                <w:rFonts w:cs="Calibri"/>
                <w:sz w:val="18"/>
                <w:szCs w:val="18"/>
              </w:rPr>
              <w:t>-</w:t>
            </w:r>
          </w:p>
        </w:tc>
        <w:tc>
          <w:tcPr>
            <w:tcW w:w="967" w:type="dxa"/>
          </w:tcPr>
          <w:p w:rsidR="00D70FEA" w:rsidRPr="00D35A4B" w:rsidRDefault="00D70FEA" w:rsidP="00556522">
            <w:pPr>
              <w:tabs>
                <w:tab w:val="left" w:pos="7200"/>
              </w:tabs>
              <w:spacing w:after="0"/>
              <w:jc w:val="center"/>
              <w:rPr>
                <w:rFonts w:eastAsia="Batang" w:cs="Calibri"/>
                <w:bCs/>
                <w:color w:val="000000"/>
                <w:sz w:val="18"/>
                <w:szCs w:val="18"/>
              </w:rPr>
            </w:pPr>
            <w:r w:rsidRPr="00D35A4B">
              <w:rPr>
                <w:rFonts w:eastAsia="Batang" w:cs="Calibri"/>
                <w:bCs/>
                <w:color w:val="000000"/>
                <w:sz w:val="18"/>
                <w:szCs w:val="18"/>
              </w:rPr>
              <w:t>01</w:t>
            </w:r>
          </w:p>
        </w:tc>
      </w:tr>
    </w:tbl>
    <w:p w:rsidR="00376B72" w:rsidRDefault="00376B72" w:rsidP="00376B72">
      <w:pPr>
        <w:spacing w:after="0"/>
        <w:jc w:val="both"/>
        <w:rPr>
          <w:rFonts w:cs="Courier New"/>
          <w:b/>
          <w:sz w:val="20"/>
          <w:szCs w:val="20"/>
        </w:rPr>
      </w:pPr>
    </w:p>
    <w:p w:rsidR="00A271BF" w:rsidRDefault="00A271BF" w:rsidP="001B4D61">
      <w:pPr>
        <w:tabs>
          <w:tab w:val="left" w:pos="7200"/>
        </w:tabs>
        <w:spacing w:after="120" w:line="240" w:lineRule="auto"/>
        <w:jc w:val="center"/>
        <w:rPr>
          <w:rFonts w:eastAsia="Batang" w:cs="Courier New"/>
          <w:b/>
          <w:bCs/>
          <w:color w:val="000000"/>
          <w:sz w:val="20"/>
          <w:szCs w:val="20"/>
          <w:u w:val="single"/>
        </w:rPr>
      </w:pPr>
    </w:p>
    <w:p w:rsidR="00A271BF" w:rsidRDefault="00A271BF" w:rsidP="001B4D61">
      <w:pPr>
        <w:tabs>
          <w:tab w:val="left" w:pos="7200"/>
        </w:tabs>
        <w:spacing w:after="120" w:line="240" w:lineRule="auto"/>
        <w:jc w:val="center"/>
        <w:rPr>
          <w:rFonts w:eastAsia="Batang" w:cs="Courier New"/>
          <w:b/>
          <w:bCs/>
          <w:color w:val="000000"/>
          <w:sz w:val="20"/>
          <w:szCs w:val="20"/>
          <w:u w:val="single"/>
        </w:rPr>
      </w:pPr>
    </w:p>
    <w:p w:rsidR="00A271BF" w:rsidRDefault="00A271BF" w:rsidP="001B4D61">
      <w:pPr>
        <w:tabs>
          <w:tab w:val="left" w:pos="7200"/>
        </w:tabs>
        <w:spacing w:after="120" w:line="240" w:lineRule="auto"/>
        <w:jc w:val="center"/>
        <w:rPr>
          <w:rFonts w:eastAsia="Batang" w:cs="Courier New"/>
          <w:b/>
          <w:bCs/>
          <w:color w:val="000000"/>
          <w:sz w:val="20"/>
          <w:szCs w:val="20"/>
          <w:u w:val="single"/>
        </w:rPr>
      </w:pPr>
    </w:p>
    <w:p w:rsidR="00A271BF" w:rsidRDefault="00A271BF" w:rsidP="001B4D61">
      <w:pPr>
        <w:tabs>
          <w:tab w:val="left" w:pos="7200"/>
        </w:tabs>
        <w:spacing w:after="120" w:line="240" w:lineRule="auto"/>
        <w:jc w:val="center"/>
        <w:rPr>
          <w:rFonts w:eastAsia="Batang" w:cs="Courier New"/>
          <w:b/>
          <w:bCs/>
          <w:color w:val="000000"/>
          <w:sz w:val="20"/>
          <w:szCs w:val="20"/>
          <w:u w:val="single"/>
        </w:rPr>
      </w:pPr>
    </w:p>
    <w:p w:rsidR="00A271BF" w:rsidRDefault="00A271BF" w:rsidP="001B4D61">
      <w:pPr>
        <w:tabs>
          <w:tab w:val="left" w:pos="7200"/>
        </w:tabs>
        <w:spacing w:after="120" w:line="240" w:lineRule="auto"/>
        <w:jc w:val="center"/>
        <w:rPr>
          <w:rFonts w:eastAsia="Batang" w:cs="Courier New"/>
          <w:b/>
          <w:bCs/>
          <w:color w:val="000000"/>
          <w:sz w:val="20"/>
          <w:szCs w:val="20"/>
          <w:u w:val="single"/>
        </w:rPr>
      </w:pPr>
    </w:p>
    <w:p w:rsidR="00A271BF" w:rsidRDefault="00A271BF" w:rsidP="001B4D61">
      <w:pPr>
        <w:tabs>
          <w:tab w:val="left" w:pos="7200"/>
        </w:tabs>
        <w:spacing w:after="120" w:line="240" w:lineRule="auto"/>
        <w:jc w:val="center"/>
        <w:rPr>
          <w:rFonts w:eastAsia="Batang" w:cs="Courier New"/>
          <w:b/>
          <w:bCs/>
          <w:color w:val="000000"/>
          <w:sz w:val="20"/>
          <w:szCs w:val="20"/>
          <w:u w:val="single"/>
        </w:rPr>
      </w:pPr>
    </w:p>
    <w:p w:rsidR="00A271BF" w:rsidRDefault="00A271BF" w:rsidP="00185E6C">
      <w:pPr>
        <w:spacing w:after="0" w:line="240" w:lineRule="auto"/>
        <w:rPr>
          <w:rFonts w:eastAsia="Batang" w:cs="Courier New"/>
          <w:b/>
          <w:bCs/>
          <w:color w:val="000000"/>
          <w:sz w:val="20"/>
          <w:szCs w:val="20"/>
          <w:u w:val="single"/>
        </w:rPr>
      </w:pPr>
    </w:p>
    <w:p w:rsidR="00D35A4B" w:rsidRDefault="00D35A4B">
      <w:pPr>
        <w:spacing w:after="0" w:line="240" w:lineRule="auto"/>
        <w:rPr>
          <w:rFonts w:eastAsia="Batang" w:cs="Courier New"/>
          <w:b/>
          <w:bCs/>
          <w:color w:val="000000"/>
          <w:sz w:val="20"/>
          <w:szCs w:val="20"/>
        </w:rPr>
      </w:pPr>
      <w:r>
        <w:rPr>
          <w:rFonts w:eastAsia="Batang" w:cs="Courier New"/>
          <w:b/>
          <w:bCs/>
          <w:color w:val="000000"/>
          <w:sz w:val="20"/>
          <w:szCs w:val="20"/>
        </w:rPr>
        <w:br w:type="page"/>
      </w:r>
    </w:p>
    <w:p w:rsidR="00185E6C" w:rsidRPr="00185E6C" w:rsidRDefault="00185E6C" w:rsidP="00185E6C">
      <w:pPr>
        <w:spacing w:after="0" w:line="240" w:lineRule="auto"/>
        <w:rPr>
          <w:rFonts w:eastAsia="Batang" w:cs="Courier New"/>
          <w:b/>
          <w:bCs/>
          <w:color w:val="000000"/>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185E6C">
        <w:rPr>
          <w:b/>
          <w:bCs/>
          <w:sz w:val="20"/>
          <w:szCs w:val="20"/>
          <w:u w:val="single"/>
        </w:rPr>
        <w:t xml:space="preserve"> </w:t>
      </w:r>
      <w:r w:rsidR="00764FC1" w:rsidRPr="00754080">
        <w:rPr>
          <w:b/>
          <w:bCs/>
          <w:sz w:val="20"/>
          <w:szCs w:val="20"/>
          <w:u w:val="single"/>
        </w:rPr>
        <w:t>Nº</w:t>
      </w:r>
      <w:r w:rsidR="00185E6C">
        <w:rPr>
          <w:b/>
          <w:bCs/>
          <w:sz w:val="20"/>
          <w:szCs w:val="20"/>
          <w:u w:val="single"/>
        </w:rPr>
        <w:t xml:space="preserve"> </w:t>
      </w:r>
      <w:r w:rsidR="00DA69DA">
        <w:rPr>
          <w:b/>
          <w:bCs/>
          <w:sz w:val="20"/>
          <w:szCs w:val="20"/>
          <w:u w:val="single"/>
        </w:rPr>
        <w:t>12</w:t>
      </w:r>
      <w:r w:rsidR="00764FC1" w:rsidRPr="00754080">
        <w:rPr>
          <w:b/>
          <w:bCs/>
          <w:sz w:val="20"/>
          <w:szCs w:val="20"/>
          <w:u w:val="single"/>
        </w:rPr>
        <w:t>/</w:t>
      </w:r>
      <w:r w:rsidR="00DA69DA">
        <w:rPr>
          <w:b/>
          <w:bCs/>
          <w:sz w:val="20"/>
          <w:szCs w:val="20"/>
          <w:u w:val="single"/>
        </w:rPr>
        <w:t>2015</w:t>
      </w:r>
      <w:r w:rsidRPr="00754080">
        <w:rPr>
          <w:b/>
          <w:bCs/>
          <w:sz w:val="20"/>
          <w:szCs w:val="20"/>
          <w:u w:val="single"/>
        </w:rPr>
        <w:t>/</w:t>
      </w:r>
      <w:r w:rsidR="00DA69DA">
        <w:rPr>
          <w:b/>
          <w:bCs/>
          <w:sz w:val="20"/>
          <w:szCs w:val="20"/>
          <w:u w:val="single"/>
        </w:rPr>
        <w:t>SPAS</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Pr="00820BDF" w:rsidRDefault="00820BDF" w:rsidP="00E53FF8">
      <w:pPr>
        <w:spacing w:after="120" w:line="240" w:lineRule="auto"/>
        <w:jc w:val="both"/>
        <w:rPr>
          <w:rFonts w:cs="Calibri"/>
          <w:color w:val="000000"/>
          <w:sz w:val="20"/>
          <w:szCs w:val="20"/>
        </w:rPr>
      </w:pPr>
      <w:r w:rsidRPr="00820BDF">
        <w:rPr>
          <w:rFonts w:cs="Calibri"/>
          <w:b/>
          <w:sz w:val="20"/>
          <w:szCs w:val="20"/>
        </w:rPr>
        <w:t>1.1.</w:t>
      </w:r>
      <w:r w:rsidR="00E62CA7" w:rsidRPr="00E62CA7">
        <w:rPr>
          <w:rFonts w:cs="Calibri"/>
          <w:sz w:val="20"/>
          <w:szCs w:val="20"/>
        </w:rPr>
        <w:t>Aquisição de equipamentos, Câmara para Conservação de Bolsas de Sangue; S</w:t>
      </w:r>
      <w:r w:rsidR="00A271BF">
        <w:rPr>
          <w:rFonts w:cs="Calibri"/>
          <w:sz w:val="20"/>
          <w:szCs w:val="20"/>
        </w:rPr>
        <w:t>eladora de Bancada Dielétrica</w:t>
      </w:r>
      <w:r w:rsidR="00E62CA7" w:rsidRPr="00E62CA7">
        <w:rPr>
          <w:rFonts w:cs="Calibri"/>
          <w:sz w:val="20"/>
          <w:szCs w:val="20"/>
        </w:rPr>
        <w:t xml:space="preserve">, conforme especificado no Item 03 deste Termo, destinados a implementação do parque tecnológico das unidades da </w:t>
      </w:r>
      <w:proofErr w:type="spellStart"/>
      <w:r w:rsidR="00E62CA7" w:rsidRPr="00E62CA7">
        <w:rPr>
          <w:rFonts w:cs="Calibri"/>
          <w:sz w:val="20"/>
          <w:szCs w:val="20"/>
        </w:rPr>
        <w:t>Hemorrede</w:t>
      </w:r>
      <w:proofErr w:type="spellEnd"/>
      <w:r w:rsidR="00E62CA7" w:rsidRPr="00E62CA7">
        <w:rPr>
          <w:rFonts w:cs="Calibri"/>
          <w:sz w:val="20"/>
          <w:szCs w:val="20"/>
        </w:rPr>
        <w:t xml:space="preserve"> do Tocantins</w:t>
      </w:r>
      <w:r w:rsidR="00F713B2" w:rsidRPr="00F713B2">
        <w:rPr>
          <w:rFonts w:cs="Calibri"/>
          <w:sz w:val="20"/>
          <w:szCs w:val="20"/>
        </w:rPr>
        <w:t>.</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820BDF" w:rsidRPr="00E166E5" w:rsidRDefault="00AD7843" w:rsidP="00AE5F3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sidRPr="00AD7843">
        <w:rPr>
          <w:b/>
          <w:sz w:val="20"/>
          <w:szCs w:val="20"/>
        </w:rPr>
        <w:t>2.1.</w:t>
      </w:r>
      <w:r w:rsidR="00E62CA7" w:rsidRPr="00E62CA7">
        <w:rPr>
          <w:rFonts w:cs="Calibri"/>
          <w:bCs/>
          <w:color w:val="000000"/>
          <w:sz w:val="20"/>
          <w:szCs w:val="20"/>
        </w:rPr>
        <w:t xml:space="preserve">Um dos eixos de atuação da Coordenação da Política Nacional de Sangue e Hemoderivados é a qualificação técnica da </w:t>
      </w:r>
      <w:proofErr w:type="spellStart"/>
      <w:r w:rsidR="00E62CA7" w:rsidRPr="00E62CA7">
        <w:rPr>
          <w:rFonts w:cs="Calibri"/>
          <w:bCs/>
          <w:color w:val="000000"/>
          <w:sz w:val="20"/>
          <w:szCs w:val="20"/>
        </w:rPr>
        <w:t>Hemorrede</w:t>
      </w:r>
      <w:proofErr w:type="spellEnd"/>
      <w:r w:rsidR="00E62CA7" w:rsidRPr="00E62CA7">
        <w:rPr>
          <w:rFonts w:cs="Calibri"/>
          <w:bCs/>
          <w:color w:val="000000"/>
          <w:sz w:val="20"/>
          <w:szCs w:val="20"/>
        </w:rPr>
        <w:t xml:space="preserve"> pública, alcançada por diversos fatores, inclusive a modernização do parque tecnológico, portanto a aquisição destes equipamentos garantirá a substituição de equipamentos sucateados, implementando assim, o parque de equipamentos da </w:t>
      </w:r>
      <w:proofErr w:type="spellStart"/>
      <w:r w:rsidR="00E62CA7" w:rsidRPr="00E62CA7">
        <w:rPr>
          <w:rFonts w:cs="Calibri"/>
          <w:bCs/>
          <w:color w:val="000000"/>
          <w:sz w:val="20"/>
          <w:szCs w:val="20"/>
        </w:rPr>
        <w:t>Hemorrede</w:t>
      </w:r>
      <w:proofErr w:type="spellEnd"/>
      <w:r w:rsidR="00E62CA7" w:rsidRPr="00E62CA7">
        <w:rPr>
          <w:rFonts w:cs="Calibri"/>
          <w:bCs/>
          <w:color w:val="000000"/>
          <w:sz w:val="20"/>
          <w:szCs w:val="20"/>
        </w:rPr>
        <w:t xml:space="preserve"> do Tocantins</w:t>
      </w:r>
      <w:r w:rsidR="00820BDF" w:rsidRPr="00820BDF">
        <w:rPr>
          <w:rFonts w:cs="Calibri"/>
          <w:color w:val="000000"/>
          <w:sz w:val="20"/>
          <w:szCs w:val="20"/>
        </w:rPr>
        <w:t>.</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r w:rsidR="00A271BF">
        <w:rPr>
          <w:rFonts w:cs="Calibri"/>
          <w:sz w:val="20"/>
          <w:szCs w:val="20"/>
        </w:rPr>
        <w:t xml:space="preserve"> do edital</w:t>
      </w:r>
      <w:r w:rsidRPr="001D2C43">
        <w:rPr>
          <w:rFonts w:cs="Calibri"/>
          <w:sz w:val="20"/>
          <w:szCs w:val="20"/>
        </w:rPr>
        <w:t>.</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2</w:t>
      </w:r>
      <w:r w:rsidRPr="001D2C43">
        <w:rPr>
          <w:rFonts w:cs="Calibri"/>
          <w:b/>
          <w:bCs/>
          <w:sz w:val="20"/>
          <w:szCs w:val="20"/>
          <w:u w:val="single"/>
        </w:rPr>
        <w:t>. DA QUALIDADE DOS PRODUTOS:</w:t>
      </w:r>
    </w:p>
    <w:p w:rsidR="001D2C43" w:rsidRPr="001D2C43" w:rsidRDefault="001D2C43" w:rsidP="00E53FF8">
      <w:pPr>
        <w:autoSpaceDE w:val="0"/>
        <w:autoSpaceDN w:val="0"/>
        <w:adjustRightInd w:val="0"/>
        <w:spacing w:after="0" w:line="240" w:lineRule="auto"/>
        <w:jc w:val="both"/>
        <w:rPr>
          <w:rFonts w:cs="Calibri"/>
          <w:sz w:val="20"/>
          <w:szCs w:val="20"/>
          <w:u w:val="single"/>
        </w:rPr>
      </w:pPr>
      <w:r w:rsidRPr="001D2C43">
        <w:rPr>
          <w:rFonts w:cs="Calibri"/>
          <w:b/>
          <w:sz w:val="20"/>
          <w:szCs w:val="20"/>
          <w:u w:val="single"/>
        </w:rPr>
        <w:t>3.</w:t>
      </w:r>
      <w:r w:rsidR="00AE5F3A">
        <w:rPr>
          <w:rFonts w:cs="Calibri"/>
          <w:b/>
          <w:sz w:val="20"/>
          <w:szCs w:val="20"/>
          <w:u w:val="single"/>
        </w:rPr>
        <w:t>2</w:t>
      </w:r>
      <w:r w:rsidRPr="001D2C43">
        <w:rPr>
          <w:rFonts w:cs="Calibri"/>
          <w:b/>
          <w:sz w:val="20"/>
          <w:szCs w:val="20"/>
          <w:u w:val="single"/>
        </w:rPr>
        <w:t>.1.</w:t>
      </w:r>
      <w:r w:rsidRPr="001D2C43">
        <w:rPr>
          <w:rFonts w:cs="Calibri"/>
          <w:sz w:val="20"/>
          <w:szCs w:val="20"/>
          <w:u w:val="single"/>
        </w:rPr>
        <w:t xml:space="preserve"> Os produtos devem ser:</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de alta qualidade, com excelente acabamento, sem falhas ou quaisquer outras avarias;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de excelência resistência e de modo a proporcionar segurança ao usuário;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entregues obedecendo rigorosamente as clausulas do Edital e seus anexos.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d)</w:t>
      </w:r>
      <w:r w:rsidRPr="001D2C43">
        <w:rPr>
          <w:rFonts w:cs="Calibri"/>
          <w:sz w:val="20"/>
          <w:szCs w:val="20"/>
        </w:rPr>
        <w:t xml:space="preserve"> entregues acondicionados, sempre que possível, em embalagens lacradas individualmente, identificados, e em perfeitas condições de armazenagem.</w:t>
      </w:r>
    </w:p>
    <w:p w:rsidR="001D2C43" w:rsidRPr="001D2C43" w:rsidRDefault="001D2C43" w:rsidP="00E53FF8">
      <w:pPr>
        <w:autoSpaceDE w:val="0"/>
        <w:autoSpaceDN w:val="0"/>
        <w:adjustRightInd w:val="0"/>
        <w:spacing w:after="0" w:line="240" w:lineRule="auto"/>
        <w:jc w:val="both"/>
        <w:rPr>
          <w:rFonts w:cs="Calibri"/>
          <w:b/>
          <w:sz w:val="20"/>
          <w:szCs w:val="20"/>
        </w:rPr>
      </w:pPr>
      <w:r w:rsidRPr="001D2C43">
        <w:rPr>
          <w:rFonts w:cs="Calibri"/>
          <w:b/>
          <w:sz w:val="20"/>
          <w:szCs w:val="20"/>
        </w:rPr>
        <w:t>3.</w:t>
      </w:r>
      <w:r w:rsidR="00AE5F3A">
        <w:rPr>
          <w:rFonts w:cs="Calibri"/>
          <w:b/>
          <w:sz w:val="20"/>
          <w:szCs w:val="20"/>
        </w:rPr>
        <w:t>2</w:t>
      </w:r>
      <w:r w:rsidRPr="001D2C43">
        <w:rPr>
          <w:rFonts w:cs="Calibri"/>
          <w:b/>
          <w:sz w:val="20"/>
          <w:szCs w:val="20"/>
        </w:rPr>
        <w:t>.2.</w:t>
      </w:r>
      <w:r w:rsidRPr="001D2C43">
        <w:rPr>
          <w:rFonts w:cs="Calibri"/>
          <w:sz w:val="20"/>
          <w:szCs w:val="20"/>
        </w:rPr>
        <w:t xml:space="preserve"> Produtos contendo baixa qualidade, em desacordo com o edital e seus anexos ou com a legislação vigente aplicada, serão rejeitados pela Secretaria da Saúde.</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3</w:t>
      </w:r>
      <w:r w:rsidRPr="001D2C43">
        <w:rPr>
          <w:rFonts w:cs="Calibri"/>
          <w:b/>
          <w:bCs/>
          <w:sz w:val="20"/>
          <w:szCs w:val="20"/>
          <w:u w:val="single"/>
        </w:rPr>
        <w:t>. DA IDENTIFICAÇÃO / EMBALAGEM DOS PRODUTOS: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3.</w:t>
      </w:r>
      <w:r w:rsidR="00AE5F3A">
        <w:rPr>
          <w:rFonts w:cs="Calibri"/>
          <w:b/>
          <w:sz w:val="20"/>
          <w:szCs w:val="20"/>
        </w:rPr>
        <w:t>3</w:t>
      </w:r>
      <w:r w:rsidRPr="001D2C43">
        <w:rPr>
          <w:rFonts w:cs="Calibri"/>
          <w:b/>
          <w:sz w:val="20"/>
          <w:szCs w:val="20"/>
        </w:rPr>
        <w:t>.1.</w:t>
      </w:r>
      <w:r w:rsidRPr="001D2C43">
        <w:rPr>
          <w:rFonts w:cs="Calibri"/>
          <w:sz w:val="20"/>
          <w:szCs w:val="20"/>
        </w:rPr>
        <w:t xml:space="preserve"> Os produtos fornecidos deverão possuir embalagem, contendo: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nome e </w:t>
      </w:r>
      <w:r w:rsidRPr="001D2C43">
        <w:rPr>
          <w:rFonts w:cs="Calibri"/>
          <w:i/>
          <w:iCs/>
          <w:sz w:val="20"/>
          <w:szCs w:val="20"/>
        </w:rPr>
        <w:t>website</w:t>
      </w:r>
      <w:r w:rsidRPr="001D2C43">
        <w:rPr>
          <w:rFonts w:cs="Calibri"/>
          <w:sz w:val="20"/>
          <w:szCs w:val="20"/>
        </w:rPr>
        <w:t xml:space="preserve"> do fabricante;</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data do término da garantia;</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dados para acionamento da garantia.</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317C38">
        <w:rPr>
          <w:rFonts w:cs="Calibri"/>
          <w:b/>
          <w:bCs/>
          <w:sz w:val="20"/>
          <w:szCs w:val="20"/>
          <w:u w:val="single"/>
        </w:rPr>
        <w:t>4</w:t>
      </w:r>
      <w:r w:rsidRPr="001D2C43">
        <w:rPr>
          <w:rFonts w:cs="Calibri"/>
          <w:b/>
          <w:bCs/>
          <w:sz w:val="20"/>
          <w:szCs w:val="20"/>
          <w:u w:val="single"/>
        </w:rPr>
        <w:t xml:space="preserve">. </w:t>
      </w:r>
      <w:r w:rsidR="00AE5F3A">
        <w:rPr>
          <w:rFonts w:cs="Calibri"/>
          <w:b/>
          <w:bCs/>
          <w:sz w:val="20"/>
          <w:szCs w:val="20"/>
          <w:u w:val="single"/>
        </w:rPr>
        <w:t xml:space="preserve">DA </w:t>
      </w:r>
      <w:r w:rsidR="00A001D4">
        <w:rPr>
          <w:rFonts w:cs="Calibri"/>
          <w:b/>
          <w:bCs/>
          <w:sz w:val="20"/>
          <w:szCs w:val="20"/>
          <w:u w:val="single"/>
        </w:rPr>
        <w:t>VALIDADE</w:t>
      </w:r>
      <w:r w:rsidR="00AE5F3A">
        <w:rPr>
          <w:rFonts w:cs="Calibri"/>
          <w:b/>
          <w:bCs/>
          <w:sz w:val="20"/>
          <w:szCs w:val="20"/>
          <w:u w:val="single"/>
        </w:rPr>
        <w:t xml:space="preserve"> DOS PRODUTOS</w:t>
      </w:r>
      <w:r w:rsidRPr="001D2C43">
        <w:rPr>
          <w:rFonts w:cs="Calibri"/>
          <w:b/>
          <w:bCs/>
          <w:sz w:val="20"/>
          <w:szCs w:val="20"/>
          <w:u w:val="single"/>
        </w:rPr>
        <w:t>:</w:t>
      </w:r>
    </w:p>
    <w:p w:rsidR="001D2C43" w:rsidRPr="001D2C43" w:rsidRDefault="001D2C43" w:rsidP="00E53FF8">
      <w:pPr>
        <w:autoSpaceDE w:val="0"/>
        <w:autoSpaceDN w:val="0"/>
        <w:adjustRightInd w:val="0"/>
        <w:spacing w:after="0" w:line="240" w:lineRule="auto"/>
        <w:jc w:val="both"/>
        <w:rPr>
          <w:rFonts w:cs="Calibri"/>
          <w:color w:val="000000"/>
          <w:sz w:val="20"/>
          <w:szCs w:val="20"/>
        </w:rPr>
      </w:pPr>
      <w:r w:rsidRPr="001D2C43">
        <w:rPr>
          <w:rFonts w:cs="Calibri"/>
          <w:b/>
          <w:color w:val="000000"/>
          <w:sz w:val="20"/>
          <w:szCs w:val="20"/>
        </w:rPr>
        <w:t>3.</w:t>
      </w:r>
      <w:r w:rsidR="00AE5F3A">
        <w:rPr>
          <w:rFonts w:cs="Calibri"/>
          <w:b/>
          <w:color w:val="000000"/>
          <w:sz w:val="20"/>
          <w:szCs w:val="20"/>
        </w:rPr>
        <w:t>4</w:t>
      </w:r>
      <w:r w:rsidRPr="001D2C43">
        <w:rPr>
          <w:rFonts w:cs="Calibri"/>
          <w:b/>
          <w:color w:val="000000"/>
          <w:sz w:val="20"/>
          <w:szCs w:val="20"/>
        </w:rPr>
        <w:t>.1.</w:t>
      </w:r>
      <w:r w:rsidR="00317C38" w:rsidRPr="00317C38">
        <w:rPr>
          <w:rFonts w:cs="Calibri"/>
          <w:bCs/>
          <w:color w:val="000000"/>
          <w:sz w:val="20"/>
          <w:szCs w:val="20"/>
        </w:rPr>
        <w:t xml:space="preserve">Para os itens dar </w:t>
      </w:r>
      <w:r w:rsidR="00317C38" w:rsidRPr="00317C38">
        <w:rPr>
          <w:rFonts w:cs="Calibri"/>
          <w:color w:val="000000"/>
          <w:sz w:val="20"/>
          <w:szCs w:val="20"/>
        </w:rPr>
        <w:t>plena garantia e qualidade do produto, e que este após a entrega, possua a garantia mínima de 12 meses, imputando-lhe os ônus decorrentes da cobertura dos prejuízos pela entrega</w:t>
      </w:r>
      <w:r w:rsidR="001552EE">
        <w:rPr>
          <w:rFonts w:cs="Calibri"/>
          <w:color w:val="000000"/>
          <w:sz w:val="20"/>
          <w:szCs w:val="20"/>
        </w:rPr>
        <w:t>.</w:t>
      </w:r>
    </w:p>
    <w:p w:rsidR="001D2C43" w:rsidRDefault="001D2C43" w:rsidP="00E53FF8">
      <w:pPr>
        <w:tabs>
          <w:tab w:val="left" w:pos="2127"/>
        </w:tabs>
        <w:spacing w:after="0" w:line="240" w:lineRule="auto"/>
        <w:jc w:val="both"/>
        <w:rPr>
          <w:rFonts w:cs="Calibri"/>
          <w:color w:val="000000"/>
          <w:sz w:val="20"/>
          <w:szCs w:val="20"/>
        </w:rPr>
      </w:pPr>
      <w:r w:rsidRPr="001D2C43">
        <w:rPr>
          <w:rFonts w:cs="Calibri"/>
          <w:b/>
          <w:color w:val="000000"/>
          <w:sz w:val="20"/>
          <w:szCs w:val="20"/>
        </w:rPr>
        <w:t>3.</w:t>
      </w:r>
      <w:r w:rsidR="00AE5F3A">
        <w:rPr>
          <w:rFonts w:cs="Calibri"/>
          <w:b/>
          <w:color w:val="000000"/>
          <w:sz w:val="20"/>
          <w:szCs w:val="20"/>
        </w:rPr>
        <w:t>4</w:t>
      </w:r>
      <w:r w:rsidRPr="001D2C43">
        <w:rPr>
          <w:rFonts w:cs="Calibri"/>
          <w:b/>
          <w:color w:val="000000"/>
          <w:sz w:val="20"/>
          <w:szCs w:val="20"/>
        </w:rPr>
        <w:t>.2.</w:t>
      </w:r>
      <w:r w:rsidR="00317C38" w:rsidRPr="00317C38">
        <w:rPr>
          <w:rFonts w:cs="Calibri"/>
          <w:color w:val="000000"/>
          <w:sz w:val="20"/>
          <w:szCs w:val="20"/>
        </w:rPr>
        <w:t>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r w:rsidRPr="001D2C43">
        <w:rPr>
          <w:rFonts w:cs="Calibri"/>
          <w:color w:val="000000"/>
          <w:sz w:val="20"/>
          <w:szCs w:val="20"/>
        </w:rPr>
        <w:t>.</w:t>
      </w:r>
    </w:p>
    <w:p w:rsidR="00AE5F3A" w:rsidRDefault="00AE5F3A" w:rsidP="00E53FF8">
      <w:pPr>
        <w:tabs>
          <w:tab w:val="left" w:pos="2127"/>
        </w:tabs>
        <w:spacing w:after="0" w:line="240" w:lineRule="auto"/>
        <w:jc w:val="both"/>
        <w:rPr>
          <w:rFonts w:cs="Calibri"/>
          <w:b/>
          <w:color w:val="000000"/>
          <w:sz w:val="20"/>
          <w:szCs w:val="20"/>
        </w:rPr>
      </w:pPr>
      <w:r w:rsidRPr="00AE5F3A">
        <w:rPr>
          <w:rFonts w:cs="Calibri"/>
          <w:b/>
          <w:color w:val="000000"/>
          <w:sz w:val="20"/>
          <w:szCs w:val="20"/>
        </w:rPr>
        <w:t>3.4.3.</w:t>
      </w:r>
      <w:r w:rsidR="00317C38" w:rsidRPr="00317C38">
        <w:rPr>
          <w:rFonts w:cs="Calibri"/>
          <w:color w:val="000000"/>
          <w:sz w:val="20"/>
          <w:szCs w:val="20"/>
        </w:rPr>
        <w:t>Durante o período de garantia dos produtos, a Contratada deverá arcar consertos e substituições em decorrência de defeitos de fabricação, transporte, avarias, embalagem ou armazenamento e outros eventos, para os quais a Contratante não concorreu</w:t>
      </w:r>
      <w:r w:rsidR="001F34C2">
        <w:rPr>
          <w:rFonts w:cs="Calibri"/>
          <w:color w:val="000000"/>
          <w:sz w:val="20"/>
          <w:szCs w:val="20"/>
        </w:rPr>
        <w:t>.</w:t>
      </w:r>
    </w:p>
    <w:p w:rsidR="00E53FF8" w:rsidRPr="001D2C43" w:rsidRDefault="00AE5F3A" w:rsidP="004061C6">
      <w:pPr>
        <w:tabs>
          <w:tab w:val="left" w:pos="2127"/>
        </w:tabs>
        <w:spacing w:after="120" w:line="240" w:lineRule="auto"/>
        <w:jc w:val="both"/>
        <w:rPr>
          <w:rFonts w:cs="Calibri"/>
          <w:bCs/>
          <w:sz w:val="20"/>
          <w:szCs w:val="20"/>
        </w:rPr>
      </w:pPr>
      <w:r>
        <w:rPr>
          <w:rFonts w:cs="Calibri"/>
          <w:b/>
          <w:color w:val="000000"/>
          <w:sz w:val="20"/>
          <w:szCs w:val="20"/>
        </w:rPr>
        <w:t>a)</w:t>
      </w:r>
      <w:r w:rsidR="00317C38" w:rsidRPr="00317C38">
        <w:rPr>
          <w:rFonts w:cs="Calibri"/>
          <w:color w:val="000000"/>
          <w:sz w:val="20"/>
          <w:szCs w:val="20"/>
        </w:rPr>
        <w:t xml:space="preserve">O prazo para a Contratada atender ao item acima, deverá ser de no máximo até </w:t>
      </w:r>
      <w:r w:rsidR="00317C38" w:rsidRPr="00317C38">
        <w:rPr>
          <w:rFonts w:cs="Calibri"/>
          <w:b/>
          <w:bCs/>
          <w:color w:val="000000"/>
          <w:sz w:val="20"/>
          <w:szCs w:val="20"/>
        </w:rPr>
        <w:t>05 (cinco) dias úteis,</w:t>
      </w:r>
      <w:r w:rsidR="00317C38" w:rsidRPr="00317C38">
        <w:rPr>
          <w:rFonts w:cs="Calibri"/>
          <w:color w:val="000000"/>
          <w:sz w:val="20"/>
          <w:szCs w:val="20"/>
        </w:rPr>
        <w:t>contados da notificação da SESAU/TO</w:t>
      </w:r>
      <w:r w:rsidR="004061C6">
        <w:rPr>
          <w:rFonts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2D6D1A">
        <w:rPr>
          <w:rFonts w:cs="Calibri"/>
          <w:b/>
          <w:bCs/>
          <w:color w:val="FFFFFF"/>
          <w:sz w:val="20"/>
          <w:szCs w:val="20"/>
        </w:rPr>
        <w:t>4</w:t>
      </w:r>
      <w:r w:rsidRPr="00E166E5">
        <w:rPr>
          <w:rFonts w:cs="Calibri"/>
          <w:b/>
          <w:bCs/>
          <w:color w:val="FFFFFF"/>
          <w:sz w:val="20"/>
          <w:szCs w:val="20"/>
        </w:rPr>
        <w:t>. D</w:t>
      </w:r>
      <w:r>
        <w:rPr>
          <w:rFonts w:cs="Calibri"/>
          <w:b/>
          <w:bCs/>
          <w:color w:val="FFFFFF"/>
          <w:sz w:val="20"/>
          <w:szCs w:val="20"/>
        </w:rPr>
        <w:t xml:space="preserve">O </w:t>
      </w:r>
      <w:r w:rsidR="001D2C43">
        <w:rPr>
          <w:rFonts w:cs="Calibri"/>
          <w:b/>
          <w:bCs/>
          <w:color w:val="FFFFFF"/>
          <w:sz w:val="20"/>
          <w:szCs w:val="20"/>
        </w:rPr>
        <w:t>PRAZO</w:t>
      </w:r>
      <w:r w:rsidR="004061C6">
        <w:rPr>
          <w:rFonts w:cs="Calibri"/>
          <w:b/>
          <w:bCs/>
          <w:color w:val="FFFFFF"/>
          <w:sz w:val="20"/>
          <w:szCs w:val="20"/>
        </w:rPr>
        <w:t xml:space="preserve"> E LOCAL</w:t>
      </w:r>
      <w:r w:rsidR="001D2C43">
        <w:rPr>
          <w:rFonts w:cs="Calibri"/>
          <w:b/>
          <w:bCs/>
          <w:color w:val="FFFFFF"/>
          <w:sz w:val="20"/>
          <w:szCs w:val="20"/>
        </w:rPr>
        <w:t xml:space="preserve"> DE ENTREGA</w:t>
      </w:r>
    </w:p>
    <w:p w:rsidR="004061C6" w:rsidRPr="004061C6" w:rsidRDefault="004061C6" w:rsidP="008E7DBD">
      <w:pPr>
        <w:tabs>
          <w:tab w:val="left" w:pos="7200"/>
        </w:tabs>
        <w:spacing w:after="0" w:line="240" w:lineRule="auto"/>
        <w:jc w:val="both"/>
        <w:rPr>
          <w:rFonts w:eastAsia="Batang" w:cs="Calibri"/>
          <w:b/>
          <w:color w:val="000000"/>
          <w:sz w:val="20"/>
          <w:szCs w:val="20"/>
          <w:u w:val="single"/>
        </w:rPr>
      </w:pPr>
      <w:r w:rsidRPr="004061C6">
        <w:rPr>
          <w:rFonts w:eastAsia="Batang" w:cs="Calibri"/>
          <w:b/>
          <w:color w:val="000000"/>
          <w:sz w:val="20"/>
          <w:szCs w:val="20"/>
          <w:u w:val="single"/>
        </w:rPr>
        <w:t>4</w:t>
      </w:r>
      <w:r w:rsidR="001D2C43" w:rsidRPr="004061C6">
        <w:rPr>
          <w:rFonts w:eastAsia="Batang" w:cs="Calibri"/>
          <w:b/>
          <w:color w:val="000000"/>
          <w:sz w:val="20"/>
          <w:szCs w:val="20"/>
          <w:u w:val="single"/>
        </w:rPr>
        <w:t xml:space="preserve">.1. </w:t>
      </w:r>
      <w:r w:rsidRPr="004061C6">
        <w:rPr>
          <w:rFonts w:eastAsia="Batang" w:cs="Calibri"/>
          <w:b/>
          <w:color w:val="000000"/>
          <w:sz w:val="20"/>
          <w:szCs w:val="20"/>
          <w:u w:val="single"/>
        </w:rPr>
        <w:t>Do prazo de entrega:</w:t>
      </w:r>
    </w:p>
    <w:p w:rsidR="001D2C43" w:rsidRDefault="004061C6" w:rsidP="008E7DBD">
      <w:pPr>
        <w:tabs>
          <w:tab w:val="left" w:pos="7200"/>
        </w:tabs>
        <w:spacing w:after="0" w:line="240" w:lineRule="auto"/>
        <w:jc w:val="both"/>
        <w:rPr>
          <w:rFonts w:cs="Calibri"/>
          <w:color w:val="000000"/>
          <w:sz w:val="20"/>
          <w:szCs w:val="20"/>
        </w:rPr>
      </w:pPr>
      <w:r w:rsidRPr="004061C6">
        <w:rPr>
          <w:rFonts w:cs="Calibri"/>
          <w:b/>
          <w:color w:val="000000"/>
          <w:sz w:val="20"/>
          <w:szCs w:val="20"/>
        </w:rPr>
        <w:t>4.1.1.</w:t>
      </w:r>
      <w:r w:rsidR="002D6D1A" w:rsidRPr="002D6D1A">
        <w:rPr>
          <w:rFonts w:cs="Calibri"/>
          <w:color w:val="000000"/>
          <w:sz w:val="20"/>
          <w:szCs w:val="20"/>
        </w:rPr>
        <w:t>A entrega deverá ser realizada dentro de 30 (trinta) dias após o recebimento da Nota de Empenho, enviada à empresa, pela Secretaria Estadual de Saúde</w:t>
      </w:r>
      <w:r w:rsidR="0069143B">
        <w:rPr>
          <w:rFonts w:cs="Calibri"/>
          <w:color w:val="000000"/>
          <w:sz w:val="20"/>
          <w:szCs w:val="20"/>
        </w:rPr>
        <w:t>.</w:t>
      </w:r>
    </w:p>
    <w:p w:rsidR="00C55B44" w:rsidRPr="00C55B44" w:rsidRDefault="00C55B44" w:rsidP="008E7DBD">
      <w:pPr>
        <w:tabs>
          <w:tab w:val="left" w:pos="7200"/>
        </w:tabs>
        <w:spacing w:after="0" w:line="240" w:lineRule="auto"/>
        <w:jc w:val="both"/>
        <w:rPr>
          <w:rFonts w:cs="Calibri"/>
          <w:b/>
          <w:color w:val="000000"/>
          <w:sz w:val="20"/>
          <w:szCs w:val="20"/>
          <w:u w:val="single"/>
        </w:rPr>
      </w:pPr>
      <w:r w:rsidRPr="00C55B44">
        <w:rPr>
          <w:rFonts w:cs="Calibri"/>
          <w:b/>
          <w:color w:val="000000"/>
          <w:sz w:val="20"/>
          <w:szCs w:val="20"/>
          <w:u w:val="single"/>
        </w:rPr>
        <w:t>4.2. Do local de entrega dos produtos:</w:t>
      </w:r>
    </w:p>
    <w:p w:rsidR="001D2C43" w:rsidRPr="001D2C43" w:rsidRDefault="00C55B44" w:rsidP="008E7DBD">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lastRenderedPageBreak/>
        <w:t>4</w:t>
      </w:r>
      <w:r w:rsidR="001D2C43" w:rsidRPr="001D2C43">
        <w:rPr>
          <w:rFonts w:eastAsia="Batang" w:cs="Calibri"/>
          <w:b/>
          <w:color w:val="000000"/>
          <w:sz w:val="20"/>
          <w:szCs w:val="20"/>
        </w:rPr>
        <w:t>.2.</w:t>
      </w:r>
      <w:r>
        <w:rPr>
          <w:rFonts w:eastAsia="Batang" w:cs="Calibri"/>
          <w:b/>
          <w:color w:val="000000"/>
          <w:sz w:val="20"/>
          <w:szCs w:val="20"/>
        </w:rPr>
        <w:t>1.</w:t>
      </w:r>
      <w:r w:rsidR="002D6D1A" w:rsidRPr="002D6D1A">
        <w:rPr>
          <w:rFonts w:eastAsia="Batang" w:cs="Calibri"/>
          <w:bCs/>
          <w:color w:val="000000"/>
          <w:sz w:val="20"/>
          <w:szCs w:val="20"/>
        </w:rPr>
        <w:t>Hemocentro Coordenador de Palmas, sito a Quadra 301 Norte, Conjunto 02, Lote 01, CEP: 77001-214, Palmas, Tocantins, em dia e horário comercial</w:t>
      </w:r>
      <w:r w:rsidR="008C3E5E" w:rsidRPr="008C3E5E">
        <w:rPr>
          <w:rFonts w:eastAsia="Batang"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5203EF">
        <w:rPr>
          <w:rFonts w:cs="Calibri"/>
          <w:b/>
          <w:bCs/>
          <w:color w:val="FFFFFF"/>
          <w:sz w:val="20"/>
          <w:szCs w:val="20"/>
        </w:rPr>
        <w:t xml:space="preserve">HABILITAÇÃO TÉCNICA - DOCUMENTAL </w:t>
      </w:r>
    </w:p>
    <w:p w:rsidR="00C84E42" w:rsidRPr="00A44E0E" w:rsidRDefault="00FD439C" w:rsidP="00C2058E">
      <w:pPr>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5</w:t>
      </w:r>
      <w:r w:rsidR="00F17704" w:rsidRPr="00F17704">
        <w:rPr>
          <w:rFonts w:eastAsia="Batang" w:cs="Calibri"/>
          <w:b/>
          <w:color w:val="000000"/>
          <w:sz w:val="20"/>
          <w:szCs w:val="20"/>
        </w:rPr>
        <w:t>.1.</w:t>
      </w:r>
      <w:r w:rsidR="00C2058E">
        <w:rPr>
          <w:rFonts w:eastAsia="Batang" w:cs="Calibri"/>
          <w:color w:val="000000"/>
          <w:sz w:val="20"/>
          <w:szCs w:val="20"/>
        </w:rPr>
        <w:t>Conforme item 14</w:t>
      </w:r>
      <w:r w:rsidR="003F1F20" w:rsidRPr="003F1F20">
        <w:rPr>
          <w:rFonts w:eastAsia="Batang" w:cs="Calibri"/>
          <w:bCs/>
          <w:color w:val="000000"/>
          <w:sz w:val="20"/>
          <w:szCs w:val="20"/>
        </w:rPr>
        <w:t>.</w:t>
      </w:r>
      <w:r w:rsidR="00C2058E">
        <w:rPr>
          <w:rFonts w:eastAsia="Batang" w:cs="Calibri"/>
          <w:bCs/>
          <w:color w:val="000000"/>
          <w:sz w:val="20"/>
          <w:szCs w:val="20"/>
        </w:rPr>
        <w:t>3. do Edital.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0711AD">
        <w:rPr>
          <w:rFonts w:cs="Calibri"/>
          <w:b/>
          <w:bCs/>
          <w:color w:val="FFFFFF"/>
          <w:sz w:val="20"/>
          <w:szCs w:val="20"/>
        </w:rPr>
        <w:t>6</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p>
    <w:p w:rsidR="00F17704" w:rsidRPr="00F17704" w:rsidRDefault="000711AD" w:rsidP="008E7DBD">
      <w:pPr>
        <w:tabs>
          <w:tab w:val="left" w:pos="7200"/>
        </w:tabs>
        <w:spacing w:after="0" w:line="240" w:lineRule="auto"/>
        <w:jc w:val="both"/>
        <w:rPr>
          <w:rFonts w:cs="Calibri"/>
          <w:b/>
          <w:color w:val="000000"/>
          <w:sz w:val="20"/>
          <w:szCs w:val="20"/>
          <w:u w:val="single"/>
        </w:rPr>
      </w:pPr>
      <w:r>
        <w:rPr>
          <w:rFonts w:cs="Calibri"/>
          <w:b/>
          <w:color w:val="000000"/>
          <w:sz w:val="20"/>
          <w:szCs w:val="20"/>
          <w:u w:val="single"/>
        </w:rPr>
        <w:t>6</w:t>
      </w:r>
      <w:r w:rsidR="00F17704" w:rsidRPr="00F17704">
        <w:rPr>
          <w:rFonts w:cs="Calibri"/>
          <w:b/>
          <w:color w:val="000000"/>
          <w:sz w:val="20"/>
          <w:szCs w:val="20"/>
          <w:u w:val="single"/>
        </w:rPr>
        <w:t>.1. Relativo as condições de fornecimento, a CONTRATADA deverá:</w:t>
      </w:r>
    </w:p>
    <w:p w:rsidR="00F17704" w:rsidRPr="00F17704" w:rsidRDefault="000711AD" w:rsidP="008E7DBD">
      <w:pPr>
        <w:tabs>
          <w:tab w:val="left" w:pos="7200"/>
        </w:tabs>
        <w:spacing w:after="0" w:line="240" w:lineRule="auto"/>
        <w:jc w:val="both"/>
        <w:rPr>
          <w:rFonts w:cs="Calibri"/>
          <w:color w:val="000000"/>
          <w:sz w:val="20"/>
          <w:szCs w:val="20"/>
        </w:rPr>
      </w:pPr>
      <w:r>
        <w:rPr>
          <w:rFonts w:cs="Calibri"/>
          <w:b/>
          <w:color w:val="000000"/>
          <w:sz w:val="20"/>
          <w:szCs w:val="20"/>
        </w:rPr>
        <w:t>6</w:t>
      </w:r>
      <w:r w:rsidR="00F17704" w:rsidRPr="00F17704">
        <w:rPr>
          <w:rFonts w:cs="Calibri"/>
          <w:b/>
          <w:color w:val="000000"/>
          <w:sz w:val="20"/>
          <w:szCs w:val="20"/>
        </w:rPr>
        <w:t>.1.1.</w:t>
      </w:r>
      <w:r w:rsidR="0073024D" w:rsidRPr="0073024D">
        <w:rPr>
          <w:rFonts w:cs="Calibri"/>
          <w:color w:val="000000"/>
          <w:sz w:val="20"/>
          <w:szCs w:val="20"/>
        </w:rPr>
        <w:t>Ao CONTRATANTE fica reservado e garantido o direito à fiscalização dos produtos, solicitando a substituição dos mesmos com imperfeições ou em desobediência às normas técnicas</w:t>
      </w:r>
      <w:r w:rsidR="0073024D">
        <w:rPr>
          <w:rFonts w:cs="Calibri"/>
          <w:color w:val="000000"/>
          <w:sz w:val="20"/>
          <w:szCs w:val="20"/>
        </w:rPr>
        <w:t>.</w:t>
      </w:r>
    </w:p>
    <w:p w:rsidR="00F17704" w:rsidRDefault="000711AD" w:rsidP="0073024D">
      <w:pPr>
        <w:tabs>
          <w:tab w:val="left" w:pos="7200"/>
        </w:tabs>
        <w:spacing w:after="0" w:line="240" w:lineRule="auto"/>
        <w:jc w:val="both"/>
        <w:rPr>
          <w:rFonts w:cs="Calibri"/>
          <w:color w:val="000000"/>
          <w:sz w:val="20"/>
          <w:szCs w:val="20"/>
        </w:rPr>
      </w:pPr>
      <w:r>
        <w:rPr>
          <w:rFonts w:cs="Calibri"/>
          <w:b/>
          <w:color w:val="000000"/>
          <w:sz w:val="20"/>
          <w:szCs w:val="20"/>
        </w:rPr>
        <w:t>6</w:t>
      </w:r>
      <w:r w:rsidR="00F17704" w:rsidRPr="00F17704">
        <w:rPr>
          <w:rFonts w:cs="Calibri"/>
          <w:b/>
          <w:color w:val="000000"/>
          <w:sz w:val="20"/>
          <w:szCs w:val="20"/>
        </w:rPr>
        <w:t>.1.2.</w:t>
      </w:r>
      <w:r w:rsidR="0073024D" w:rsidRPr="0073024D">
        <w:rPr>
          <w:rFonts w:cs="Calibr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00F17704" w:rsidRPr="00F17704">
        <w:rPr>
          <w:rFonts w:cs="Calibri"/>
          <w:color w:val="000000"/>
          <w:sz w:val="20"/>
          <w:szCs w:val="20"/>
        </w:rPr>
        <w:t>.</w:t>
      </w:r>
    </w:p>
    <w:p w:rsidR="0073024D" w:rsidRPr="0073024D" w:rsidRDefault="000711AD" w:rsidP="0073024D">
      <w:pPr>
        <w:tabs>
          <w:tab w:val="left" w:pos="7200"/>
        </w:tabs>
        <w:spacing w:after="0" w:line="240" w:lineRule="auto"/>
        <w:jc w:val="both"/>
        <w:rPr>
          <w:rFonts w:cs="Calibri"/>
          <w:b/>
          <w:color w:val="000000"/>
          <w:sz w:val="20"/>
          <w:szCs w:val="20"/>
        </w:rPr>
      </w:pPr>
      <w:r>
        <w:rPr>
          <w:rFonts w:cs="Calibri"/>
          <w:b/>
          <w:color w:val="000000"/>
          <w:sz w:val="20"/>
          <w:szCs w:val="20"/>
        </w:rPr>
        <w:t>6</w:t>
      </w:r>
      <w:r w:rsidR="0073024D" w:rsidRPr="0073024D">
        <w:rPr>
          <w:rFonts w:cs="Calibri"/>
          <w:b/>
          <w:color w:val="000000"/>
          <w:sz w:val="20"/>
          <w:szCs w:val="20"/>
        </w:rPr>
        <w:t>.1.3.</w:t>
      </w:r>
      <w:r w:rsidR="00344E12" w:rsidRPr="00344E12">
        <w:rPr>
          <w:rFonts w:cs="Calibri"/>
          <w:color w:val="000000"/>
          <w:sz w:val="20"/>
          <w:szCs w:val="20"/>
        </w:rPr>
        <w:t>A(s) empresa(s) vencedora(s) deverá(</w:t>
      </w:r>
      <w:proofErr w:type="spellStart"/>
      <w:r w:rsidR="00344E12" w:rsidRPr="00344E12">
        <w:rPr>
          <w:rFonts w:cs="Calibri"/>
          <w:color w:val="000000"/>
          <w:sz w:val="20"/>
          <w:szCs w:val="20"/>
        </w:rPr>
        <w:t>ão</w:t>
      </w:r>
      <w:proofErr w:type="spellEnd"/>
      <w:r w:rsidR="00344E12" w:rsidRPr="00344E12">
        <w:rPr>
          <w:rFonts w:cs="Calibri"/>
          <w:color w:val="000000"/>
          <w:sz w:val="20"/>
          <w:szCs w:val="20"/>
        </w:rPr>
        <w:t>) entregar o material que atendam, rigorosamente, a especificação constante de sua proposta, respeitando o solicitado no Termo.</w:t>
      </w:r>
    </w:p>
    <w:p w:rsidR="0073024D" w:rsidRPr="0073024D" w:rsidRDefault="000711AD" w:rsidP="0073024D">
      <w:pPr>
        <w:tabs>
          <w:tab w:val="left" w:pos="7200"/>
        </w:tabs>
        <w:spacing w:after="0" w:line="240" w:lineRule="auto"/>
        <w:jc w:val="both"/>
        <w:rPr>
          <w:rFonts w:cs="Calibri"/>
          <w:b/>
          <w:color w:val="000000"/>
          <w:sz w:val="20"/>
          <w:szCs w:val="20"/>
        </w:rPr>
      </w:pPr>
      <w:r>
        <w:rPr>
          <w:rFonts w:cs="Calibri"/>
          <w:b/>
          <w:color w:val="000000"/>
          <w:sz w:val="20"/>
          <w:szCs w:val="20"/>
        </w:rPr>
        <w:t>6</w:t>
      </w:r>
      <w:r w:rsidR="0073024D" w:rsidRPr="0073024D">
        <w:rPr>
          <w:rFonts w:cs="Calibri"/>
          <w:b/>
          <w:color w:val="000000"/>
          <w:sz w:val="20"/>
          <w:szCs w:val="20"/>
        </w:rPr>
        <w:t>.1.4.</w:t>
      </w:r>
      <w:r w:rsidR="007F7726" w:rsidRPr="007F7726">
        <w:rPr>
          <w:rFonts w:cs="Calibri"/>
          <w:color w:val="000000"/>
          <w:sz w:val="20"/>
          <w:szCs w:val="20"/>
        </w:rPr>
        <w:t>Garantir a substituição dos materiais que apresentarem defeitos ou problemas de fabricação, bem como repor todas as perdas ocasionadas por defeitos de fabricação manuseio durante a entrega do produto, evitando a interrupção das atividades de rotina da instituição</w:t>
      </w:r>
      <w:r w:rsidR="007F7726">
        <w:rPr>
          <w:rFonts w:cs="Calibri"/>
          <w:color w:val="000000"/>
          <w:sz w:val="20"/>
          <w:szCs w:val="20"/>
        </w:rPr>
        <w:t>.</w:t>
      </w:r>
    </w:p>
    <w:p w:rsidR="0073024D" w:rsidRPr="0073024D" w:rsidRDefault="000711AD" w:rsidP="0073024D">
      <w:pPr>
        <w:tabs>
          <w:tab w:val="left" w:pos="7200"/>
        </w:tabs>
        <w:spacing w:after="120" w:line="240" w:lineRule="auto"/>
        <w:jc w:val="both"/>
        <w:rPr>
          <w:rFonts w:cs="Calibri"/>
          <w:b/>
          <w:color w:val="000000"/>
          <w:sz w:val="20"/>
          <w:szCs w:val="20"/>
        </w:rPr>
      </w:pPr>
      <w:r>
        <w:rPr>
          <w:rFonts w:cs="Calibri"/>
          <w:b/>
          <w:color w:val="000000"/>
          <w:sz w:val="20"/>
          <w:szCs w:val="20"/>
        </w:rPr>
        <w:t>6</w:t>
      </w:r>
      <w:r w:rsidR="0073024D" w:rsidRPr="0073024D">
        <w:rPr>
          <w:rFonts w:cs="Calibri"/>
          <w:b/>
          <w:color w:val="000000"/>
          <w:sz w:val="20"/>
          <w:szCs w:val="20"/>
        </w:rPr>
        <w:t>.1.5.</w:t>
      </w:r>
      <w:r w:rsidR="00D64389" w:rsidRPr="00D64389">
        <w:rPr>
          <w:rFonts w:cs="Calibri"/>
          <w:color w:val="000000"/>
          <w:sz w:val="20"/>
          <w:szCs w:val="20"/>
        </w:rPr>
        <w:t>Na proposta deverão conter especificações detalhadas de cada item do objeto proposto, além de bula e catalogo, contendo toda a especificação técnica, nome do fabricante, procedência do material e marca</w:t>
      </w:r>
      <w:r w:rsidR="00D64389">
        <w:rPr>
          <w:rFonts w:cs="Calibri"/>
          <w:color w:val="000000"/>
          <w:sz w:val="20"/>
          <w:szCs w:val="20"/>
        </w:rPr>
        <w:t>.</w:t>
      </w:r>
    </w:p>
    <w:p w:rsidR="008778CF" w:rsidRPr="00E166E5" w:rsidRDefault="000711AD" w:rsidP="00AD1F48">
      <w:pPr>
        <w:shd w:val="clear" w:color="auto" w:fill="3333FF"/>
        <w:spacing w:after="0"/>
        <w:jc w:val="both"/>
        <w:rPr>
          <w:b/>
          <w:bCs/>
          <w:sz w:val="20"/>
          <w:szCs w:val="20"/>
          <w:u w:val="single"/>
        </w:rPr>
      </w:pPr>
      <w:r>
        <w:rPr>
          <w:rFonts w:cs="Calibri"/>
          <w:b/>
          <w:bCs/>
          <w:color w:val="FFFFFF"/>
          <w:sz w:val="20"/>
          <w:szCs w:val="20"/>
        </w:rPr>
        <w:t>07</w:t>
      </w:r>
      <w:r w:rsidR="008778CF" w:rsidRPr="00E166E5">
        <w:rPr>
          <w:rFonts w:cs="Calibri"/>
          <w:b/>
          <w:bCs/>
          <w:color w:val="FFFFFF"/>
          <w:sz w:val="20"/>
          <w:szCs w:val="20"/>
        </w:rPr>
        <w:t xml:space="preserve">. </w:t>
      </w:r>
      <w:r w:rsidR="00F17704">
        <w:rPr>
          <w:rFonts w:cs="Calibri"/>
          <w:b/>
          <w:bCs/>
          <w:color w:val="FFFFFF"/>
          <w:sz w:val="20"/>
          <w:szCs w:val="20"/>
        </w:rPr>
        <w:t>CONDIÇÕES DE RECEBIMENTO E ACEITAÇÃO DOS PRODUTOS</w:t>
      </w:r>
    </w:p>
    <w:p w:rsidR="00F17704" w:rsidRPr="00F17704" w:rsidRDefault="000711AD" w:rsidP="008E7DBD">
      <w:pPr>
        <w:shd w:val="clear" w:color="auto" w:fill="FFFFFF"/>
        <w:tabs>
          <w:tab w:val="left" w:pos="7200"/>
        </w:tabs>
        <w:spacing w:after="0" w:line="240" w:lineRule="auto"/>
        <w:jc w:val="both"/>
        <w:rPr>
          <w:rFonts w:eastAsia="Batang" w:cs="Calibri"/>
          <w:color w:val="000000"/>
          <w:sz w:val="20"/>
          <w:szCs w:val="20"/>
        </w:rPr>
      </w:pPr>
      <w:r>
        <w:rPr>
          <w:rFonts w:cs="Calibri"/>
          <w:b/>
          <w:color w:val="000000"/>
          <w:sz w:val="20"/>
          <w:szCs w:val="20"/>
        </w:rPr>
        <w:t>7</w:t>
      </w:r>
      <w:r w:rsidR="00F17704" w:rsidRPr="00F17704">
        <w:rPr>
          <w:rFonts w:cs="Calibri"/>
          <w:b/>
          <w:color w:val="000000"/>
          <w:sz w:val="20"/>
          <w:szCs w:val="20"/>
        </w:rPr>
        <w:t>.1.</w:t>
      </w:r>
      <w:r w:rsidR="00F17704" w:rsidRPr="00F17704">
        <w:rPr>
          <w:rFonts w:eastAsia="Batang" w:cs="Calibri"/>
          <w:color w:val="000000"/>
          <w:sz w:val="20"/>
          <w:szCs w:val="20"/>
        </w:rPr>
        <w:t xml:space="preserve">O recebimento será </w:t>
      </w:r>
      <w:r w:rsidR="00F17704" w:rsidRPr="00F17704">
        <w:rPr>
          <w:rFonts w:cs="Calibri"/>
          <w:sz w:val="20"/>
          <w:szCs w:val="20"/>
        </w:rPr>
        <w:t>confiado a uma Comissão composta de, no mínimo, 3 (três) membros (</w:t>
      </w:r>
      <w:r w:rsidR="00F17704" w:rsidRPr="00F17704">
        <w:rPr>
          <w:rFonts w:eastAsia="Batang" w:cs="Calibri"/>
          <w:color w:val="000000"/>
          <w:sz w:val="20"/>
          <w:szCs w:val="20"/>
        </w:rPr>
        <w:t>servidores) devidamente autorizados, conforme estabelece o § 8°, do artigo 15, da Lei 8.666/93;</w:t>
      </w:r>
    </w:p>
    <w:p w:rsidR="00F17704" w:rsidRPr="00F17704" w:rsidRDefault="000711AD" w:rsidP="008E7DBD">
      <w:pPr>
        <w:pStyle w:val="Corpodetexto3"/>
        <w:tabs>
          <w:tab w:val="left" w:pos="7200"/>
        </w:tabs>
        <w:spacing w:after="0"/>
        <w:jc w:val="both"/>
        <w:rPr>
          <w:rFonts w:ascii="Calibri" w:eastAsia="Batang" w:hAnsi="Calibri" w:cs="Calibri"/>
          <w:b w:val="0"/>
          <w:bCs w:val="0"/>
        </w:rPr>
      </w:pPr>
      <w:r>
        <w:rPr>
          <w:rFonts w:ascii="Calibri" w:eastAsia="Batang" w:hAnsi="Calibri" w:cs="Calibri"/>
          <w:bCs w:val="0"/>
          <w:color w:val="000000"/>
        </w:rPr>
        <w:t>7</w:t>
      </w:r>
      <w:r w:rsidR="00F17704" w:rsidRPr="00F17704">
        <w:rPr>
          <w:rFonts w:ascii="Calibri" w:eastAsia="Batang" w:hAnsi="Calibri" w:cs="Calibri"/>
          <w:bCs w:val="0"/>
          <w:color w:val="000000"/>
        </w:rPr>
        <w:t>.2.</w:t>
      </w:r>
      <w:r w:rsidR="00F17704" w:rsidRPr="00F17704">
        <w:rPr>
          <w:rFonts w:ascii="Calibri" w:eastAsia="Batang" w:hAnsi="Calibri" w:cs="Calibri"/>
          <w:b w:val="0"/>
          <w:bCs w:val="0"/>
          <w:color w:val="000000"/>
        </w:rPr>
        <w:t xml:space="preserve"> Todos os produtos deverão estar em conformidade com a Nota de Empenho, que poderá estar acompanhada da </w:t>
      </w:r>
      <w:r w:rsidR="00F17704" w:rsidRPr="00F17704">
        <w:rPr>
          <w:rFonts w:ascii="Calibri" w:hAnsi="Calibri" w:cs="Calibri"/>
          <w:b w:val="0"/>
          <w:bCs w:val="0"/>
          <w:color w:val="000000"/>
        </w:rPr>
        <w:t xml:space="preserve">Relação de Itens ou de </w:t>
      </w:r>
      <w:r w:rsidR="00F17704" w:rsidRPr="00F17704">
        <w:rPr>
          <w:rFonts w:ascii="Calibri" w:eastAsia="Batang" w:hAnsi="Calibri" w:cs="Calibri"/>
          <w:b w:val="0"/>
          <w:bCs w:val="0"/>
          <w:color w:val="000000"/>
        </w:rPr>
        <w:t>outro documento emitido pela SESAU/TO;</w:t>
      </w:r>
    </w:p>
    <w:p w:rsidR="00F17704" w:rsidRPr="00F17704" w:rsidRDefault="000711AD" w:rsidP="008E7DBD">
      <w:pPr>
        <w:pStyle w:val="Corpodetexto3"/>
        <w:tabs>
          <w:tab w:val="left" w:pos="7200"/>
        </w:tabs>
        <w:spacing w:after="0"/>
        <w:jc w:val="both"/>
        <w:rPr>
          <w:rFonts w:ascii="Calibri" w:hAnsi="Calibri" w:cs="Calibri"/>
          <w:u w:val="single"/>
        </w:rPr>
      </w:pPr>
      <w:r>
        <w:rPr>
          <w:rFonts w:ascii="Calibri" w:eastAsia="Batang" w:hAnsi="Calibri" w:cs="Calibri"/>
          <w:u w:val="single"/>
        </w:rPr>
        <w:t>7</w:t>
      </w:r>
      <w:r w:rsidR="00F17704" w:rsidRPr="00F17704">
        <w:rPr>
          <w:rFonts w:ascii="Calibri" w:eastAsia="Batang" w:hAnsi="Calibri" w:cs="Calibri"/>
          <w:u w:val="single"/>
        </w:rPr>
        <w:t xml:space="preserve">.3. O recebimento se dará em observância com </w:t>
      </w:r>
      <w:r w:rsidR="00F17704" w:rsidRPr="00F17704">
        <w:rPr>
          <w:rFonts w:ascii="Calibri" w:hAnsi="Calibri" w:cs="Calibri"/>
          <w:u w:val="single"/>
        </w:rPr>
        <w:t xml:space="preserve">os artigos </w:t>
      </w:r>
      <w:smartTag w:uri="urn:schemas-microsoft-com:office:smarttags" w:element="metricconverter">
        <w:smartTagPr>
          <w:attr w:name="ProductID" w:val="73 a"/>
        </w:smartTagPr>
        <w:r w:rsidR="00F17704" w:rsidRPr="00F17704">
          <w:rPr>
            <w:rFonts w:ascii="Calibri" w:hAnsi="Calibri" w:cs="Calibri"/>
            <w:u w:val="single"/>
          </w:rPr>
          <w:t>73 a</w:t>
        </w:r>
      </w:smartTag>
      <w:r w:rsidR="00F17704" w:rsidRPr="00F17704">
        <w:rPr>
          <w:rFonts w:ascii="Calibri" w:hAnsi="Calibri" w:cs="Calibri"/>
          <w:u w:val="single"/>
        </w:rPr>
        <w:t xml:space="preserve"> 76 da Lei 8.666/1993, e ainda:</w:t>
      </w:r>
    </w:p>
    <w:p w:rsidR="00F17704" w:rsidRPr="00F17704" w:rsidRDefault="000711AD" w:rsidP="008E7DBD">
      <w:pPr>
        <w:spacing w:after="0" w:line="240" w:lineRule="auto"/>
        <w:jc w:val="both"/>
        <w:rPr>
          <w:rFonts w:cs="Calibri"/>
          <w:sz w:val="20"/>
          <w:szCs w:val="20"/>
        </w:rPr>
      </w:pPr>
      <w:r>
        <w:rPr>
          <w:rFonts w:cs="Calibri"/>
          <w:b/>
          <w:sz w:val="20"/>
          <w:szCs w:val="20"/>
        </w:rPr>
        <w:t>7</w:t>
      </w:r>
      <w:r w:rsidR="00F17704" w:rsidRPr="00F17704">
        <w:rPr>
          <w:rFonts w:cs="Calibri"/>
          <w:b/>
          <w:sz w:val="20"/>
          <w:szCs w:val="20"/>
        </w:rPr>
        <w:t>.3.1.</w:t>
      </w:r>
      <w:r w:rsidR="00F17704" w:rsidRPr="00F17704">
        <w:rPr>
          <w:rFonts w:cs="Calibri"/>
          <w:sz w:val="20"/>
          <w:szCs w:val="20"/>
        </w:rPr>
        <w:t> </w:t>
      </w:r>
      <w:r w:rsidR="00C02FC4" w:rsidRPr="00C02FC4">
        <w:rPr>
          <w:rFonts w:cs="Calibri"/>
          <w:iCs/>
          <w:sz w:val="20"/>
          <w:szCs w:val="20"/>
        </w:rPr>
        <w:t>PROVISORIAMENTE, para efeito de verificação da conformidade dos produtos, será aberto o Relatório de Inspeção de Recebimento – RIR, para avaliação do produto entregue, bem como se a Nota Fiscal (NF) / Fatura encontra lavrada sem incorreções</w:t>
      </w:r>
      <w:r w:rsidR="00F17704" w:rsidRPr="00F17704">
        <w:rPr>
          <w:rFonts w:cs="Calibri"/>
          <w:sz w:val="20"/>
          <w:szCs w:val="20"/>
        </w:rPr>
        <w:t>.</w:t>
      </w:r>
    </w:p>
    <w:p w:rsidR="00F17704" w:rsidRPr="00F17704" w:rsidRDefault="00F17704" w:rsidP="008E7DBD">
      <w:pPr>
        <w:spacing w:after="0" w:line="240" w:lineRule="auto"/>
        <w:jc w:val="both"/>
        <w:rPr>
          <w:rFonts w:cs="Calibri"/>
          <w:sz w:val="20"/>
          <w:szCs w:val="20"/>
        </w:rPr>
      </w:pPr>
      <w:r w:rsidRPr="00F17704">
        <w:rPr>
          <w:rFonts w:cs="Calibri"/>
          <w:b/>
          <w:sz w:val="20"/>
          <w:szCs w:val="20"/>
        </w:rPr>
        <w:t>a)</w:t>
      </w:r>
      <w:r w:rsidR="00C02FC4" w:rsidRPr="00C02FC4">
        <w:rPr>
          <w:rFonts w:cs="Calibri"/>
          <w:iCs/>
          <w:sz w:val="20"/>
          <w:szCs w:val="20"/>
        </w:rPr>
        <w:t>A SESAU/HEMORREDE terá o prazo máximo de até 10 (dez) dias úteis, contados da data de recebimento, para verificar se os produtos fornecidos e a NF/Fatura estão em consonância com o Termo e com seus anexos</w:t>
      </w:r>
      <w:r w:rsidRPr="00F17704">
        <w:rPr>
          <w:rFonts w:cs="Calibri"/>
          <w:sz w:val="20"/>
          <w:szCs w:val="20"/>
        </w:rPr>
        <w:t>.</w:t>
      </w:r>
    </w:p>
    <w:p w:rsidR="00F17704" w:rsidRPr="00F17704" w:rsidRDefault="000711AD" w:rsidP="008E7DBD">
      <w:pPr>
        <w:spacing w:after="0" w:line="240" w:lineRule="auto"/>
        <w:jc w:val="both"/>
        <w:rPr>
          <w:rFonts w:cs="Calibri"/>
          <w:sz w:val="20"/>
          <w:szCs w:val="20"/>
        </w:rPr>
      </w:pPr>
      <w:r>
        <w:rPr>
          <w:rFonts w:cs="Calibri"/>
          <w:b/>
          <w:sz w:val="20"/>
          <w:szCs w:val="20"/>
        </w:rPr>
        <w:t>7</w:t>
      </w:r>
      <w:r w:rsidR="00F17704" w:rsidRPr="00F17704">
        <w:rPr>
          <w:rFonts w:cs="Calibri"/>
          <w:b/>
          <w:sz w:val="20"/>
          <w:szCs w:val="20"/>
        </w:rPr>
        <w:t>.3.2.</w:t>
      </w:r>
      <w:r w:rsidR="00C02FC4" w:rsidRPr="00C02FC4">
        <w:rPr>
          <w:rFonts w:cs="Calibri"/>
          <w:iCs/>
          <w:sz w:val="20"/>
          <w:szCs w:val="20"/>
        </w:rPr>
        <w:t>DEFINITIVAMENTE, após a verificação da qualidade e quantidade dos produtos e conseqüente aceitação e aprovação do Relatório de Inspeção de Recebimento – RIR</w:t>
      </w:r>
      <w:r w:rsidR="00F17704" w:rsidRPr="00F17704">
        <w:rPr>
          <w:rFonts w:cs="Calibri"/>
          <w:sz w:val="20"/>
          <w:szCs w:val="20"/>
        </w:rPr>
        <w:t>.</w:t>
      </w:r>
    </w:p>
    <w:p w:rsidR="00F17704" w:rsidRPr="00F17704" w:rsidRDefault="000711AD" w:rsidP="008E7DBD">
      <w:pPr>
        <w:spacing w:after="0" w:line="240" w:lineRule="auto"/>
        <w:jc w:val="both"/>
        <w:rPr>
          <w:rFonts w:cs="Calibri"/>
          <w:sz w:val="20"/>
          <w:szCs w:val="20"/>
        </w:rPr>
      </w:pPr>
      <w:r>
        <w:rPr>
          <w:rFonts w:cs="Calibri"/>
          <w:b/>
          <w:sz w:val="20"/>
          <w:szCs w:val="20"/>
        </w:rPr>
        <w:t>7</w:t>
      </w:r>
      <w:r w:rsidR="00F17704" w:rsidRPr="00F17704">
        <w:rPr>
          <w:rFonts w:cs="Calibri"/>
          <w:b/>
          <w:sz w:val="20"/>
          <w:szCs w:val="20"/>
        </w:rPr>
        <w:t>.4.</w:t>
      </w:r>
      <w:r w:rsidR="00C02FC4" w:rsidRPr="00C02FC4">
        <w:rPr>
          <w:rFonts w:cs="Calibri"/>
          <w:sz w:val="20"/>
          <w:szCs w:val="20"/>
        </w:rPr>
        <w:t>Após o recebimento provisório a SESAU/</w:t>
      </w:r>
      <w:proofErr w:type="spellStart"/>
      <w:r w:rsidR="00C02FC4" w:rsidRPr="00C02FC4">
        <w:rPr>
          <w:rFonts w:cs="Calibri"/>
          <w:sz w:val="20"/>
          <w:szCs w:val="20"/>
        </w:rPr>
        <w:t>Hemorrede</w:t>
      </w:r>
      <w:proofErr w:type="spellEnd"/>
      <w:r w:rsidR="00C02FC4" w:rsidRPr="00C02FC4">
        <w:rPr>
          <w:rFonts w:cs="Calibri"/>
          <w:sz w:val="20"/>
          <w:szCs w:val="20"/>
        </w:rPr>
        <w:t xml:space="preserve"> do Tocantins atestará a Nota Fiscal se constatado que os produtos atendem ao Termo</w:t>
      </w:r>
      <w:r w:rsidR="00F17704" w:rsidRPr="00F17704">
        <w:rPr>
          <w:rFonts w:cs="Calibri"/>
          <w:sz w:val="20"/>
          <w:szCs w:val="20"/>
        </w:rPr>
        <w:t>;</w:t>
      </w:r>
    </w:p>
    <w:p w:rsidR="00F17704" w:rsidRPr="00F17704" w:rsidRDefault="000711AD" w:rsidP="008E7DBD">
      <w:pPr>
        <w:spacing w:after="0" w:line="240" w:lineRule="auto"/>
        <w:jc w:val="both"/>
        <w:rPr>
          <w:rFonts w:cs="Calibri"/>
          <w:sz w:val="20"/>
          <w:szCs w:val="20"/>
        </w:rPr>
      </w:pPr>
      <w:r>
        <w:rPr>
          <w:rFonts w:cs="Calibri"/>
          <w:b/>
          <w:sz w:val="20"/>
          <w:szCs w:val="20"/>
        </w:rPr>
        <w:t>7</w:t>
      </w:r>
      <w:r w:rsidR="00F17704" w:rsidRPr="00F17704">
        <w:rPr>
          <w:rFonts w:cs="Calibri"/>
          <w:b/>
          <w:sz w:val="20"/>
          <w:szCs w:val="20"/>
        </w:rPr>
        <w:t>.5.</w:t>
      </w:r>
      <w:r w:rsidR="00185F99" w:rsidRPr="00185F99">
        <w:rPr>
          <w:rFonts w:cs="Calibri"/>
          <w:sz w:val="20"/>
          <w:szCs w:val="20"/>
        </w:rPr>
        <w:t>Caso os produtos se encontrem desconforme ao exigido no Termo, a SESAU/</w:t>
      </w:r>
      <w:proofErr w:type="spellStart"/>
      <w:r w:rsidR="00185F99" w:rsidRPr="00185F99">
        <w:rPr>
          <w:rFonts w:cs="Calibri"/>
          <w:sz w:val="20"/>
          <w:szCs w:val="20"/>
        </w:rPr>
        <w:t>Hemorrede</w:t>
      </w:r>
      <w:proofErr w:type="spellEnd"/>
      <w:r w:rsidR="00185F99" w:rsidRPr="00185F99">
        <w:rPr>
          <w:rFonts w:cs="Calibri"/>
          <w:sz w:val="20"/>
          <w:szCs w:val="20"/>
        </w:rPr>
        <w:t xml:space="preserve"> do Tocantins notificará a Contratada para substituí-los no prazo de até </w:t>
      </w:r>
      <w:r w:rsidR="00185F99" w:rsidRPr="00185F99">
        <w:rPr>
          <w:rFonts w:cs="Calibri"/>
          <w:b/>
          <w:bCs/>
          <w:sz w:val="20"/>
          <w:szCs w:val="20"/>
        </w:rPr>
        <w:t xml:space="preserve">05 (cinco) dias </w:t>
      </w:r>
      <w:proofErr w:type="spellStart"/>
      <w:r w:rsidR="00185F99" w:rsidRPr="00185F99">
        <w:rPr>
          <w:rFonts w:cs="Calibri"/>
          <w:b/>
          <w:bCs/>
          <w:sz w:val="20"/>
          <w:szCs w:val="20"/>
        </w:rPr>
        <w:t>úteis</w:t>
      </w:r>
      <w:r w:rsidR="00185F99" w:rsidRPr="00185F99">
        <w:rPr>
          <w:rFonts w:cs="Calibri"/>
          <w:sz w:val="20"/>
          <w:szCs w:val="20"/>
        </w:rPr>
        <w:t>contados</w:t>
      </w:r>
      <w:proofErr w:type="spellEnd"/>
      <w:r w:rsidR="00185F99" w:rsidRPr="00185F99">
        <w:rPr>
          <w:rFonts w:cs="Calibri"/>
          <w:sz w:val="20"/>
          <w:szCs w:val="20"/>
        </w:rPr>
        <w:t xml:space="preserve"> da notificação</w:t>
      </w:r>
      <w:r w:rsidR="00F17704" w:rsidRPr="00F17704">
        <w:rPr>
          <w:rFonts w:cs="Calibri"/>
          <w:sz w:val="20"/>
          <w:szCs w:val="20"/>
        </w:rPr>
        <w:t>;</w:t>
      </w:r>
    </w:p>
    <w:p w:rsidR="00F17704" w:rsidRPr="00F17704" w:rsidRDefault="000711AD" w:rsidP="008E7DBD">
      <w:pPr>
        <w:autoSpaceDE w:val="0"/>
        <w:autoSpaceDN w:val="0"/>
        <w:adjustRightInd w:val="0"/>
        <w:spacing w:after="0" w:line="240" w:lineRule="auto"/>
        <w:jc w:val="both"/>
        <w:rPr>
          <w:rFonts w:cs="Calibri"/>
          <w:sz w:val="20"/>
          <w:szCs w:val="20"/>
        </w:rPr>
      </w:pPr>
      <w:r>
        <w:rPr>
          <w:rFonts w:cs="Calibri"/>
          <w:b/>
          <w:sz w:val="20"/>
          <w:szCs w:val="20"/>
        </w:rPr>
        <w:t>7.5.1</w:t>
      </w:r>
      <w:r w:rsidR="00F17704" w:rsidRPr="00F17704">
        <w:rPr>
          <w:rFonts w:cs="Calibri"/>
          <w:b/>
          <w:sz w:val="20"/>
          <w:szCs w:val="20"/>
        </w:rPr>
        <w:t>.</w:t>
      </w:r>
      <w:r w:rsidR="00014FEB" w:rsidRPr="00014FEB">
        <w:rPr>
          <w:rFonts w:cs="Calibri"/>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014FEB" w:rsidRPr="00014FEB">
        <w:rPr>
          <w:rFonts w:cs="Calibri"/>
          <w:sz w:val="20"/>
          <w:szCs w:val="20"/>
        </w:rPr>
        <w:t>Termoícias</w:t>
      </w:r>
      <w:proofErr w:type="spellEnd"/>
      <w:r w:rsidR="0045186C">
        <w:rPr>
          <w:rFonts w:cs="Calibri"/>
          <w:sz w:val="20"/>
          <w:szCs w:val="20"/>
        </w:rPr>
        <w:t>.</w:t>
      </w:r>
    </w:p>
    <w:p w:rsidR="00F17704" w:rsidRPr="0045186C" w:rsidRDefault="000711AD" w:rsidP="008E7DBD">
      <w:pPr>
        <w:autoSpaceDE w:val="0"/>
        <w:autoSpaceDN w:val="0"/>
        <w:adjustRightInd w:val="0"/>
        <w:spacing w:after="0" w:line="240" w:lineRule="auto"/>
        <w:jc w:val="both"/>
        <w:rPr>
          <w:rFonts w:cs="Calibri"/>
          <w:sz w:val="20"/>
          <w:szCs w:val="20"/>
        </w:rPr>
      </w:pPr>
      <w:r>
        <w:rPr>
          <w:rFonts w:cs="Calibri"/>
          <w:b/>
          <w:sz w:val="20"/>
          <w:szCs w:val="20"/>
        </w:rPr>
        <w:t>7.5.2</w:t>
      </w:r>
      <w:r w:rsidR="00F17704" w:rsidRPr="00F17704">
        <w:rPr>
          <w:rFonts w:cs="Calibri"/>
          <w:b/>
          <w:sz w:val="20"/>
          <w:szCs w:val="20"/>
        </w:rPr>
        <w:t>.</w:t>
      </w:r>
      <w:r w:rsidR="0045186C" w:rsidRPr="0045186C">
        <w:rPr>
          <w:rFonts w:cs="Calibri"/>
          <w:sz w:val="20"/>
          <w:szCs w:val="20"/>
        </w:rPr>
        <w:t>Atestada a Nota Fiscal, a Contratada deverá protocolá-la perante a SESAU/TO</w:t>
      </w:r>
      <w:r w:rsidR="0045186C">
        <w:rPr>
          <w:rFonts w:cs="Calibri"/>
          <w:sz w:val="20"/>
          <w:szCs w:val="20"/>
        </w:rPr>
        <w:t>.</w:t>
      </w:r>
    </w:p>
    <w:p w:rsidR="00F17704" w:rsidRPr="00F17704" w:rsidRDefault="000711AD" w:rsidP="008E7DBD">
      <w:pPr>
        <w:spacing w:after="0" w:line="240" w:lineRule="auto"/>
        <w:jc w:val="both"/>
        <w:rPr>
          <w:rFonts w:cs="Calibri"/>
          <w:sz w:val="20"/>
          <w:szCs w:val="20"/>
        </w:rPr>
      </w:pPr>
      <w:r>
        <w:rPr>
          <w:rFonts w:cs="Calibri"/>
          <w:b/>
          <w:sz w:val="20"/>
          <w:szCs w:val="20"/>
        </w:rPr>
        <w:t>7.6</w:t>
      </w:r>
      <w:r w:rsidR="00F17704" w:rsidRPr="00F17704">
        <w:rPr>
          <w:rFonts w:cs="Calibri"/>
          <w:b/>
          <w:sz w:val="20"/>
          <w:szCs w:val="20"/>
        </w:rPr>
        <w:t>.</w:t>
      </w:r>
      <w:r w:rsidR="0045186C" w:rsidRPr="0045186C">
        <w:rPr>
          <w:rFonts w:cs="Calibri"/>
          <w:sz w:val="20"/>
          <w:szCs w:val="20"/>
        </w:rPr>
        <w:t>O recebimento provisório ou definitivo não exclui a responsabilidade civil pela solidez e segurança dos produtos, nem ético-profissional pela perfeita execução do contrato, dentro dos limites estabelecidos pela lei ou pelo contrato</w:t>
      </w:r>
      <w:r w:rsidR="00F17704" w:rsidRPr="0045186C">
        <w:rPr>
          <w:rFonts w:cs="Calibri"/>
          <w:sz w:val="20"/>
          <w:szCs w:val="20"/>
        </w:rPr>
        <w:t>.</w:t>
      </w:r>
    </w:p>
    <w:p w:rsidR="00F17704" w:rsidRPr="00F17704" w:rsidRDefault="000711AD" w:rsidP="008E7DBD">
      <w:pPr>
        <w:shd w:val="clear" w:color="auto" w:fill="FFFFFF"/>
        <w:tabs>
          <w:tab w:val="left" w:pos="7200"/>
        </w:tabs>
        <w:spacing w:after="0" w:line="240" w:lineRule="auto"/>
        <w:jc w:val="both"/>
        <w:rPr>
          <w:rFonts w:cs="Calibri"/>
          <w:snapToGrid w:val="0"/>
          <w:color w:val="000000"/>
          <w:sz w:val="20"/>
          <w:szCs w:val="20"/>
        </w:rPr>
      </w:pPr>
      <w:r>
        <w:rPr>
          <w:rFonts w:cs="Calibri"/>
          <w:b/>
          <w:color w:val="000000"/>
          <w:sz w:val="20"/>
          <w:szCs w:val="20"/>
        </w:rPr>
        <w:t>7.7</w:t>
      </w:r>
      <w:r w:rsidR="00F17704" w:rsidRPr="00F17704">
        <w:rPr>
          <w:rFonts w:cs="Calibri"/>
          <w:b/>
          <w:color w:val="000000"/>
          <w:sz w:val="20"/>
          <w:szCs w:val="20"/>
        </w:rPr>
        <w:t>.</w:t>
      </w:r>
      <w:r w:rsidR="003D47FD" w:rsidRPr="003D47FD">
        <w:rPr>
          <w:rFonts w:cs="Calibri"/>
          <w:color w:val="000000"/>
          <w:sz w:val="20"/>
          <w:szCs w:val="20"/>
        </w:rPr>
        <w:t>A carga e a descarga serão por conta da Contratada, sem ônus de frete para a SESAU/</w:t>
      </w:r>
      <w:proofErr w:type="spellStart"/>
      <w:r w:rsidR="003D47FD" w:rsidRPr="003D47FD">
        <w:rPr>
          <w:rFonts w:cs="Calibri"/>
          <w:color w:val="000000"/>
          <w:sz w:val="20"/>
          <w:szCs w:val="20"/>
        </w:rPr>
        <w:t>Hemorrede</w:t>
      </w:r>
      <w:proofErr w:type="spellEnd"/>
      <w:r w:rsidR="003D47FD" w:rsidRPr="003D47FD">
        <w:rPr>
          <w:rFonts w:cs="Calibri"/>
          <w:color w:val="000000"/>
          <w:sz w:val="20"/>
          <w:szCs w:val="20"/>
        </w:rPr>
        <w:t xml:space="preserve"> do Tocantins</w:t>
      </w:r>
      <w:r w:rsidR="00F17704" w:rsidRPr="003D47FD">
        <w:rPr>
          <w:rFonts w:cs="Calibri"/>
          <w:snapToGrid w:val="0"/>
          <w:color w:val="000000"/>
          <w:sz w:val="20"/>
          <w:szCs w:val="20"/>
        </w:rPr>
        <w:t>.</w:t>
      </w:r>
    </w:p>
    <w:p w:rsidR="00F17704" w:rsidRPr="00F17704" w:rsidRDefault="000711AD" w:rsidP="008E7DBD">
      <w:pPr>
        <w:tabs>
          <w:tab w:val="left" w:pos="7200"/>
        </w:tabs>
        <w:spacing w:after="0" w:line="240" w:lineRule="auto"/>
        <w:jc w:val="both"/>
        <w:rPr>
          <w:rFonts w:eastAsia="Batang" w:cs="Calibri"/>
          <w:color w:val="000000"/>
          <w:sz w:val="20"/>
          <w:szCs w:val="20"/>
          <w:u w:val="single"/>
        </w:rPr>
      </w:pPr>
      <w:r>
        <w:rPr>
          <w:rFonts w:cs="Calibri"/>
          <w:b/>
          <w:bCs/>
          <w:color w:val="000000"/>
          <w:sz w:val="20"/>
          <w:szCs w:val="20"/>
          <w:u w:val="single"/>
        </w:rPr>
        <w:t>7.8</w:t>
      </w:r>
      <w:r w:rsidR="00F17704" w:rsidRPr="00F17704">
        <w:rPr>
          <w:rFonts w:cs="Calibri"/>
          <w:b/>
          <w:bCs/>
          <w:color w:val="000000"/>
          <w:sz w:val="20"/>
          <w:szCs w:val="20"/>
          <w:u w:val="single"/>
        </w:rPr>
        <w:t xml:space="preserve">. A SESAU </w:t>
      </w:r>
      <w:r w:rsidR="00F17704" w:rsidRPr="00F17704">
        <w:rPr>
          <w:rFonts w:eastAsia="Batang" w:cs="Calibri"/>
          <w:b/>
          <w:bCs/>
          <w:color w:val="000000"/>
          <w:sz w:val="20"/>
          <w:szCs w:val="20"/>
          <w:u w:val="single"/>
        </w:rPr>
        <w:t>recusará os produtos nas seguintes hipóteses:</w:t>
      </w:r>
    </w:p>
    <w:p w:rsidR="00F17704" w:rsidRPr="00F17704" w:rsidRDefault="000711AD" w:rsidP="008E7DBD">
      <w:pPr>
        <w:tabs>
          <w:tab w:val="left" w:pos="1418"/>
        </w:tabs>
        <w:spacing w:after="0" w:line="240" w:lineRule="auto"/>
        <w:jc w:val="both"/>
        <w:rPr>
          <w:rFonts w:cs="Calibri"/>
          <w:color w:val="000000"/>
          <w:sz w:val="20"/>
          <w:szCs w:val="20"/>
        </w:rPr>
      </w:pPr>
      <w:r>
        <w:rPr>
          <w:rFonts w:cs="Calibri"/>
          <w:b/>
          <w:color w:val="000000"/>
          <w:sz w:val="20"/>
          <w:szCs w:val="20"/>
        </w:rPr>
        <w:t>7.8</w:t>
      </w:r>
      <w:r w:rsidR="00F17704" w:rsidRPr="00F17704">
        <w:rPr>
          <w:rFonts w:cs="Calibri"/>
          <w:b/>
          <w:color w:val="000000"/>
          <w:sz w:val="20"/>
          <w:szCs w:val="20"/>
        </w:rPr>
        <w:t>.1.</w:t>
      </w:r>
      <w:r w:rsidR="00EB7B8F" w:rsidRPr="00EB7B8F">
        <w:rPr>
          <w:rFonts w:cs="Calibri"/>
          <w:color w:val="000000"/>
          <w:sz w:val="20"/>
          <w:szCs w:val="20"/>
        </w:rPr>
        <w:t>Qualquer situação em desacordo entre os produtos e o Termo de licitação e de seus Anexos ou a Nota de Empenho</w:t>
      </w:r>
      <w:r w:rsidR="00F17704" w:rsidRPr="00F17704">
        <w:rPr>
          <w:rFonts w:cs="Calibri"/>
          <w:sz w:val="20"/>
          <w:szCs w:val="20"/>
        </w:rPr>
        <w:t>;</w:t>
      </w:r>
    </w:p>
    <w:p w:rsidR="00F17704" w:rsidRPr="00F17704" w:rsidRDefault="000711AD"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7.8</w:t>
      </w:r>
      <w:r w:rsidR="00F17704" w:rsidRPr="00F17704">
        <w:rPr>
          <w:rFonts w:eastAsia="Batang" w:cs="Calibri"/>
          <w:b/>
          <w:color w:val="000000"/>
          <w:sz w:val="20"/>
          <w:szCs w:val="20"/>
        </w:rPr>
        <w:t>.2.</w:t>
      </w:r>
      <w:r w:rsidR="00EB7B8F" w:rsidRPr="00EB7B8F">
        <w:rPr>
          <w:rFonts w:eastAsia="Batang" w:cs="Calibri"/>
          <w:color w:val="000000"/>
          <w:sz w:val="20"/>
          <w:szCs w:val="20"/>
        </w:rPr>
        <w:t>Nota Fiscal/Fatura com especificação do objeto, quantidades em desacordo com o discriminado no Termo, seus anexos e na proposta adjudicada</w:t>
      </w:r>
      <w:r w:rsidR="00F17704" w:rsidRPr="00F17704">
        <w:rPr>
          <w:rFonts w:eastAsia="Batang" w:cs="Calibri"/>
          <w:color w:val="000000"/>
          <w:sz w:val="20"/>
          <w:szCs w:val="20"/>
        </w:rPr>
        <w:t>;</w:t>
      </w:r>
    </w:p>
    <w:p w:rsidR="00F17704" w:rsidRPr="00F17704" w:rsidRDefault="000711AD" w:rsidP="008E7DBD">
      <w:pPr>
        <w:shd w:val="clear" w:color="auto" w:fill="FFFFFF"/>
        <w:tabs>
          <w:tab w:val="left" w:pos="7200"/>
        </w:tabs>
        <w:spacing w:after="0" w:line="240" w:lineRule="auto"/>
        <w:jc w:val="both"/>
        <w:rPr>
          <w:rFonts w:eastAsia="Batang" w:cs="Calibri"/>
          <w:color w:val="000000"/>
          <w:sz w:val="20"/>
          <w:szCs w:val="20"/>
        </w:rPr>
      </w:pPr>
      <w:r>
        <w:rPr>
          <w:rFonts w:eastAsia="Batang" w:cs="Calibri"/>
          <w:b/>
          <w:color w:val="000000"/>
          <w:sz w:val="20"/>
          <w:szCs w:val="20"/>
        </w:rPr>
        <w:lastRenderedPageBreak/>
        <w:t>7.8</w:t>
      </w:r>
      <w:r w:rsidR="00F17704" w:rsidRPr="00F17704">
        <w:rPr>
          <w:rFonts w:eastAsia="Batang" w:cs="Calibri"/>
          <w:b/>
          <w:color w:val="000000"/>
          <w:sz w:val="20"/>
          <w:szCs w:val="20"/>
        </w:rPr>
        <w:t>.3.</w:t>
      </w:r>
      <w:r w:rsidR="00EB7B8F" w:rsidRPr="00EB7B8F">
        <w:rPr>
          <w:rFonts w:eastAsia="Batang" w:cs="Calibri"/>
          <w:color w:val="000000"/>
          <w:sz w:val="20"/>
          <w:szCs w:val="20"/>
        </w:rPr>
        <w:t>Apresentarem vícios de qualidade, funcionamento ou serem impróprios para o uso, ou ainda defeitos de fabricação</w:t>
      </w:r>
      <w:r w:rsidR="00F17704" w:rsidRPr="00F17704">
        <w:rPr>
          <w:rFonts w:eastAsia="Batang" w:cs="Calibri"/>
          <w:color w:val="000000"/>
          <w:sz w:val="20"/>
          <w:szCs w:val="20"/>
        </w:rPr>
        <w:t>;</w:t>
      </w:r>
    </w:p>
    <w:p w:rsidR="00F17704" w:rsidRDefault="000711AD" w:rsidP="00EB7B8F">
      <w:pPr>
        <w:shd w:val="clear" w:color="auto" w:fill="FFFFFF"/>
        <w:tabs>
          <w:tab w:val="left" w:pos="7200"/>
        </w:tabs>
        <w:spacing w:after="0" w:line="240" w:lineRule="auto"/>
        <w:jc w:val="both"/>
        <w:rPr>
          <w:rFonts w:eastAsia="Batang" w:cs="Calibri"/>
          <w:color w:val="000000"/>
          <w:sz w:val="20"/>
          <w:szCs w:val="20"/>
        </w:rPr>
      </w:pPr>
      <w:r>
        <w:rPr>
          <w:rFonts w:cs="Calibri"/>
          <w:b/>
          <w:color w:val="000000"/>
          <w:sz w:val="20"/>
          <w:szCs w:val="20"/>
        </w:rPr>
        <w:t>7.9</w:t>
      </w:r>
      <w:r w:rsidR="00F17704" w:rsidRPr="00F17704">
        <w:rPr>
          <w:rFonts w:cs="Calibri"/>
          <w:b/>
          <w:color w:val="000000"/>
          <w:sz w:val="20"/>
          <w:szCs w:val="20"/>
        </w:rPr>
        <w:t>.</w:t>
      </w:r>
      <w:r w:rsidR="00EB7B8F" w:rsidRPr="00EB7B8F">
        <w:rPr>
          <w:rFonts w:cs="Calibri"/>
          <w:color w:val="000000"/>
          <w:sz w:val="20"/>
          <w:szCs w:val="20"/>
        </w:rPr>
        <w:t>Ainda que ocorra a situação prevista na línea “d” do inciso II do art. 65 da Lei Federal nº 8.666/93, a SESAU/</w:t>
      </w:r>
      <w:proofErr w:type="spellStart"/>
      <w:r w:rsidR="00EB7B8F" w:rsidRPr="00EB7B8F">
        <w:rPr>
          <w:rFonts w:cs="Calibri"/>
          <w:color w:val="000000"/>
          <w:sz w:val="20"/>
          <w:szCs w:val="20"/>
        </w:rPr>
        <w:t>Hemorrede</w:t>
      </w:r>
      <w:proofErr w:type="spellEnd"/>
      <w:r w:rsidR="00EB7B8F" w:rsidRPr="00EB7B8F">
        <w:rPr>
          <w:rFonts w:cs="Calibri"/>
          <w:color w:val="000000"/>
          <w:sz w:val="20"/>
          <w:szCs w:val="20"/>
        </w:rPr>
        <w:t xml:space="preserve"> do Tocantins, se julgar conveniente, poderá optar por cancelar o contrato (quando for o caso) e iniciar outro processo Licitatório</w:t>
      </w:r>
      <w:r w:rsidR="00F17704" w:rsidRPr="00F17704">
        <w:rPr>
          <w:rFonts w:eastAsia="Batang" w:cs="Calibri"/>
          <w:color w:val="000000"/>
          <w:sz w:val="20"/>
          <w:szCs w:val="20"/>
        </w:rPr>
        <w:t>.</w:t>
      </w:r>
    </w:p>
    <w:p w:rsidR="00EB7B8F" w:rsidRPr="005C04E9" w:rsidRDefault="000711AD" w:rsidP="00EB7B8F">
      <w:pPr>
        <w:shd w:val="clear" w:color="auto" w:fill="FFFFFF"/>
        <w:tabs>
          <w:tab w:val="left" w:pos="7200"/>
        </w:tabs>
        <w:spacing w:after="0" w:line="240" w:lineRule="auto"/>
        <w:jc w:val="both"/>
        <w:rPr>
          <w:rFonts w:eastAsia="Batang" w:cs="Calibri"/>
          <w:color w:val="000000"/>
          <w:sz w:val="20"/>
          <w:szCs w:val="20"/>
        </w:rPr>
      </w:pPr>
      <w:r>
        <w:rPr>
          <w:rFonts w:eastAsia="Batang" w:cs="Calibri"/>
          <w:b/>
          <w:color w:val="000000"/>
          <w:sz w:val="20"/>
          <w:szCs w:val="20"/>
        </w:rPr>
        <w:t>7.10</w:t>
      </w:r>
      <w:r w:rsidR="00EB7B8F" w:rsidRPr="00EB7B8F">
        <w:rPr>
          <w:rFonts w:eastAsia="Batang" w:cs="Calibri"/>
          <w:b/>
          <w:color w:val="000000"/>
          <w:sz w:val="20"/>
          <w:szCs w:val="20"/>
        </w:rPr>
        <w:t>.</w:t>
      </w:r>
      <w:r w:rsidR="005C04E9" w:rsidRPr="005C04E9">
        <w:rPr>
          <w:rFonts w:eastAsia="Batang" w:cs="Calibri"/>
          <w:bCs/>
          <w:color w:val="000000"/>
          <w:sz w:val="20"/>
          <w:szCs w:val="20"/>
        </w:rPr>
        <w:t>Os produtos deverão ser transportados, armazenados e entregues em condições de acondicionamento que permita a manutenção da temperatura adequada.</w:t>
      </w:r>
    </w:p>
    <w:p w:rsidR="00EB7B8F" w:rsidRPr="00EB7B8F" w:rsidRDefault="000711AD" w:rsidP="008E7DBD">
      <w:pPr>
        <w:shd w:val="clear" w:color="auto" w:fill="FFFFFF"/>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7.11</w:t>
      </w:r>
      <w:r w:rsidR="00EB7B8F" w:rsidRPr="00EB7B8F">
        <w:rPr>
          <w:rFonts w:eastAsia="Batang" w:cs="Calibri"/>
          <w:b/>
          <w:color w:val="000000"/>
          <w:sz w:val="20"/>
          <w:szCs w:val="20"/>
        </w:rPr>
        <w:t>.</w:t>
      </w:r>
      <w:r w:rsidR="005C04E9" w:rsidRPr="005C04E9">
        <w:rPr>
          <w:rFonts w:eastAsia="Batang" w:cs="Calibri"/>
          <w:bCs/>
          <w:color w:val="000000"/>
          <w:sz w:val="20"/>
          <w:szCs w:val="20"/>
        </w:rPr>
        <w:t>Ao Contratante fica reservado e garantido o direito à fiscalização dos produtos, solicitando a substituição dos mesmos com imperfeições ou em desobediência às normas técnicas.</w:t>
      </w:r>
    </w:p>
    <w:p w:rsidR="008778CF" w:rsidRPr="00E166E5" w:rsidRDefault="00302834" w:rsidP="00AD1F48">
      <w:pPr>
        <w:shd w:val="clear" w:color="auto" w:fill="3333FF"/>
        <w:spacing w:after="0"/>
        <w:jc w:val="both"/>
        <w:rPr>
          <w:b/>
          <w:bCs/>
          <w:sz w:val="20"/>
          <w:szCs w:val="20"/>
          <w:u w:val="single"/>
        </w:rPr>
      </w:pPr>
      <w:r>
        <w:rPr>
          <w:rFonts w:cs="Calibri"/>
          <w:b/>
          <w:bCs/>
          <w:color w:val="FFFFFF"/>
          <w:sz w:val="20"/>
          <w:szCs w:val="20"/>
        </w:rPr>
        <w:t>08</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SOBRIGAÇÕES DA CONTRATANTE</w:t>
      </w:r>
    </w:p>
    <w:p w:rsidR="00AD1F48" w:rsidRPr="00AD1F48" w:rsidRDefault="00302834"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00AD1F48" w:rsidRPr="00AD1F48">
        <w:rPr>
          <w:rFonts w:eastAsia="Batang" w:cs="Calibri"/>
          <w:b/>
          <w:color w:val="000000"/>
          <w:sz w:val="20"/>
          <w:szCs w:val="20"/>
        </w:rPr>
        <w:t>.1.</w:t>
      </w:r>
      <w:r w:rsidRPr="00302834">
        <w:rPr>
          <w:rFonts w:eastAsia="Batang" w:cs="Calibri"/>
          <w:color w:val="000000"/>
          <w:sz w:val="20"/>
          <w:szCs w:val="20"/>
        </w:rPr>
        <w:t>Prestar as informações e os esclarecimentos que venham a ser solicitados pela CONTRATADA</w:t>
      </w:r>
      <w:r w:rsidR="00AD1F48" w:rsidRPr="00AD1F48">
        <w:rPr>
          <w:rFonts w:eastAsia="Batang" w:cs="Calibri"/>
          <w:color w:val="000000"/>
          <w:sz w:val="20"/>
          <w:szCs w:val="20"/>
        </w:rPr>
        <w:t>;</w:t>
      </w:r>
    </w:p>
    <w:p w:rsidR="00AD1F48" w:rsidRPr="00AD1F48" w:rsidRDefault="00302834"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00AD1F48" w:rsidRPr="00AD1F48">
        <w:rPr>
          <w:rFonts w:eastAsia="Batang" w:cs="Calibri"/>
          <w:b/>
          <w:color w:val="000000"/>
          <w:sz w:val="20"/>
          <w:szCs w:val="20"/>
        </w:rPr>
        <w:t>.2.</w:t>
      </w:r>
      <w:r w:rsidRPr="00302834">
        <w:rPr>
          <w:rFonts w:eastAsia="Batang" w:cs="Calibri"/>
          <w:color w:val="000000"/>
          <w:sz w:val="20"/>
          <w:szCs w:val="20"/>
        </w:rPr>
        <w:t>Disponibilizar o local de entrega e os responsáveis pelo recebimento</w:t>
      </w:r>
      <w:r w:rsidR="00AD1F48" w:rsidRPr="00AD1F48">
        <w:rPr>
          <w:rFonts w:eastAsia="Batang" w:cs="Calibri"/>
          <w:color w:val="000000"/>
          <w:sz w:val="20"/>
          <w:szCs w:val="20"/>
        </w:rPr>
        <w:t>;</w:t>
      </w:r>
    </w:p>
    <w:p w:rsidR="00AD1F48" w:rsidRPr="00AD1F48" w:rsidRDefault="00302834"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00AD1F48" w:rsidRPr="00AD1F48">
        <w:rPr>
          <w:rFonts w:eastAsia="Batang" w:cs="Calibri"/>
          <w:b/>
          <w:color w:val="000000"/>
          <w:sz w:val="20"/>
          <w:szCs w:val="20"/>
        </w:rPr>
        <w:t>.3.</w:t>
      </w:r>
      <w:r w:rsidRPr="00302834">
        <w:rPr>
          <w:rFonts w:eastAsia="Batang" w:cs="Calibri"/>
          <w:color w:val="000000"/>
          <w:sz w:val="20"/>
          <w:szCs w:val="20"/>
        </w:rPr>
        <w:t>Receber os produtos adjudicados, nos termos, prazos quantidade, qualidade e condições estabelecidas neste Termo</w:t>
      </w:r>
      <w:r w:rsidR="00AD1F48" w:rsidRPr="00AD1F48">
        <w:rPr>
          <w:rFonts w:eastAsia="Batang" w:cs="Calibri"/>
          <w:color w:val="000000"/>
          <w:sz w:val="20"/>
          <w:szCs w:val="20"/>
        </w:rPr>
        <w:t>.</w:t>
      </w:r>
    </w:p>
    <w:p w:rsidR="00AD1F48" w:rsidRPr="00AD1F48" w:rsidRDefault="00302834"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00AD1F48" w:rsidRPr="00AD1F48">
        <w:rPr>
          <w:rFonts w:eastAsia="Batang" w:cs="Calibri"/>
          <w:b/>
          <w:color w:val="000000"/>
          <w:sz w:val="20"/>
          <w:szCs w:val="20"/>
        </w:rPr>
        <w:t>.4.</w:t>
      </w:r>
      <w:r w:rsidRPr="00302834">
        <w:rPr>
          <w:rFonts w:eastAsia="Batang" w:cs="Calibri"/>
          <w:color w:val="000000"/>
          <w:sz w:val="20"/>
          <w:szCs w:val="20"/>
        </w:rPr>
        <w:t>Rejeitar, no todo ou em parte, os produtos que a CONTRATADA entregar fora das especificações do Termo</w:t>
      </w:r>
      <w:r w:rsidR="00AD1F48" w:rsidRPr="00AD1F48">
        <w:rPr>
          <w:rFonts w:eastAsia="Batang" w:cs="Calibri"/>
          <w:color w:val="000000"/>
          <w:sz w:val="20"/>
          <w:szCs w:val="20"/>
        </w:rPr>
        <w:t>;</w:t>
      </w:r>
    </w:p>
    <w:p w:rsidR="00AD1F48" w:rsidRPr="00AD1F48" w:rsidRDefault="00302834"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8</w:t>
      </w:r>
      <w:r w:rsidR="00AD1F48" w:rsidRPr="00AD1F48">
        <w:rPr>
          <w:rFonts w:eastAsia="Batang" w:cs="Calibri"/>
          <w:b/>
          <w:color w:val="000000"/>
          <w:sz w:val="20"/>
          <w:szCs w:val="20"/>
        </w:rPr>
        <w:t>.5.</w:t>
      </w:r>
      <w:r w:rsidRPr="00302834">
        <w:rPr>
          <w:rFonts w:eastAsia="Batang" w:cs="Calibri"/>
          <w:color w:val="000000"/>
          <w:sz w:val="20"/>
          <w:szCs w:val="20"/>
        </w:rPr>
        <w:t>Fiscalizar a execução do objeto, aplicando as sanções cabíveis, quando for o caso</w:t>
      </w:r>
      <w:r w:rsidR="00AD1F48" w:rsidRPr="00AD1F48">
        <w:rPr>
          <w:rFonts w:eastAsia="Batang" w:cs="Calibri"/>
          <w:color w:val="000000"/>
          <w:sz w:val="20"/>
          <w:szCs w:val="20"/>
        </w:rPr>
        <w:t>;</w:t>
      </w:r>
    </w:p>
    <w:p w:rsidR="00AD1F48" w:rsidRPr="00AD1F48" w:rsidRDefault="00302834" w:rsidP="00E34247">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8</w:t>
      </w:r>
      <w:r w:rsidR="00AD1F48" w:rsidRPr="00AD1F48">
        <w:rPr>
          <w:rFonts w:eastAsia="Batang" w:cs="Calibri"/>
          <w:b/>
          <w:color w:val="000000"/>
          <w:sz w:val="20"/>
          <w:szCs w:val="20"/>
        </w:rPr>
        <w:t>.6.</w:t>
      </w:r>
      <w:r w:rsidRPr="00302834">
        <w:rPr>
          <w:rFonts w:eastAsia="Batang" w:cs="Calibri"/>
          <w:color w:val="000000"/>
          <w:sz w:val="20"/>
          <w:szCs w:val="20"/>
        </w:rPr>
        <w:t>Efetuar o pagamento à CONTRATADA no prazo determinado no Termo e em seus anexos, inclusive, no contrato (quando houver</w:t>
      </w:r>
      <w:r>
        <w:rPr>
          <w:rFonts w:eastAsia="Batang" w:cs="Calibri"/>
          <w:color w:val="000000"/>
          <w:sz w:val="20"/>
          <w:szCs w:val="20"/>
        </w:rPr>
        <w:t>).</w:t>
      </w:r>
    </w:p>
    <w:p w:rsidR="008778CF" w:rsidRPr="00E166E5" w:rsidRDefault="000E2BE4" w:rsidP="00AD1F48">
      <w:pPr>
        <w:shd w:val="clear" w:color="auto" w:fill="3333FF"/>
        <w:spacing w:after="0"/>
        <w:jc w:val="both"/>
        <w:rPr>
          <w:b/>
          <w:bCs/>
          <w:sz w:val="20"/>
          <w:szCs w:val="20"/>
          <w:u w:val="single"/>
        </w:rPr>
      </w:pPr>
      <w:r>
        <w:rPr>
          <w:rFonts w:cs="Calibri"/>
          <w:b/>
          <w:bCs/>
          <w:color w:val="FFFFFF"/>
          <w:sz w:val="20"/>
          <w:szCs w:val="20"/>
        </w:rPr>
        <w:t>09</w:t>
      </w:r>
      <w:r w:rsidR="008778CF" w:rsidRPr="00E166E5">
        <w:rPr>
          <w:rFonts w:cs="Calibri"/>
          <w:b/>
          <w:bCs/>
          <w:color w:val="FFFFFF"/>
          <w:sz w:val="20"/>
          <w:szCs w:val="20"/>
        </w:rPr>
        <w:t>. DA</w:t>
      </w:r>
      <w:r w:rsidR="008778CF">
        <w:rPr>
          <w:rFonts w:cs="Calibri"/>
          <w:b/>
          <w:bCs/>
          <w:color w:val="FFFFFF"/>
          <w:sz w:val="20"/>
          <w:szCs w:val="20"/>
        </w:rPr>
        <w:t>S OBRIGAÇÃOES DA CONTRATADA</w:t>
      </w:r>
    </w:p>
    <w:p w:rsidR="00AD1F48" w:rsidRPr="004F3368" w:rsidRDefault="00B56351"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9</w:t>
      </w:r>
      <w:r w:rsidR="00AD1F48" w:rsidRPr="00AD1F48">
        <w:rPr>
          <w:rFonts w:eastAsia="Batang" w:cs="Calibri"/>
          <w:b/>
          <w:color w:val="000000"/>
          <w:sz w:val="20"/>
          <w:szCs w:val="20"/>
        </w:rPr>
        <w:t>.1.</w:t>
      </w:r>
      <w:r w:rsidR="005C086A" w:rsidRPr="005C086A">
        <w:rPr>
          <w:rFonts w:eastAsia="Batang" w:cs="Calibri"/>
          <w:color w:val="000000"/>
          <w:sz w:val="20"/>
          <w:szCs w:val="20"/>
        </w:rPr>
        <w:t>Executar fielmente o objeto licitado, conforme as especificações, prazos estipulados e exigidos no Termo</w:t>
      </w:r>
      <w:r w:rsidR="00AD1F48" w:rsidRPr="004F3368">
        <w:rPr>
          <w:rFonts w:eastAsia="Batang" w:cs="Calibri"/>
          <w:color w:val="000000"/>
          <w:sz w:val="20"/>
          <w:szCs w:val="20"/>
        </w:rPr>
        <w:t>;</w:t>
      </w:r>
    </w:p>
    <w:p w:rsidR="00AD1F48" w:rsidRPr="00AD1F48" w:rsidRDefault="00B56351"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9</w:t>
      </w:r>
      <w:r w:rsidR="00AD1F48" w:rsidRPr="00AD1F48">
        <w:rPr>
          <w:rFonts w:eastAsia="Batang" w:cs="Calibri"/>
          <w:b/>
          <w:color w:val="000000"/>
          <w:sz w:val="20"/>
          <w:szCs w:val="20"/>
        </w:rPr>
        <w:t>.2.</w:t>
      </w:r>
      <w:r w:rsidR="005C086A" w:rsidRPr="005C086A">
        <w:rPr>
          <w:rFonts w:eastAsia="Batang" w:cs="Calibri"/>
          <w:color w:val="000000"/>
          <w:sz w:val="20"/>
          <w:szCs w:val="20"/>
        </w:rPr>
        <w:t>Entregar os materiais que atendam rigorosamente às especificações constantes em sua proposta, respeitando o solicitado no Termo</w:t>
      </w:r>
      <w:r w:rsidR="00AD1F48" w:rsidRPr="004F3368">
        <w:rPr>
          <w:rFonts w:eastAsia="Batang" w:cs="Calibri"/>
          <w:color w:val="000000"/>
          <w:sz w:val="20"/>
          <w:szCs w:val="20"/>
        </w:rPr>
        <w:t>;</w:t>
      </w:r>
    </w:p>
    <w:p w:rsidR="00AD1F48" w:rsidRPr="00AD1F48" w:rsidRDefault="00B56351"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9</w:t>
      </w:r>
      <w:r w:rsidR="00AD1F48" w:rsidRPr="00AD1F48">
        <w:rPr>
          <w:rFonts w:eastAsia="Batang" w:cs="Calibri"/>
          <w:b/>
          <w:color w:val="000000"/>
          <w:sz w:val="20"/>
          <w:szCs w:val="20"/>
        </w:rPr>
        <w:t>.3.</w:t>
      </w:r>
      <w:r w:rsidR="005C086A" w:rsidRPr="005C086A">
        <w:rPr>
          <w:rFonts w:eastAsia="Batang" w:cs="Calibri"/>
          <w:color w:val="000000"/>
          <w:sz w:val="20"/>
          <w:szCs w:val="20"/>
        </w:rPr>
        <w:t>Todos os encargos trabalhistas, previdenciários, fiscais e comerciais resultantes da execução do objeto deste Termo serão de exclusiva responsabilidade da contratada</w:t>
      </w:r>
      <w:r w:rsidR="00AD1F48" w:rsidRPr="00AD1F48">
        <w:rPr>
          <w:rFonts w:eastAsia="Batang" w:cs="Calibri"/>
          <w:color w:val="000000"/>
          <w:sz w:val="20"/>
          <w:szCs w:val="20"/>
        </w:rPr>
        <w:t>;</w:t>
      </w:r>
    </w:p>
    <w:p w:rsidR="00AD1F48" w:rsidRPr="00AD1F48" w:rsidRDefault="00B56351"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9</w:t>
      </w:r>
      <w:r w:rsidR="00AD1F48" w:rsidRPr="00AD1F48">
        <w:rPr>
          <w:rFonts w:eastAsia="Batang" w:cs="Calibri"/>
          <w:b/>
          <w:color w:val="000000"/>
          <w:sz w:val="20"/>
          <w:szCs w:val="20"/>
        </w:rPr>
        <w:t>.4.</w:t>
      </w:r>
      <w:r w:rsidRPr="00B56351">
        <w:rPr>
          <w:rFonts w:eastAsia="Batang" w:cs="Calibri"/>
          <w:color w:val="000000"/>
          <w:sz w:val="20"/>
          <w:szCs w:val="20"/>
        </w:rPr>
        <w:t>A assumir integral responsabilidade pela boa execução dos serviços, assim como pelo cumprimento dos elementos constantes do processo</w:t>
      </w:r>
      <w:r w:rsidR="00AD1F48" w:rsidRPr="004F3368">
        <w:rPr>
          <w:rFonts w:eastAsia="Batang" w:cs="Calibri"/>
          <w:color w:val="000000"/>
          <w:sz w:val="20"/>
          <w:szCs w:val="20"/>
        </w:rPr>
        <w:t>;</w:t>
      </w:r>
    </w:p>
    <w:p w:rsidR="00AD1F48" w:rsidRPr="00AD1F48" w:rsidRDefault="00B56351"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9</w:t>
      </w:r>
      <w:r w:rsidR="00AD1F48" w:rsidRPr="00AD1F48">
        <w:rPr>
          <w:rFonts w:eastAsia="Batang" w:cs="Calibri"/>
          <w:b/>
          <w:color w:val="000000"/>
          <w:sz w:val="20"/>
          <w:szCs w:val="20"/>
        </w:rPr>
        <w:t>.5.</w:t>
      </w:r>
      <w:r w:rsidRPr="00B56351">
        <w:rPr>
          <w:rFonts w:eastAsia="Batang" w:cs="Calibri"/>
          <w:color w:val="000000"/>
          <w:sz w:val="20"/>
          <w:szCs w:val="20"/>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r w:rsidR="00AD1F48" w:rsidRPr="00AD1F48">
        <w:rPr>
          <w:rFonts w:eastAsia="Batang" w:cs="Calibri"/>
          <w:color w:val="000000"/>
          <w:sz w:val="20"/>
          <w:szCs w:val="20"/>
        </w:rPr>
        <w:t>;</w:t>
      </w:r>
    </w:p>
    <w:p w:rsidR="00AD1F48" w:rsidRDefault="00B56351" w:rsidP="005C086A">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9</w:t>
      </w:r>
      <w:r w:rsidR="00AD1F48" w:rsidRPr="00AD1F48">
        <w:rPr>
          <w:rFonts w:eastAsia="Batang" w:cs="Calibri"/>
          <w:b/>
          <w:color w:val="000000"/>
          <w:sz w:val="20"/>
          <w:szCs w:val="20"/>
        </w:rPr>
        <w:t>.</w:t>
      </w:r>
      <w:r>
        <w:rPr>
          <w:rFonts w:eastAsia="Batang" w:cs="Calibri"/>
          <w:b/>
          <w:color w:val="000000"/>
          <w:sz w:val="20"/>
          <w:szCs w:val="20"/>
        </w:rPr>
        <w:t>6</w:t>
      </w:r>
      <w:r w:rsidR="00AD1F48" w:rsidRPr="00AD1F48">
        <w:rPr>
          <w:rFonts w:eastAsia="Batang" w:cs="Calibri"/>
          <w:b/>
          <w:color w:val="000000"/>
          <w:sz w:val="20"/>
          <w:szCs w:val="20"/>
        </w:rPr>
        <w:t>.</w:t>
      </w:r>
      <w:bookmarkStart w:id="3" w:name="art71§1"/>
      <w:bookmarkStart w:id="4" w:name="art71§2"/>
      <w:bookmarkEnd w:id="3"/>
      <w:bookmarkEnd w:id="4"/>
      <w:r w:rsidR="005C086A" w:rsidRPr="005C086A">
        <w:rPr>
          <w:rFonts w:eastAsia="Batang" w:cs="Calibri"/>
          <w:color w:val="000000"/>
          <w:sz w:val="20"/>
          <w:szCs w:val="20"/>
        </w:rPr>
        <w:t>Manter, durante toda a execução do contrato, em compatibilidade com as obrigações por eles assumidas, todas as condições de habilitação e qualificação exigidas na licitação</w:t>
      </w:r>
      <w:r w:rsidR="005C086A">
        <w:rPr>
          <w:rFonts w:eastAsia="Batang" w:cs="Calibri"/>
          <w:color w:val="000000"/>
          <w:sz w:val="20"/>
          <w:szCs w:val="20"/>
        </w:rPr>
        <w:t>;</w:t>
      </w:r>
    </w:p>
    <w:p w:rsidR="005C086A" w:rsidRDefault="00B56351" w:rsidP="008E7DBD">
      <w:pPr>
        <w:tabs>
          <w:tab w:val="left" w:pos="7200"/>
        </w:tabs>
        <w:spacing w:after="120" w:line="240" w:lineRule="auto"/>
        <w:jc w:val="both"/>
        <w:rPr>
          <w:rFonts w:eastAsia="Batang" w:cs="Calibri"/>
          <w:color w:val="000000"/>
          <w:sz w:val="20"/>
          <w:szCs w:val="20"/>
        </w:rPr>
      </w:pPr>
      <w:r>
        <w:rPr>
          <w:rFonts w:eastAsia="Batang" w:cs="Calibri"/>
          <w:b/>
          <w:color w:val="000000"/>
          <w:sz w:val="20"/>
          <w:szCs w:val="20"/>
        </w:rPr>
        <w:t>9.7</w:t>
      </w:r>
      <w:r w:rsidR="005C086A" w:rsidRPr="005C086A">
        <w:rPr>
          <w:rFonts w:eastAsia="Batang" w:cs="Calibri"/>
          <w:b/>
          <w:color w:val="000000"/>
          <w:sz w:val="20"/>
          <w:szCs w:val="20"/>
        </w:rPr>
        <w:t>.</w:t>
      </w:r>
      <w:r w:rsidR="00784357" w:rsidRPr="00784357">
        <w:rPr>
          <w:rFonts w:eastAsia="Batang" w:cs="Calibri"/>
          <w:color w:val="000000"/>
          <w:sz w:val="20"/>
          <w:szCs w:val="20"/>
        </w:rPr>
        <w:t xml:space="preserve">Repor todas as perdas ocasionadas por falha do produto quando não estiver atendendo aos parâmetros técnicos da </w:t>
      </w:r>
      <w:proofErr w:type="spellStart"/>
      <w:r w:rsidR="00784357" w:rsidRPr="00784357">
        <w:rPr>
          <w:rFonts w:eastAsia="Batang" w:cs="Calibri"/>
          <w:color w:val="000000"/>
          <w:sz w:val="20"/>
          <w:szCs w:val="20"/>
        </w:rPr>
        <w:t>Hemorrede</w:t>
      </w:r>
      <w:proofErr w:type="spellEnd"/>
      <w:r w:rsidR="00784357" w:rsidRPr="00784357">
        <w:rPr>
          <w:rFonts w:eastAsia="Batang" w:cs="Calibri"/>
          <w:color w:val="000000"/>
          <w:sz w:val="20"/>
          <w:szCs w:val="20"/>
        </w:rPr>
        <w:t>.</w:t>
      </w:r>
    </w:p>
    <w:p w:rsidR="0022479D" w:rsidRPr="00E166E5" w:rsidRDefault="0022479D" w:rsidP="0022479D">
      <w:pPr>
        <w:shd w:val="clear" w:color="auto" w:fill="3333FF"/>
        <w:spacing w:after="0"/>
        <w:jc w:val="both"/>
        <w:rPr>
          <w:b/>
          <w:bCs/>
          <w:sz w:val="20"/>
          <w:szCs w:val="20"/>
          <w:u w:val="single"/>
        </w:rPr>
      </w:pPr>
      <w:r>
        <w:rPr>
          <w:rFonts w:cs="Calibri"/>
          <w:b/>
          <w:bCs/>
          <w:color w:val="FFFFFF"/>
          <w:sz w:val="20"/>
          <w:szCs w:val="20"/>
        </w:rPr>
        <w:t>10</w:t>
      </w:r>
      <w:r w:rsidRPr="00E166E5">
        <w:rPr>
          <w:rFonts w:cs="Calibri"/>
          <w:b/>
          <w:bCs/>
          <w:color w:val="FFFFFF"/>
          <w:sz w:val="20"/>
          <w:szCs w:val="20"/>
        </w:rPr>
        <w:t xml:space="preserve">. </w:t>
      </w:r>
      <w:r>
        <w:rPr>
          <w:rFonts w:cs="Calibri"/>
          <w:b/>
          <w:bCs/>
          <w:color w:val="FFFFFF"/>
          <w:sz w:val="20"/>
          <w:szCs w:val="20"/>
        </w:rPr>
        <w:t>DA FISCALIZAÇÃO</w:t>
      </w:r>
    </w:p>
    <w:p w:rsidR="00366C00" w:rsidRPr="00366C00" w:rsidRDefault="00366C00" w:rsidP="00366C00">
      <w:pPr>
        <w:tabs>
          <w:tab w:val="left" w:pos="567"/>
        </w:tabs>
        <w:spacing w:after="0" w:line="240" w:lineRule="auto"/>
        <w:jc w:val="both"/>
        <w:rPr>
          <w:rFonts w:eastAsia="Batang" w:cs="Calibri"/>
          <w:color w:val="000000"/>
          <w:sz w:val="20"/>
          <w:szCs w:val="20"/>
        </w:rPr>
      </w:pPr>
      <w:r w:rsidRPr="00366C00">
        <w:rPr>
          <w:rFonts w:eastAsia="Batang" w:cs="Calibri"/>
          <w:b/>
          <w:color w:val="000000"/>
          <w:sz w:val="20"/>
          <w:szCs w:val="20"/>
        </w:rPr>
        <w:t>10.1.</w:t>
      </w:r>
      <w:r w:rsidRPr="00366C00">
        <w:rPr>
          <w:rFonts w:eastAsia="Batang" w:cs="Calibri"/>
          <w:color w:val="000000"/>
          <w:sz w:val="20"/>
          <w:szCs w:val="20"/>
        </w:rPr>
        <w:t xml:space="preserve"> Conforme artigo 67 da Lei Federal nº 8.666, de 21 de junho de 1.993, a fiscalização e acompanhamento da execução do objeto será por meio da </w:t>
      </w:r>
      <w:proofErr w:type="spellStart"/>
      <w:r w:rsidRPr="00366C00">
        <w:rPr>
          <w:rFonts w:eastAsia="Batang" w:cs="Calibri"/>
          <w:color w:val="000000"/>
          <w:sz w:val="20"/>
          <w:szCs w:val="20"/>
        </w:rPr>
        <w:t>Hemorrede</w:t>
      </w:r>
      <w:proofErr w:type="spellEnd"/>
      <w:r w:rsidRPr="00366C00">
        <w:rPr>
          <w:rFonts w:eastAsia="Batang" w:cs="Calibri"/>
          <w:color w:val="000000"/>
          <w:sz w:val="20"/>
          <w:szCs w:val="20"/>
        </w:rPr>
        <w:t xml:space="preserve"> do Tocantins observando que:</w:t>
      </w:r>
    </w:p>
    <w:p w:rsidR="00366C00" w:rsidRPr="00366C00" w:rsidRDefault="00366C00" w:rsidP="00366C00">
      <w:pPr>
        <w:tabs>
          <w:tab w:val="left" w:pos="567"/>
        </w:tabs>
        <w:spacing w:after="0" w:line="240" w:lineRule="auto"/>
        <w:jc w:val="both"/>
        <w:rPr>
          <w:rFonts w:eastAsia="Batang" w:cs="Calibri"/>
          <w:color w:val="000000"/>
          <w:sz w:val="20"/>
          <w:szCs w:val="20"/>
        </w:rPr>
      </w:pPr>
      <w:r w:rsidRPr="00366C00">
        <w:rPr>
          <w:rFonts w:eastAsia="Batang" w:cs="Calibri"/>
          <w:b/>
          <w:color w:val="000000"/>
          <w:sz w:val="20"/>
          <w:szCs w:val="20"/>
        </w:rPr>
        <w:t>10.1.1.</w:t>
      </w:r>
      <w:r w:rsidRPr="00366C00">
        <w:rPr>
          <w:rFonts w:eastAsia="Batang" w:cs="Calibr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366C00" w:rsidRPr="00366C00" w:rsidRDefault="00366C00" w:rsidP="00366C00">
      <w:pPr>
        <w:tabs>
          <w:tab w:val="left" w:pos="567"/>
        </w:tabs>
        <w:spacing w:after="0" w:line="240" w:lineRule="auto"/>
        <w:jc w:val="both"/>
        <w:rPr>
          <w:rFonts w:eastAsia="Batang" w:cs="Calibri"/>
          <w:color w:val="000000"/>
          <w:sz w:val="20"/>
          <w:szCs w:val="20"/>
        </w:rPr>
      </w:pPr>
      <w:r w:rsidRPr="00366C00">
        <w:rPr>
          <w:rFonts w:eastAsia="Batang" w:cs="Calibri"/>
          <w:b/>
          <w:color w:val="000000"/>
          <w:sz w:val="20"/>
          <w:szCs w:val="20"/>
        </w:rPr>
        <w:t>10.1.2.</w:t>
      </w:r>
      <w:r w:rsidRPr="00366C00">
        <w:rPr>
          <w:rFonts w:eastAsia="Batang" w:cs="Calibr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366C00" w:rsidRPr="00366C00" w:rsidRDefault="00366C00" w:rsidP="00366C00">
      <w:pPr>
        <w:tabs>
          <w:tab w:val="left" w:pos="567"/>
        </w:tabs>
        <w:spacing w:after="0" w:line="240" w:lineRule="auto"/>
        <w:jc w:val="both"/>
        <w:rPr>
          <w:rFonts w:eastAsia="Batang" w:cs="Calibri"/>
          <w:color w:val="000000"/>
          <w:sz w:val="20"/>
          <w:szCs w:val="20"/>
        </w:rPr>
      </w:pPr>
      <w:r w:rsidRPr="00366C00">
        <w:rPr>
          <w:rFonts w:eastAsia="Batang" w:cs="Calibri"/>
          <w:b/>
          <w:color w:val="000000"/>
          <w:sz w:val="20"/>
          <w:szCs w:val="20"/>
        </w:rPr>
        <w:t>10.1.3.</w:t>
      </w:r>
      <w:r w:rsidRPr="00366C00">
        <w:rPr>
          <w:rFonts w:eastAsia="Batang" w:cs="Calibri"/>
          <w:color w:val="000000"/>
          <w:sz w:val="20"/>
          <w:szCs w:val="20"/>
        </w:rPr>
        <w:t xml:space="preserve"> As decisões e providências que ultrapassarem a competência do representante deverão ser solicitadas a seus superiores em tempo hábil para a adoção das medidas convenientes;</w:t>
      </w:r>
    </w:p>
    <w:p w:rsidR="00366C00" w:rsidRPr="00366C00" w:rsidRDefault="00366C00" w:rsidP="00366C00">
      <w:pPr>
        <w:tabs>
          <w:tab w:val="left" w:pos="567"/>
        </w:tabs>
        <w:spacing w:after="0" w:line="240" w:lineRule="auto"/>
        <w:jc w:val="both"/>
        <w:rPr>
          <w:rFonts w:eastAsia="Batang" w:cs="Calibri"/>
          <w:color w:val="000000"/>
          <w:sz w:val="20"/>
          <w:szCs w:val="20"/>
        </w:rPr>
      </w:pPr>
      <w:r w:rsidRPr="00366C00">
        <w:rPr>
          <w:rFonts w:eastAsia="Batang" w:cs="Calibri"/>
          <w:b/>
          <w:color w:val="000000"/>
          <w:sz w:val="20"/>
          <w:szCs w:val="20"/>
        </w:rPr>
        <w:t>10.1.4.</w:t>
      </w:r>
      <w:r w:rsidRPr="00366C00">
        <w:rPr>
          <w:rFonts w:eastAsia="Batang" w:cs="Calibr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w:t>
      </w:r>
    </w:p>
    <w:p w:rsidR="0022479D" w:rsidRDefault="00366C00" w:rsidP="00366C00">
      <w:pPr>
        <w:tabs>
          <w:tab w:val="left" w:pos="7200"/>
        </w:tabs>
        <w:spacing w:after="120" w:line="240" w:lineRule="auto"/>
        <w:jc w:val="both"/>
        <w:rPr>
          <w:rFonts w:eastAsia="Batang" w:cs="Calibri"/>
          <w:color w:val="000000"/>
          <w:sz w:val="20"/>
          <w:szCs w:val="20"/>
        </w:rPr>
      </w:pPr>
      <w:r w:rsidRPr="00366C00">
        <w:rPr>
          <w:rFonts w:eastAsia="Batang" w:cs="Calibri"/>
          <w:b/>
          <w:color w:val="000000"/>
          <w:sz w:val="20"/>
          <w:szCs w:val="20"/>
        </w:rPr>
        <w:lastRenderedPageBreak/>
        <w:t>10.1.5.</w:t>
      </w:r>
      <w:r w:rsidRPr="00366C00">
        <w:rPr>
          <w:rFonts w:eastAsia="Batang" w:cs="Calibr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r w:rsidR="00963C12">
        <w:rPr>
          <w:rFonts w:eastAsia="Batang" w:cs="Calibri"/>
          <w:color w:val="000000"/>
          <w:sz w:val="20"/>
          <w:szCs w:val="20"/>
        </w:rPr>
        <w:t>.</w:t>
      </w:r>
    </w:p>
    <w:p w:rsidR="00963C12" w:rsidRPr="00E166E5" w:rsidRDefault="00963C12" w:rsidP="00963C12">
      <w:pPr>
        <w:shd w:val="clear" w:color="auto" w:fill="3333FF"/>
        <w:spacing w:after="0"/>
        <w:jc w:val="both"/>
        <w:rPr>
          <w:b/>
          <w:bCs/>
          <w:sz w:val="20"/>
          <w:szCs w:val="20"/>
          <w:u w:val="single"/>
        </w:rPr>
      </w:pPr>
      <w:r>
        <w:rPr>
          <w:rFonts w:cs="Calibri"/>
          <w:b/>
          <w:bCs/>
          <w:color w:val="FFFFFF"/>
          <w:sz w:val="20"/>
          <w:szCs w:val="20"/>
        </w:rPr>
        <w:t>11</w:t>
      </w:r>
      <w:r w:rsidRPr="00E166E5">
        <w:rPr>
          <w:rFonts w:cs="Calibri"/>
          <w:b/>
          <w:bCs/>
          <w:color w:val="FFFFFF"/>
          <w:sz w:val="20"/>
          <w:szCs w:val="20"/>
        </w:rPr>
        <w:t xml:space="preserve">. </w:t>
      </w:r>
      <w:r>
        <w:rPr>
          <w:rFonts w:cs="Calibri"/>
          <w:b/>
          <w:bCs/>
          <w:color w:val="FFFFFF"/>
          <w:sz w:val="20"/>
          <w:szCs w:val="20"/>
        </w:rPr>
        <w:t>VIGÊNCIA DO CONTRATO</w:t>
      </w:r>
    </w:p>
    <w:p w:rsidR="00963C12" w:rsidRPr="005C086A" w:rsidRDefault="00DB7632" w:rsidP="00366C00">
      <w:pPr>
        <w:tabs>
          <w:tab w:val="left" w:pos="7200"/>
        </w:tabs>
        <w:spacing w:after="120" w:line="240" w:lineRule="auto"/>
        <w:jc w:val="both"/>
        <w:rPr>
          <w:rFonts w:eastAsia="Batang" w:cs="Calibri"/>
          <w:b/>
          <w:color w:val="000000"/>
          <w:sz w:val="20"/>
          <w:szCs w:val="20"/>
        </w:rPr>
      </w:pPr>
      <w:r>
        <w:rPr>
          <w:rFonts w:eastAsia="Batang" w:cs="Calibri"/>
          <w:b/>
          <w:color w:val="000000"/>
          <w:sz w:val="20"/>
          <w:szCs w:val="20"/>
        </w:rPr>
        <w:t xml:space="preserve">11.1. </w:t>
      </w:r>
      <w:r w:rsidRPr="00DB7632">
        <w:rPr>
          <w:rFonts w:eastAsia="Batang" w:cs="Calibri"/>
          <w:color w:val="000000"/>
          <w:sz w:val="20"/>
          <w:szCs w:val="20"/>
        </w:rPr>
        <w:t>Visto a especificidade dos produtos/equipamentos, inclusive a garantia de fabricação dos mesmos, o contrato firmado entre as parte terá sua vigência por 12 (doze) meses</w:t>
      </w:r>
      <w:r>
        <w:rPr>
          <w:rFonts w:eastAsia="Batang" w:cs="Calibri"/>
          <w:color w:val="000000"/>
          <w:sz w:val="20"/>
          <w:szCs w:val="20"/>
        </w:rPr>
        <w:t>.</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2F7936">
        <w:rPr>
          <w:rFonts w:cs="Calibri"/>
          <w:b/>
          <w:bCs/>
          <w:color w:val="FFFFFF"/>
          <w:sz w:val="20"/>
          <w:szCs w:val="20"/>
        </w:rPr>
        <w:t>2</w:t>
      </w:r>
      <w:r w:rsidRPr="00E166E5">
        <w:rPr>
          <w:rFonts w:cs="Calibri"/>
          <w:b/>
          <w:bCs/>
          <w:color w:val="FFFFFF"/>
          <w:sz w:val="20"/>
          <w:szCs w:val="20"/>
        </w:rPr>
        <w:t xml:space="preserve">. </w:t>
      </w:r>
      <w:r w:rsidR="00F23E0C">
        <w:rPr>
          <w:rFonts w:cs="Calibri"/>
          <w:b/>
          <w:bCs/>
          <w:color w:val="FFFFFF"/>
          <w:sz w:val="20"/>
          <w:szCs w:val="20"/>
        </w:rPr>
        <w:t>DO PAGAMENTO</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w:t>
      </w:r>
      <w:r w:rsidR="002F7936">
        <w:rPr>
          <w:rFonts w:eastAsia="Batang" w:cs="Calibri"/>
          <w:b/>
          <w:color w:val="000000"/>
          <w:sz w:val="20"/>
          <w:szCs w:val="20"/>
        </w:rPr>
        <w:t>2</w:t>
      </w:r>
      <w:r w:rsidRPr="00AD1F48">
        <w:rPr>
          <w:rFonts w:eastAsia="Batang" w:cs="Calibri"/>
          <w:b/>
          <w:color w:val="000000"/>
          <w:sz w:val="20"/>
          <w:szCs w:val="20"/>
        </w:rPr>
        <w:t>.1.</w:t>
      </w:r>
      <w:r w:rsidR="00D46DE6" w:rsidRPr="00D46DE6">
        <w:rPr>
          <w:rFonts w:eastAsia="Batang" w:cs="Calibri"/>
          <w:color w:val="000000"/>
          <w:sz w:val="20"/>
          <w:szCs w:val="20"/>
        </w:rPr>
        <w:t>Efetuada a entrega, a CONTRATADA protocolará a Nota Fiscal/Fatura, perante a CONTRATANTE devidamente preenchida</w:t>
      </w:r>
      <w:r w:rsidR="00D46DE6">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w:t>
      </w:r>
      <w:r w:rsidR="002F7936">
        <w:rPr>
          <w:rFonts w:eastAsia="Batang" w:cs="Calibri"/>
          <w:b/>
          <w:color w:val="000000"/>
          <w:sz w:val="20"/>
          <w:szCs w:val="20"/>
        </w:rPr>
        <w:t>2</w:t>
      </w:r>
      <w:r w:rsidRPr="00AD1F48">
        <w:rPr>
          <w:rFonts w:eastAsia="Batang" w:cs="Calibri"/>
          <w:b/>
          <w:color w:val="000000"/>
          <w:sz w:val="20"/>
          <w:szCs w:val="20"/>
        </w:rPr>
        <w:t>.</w:t>
      </w:r>
      <w:r w:rsidR="00D46DE6">
        <w:rPr>
          <w:rFonts w:eastAsia="Batang" w:cs="Calibri"/>
          <w:b/>
          <w:color w:val="000000"/>
          <w:sz w:val="20"/>
          <w:szCs w:val="20"/>
        </w:rPr>
        <w:t>2</w:t>
      </w:r>
      <w:r w:rsidRPr="00AD1F48">
        <w:rPr>
          <w:rFonts w:eastAsia="Batang" w:cs="Calibri"/>
          <w:b/>
          <w:color w:val="000000"/>
          <w:sz w:val="20"/>
          <w:szCs w:val="20"/>
        </w:rPr>
        <w:t>.</w:t>
      </w:r>
      <w:r w:rsidR="006663B5" w:rsidRPr="006663B5">
        <w:rPr>
          <w:rFonts w:eastAsia="Batang" w:cs="Calibri"/>
          <w:color w:val="000000"/>
          <w:sz w:val="20"/>
          <w:szCs w:val="20"/>
        </w:rPr>
        <w:t>Caso Nota Fiscal/Fatura esteja em desacordo, será devolvida para correção</w:t>
      </w:r>
      <w:r w:rsidR="006663B5">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w:t>
      </w:r>
      <w:r w:rsidR="002F7936">
        <w:rPr>
          <w:rFonts w:eastAsia="Batang" w:cs="Calibri"/>
          <w:b/>
          <w:color w:val="000000"/>
          <w:sz w:val="20"/>
          <w:szCs w:val="20"/>
        </w:rPr>
        <w:t>2</w:t>
      </w:r>
      <w:r w:rsidRPr="00AD1F48">
        <w:rPr>
          <w:rFonts w:eastAsia="Batang" w:cs="Calibri"/>
          <w:b/>
          <w:color w:val="000000"/>
          <w:sz w:val="20"/>
          <w:szCs w:val="20"/>
        </w:rPr>
        <w:t>.</w:t>
      </w:r>
      <w:r w:rsidR="006663B5">
        <w:rPr>
          <w:rFonts w:eastAsia="Batang" w:cs="Calibri"/>
          <w:b/>
          <w:color w:val="000000"/>
          <w:sz w:val="20"/>
          <w:szCs w:val="20"/>
        </w:rPr>
        <w:t>3</w:t>
      </w:r>
      <w:r w:rsidRPr="00AD1F48">
        <w:rPr>
          <w:rFonts w:eastAsia="Batang" w:cs="Calibri"/>
          <w:b/>
          <w:color w:val="000000"/>
          <w:sz w:val="20"/>
          <w:szCs w:val="20"/>
        </w:rPr>
        <w:t>.</w:t>
      </w:r>
      <w:r w:rsidR="006663B5" w:rsidRPr="006663B5">
        <w:rPr>
          <w:rFonts w:eastAsia="Batang" w:cs="Calibri"/>
          <w:color w:val="000000"/>
          <w:sz w:val="20"/>
          <w:szCs w:val="20"/>
        </w:rPr>
        <w:t xml:space="preserve">O prazo previsto para pagamento que será de até </w:t>
      </w:r>
      <w:r w:rsidR="006663B5" w:rsidRPr="006663B5">
        <w:rPr>
          <w:rFonts w:eastAsia="Batang" w:cs="Calibri"/>
          <w:b/>
          <w:color w:val="000000"/>
          <w:sz w:val="20"/>
          <w:szCs w:val="20"/>
        </w:rPr>
        <w:t>30 (trinta) dias corridos</w:t>
      </w:r>
      <w:r w:rsidR="006663B5" w:rsidRPr="006663B5">
        <w:rPr>
          <w:rFonts w:eastAsia="Batang" w:cs="Calibri"/>
          <w:color w:val="000000"/>
          <w:sz w:val="20"/>
          <w:szCs w:val="20"/>
        </w:rPr>
        <w:t>, contados da apresentação da Nota Fiscal/Fatura, devidamente atestada</w:t>
      </w:r>
      <w:r w:rsidR="006663B5">
        <w:rPr>
          <w:rFonts w:eastAsia="Batang" w:cs="Calibri"/>
          <w:color w:val="000000"/>
          <w:sz w:val="20"/>
          <w:szCs w:val="20"/>
        </w:rPr>
        <w:t>.</w:t>
      </w:r>
    </w:p>
    <w:p w:rsidR="00AD1F48" w:rsidRP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w:t>
      </w:r>
      <w:r w:rsidR="002F7936">
        <w:rPr>
          <w:rFonts w:eastAsia="Batang" w:cs="Calibri"/>
          <w:b/>
          <w:color w:val="000000"/>
          <w:sz w:val="20"/>
          <w:szCs w:val="20"/>
        </w:rPr>
        <w:t>2</w:t>
      </w:r>
      <w:r w:rsidRPr="00AD1F48">
        <w:rPr>
          <w:rFonts w:eastAsia="Batang" w:cs="Calibri"/>
          <w:b/>
          <w:color w:val="000000"/>
          <w:sz w:val="20"/>
          <w:szCs w:val="20"/>
        </w:rPr>
        <w:t>.</w:t>
      </w:r>
      <w:r w:rsidR="006663B5">
        <w:rPr>
          <w:rFonts w:eastAsia="Batang" w:cs="Calibri"/>
          <w:b/>
          <w:color w:val="000000"/>
          <w:sz w:val="20"/>
          <w:szCs w:val="20"/>
        </w:rPr>
        <w:t>4</w:t>
      </w:r>
      <w:r w:rsidRPr="00AD1F48">
        <w:rPr>
          <w:rFonts w:eastAsia="Batang" w:cs="Calibri"/>
          <w:b/>
          <w:color w:val="000000"/>
          <w:sz w:val="20"/>
          <w:szCs w:val="20"/>
        </w:rPr>
        <w:t>.</w:t>
      </w:r>
      <w:r w:rsidR="006663B5" w:rsidRPr="006663B5">
        <w:rPr>
          <w:rFonts w:eastAsia="Batang" w:cs="Calibri"/>
          <w:color w:val="000000"/>
          <w:sz w:val="20"/>
          <w:szCs w:val="20"/>
        </w:rPr>
        <w:t>Na ocorrência de rejeição da(s) Nota(s) Fiscal(is), motivada por erro ou incorreções, o prazo estipulado no parágrafo anterior, passará a ser contado a partir da data da sua representação</w:t>
      </w:r>
      <w:r w:rsidR="006663B5">
        <w:rPr>
          <w:rFonts w:eastAsia="Batang" w:cs="Calibri"/>
          <w:color w:val="000000"/>
          <w:sz w:val="20"/>
          <w:szCs w:val="20"/>
        </w:rPr>
        <w:t>.</w:t>
      </w:r>
    </w:p>
    <w:p w:rsidR="00AD1F48" w:rsidRPr="00AD1F48" w:rsidRDefault="00AD1F48" w:rsidP="008E7DBD">
      <w:pPr>
        <w:tabs>
          <w:tab w:val="left" w:pos="7200"/>
        </w:tabs>
        <w:spacing w:after="120" w:line="240" w:lineRule="auto"/>
        <w:jc w:val="both"/>
        <w:rPr>
          <w:rFonts w:eastAsia="Batang" w:cs="Calibri"/>
          <w:color w:val="000000"/>
          <w:sz w:val="20"/>
          <w:szCs w:val="20"/>
        </w:rPr>
      </w:pPr>
      <w:r w:rsidRPr="00AD1F48">
        <w:rPr>
          <w:rFonts w:eastAsia="Batang" w:cs="Calibri"/>
          <w:b/>
          <w:color w:val="000000"/>
          <w:sz w:val="20"/>
          <w:szCs w:val="20"/>
        </w:rPr>
        <w:t>1</w:t>
      </w:r>
      <w:r w:rsidR="002F7936">
        <w:rPr>
          <w:rFonts w:eastAsia="Batang" w:cs="Calibri"/>
          <w:b/>
          <w:color w:val="000000"/>
          <w:sz w:val="20"/>
          <w:szCs w:val="20"/>
        </w:rPr>
        <w:t>2</w:t>
      </w:r>
      <w:r w:rsidRPr="00AD1F48">
        <w:rPr>
          <w:rFonts w:eastAsia="Batang" w:cs="Calibri"/>
          <w:b/>
          <w:color w:val="000000"/>
          <w:sz w:val="20"/>
          <w:szCs w:val="20"/>
        </w:rPr>
        <w:t>.</w:t>
      </w:r>
      <w:r w:rsidR="006663B5">
        <w:rPr>
          <w:rFonts w:eastAsia="Batang" w:cs="Calibri"/>
          <w:b/>
          <w:color w:val="000000"/>
          <w:sz w:val="20"/>
          <w:szCs w:val="20"/>
        </w:rPr>
        <w:t>5</w:t>
      </w:r>
      <w:r w:rsidRPr="00AD1F48">
        <w:rPr>
          <w:rFonts w:eastAsia="Batang" w:cs="Calibri"/>
          <w:b/>
          <w:color w:val="000000"/>
          <w:sz w:val="20"/>
          <w:szCs w:val="20"/>
        </w:rPr>
        <w:t>.</w:t>
      </w:r>
      <w:r w:rsidR="006663B5" w:rsidRPr="006663B5">
        <w:rPr>
          <w:rFonts w:eastAsia="Batang" w:cs="Calibri"/>
          <w:color w:val="000000"/>
          <w:sz w:val="20"/>
          <w:szCs w:val="20"/>
        </w:rPr>
        <w:t>Os pagamentos não serão efetuados através de ordem bancária</w:t>
      </w:r>
      <w:r w:rsidR="006663B5">
        <w:rPr>
          <w:rFonts w:eastAsia="Batang" w:cs="Calibri"/>
          <w:color w:val="000000"/>
          <w:sz w:val="20"/>
          <w:szCs w:val="20"/>
        </w:rPr>
        <w:t>.</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DAS PENALIDADES CABÍVEIS</w:t>
      </w:r>
    </w:p>
    <w:p w:rsidR="00AD1F48" w:rsidRDefault="00AD1F48" w:rsidP="008E7DBD">
      <w:pPr>
        <w:tabs>
          <w:tab w:val="left" w:pos="7200"/>
        </w:tabs>
        <w:spacing w:after="0" w:line="240" w:lineRule="auto"/>
        <w:jc w:val="both"/>
        <w:rPr>
          <w:rFonts w:eastAsia="Batang" w:cs="Calibri"/>
          <w:color w:val="000000"/>
          <w:sz w:val="20"/>
          <w:szCs w:val="20"/>
        </w:rPr>
      </w:pPr>
      <w:r w:rsidRPr="00AD1F48">
        <w:rPr>
          <w:rFonts w:eastAsia="Batang" w:cs="Calibri"/>
          <w:b/>
          <w:color w:val="000000"/>
          <w:sz w:val="20"/>
          <w:szCs w:val="20"/>
        </w:rPr>
        <w:t>1</w:t>
      </w:r>
      <w:r w:rsidR="00DA74F6">
        <w:rPr>
          <w:rFonts w:eastAsia="Batang" w:cs="Calibri"/>
          <w:b/>
          <w:color w:val="000000"/>
          <w:sz w:val="20"/>
          <w:szCs w:val="20"/>
        </w:rPr>
        <w:t>3</w:t>
      </w:r>
      <w:r w:rsidRPr="00AD1F48">
        <w:rPr>
          <w:rFonts w:eastAsia="Batang" w:cs="Calibri"/>
          <w:b/>
          <w:color w:val="000000"/>
          <w:sz w:val="20"/>
          <w:szCs w:val="20"/>
        </w:rPr>
        <w:t>.1.</w:t>
      </w:r>
      <w:r w:rsidR="00235E58" w:rsidRPr="00235E58">
        <w:rPr>
          <w:rFonts w:eastAsia="Batang" w:cs="Calibr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r w:rsidR="00235E58">
        <w:rPr>
          <w:rFonts w:eastAsia="Batang" w:cs="Calibri"/>
          <w:color w:val="000000"/>
          <w:sz w:val="20"/>
          <w:szCs w:val="20"/>
        </w:rPr>
        <w:t>:</w:t>
      </w:r>
    </w:p>
    <w:p w:rsidR="00235E58" w:rsidRDefault="00235E58" w:rsidP="008E7DBD">
      <w:pPr>
        <w:tabs>
          <w:tab w:val="left" w:pos="7200"/>
        </w:tabs>
        <w:spacing w:after="0" w:line="240" w:lineRule="auto"/>
        <w:jc w:val="both"/>
        <w:rPr>
          <w:rFonts w:eastAsia="Batang" w:cs="Calibri"/>
          <w:color w:val="000000"/>
          <w:sz w:val="20"/>
          <w:szCs w:val="20"/>
        </w:rPr>
      </w:pPr>
      <w:r w:rsidRPr="00235E58">
        <w:rPr>
          <w:rFonts w:eastAsia="Batang" w:cs="Calibri"/>
          <w:b/>
          <w:color w:val="000000"/>
          <w:sz w:val="20"/>
          <w:szCs w:val="20"/>
        </w:rPr>
        <w:t>1</w:t>
      </w:r>
      <w:r w:rsidR="00DA74F6">
        <w:rPr>
          <w:rFonts w:eastAsia="Batang" w:cs="Calibri"/>
          <w:b/>
          <w:color w:val="000000"/>
          <w:sz w:val="20"/>
          <w:szCs w:val="20"/>
        </w:rPr>
        <w:t>3</w:t>
      </w:r>
      <w:r w:rsidRPr="00235E58">
        <w:rPr>
          <w:rFonts w:eastAsia="Batang" w:cs="Calibri"/>
          <w:b/>
          <w:color w:val="000000"/>
          <w:sz w:val="20"/>
          <w:szCs w:val="20"/>
        </w:rPr>
        <w:t xml:space="preserve">.1.1. </w:t>
      </w:r>
      <w:r w:rsidR="001F2F69" w:rsidRPr="001F2F69">
        <w:rPr>
          <w:rFonts w:eastAsia="Batang" w:cs="Calibri"/>
          <w:color w:val="000000"/>
          <w:sz w:val="20"/>
          <w:szCs w:val="20"/>
        </w:rPr>
        <w:t>Art. 86 da Lei nº 8.666/93: “O atraso injustificado na execução do contrato sujeitará o contratado à multa de mora, na forma prevista no instrumento convocatório ou no contrato”.</w:t>
      </w:r>
    </w:p>
    <w:p w:rsidR="001F2F69" w:rsidRDefault="001F2F69" w:rsidP="008E7DBD">
      <w:pPr>
        <w:tabs>
          <w:tab w:val="left" w:pos="7200"/>
        </w:tabs>
        <w:spacing w:after="0" w:line="240" w:lineRule="auto"/>
        <w:jc w:val="both"/>
        <w:rPr>
          <w:rFonts w:eastAsia="Batang" w:cs="Calibri"/>
          <w:color w:val="000000"/>
          <w:sz w:val="20"/>
          <w:szCs w:val="20"/>
        </w:rPr>
      </w:pPr>
      <w:r w:rsidRPr="001F2F69">
        <w:rPr>
          <w:rFonts w:eastAsia="Batang" w:cs="Calibri"/>
          <w:b/>
          <w:color w:val="000000"/>
          <w:sz w:val="20"/>
          <w:szCs w:val="20"/>
        </w:rPr>
        <w:t>1</w:t>
      </w:r>
      <w:r w:rsidR="00DA74F6">
        <w:rPr>
          <w:rFonts w:eastAsia="Batang" w:cs="Calibri"/>
          <w:b/>
          <w:color w:val="000000"/>
          <w:sz w:val="20"/>
          <w:szCs w:val="20"/>
        </w:rPr>
        <w:t>3</w:t>
      </w:r>
      <w:r w:rsidRPr="001F2F69">
        <w:rPr>
          <w:rFonts w:eastAsia="Batang" w:cs="Calibri"/>
          <w:b/>
          <w:color w:val="000000"/>
          <w:sz w:val="20"/>
          <w:szCs w:val="20"/>
        </w:rPr>
        <w:t xml:space="preserve">.1.2. </w:t>
      </w:r>
      <w:r w:rsidRPr="001F2F69">
        <w:rPr>
          <w:rFonts w:eastAsia="Batang" w:cs="Calibri"/>
          <w:color w:val="000000"/>
          <w:sz w:val="20"/>
          <w:szCs w:val="20"/>
        </w:rPr>
        <w:t>Art. 87 da Lei nº 8.666/93: “Pela inexecução total ou parcial do contrato a Administração poderá, garantida a prévia defesa, aplicar ao contratado as seguintes sanções:</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 – </w:t>
      </w:r>
      <w:r w:rsidR="006E351F" w:rsidRPr="006E351F">
        <w:rPr>
          <w:rFonts w:eastAsia="Batang" w:cs="Calibri"/>
          <w:color w:val="000000"/>
          <w:sz w:val="20"/>
          <w:szCs w:val="20"/>
        </w:rPr>
        <w:t>advertência;</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II – </w:t>
      </w:r>
      <w:r w:rsidR="006E351F" w:rsidRPr="006E351F">
        <w:rPr>
          <w:rFonts w:eastAsia="Batang" w:cs="Calibri"/>
          <w:color w:val="000000"/>
          <w:sz w:val="20"/>
          <w:szCs w:val="20"/>
        </w:rPr>
        <w:t>multa;</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III – </w:t>
      </w:r>
      <w:r w:rsidR="006E351F" w:rsidRPr="006E351F">
        <w:rPr>
          <w:rFonts w:eastAsia="Batang" w:cs="Calibri"/>
          <w:color w:val="000000"/>
          <w:sz w:val="20"/>
          <w:szCs w:val="20"/>
        </w:rPr>
        <w:t>suspensão temporária de participar em licitação e impedimento de contratar com a Administração, por prazo não superior a 02 (dois) anos;</w:t>
      </w:r>
    </w:p>
    <w:p w:rsidR="001F2F69" w:rsidRDefault="001F2F69" w:rsidP="008E7DBD">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IV – </w:t>
      </w:r>
      <w:r w:rsidR="006E351F" w:rsidRPr="006E351F">
        <w:rPr>
          <w:rFonts w:eastAsia="Batang" w:cs="Calibri"/>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t>1</w:t>
      </w:r>
      <w:r w:rsidR="00DA74F6">
        <w:rPr>
          <w:rFonts w:eastAsia="Batang" w:cs="Calibri"/>
          <w:b/>
          <w:color w:val="000000"/>
          <w:sz w:val="20"/>
          <w:szCs w:val="20"/>
        </w:rPr>
        <w:t>3</w:t>
      </w:r>
      <w:r w:rsidRPr="006E351F">
        <w:rPr>
          <w:rFonts w:eastAsia="Batang" w:cs="Calibri"/>
          <w:b/>
          <w:color w:val="000000"/>
          <w:sz w:val="20"/>
          <w:szCs w:val="20"/>
        </w:rPr>
        <w:t xml:space="preserve">.1.3. </w:t>
      </w:r>
      <w:r w:rsidRPr="006E351F">
        <w:rPr>
          <w:rFonts w:eastAsia="Batang" w:cs="Calibri"/>
          <w:color w:val="000000"/>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351F">
        <w:rPr>
          <w:rFonts w:eastAsia="Batang" w:cs="Calibri"/>
          <w:color w:val="000000"/>
          <w:sz w:val="20"/>
          <w:szCs w:val="20"/>
        </w:rPr>
        <w:t>Sicaf</w:t>
      </w:r>
      <w:proofErr w:type="spellEnd"/>
      <w:r w:rsidRPr="006E351F">
        <w:rPr>
          <w:rFonts w:eastAsia="Batang" w:cs="Calibri"/>
          <w:color w:val="000000"/>
          <w:sz w:val="20"/>
          <w:szCs w:val="20"/>
        </w:rPr>
        <w:t>, ou nos sistemas de cadastramento de fornecedores a que se refere o inciso XIV do art. 4º desta Lei, pelo prazo de até 5 (cinco) anos, sem prejuízo das multas previstas em Termo e no contrato e das demais cominações legais”.</w:t>
      </w:r>
    </w:p>
    <w:p w:rsidR="001F2F69" w:rsidRDefault="006E351F" w:rsidP="008E7DBD">
      <w:pPr>
        <w:tabs>
          <w:tab w:val="left" w:pos="7200"/>
        </w:tabs>
        <w:spacing w:after="0" w:line="240" w:lineRule="auto"/>
        <w:jc w:val="both"/>
        <w:rPr>
          <w:rFonts w:eastAsia="Batang" w:cs="Calibri"/>
          <w:color w:val="000000"/>
          <w:sz w:val="20"/>
          <w:szCs w:val="20"/>
        </w:rPr>
      </w:pPr>
      <w:r>
        <w:rPr>
          <w:rFonts w:eastAsia="Batang" w:cs="Calibri"/>
          <w:b/>
          <w:color w:val="000000"/>
          <w:sz w:val="20"/>
          <w:szCs w:val="20"/>
        </w:rPr>
        <w:t>1</w:t>
      </w:r>
      <w:r w:rsidR="00DA74F6">
        <w:rPr>
          <w:rFonts w:eastAsia="Batang" w:cs="Calibri"/>
          <w:b/>
          <w:color w:val="000000"/>
          <w:sz w:val="20"/>
          <w:szCs w:val="20"/>
        </w:rPr>
        <w:t>3</w:t>
      </w:r>
      <w:r>
        <w:rPr>
          <w:rFonts w:eastAsia="Batang" w:cs="Calibri"/>
          <w:b/>
          <w:color w:val="000000"/>
          <w:sz w:val="20"/>
          <w:szCs w:val="20"/>
        </w:rPr>
        <w:t xml:space="preserve">.2. </w:t>
      </w:r>
      <w:r w:rsidRPr="006E351F">
        <w:rPr>
          <w:rFonts w:eastAsia="Batang" w:cs="Calibri"/>
          <w:color w:val="000000"/>
          <w:sz w:val="20"/>
          <w:szCs w:val="20"/>
        </w:rPr>
        <w:t>As multas por atraso serão calculadas à base de 0,5% (meio por cento) do valor da respectiva Nota de Empenho, por dia de atraso, até o máximo de 30 (trinta) dias e será descontada da NF/Fatura.</w:t>
      </w:r>
    </w:p>
    <w:p w:rsidR="006E351F" w:rsidRDefault="006E351F" w:rsidP="008E7DBD">
      <w:pPr>
        <w:tabs>
          <w:tab w:val="left" w:pos="7200"/>
        </w:tabs>
        <w:spacing w:after="0" w:line="240" w:lineRule="auto"/>
        <w:jc w:val="both"/>
        <w:rPr>
          <w:rFonts w:eastAsia="Batang" w:cs="Calibri"/>
          <w:color w:val="000000"/>
          <w:sz w:val="20"/>
          <w:szCs w:val="20"/>
        </w:rPr>
      </w:pPr>
      <w:r w:rsidRPr="006E351F">
        <w:rPr>
          <w:rFonts w:eastAsia="Batang" w:cs="Calibri"/>
          <w:b/>
          <w:color w:val="000000"/>
          <w:sz w:val="20"/>
          <w:szCs w:val="20"/>
        </w:rPr>
        <w:t>1</w:t>
      </w:r>
      <w:r w:rsidR="00DA74F6">
        <w:rPr>
          <w:rFonts w:eastAsia="Batang" w:cs="Calibri"/>
          <w:b/>
          <w:color w:val="000000"/>
          <w:sz w:val="20"/>
          <w:szCs w:val="20"/>
        </w:rPr>
        <w:t>3</w:t>
      </w:r>
      <w:r w:rsidRPr="006E351F">
        <w:rPr>
          <w:rFonts w:eastAsia="Batang" w:cs="Calibri"/>
          <w:b/>
          <w:color w:val="000000"/>
          <w:sz w:val="20"/>
          <w:szCs w:val="20"/>
        </w:rPr>
        <w:t xml:space="preserve">.3. </w:t>
      </w:r>
      <w:r w:rsidRPr="006E351F">
        <w:rPr>
          <w:rFonts w:eastAsia="Batang" w:cs="Calibri"/>
          <w:color w:val="000000"/>
          <w:sz w:val="20"/>
          <w:szCs w:val="20"/>
        </w:rPr>
        <w:t>Atraso superior a 30 dias será considerado inexecução total do ajuste, sem prejuízo da multa a ser aplicada nos termos do Item 12.2.</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t>1</w:t>
      </w:r>
      <w:r w:rsidR="00DA74F6">
        <w:rPr>
          <w:rFonts w:eastAsia="Batang" w:cs="Calibri"/>
          <w:b/>
          <w:color w:val="000000"/>
          <w:sz w:val="20"/>
          <w:szCs w:val="20"/>
        </w:rPr>
        <w:t>3</w:t>
      </w:r>
      <w:r w:rsidRPr="006E351F">
        <w:rPr>
          <w:rFonts w:eastAsia="Batang" w:cs="Calibri"/>
          <w:b/>
          <w:color w:val="000000"/>
          <w:sz w:val="20"/>
          <w:szCs w:val="20"/>
        </w:rPr>
        <w:t>.4.</w:t>
      </w:r>
      <w:r w:rsidRPr="006E351F">
        <w:rPr>
          <w:rFonts w:eastAsia="Batang" w:cs="Calibri"/>
          <w:color w:val="000000"/>
          <w:sz w:val="20"/>
          <w:szCs w:val="20"/>
        </w:rPr>
        <w:t>Multa moratória de 10% (dez por cento) do valor contratado, no caso de recusa injustificada para o recebimento da Nota de Empenho</w:t>
      </w:r>
      <w:r>
        <w:rPr>
          <w:rFonts w:eastAsia="Batang" w:cs="Calibri"/>
          <w:color w:val="000000"/>
          <w:sz w:val="20"/>
          <w:szCs w:val="20"/>
        </w:rPr>
        <w:t>.</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t>1</w:t>
      </w:r>
      <w:r w:rsidR="00DA74F6">
        <w:rPr>
          <w:rFonts w:eastAsia="Batang" w:cs="Calibri"/>
          <w:b/>
          <w:color w:val="000000"/>
          <w:sz w:val="20"/>
          <w:szCs w:val="20"/>
        </w:rPr>
        <w:t>3</w:t>
      </w:r>
      <w:r w:rsidRPr="006E351F">
        <w:rPr>
          <w:rFonts w:eastAsia="Batang" w:cs="Calibri"/>
          <w:b/>
          <w:color w:val="000000"/>
          <w:sz w:val="20"/>
          <w:szCs w:val="20"/>
        </w:rPr>
        <w:t>.5.</w:t>
      </w:r>
      <w:r w:rsidRPr="006E351F">
        <w:rPr>
          <w:rFonts w:eastAsia="Batang" w:cs="Calibri"/>
          <w:color w:val="000000"/>
          <w:sz w:val="20"/>
          <w:szCs w:val="20"/>
        </w:rPr>
        <w:t>Nos casos dos produtos não entregues no prazo estipulado o atraso será contado a partir do primeiro dia útil subsequente ao término do prazo estabelecido para a entrega.</w:t>
      </w:r>
    </w:p>
    <w:p w:rsidR="006E351F" w:rsidRPr="006E351F" w:rsidRDefault="006E351F" w:rsidP="008E7DBD">
      <w:pPr>
        <w:tabs>
          <w:tab w:val="left" w:pos="7200"/>
        </w:tabs>
        <w:spacing w:after="0" w:line="240" w:lineRule="auto"/>
        <w:jc w:val="both"/>
        <w:rPr>
          <w:rFonts w:eastAsia="Batang" w:cs="Calibri"/>
          <w:b/>
          <w:color w:val="000000"/>
          <w:sz w:val="20"/>
          <w:szCs w:val="20"/>
        </w:rPr>
      </w:pPr>
      <w:r w:rsidRPr="006E351F">
        <w:rPr>
          <w:rFonts w:eastAsia="Batang" w:cs="Calibri"/>
          <w:b/>
          <w:color w:val="000000"/>
          <w:sz w:val="20"/>
          <w:szCs w:val="20"/>
        </w:rPr>
        <w:lastRenderedPageBreak/>
        <w:t>1</w:t>
      </w:r>
      <w:r w:rsidR="00DA74F6">
        <w:rPr>
          <w:rFonts w:eastAsia="Batang" w:cs="Calibri"/>
          <w:b/>
          <w:color w:val="000000"/>
          <w:sz w:val="20"/>
          <w:szCs w:val="20"/>
        </w:rPr>
        <w:t>3</w:t>
      </w:r>
      <w:r w:rsidRPr="006E351F">
        <w:rPr>
          <w:rFonts w:eastAsia="Batang" w:cs="Calibri"/>
          <w:b/>
          <w:color w:val="000000"/>
          <w:sz w:val="20"/>
          <w:szCs w:val="20"/>
        </w:rPr>
        <w:t>.6.</w:t>
      </w:r>
      <w:r w:rsidRPr="006E351F">
        <w:rPr>
          <w:rFonts w:eastAsia="Batang" w:cs="Calibr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AD1F48" w:rsidRPr="00AD1F48" w:rsidRDefault="006E351F" w:rsidP="008E7DBD">
      <w:pPr>
        <w:tabs>
          <w:tab w:val="left" w:pos="7200"/>
        </w:tabs>
        <w:spacing w:after="120" w:line="240" w:lineRule="auto"/>
        <w:jc w:val="both"/>
        <w:rPr>
          <w:rFonts w:eastAsia="Batang" w:cs="Calibri"/>
          <w:color w:val="000000"/>
          <w:sz w:val="20"/>
          <w:szCs w:val="20"/>
        </w:rPr>
      </w:pPr>
      <w:r w:rsidRPr="006E351F">
        <w:rPr>
          <w:rFonts w:eastAsia="Batang" w:cs="Calibri"/>
          <w:b/>
          <w:color w:val="000000"/>
          <w:sz w:val="20"/>
          <w:szCs w:val="20"/>
        </w:rPr>
        <w:t>1</w:t>
      </w:r>
      <w:r w:rsidR="00DA74F6">
        <w:rPr>
          <w:rFonts w:eastAsia="Batang" w:cs="Calibri"/>
          <w:b/>
          <w:color w:val="000000"/>
          <w:sz w:val="20"/>
          <w:szCs w:val="20"/>
        </w:rPr>
        <w:t>3</w:t>
      </w:r>
      <w:r w:rsidRPr="006E351F">
        <w:rPr>
          <w:rFonts w:eastAsia="Batang" w:cs="Calibri"/>
          <w:b/>
          <w:color w:val="000000"/>
          <w:sz w:val="20"/>
          <w:szCs w:val="20"/>
        </w:rPr>
        <w:t>.7.</w:t>
      </w:r>
      <w:r w:rsidRPr="006E351F">
        <w:rPr>
          <w:rFonts w:eastAsia="Batang" w:cs="Calibri"/>
          <w:color w:val="000000"/>
          <w:sz w:val="20"/>
          <w:szCs w:val="20"/>
        </w:rPr>
        <w:t>As penalidades aplicadas só poderão ser relevadas nos casos de força maior, devidamente comprovado, a critério da administração da Secretaria de Estado Saúde/</w:t>
      </w:r>
      <w:proofErr w:type="spellStart"/>
      <w:r w:rsidRPr="006E351F">
        <w:rPr>
          <w:rFonts w:eastAsia="Batang" w:cs="Calibri"/>
          <w:color w:val="000000"/>
          <w:sz w:val="20"/>
          <w:szCs w:val="20"/>
        </w:rPr>
        <w:t>Hemorrede</w:t>
      </w:r>
      <w:proofErr w:type="spellEnd"/>
      <w:r w:rsidRPr="006E351F">
        <w:rPr>
          <w:rFonts w:eastAsia="Batang" w:cs="Calibri"/>
          <w:color w:val="000000"/>
          <w:sz w:val="20"/>
          <w:szCs w:val="20"/>
        </w:rPr>
        <w:t xml:space="preserve"> do Tocantins.</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DA74F6">
        <w:rPr>
          <w:rFonts w:cs="Calibri"/>
          <w:b/>
          <w:bCs/>
          <w:color w:val="FFFFFF"/>
          <w:sz w:val="20"/>
          <w:szCs w:val="20"/>
        </w:rPr>
        <w:t>4</w:t>
      </w:r>
      <w:r w:rsidRPr="00E166E5">
        <w:rPr>
          <w:rFonts w:cs="Calibri"/>
          <w:b/>
          <w:bCs/>
          <w:color w:val="FFFFFF"/>
          <w:sz w:val="20"/>
          <w:szCs w:val="20"/>
        </w:rPr>
        <w:t xml:space="preserve">. </w:t>
      </w:r>
      <w:r w:rsidR="0080322E">
        <w:rPr>
          <w:rFonts w:cs="Calibri"/>
          <w:b/>
          <w:bCs/>
          <w:color w:val="FFFFFF"/>
          <w:sz w:val="20"/>
          <w:szCs w:val="20"/>
        </w:rPr>
        <w:t>DISPOSIÇÕES FINAIS</w:t>
      </w:r>
    </w:p>
    <w:p w:rsidR="00FB71A1" w:rsidRDefault="007656B6" w:rsidP="00FB71A1">
      <w:pPr>
        <w:spacing w:after="0" w:line="240" w:lineRule="auto"/>
        <w:jc w:val="both"/>
        <w:rPr>
          <w:rFonts w:eastAsia="Batang"/>
          <w:b/>
          <w:color w:val="000000"/>
          <w:sz w:val="20"/>
          <w:szCs w:val="20"/>
        </w:rPr>
      </w:pPr>
      <w:r w:rsidRPr="007656B6">
        <w:rPr>
          <w:rFonts w:eastAsia="Batang"/>
          <w:b/>
          <w:color w:val="000000"/>
          <w:sz w:val="20"/>
          <w:szCs w:val="20"/>
        </w:rPr>
        <w:t>1</w:t>
      </w:r>
      <w:r w:rsidR="00DA74F6">
        <w:rPr>
          <w:rFonts w:eastAsia="Batang"/>
          <w:b/>
          <w:color w:val="000000"/>
          <w:sz w:val="20"/>
          <w:szCs w:val="20"/>
        </w:rPr>
        <w:t>4</w:t>
      </w:r>
      <w:r w:rsidR="00E166E5" w:rsidRPr="007656B6">
        <w:rPr>
          <w:rFonts w:eastAsia="Batang"/>
          <w:b/>
          <w:color w:val="000000"/>
          <w:sz w:val="20"/>
          <w:szCs w:val="20"/>
        </w:rPr>
        <w:t>.1.</w:t>
      </w:r>
      <w:r w:rsidR="0053045B" w:rsidRPr="0053045B">
        <w:rPr>
          <w:rFonts w:eastAsia="Batang"/>
          <w:color w:val="000000"/>
          <w:sz w:val="20"/>
          <w:szCs w:val="20"/>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FB71A1" w:rsidRDefault="00FB71A1" w:rsidP="00FB71A1">
      <w:pPr>
        <w:spacing w:after="0" w:line="240" w:lineRule="auto"/>
        <w:jc w:val="both"/>
        <w:rPr>
          <w:rFonts w:eastAsia="Batang"/>
          <w:b/>
          <w:color w:val="000000"/>
          <w:sz w:val="20"/>
          <w:szCs w:val="20"/>
        </w:rPr>
      </w:pPr>
      <w:r>
        <w:rPr>
          <w:rFonts w:eastAsia="Batang"/>
          <w:b/>
          <w:color w:val="000000"/>
          <w:sz w:val="20"/>
          <w:szCs w:val="20"/>
        </w:rPr>
        <w:t>1</w:t>
      </w:r>
      <w:r w:rsidR="00DA74F6">
        <w:rPr>
          <w:rFonts w:eastAsia="Batang"/>
          <w:b/>
          <w:color w:val="000000"/>
          <w:sz w:val="20"/>
          <w:szCs w:val="20"/>
        </w:rPr>
        <w:t>4</w:t>
      </w:r>
      <w:r>
        <w:rPr>
          <w:rFonts w:eastAsia="Batang"/>
          <w:b/>
          <w:color w:val="000000"/>
          <w:sz w:val="20"/>
          <w:szCs w:val="20"/>
        </w:rPr>
        <w:t>.2.</w:t>
      </w:r>
      <w:r w:rsidR="0053045B" w:rsidRPr="0053045B">
        <w:rPr>
          <w:rFonts w:eastAsia="Batang"/>
          <w:color w:val="000000"/>
          <w:sz w:val="20"/>
          <w:szCs w:val="20"/>
        </w:rPr>
        <w:t xml:space="preserve">Os proponentes intimados para prestar quaisquer esclarecimentos adicionais deverão fazê-lo no prazo determinado pela </w:t>
      </w:r>
      <w:proofErr w:type="spellStart"/>
      <w:r w:rsidR="0053045B" w:rsidRPr="0053045B">
        <w:rPr>
          <w:rFonts w:eastAsia="Batang"/>
          <w:color w:val="000000"/>
          <w:sz w:val="20"/>
          <w:szCs w:val="20"/>
        </w:rPr>
        <w:t>Hemorrede</w:t>
      </w:r>
      <w:proofErr w:type="spellEnd"/>
      <w:r w:rsidR="0053045B" w:rsidRPr="0053045B">
        <w:rPr>
          <w:rFonts w:eastAsia="Batang"/>
          <w:color w:val="000000"/>
          <w:sz w:val="20"/>
          <w:szCs w:val="20"/>
        </w:rPr>
        <w:t xml:space="preserve"> do Tocantins (</w:t>
      </w:r>
      <w:proofErr w:type="spellStart"/>
      <w:r w:rsidR="0053045B" w:rsidRPr="0053045B">
        <w:rPr>
          <w:rFonts w:eastAsia="Batang"/>
          <w:color w:val="000000"/>
          <w:sz w:val="20"/>
          <w:szCs w:val="20"/>
        </w:rPr>
        <w:t>Hemoto</w:t>
      </w:r>
      <w:proofErr w:type="spellEnd"/>
      <w:r w:rsidR="0053045B" w:rsidRPr="0053045B">
        <w:rPr>
          <w:rFonts w:eastAsia="Batang"/>
          <w:color w:val="000000"/>
          <w:sz w:val="20"/>
          <w:szCs w:val="20"/>
        </w:rPr>
        <w:t>), sob pena de desclassificação/inabilitação.</w:t>
      </w:r>
    </w:p>
    <w:p w:rsidR="00FB71A1" w:rsidRDefault="00FB71A1" w:rsidP="00FB71A1">
      <w:pPr>
        <w:spacing w:after="0" w:line="240" w:lineRule="auto"/>
        <w:jc w:val="both"/>
        <w:rPr>
          <w:rFonts w:eastAsia="Batang"/>
          <w:b/>
          <w:color w:val="000000"/>
          <w:sz w:val="20"/>
          <w:szCs w:val="20"/>
        </w:rPr>
      </w:pPr>
      <w:r>
        <w:rPr>
          <w:rFonts w:eastAsia="Batang"/>
          <w:b/>
          <w:color w:val="000000"/>
          <w:sz w:val="20"/>
          <w:szCs w:val="20"/>
        </w:rPr>
        <w:t>1</w:t>
      </w:r>
      <w:r w:rsidR="00DA74F6">
        <w:rPr>
          <w:rFonts w:eastAsia="Batang"/>
          <w:b/>
          <w:color w:val="000000"/>
          <w:sz w:val="20"/>
          <w:szCs w:val="20"/>
        </w:rPr>
        <w:t>4</w:t>
      </w:r>
      <w:r>
        <w:rPr>
          <w:rFonts w:eastAsia="Batang"/>
          <w:b/>
          <w:color w:val="000000"/>
          <w:sz w:val="20"/>
          <w:szCs w:val="20"/>
        </w:rPr>
        <w:t>.3.</w:t>
      </w:r>
      <w:r w:rsidR="0053045B" w:rsidRPr="0053045B">
        <w:rPr>
          <w:rFonts w:eastAsia="Batang"/>
          <w:color w:val="000000"/>
          <w:sz w:val="20"/>
          <w:szCs w:val="20"/>
        </w:rPr>
        <w:t>O desatendimento de exigências formais não essenciais não importará no afastamento do proponente, desde que seja possível a aferição da sua qualificação e a exata compreensão da sua proposta.</w:t>
      </w:r>
    </w:p>
    <w:p w:rsidR="0059034F" w:rsidRDefault="0059034F" w:rsidP="00AD1F48">
      <w:pPr>
        <w:jc w:val="both"/>
        <w:rPr>
          <w:rFonts w:eastAsia="Batang"/>
          <w:color w:val="000000"/>
          <w:sz w:val="20"/>
          <w:szCs w:val="20"/>
        </w:rPr>
      </w:pPr>
    </w:p>
    <w:p w:rsidR="008E7DBD" w:rsidRDefault="008E7DBD" w:rsidP="00AD1F48">
      <w:pPr>
        <w:jc w:val="both"/>
        <w:rPr>
          <w:rFonts w:eastAsia="Batang"/>
          <w:color w:val="000000"/>
          <w:sz w:val="20"/>
          <w:szCs w:val="20"/>
        </w:rPr>
      </w:pPr>
    </w:p>
    <w:p w:rsidR="007546EB" w:rsidRPr="00185E6C" w:rsidRDefault="004479F4" w:rsidP="00185E6C">
      <w:pPr>
        <w:spacing w:after="0" w:line="240" w:lineRule="auto"/>
        <w:rPr>
          <w:b/>
          <w:bCs/>
          <w:sz w:val="20"/>
          <w:szCs w:val="20"/>
        </w:rPr>
      </w:pPr>
      <w:r w:rsidRPr="004479F4">
        <w:rPr>
          <w:b/>
          <w:bCs/>
          <w:sz w:val="20"/>
          <w:szCs w:val="20"/>
        </w:rPr>
        <w:br w:type="page"/>
      </w:r>
    </w:p>
    <w:p w:rsidR="006E5900" w:rsidRPr="00185E6C" w:rsidRDefault="00166183" w:rsidP="00BD4810">
      <w:pPr>
        <w:tabs>
          <w:tab w:val="left" w:pos="1800"/>
        </w:tabs>
        <w:spacing w:after="0"/>
        <w:contextualSpacing/>
        <w:jc w:val="center"/>
        <w:rPr>
          <w:rFonts w:asciiTheme="minorHAnsi" w:hAnsiTheme="minorHAnsi" w:cstheme="minorHAnsi"/>
          <w:b/>
          <w:bCs/>
          <w:sz w:val="20"/>
          <w:szCs w:val="20"/>
          <w:u w:val="single"/>
        </w:rPr>
      </w:pPr>
      <w:r w:rsidRPr="00185E6C">
        <w:rPr>
          <w:rFonts w:asciiTheme="minorHAnsi" w:hAnsiTheme="minorHAnsi" w:cstheme="minorHAnsi"/>
          <w:b/>
          <w:bCs/>
          <w:sz w:val="20"/>
          <w:szCs w:val="20"/>
          <w:u w:val="single"/>
        </w:rPr>
        <w:lastRenderedPageBreak/>
        <w:t>A</w:t>
      </w:r>
      <w:r w:rsidR="006E5900" w:rsidRPr="00185E6C">
        <w:rPr>
          <w:rFonts w:asciiTheme="minorHAnsi" w:hAnsiTheme="minorHAnsi" w:cstheme="minorHAnsi"/>
          <w:b/>
          <w:bCs/>
          <w:sz w:val="20"/>
          <w:szCs w:val="20"/>
          <w:u w:val="single"/>
        </w:rPr>
        <w:t xml:space="preserve">NEXO </w:t>
      </w:r>
      <w:r w:rsidR="00611FE6" w:rsidRPr="00185E6C">
        <w:rPr>
          <w:rFonts w:asciiTheme="minorHAnsi" w:hAnsiTheme="minorHAnsi" w:cstheme="minorHAnsi"/>
          <w:b/>
          <w:bCs/>
          <w:sz w:val="20"/>
          <w:szCs w:val="20"/>
          <w:u w:val="single"/>
        </w:rPr>
        <w:t>I</w:t>
      </w:r>
      <w:r w:rsidR="006E5900" w:rsidRPr="00185E6C">
        <w:rPr>
          <w:rFonts w:asciiTheme="minorHAnsi" w:hAnsiTheme="minorHAnsi" w:cstheme="minorHAnsi"/>
          <w:b/>
          <w:bCs/>
          <w:sz w:val="20"/>
          <w:szCs w:val="20"/>
          <w:u w:val="single"/>
        </w:rPr>
        <w:t>II</w:t>
      </w:r>
    </w:p>
    <w:p w:rsidR="00B946A1" w:rsidRPr="00185E6C" w:rsidRDefault="00B946A1" w:rsidP="00185E6C">
      <w:pPr>
        <w:widowControl w:val="0"/>
        <w:autoSpaceDE w:val="0"/>
        <w:autoSpaceDN w:val="0"/>
        <w:adjustRightInd w:val="0"/>
        <w:spacing w:after="0" w:line="240" w:lineRule="auto"/>
        <w:contextualSpacing/>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MINUTA DO CONTRATO</w:t>
      </w:r>
    </w:p>
    <w:p w:rsidR="00B946A1" w:rsidRPr="00185E6C" w:rsidRDefault="00B946A1" w:rsidP="00185E6C">
      <w:pPr>
        <w:spacing w:before="120" w:after="12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TERMO DE CONTRATO QUE ENTRE SI</w:t>
      </w:r>
      <w:r w:rsidR="00166183" w:rsidRPr="00185E6C">
        <w:rPr>
          <w:rFonts w:asciiTheme="minorHAnsi" w:hAnsiTheme="minorHAnsi" w:cstheme="minorHAnsi"/>
          <w:b/>
          <w:sz w:val="20"/>
          <w:szCs w:val="20"/>
        </w:rPr>
        <w:t xml:space="preserve"> CELEBRAM NA FORMA E NAS CONDIÇÕ</w:t>
      </w:r>
      <w:r w:rsidRPr="00185E6C">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185E6C">
        <w:rPr>
          <w:rFonts w:asciiTheme="minorHAnsi" w:hAnsiTheme="minorHAnsi" w:cstheme="minorHAnsi"/>
          <w:b/>
          <w:sz w:val="20"/>
          <w:szCs w:val="20"/>
        </w:rPr>
        <w:t>EMPRESA ...</w:t>
      </w:r>
      <w:proofErr w:type="gramEnd"/>
      <w:r w:rsidRPr="00185E6C">
        <w:rPr>
          <w:rFonts w:asciiTheme="minorHAnsi" w:hAnsiTheme="minorHAnsi" w:cstheme="minorHAnsi"/>
          <w:b/>
          <w:sz w:val="20"/>
          <w:szCs w:val="20"/>
        </w:rPr>
        <w:t>.............</w:t>
      </w:r>
    </w:p>
    <w:p w:rsidR="00B946A1" w:rsidRPr="00185E6C" w:rsidRDefault="00B946A1" w:rsidP="00185E6C">
      <w:pPr>
        <w:spacing w:before="120" w:after="120" w:line="240" w:lineRule="auto"/>
        <w:jc w:val="both"/>
        <w:rPr>
          <w:rFonts w:asciiTheme="minorHAnsi" w:hAnsiTheme="minorHAnsi" w:cstheme="minorHAnsi"/>
          <w:snapToGrid w:val="0"/>
          <w:sz w:val="20"/>
          <w:szCs w:val="20"/>
        </w:rPr>
      </w:pPr>
      <w:r w:rsidRPr="00185E6C">
        <w:rPr>
          <w:rFonts w:asciiTheme="minorHAnsi" w:hAnsiTheme="minorHAnsi" w:cstheme="minorHAnsi"/>
          <w:sz w:val="20"/>
          <w:szCs w:val="20"/>
        </w:rPr>
        <w:t xml:space="preserve">O </w:t>
      </w:r>
      <w:r w:rsidRPr="00185E6C">
        <w:rPr>
          <w:rFonts w:asciiTheme="minorHAnsi" w:hAnsiTheme="minorHAnsi" w:cstheme="minorHAnsi"/>
          <w:b/>
          <w:sz w:val="20"/>
          <w:szCs w:val="20"/>
        </w:rPr>
        <w:t>ESTADO DO TOCANTINS</w:t>
      </w:r>
      <w:r w:rsidRPr="00185E6C">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7546EB" w:rsidRPr="00185E6C">
        <w:rPr>
          <w:rFonts w:asciiTheme="minorHAnsi" w:hAnsiTheme="minorHAnsi" w:cstheme="minorHAnsi"/>
          <w:b/>
          <w:sz w:val="20"/>
          <w:szCs w:val="20"/>
        </w:rPr>
        <w:t xml:space="preserve">Marcos </w:t>
      </w:r>
      <w:proofErr w:type="spellStart"/>
      <w:r w:rsidR="007546EB" w:rsidRPr="00185E6C">
        <w:rPr>
          <w:rFonts w:asciiTheme="minorHAnsi" w:hAnsiTheme="minorHAnsi" w:cstheme="minorHAnsi"/>
          <w:b/>
          <w:sz w:val="20"/>
          <w:szCs w:val="20"/>
        </w:rPr>
        <w:t>Esner</w:t>
      </w:r>
      <w:proofErr w:type="spellEnd"/>
      <w:r w:rsidR="00185E6C" w:rsidRPr="00185E6C">
        <w:rPr>
          <w:rFonts w:asciiTheme="minorHAnsi" w:hAnsiTheme="minorHAnsi" w:cstheme="minorHAnsi"/>
          <w:b/>
          <w:sz w:val="20"/>
          <w:szCs w:val="20"/>
        </w:rPr>
        <w:t xml:space="preserve"> </w:t>
      </w:r>
      <w:proofErr w:type="spellStart"/>
      <w:r w:rsidR="007546EB" w:rsidRPr="00185E6C">
        <w:rPr>
          <w:rFonts w:asciiTheme="minorHAnsi" w:hAnsiTheme="minorHAnsi" w:cstheme="minorHAnsi"/>
          <w:b/>
          <w:sz w:val="20"/>
          <w:szCs w:val="20"/>
        </w:rPr>
        <w:t>Musafir</w:t>
      </w:r>
      <w:proofErr w:type="spellEnd"/>
      <w:r w:rsidRPr="00185E6C">
        <w:rPr>
          <w:rFonts w:asciiTheme="minorHAnsi" w:hAnsiTheme="minorHAnsi" w:cstheme="minorHAnsi"/>
          <w:sz w:val="20"/>
          <w:szCs w:val="20"/>
        </w:rPr>
        <w:t xml:space="preserve">, brasileiro, residente e domiciliado nesta capital, nomeado Secretário da Saúde, pelo Ato Governamental de nº. </w:t>
      </w:r>
      <w:r w:rsidR="007546EB" w:rsidRPr="00185E6C">
        <w:rPr>
          <w:rFonts w:asciiTheme="minorHAnsi" w:hAnsiTheme="minorHAnsi" w:cstheme="minorHAnsi"/>
          <w:sz w:val="20"/>
          <w:szCs w:val="20"/>
        </w:rPr>
        <w:t>96</w:t>
      </w:r>
      <w:r w:rsidRPr="00185E6C">
        <w:rPr>
          <w:rFonts w:asciiTheme="minorHAnsi" w:hAnsiTheme="minorHAnsi" w:cstheme="minorHAnsi"/>
          <w:sz w:val="20"/>
          <w:szCs w:val="20"/>
        </w:rPr>
        <w:t xml:space="preserve"> – NM</w:t>
      </w:r>
      <w:r w:rsidRPr="00185E6C">
        <w:rPr>
          <w:rFonts w:asciiTheme="minorHAnsi" w:hAnsiTheme="minorHAnsi" w:cstheme="minorHAnsi"/>
          <w:snapToGrid w:val="0"/>
          <w:sz w:val="20"/>
          <w:szCs w:val="20"/>
        </w:rPr>
        <w:t xml:space="preserve">. </w:t>
      </w:r>
      <w:proofErr w:type="gramStart"/>
      <w:r w:rsidRPr="00185E6C">
        <w:rPr>
          <w:rFonts w:asciiTheme="minorHAnsi" w:hAnsiTheme="minorHAnsi" w:cstheme="minorHAnsi"/>
          <w:snapToGrid w:val="0"/>
          <w:sz w:val="20"/>
          <w:szCs w:val="20"/>
        </w:rPr>
        <w:t>publicado</w:t>
      </w:r>
      <w:proofErr w:type="gramEnd"/>
      <w:r w:rsidRPr="00185E6C">
        <w:rPr>
          <w:rFonts w:asciiTheme="minorHAnsi" w:hAnsiTheme="minorHAnsi" w:cstheme="minorHAnsi"/>
          <w:snapToGrid w:val="0"/>
          <w:sz w:val="20"/>
          <w:szCs w:val="20"/>
        </w:rPr>
        <w:t xml:space="preserve"> no Diário Oficial do Estado nº. 4.</w:t>
      </w:r>
      <w:r w:rsidR="007546EB" w:rsidRPr="00185E6C">
        <w:rPr>
          <w:rFonts w:asciiTheme="minorHAnsi" w:hAnsiTheme="minorHAnsi" w:cstheme="minorHAnsi"/>
          <w:snapToGrid w:val="0"/>
          <w:sz w:val="20"/>
          <w:szCs w:val="20"/>
        </w:rPr>
        <w:t>548</w:t>
      </w:r>
      <w:r w:rsidRPr="00185E6C">
        <w:rPr>
          <w:rFonts w:asciiTheme="minorHAnsi" w:hAnsiTheme="minorHAnsi" w:cstheme="minorHAnsi"/>
          <w:snapToGrid w:val="0"/>
          <w:sz w:val="20"/>
          <w:szCs w:val="20"/>
        </w:rPr>
        <w:t>, de</w:t>
      </w:r>
      <w:r w:rsidR="007546EB" w:rsidRPr="00185E6C">
        <w:rPr>
          <w:rFonts w:asciiTheme="minorHAnsi" w:hAnsiTheme="minorHAnsi" w:cstheme="minorHAnsi"/>
          <w:sz w:val="20"/>
          <w:szCs w:val="20"/>
        </w:rPr>
        <w:t>27</w:t>
      </w:r>
      <w:r w:rsidRPr="00185E6C">
        <w:rPr>
          <w:rFonts w:asciiTheme="minorHAnsi" w:hAnsiTheme="minorHAnsi" w:cstheme="minorHAnsi"/>
          <w:sz w:val="20"/>
          <w:szCs w:val="20"/>
        </w:rPr>
        <w:t xml:space="preserve"> de janeiro de 201</w:t>
      </w:r>
      <w:r w:rsidR="007546EB" w:rsidRPr="00185E6C">
        <w:rPr>
          <w:rFonts w:asciiTheme="minorHAnsi" w:hAnsiTheme="minorHAnsi" w:cstheme="minorHAnsi"/>
          <w:sz w:val="20"/>
          <w:szCs w:val="20"/>
        </w:rPr>
        <w:t>6</w:t>
      </w:r>
      <w:r w:rsidRPr="00185E6C">
        <w:rPr>
          <w:rFonts w:asciiTheme="minorHAnsi" w:hAnsiTheme="minorHAnsi" w:cstheme="minorHAnsi"/>
          <w:sz w:val="20"/>
          <w:szCs w:val="20"/>
        </w:rPr>
        <w:t xml:space="preserve">, doravante denominada CONTRATANTE, e a </w:t>
      </w:r>
      <w:proofErr w:type="gramStart"/>
      <w:r w:rsidRPr="00185E6C">
        <w:rPr>
          <w:rFonts w:asciiTheme="minorHAnsi" w:hAnsiTheme="minorHAnsi" w:cstheme="minorHAnsi"/>
          <w:sz w:val="20"/>
          <w:szCs w:val="20"/>
        </w:rPr>
        <w:t>empresa ...</w:t>
      </w:r>
      <w:proofErr w:type="gramEnd"/>
      <w:r w:rsidRPr="00185E6C">
        <w:rPr>
          <w:rFonts w:asciiTheme="minorHAnsi" w:hAnsiTheme="minorHAnsi" w:cstheme="minorHAnsi"/>
          <w:sz w:val="20"/>
          <w:szCs w:val="20"/>
        </w:rPr>
        <w:t xml:space="preserve">........................................................... </w:t>
      </w:r>
      <w:proofErr w:type="gramStart"/>
      <w:r w:rsidRPr="00185E6C">
        <w:rPr>
          <w:rFonts w:asciiTheme="minorHAnsi" w:hAnsiTheme="minorHAnsi" w:cstheme="minorHAnsi"/>
          <w:sz w:val="20"/>
          <w:szCs w:val="20"/>
        </w:rPr>
        <w:t>pessoa</w:t>
      </w:r>
      <w:proofErr w:type="gramEnd"/>
      <w:r w:rsidRPr="00185E6C">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185E6C">
        <w:rPr>
          <w:rFonts w:asciiTheme="minorHAnsi" w:hAnsiTheme="minorHAnsi" w:cstheme="minorHAnsi"/>
          <w:sz w:val="20"/>
          <w:szCs w:val="20"/>
        </w:rPr>
        <w:t>.......</w:t>
      </w:r>
      <w:proofErr w:type="gramEnd"/>
      <w:r w:rsidRPr="00185E6C">
        <w:rPr>
          <w:rFonts w:asciiTheme="minorHAnsi" w:hAnsiTheme="minorHAnsi" w:cstheme="minorHAnsi"/>
          <w:sz w:val="20"/>
          <w:szCs w:val="20"/>
        </w:rPr>
        <w:t>, CPF nº .........................................., resolvem celebrar o presente CONTRATO,</w:t>
      </w:r>
      <w:r w:rsidR="006B5A81" w:rsidRPr="00185E6C">
        <w:rPr>
          <w:rFonts w:asciiTheme="minorHAnsi" w:hAnsiTheme="minorHAnsi" w:cstheme="minorHAnsi"/>
          <w:sz w:val="20"/>
          <w:szCs w:val="20"/>
        </w:rPr>
        <w:t xml:space="preserve"> elaborado de acordo com a minuta aprovada pela </w:t>
      </w:r>
      <w:r w:rsidR="0038534E" w:rsidRPr="00185E6C">
        <w:rPr>
          <w:rFonts w:asciiTheme="minorHAnsi" w:hAnsiTheme="minorHAnsi" w:cstheme="minorHAnsi"/>
          <w:b/>
          <w:sz w:val="20"/>
          <w:szCs w:val="20"/>
        </w:rPr>
        <w:t>SUPERINTENDÊNCIA DE ASSUNTOS JURÍDICOS</w:t>
      </w:r>
      <w:r w:rsidR="006B5A81" w:rsidRPr="00185E6C">
        <w:rPr>
          <w:rFonts w:asciiTheme="minorHAnsi" w:hAnsiTheme="minorHAnsi" w:cstheme="minorHAnsi"/>
          <w:sz w:val="20"/>
          <w:szCs w:val="20"/>
        </w:rPr>
        <w:t xml:space="preserve"> e pela </w:t>
      </w:r>
      <w:r w:rsidR="0038534E" w:rsidRPr="00185E6C">
        <w:rPr>
          <w:rFonts w:asciiTheme="minorHAnsi" w:hAnsiTheme="minorHAnsi" w:cstheme="minorHAnsi"/>
          <w:b/>
          <w:sz w:val="20"/>
          <w:szCs w:val="20"/>
        </w:rPr>
        <w:t>PROCURADORIA GERAL DO ESTADO</w:t>
      </w:r>
      <w:r w:rsidR="006B5A81" w:rsidRPr="00185E6C">
        <w:rPr>
          <w:rFonts w:asciiTheme="minorHAnsi" w:hAnsiTheme="minorHAnsi" w:cstheme="minorHAnsi"/>
          <w:sz w:val="20"/>
          <w:szCs w:val="20"/>
        </w:rPr>
        <w:t xml:space="preserve">, </w:t>
      </w:r>
      <w:r w:rsidRPr="00185E6C">
        <w:rPr>
          <w:rFonts w:asciiTheme="minorHAnsi" w:hAnsiTheme="minorHAnsi" w:cstheme="minorHAnsi"/>
          <w:snapToGrid w:val="0"/>
          <w:sz w:val="20"/>
          <w:szCs w:val="20"/>
        </w:rPr>
        <w:t>observadas as disposições da Lei nº 8.666/93 e subsidiariamente a Lei nº 10.520/02, Decreto</w:t>
      </w:r>
      <w:r w:rsidR="00B36DE8" w:rsidRPr="00185E6C">
        <w:rPr>
          <w:rFonts w:asciiTheme="minorHAnsi" w:hAnsiTheme="minorHAnsi" w:cstheme="minorHAnsi"/>
          <w:snapToGrid w:val="0"/>
          <w:sz w:val="20"/>
          <w:szCs w:val="20"/>
        </w:rPr>
        <w:t xml:space="preserve"> Federal nº</w:t>
      </w:r>
      <w:r w:rsidRPr="00185E6C">
        <w:rPr>
          <w:rFonts w:asciiTheme="minorHAnsi" w:hAnsiTheme="minorHAnsi" w:cstheme="minorHAnsi"/>
          <w:snapToGrid w:val="0"/>
          <w:sz w:val="20"/>
          <w:szCs w:val="20"/>
        </w:rPr>
        <w:t xml:space="preserve"> 5.450/05e suas alterações, mediante as cláusulas e condições seguintes:</w:t>
      </w:r>
    </w:p>
    <w:p w:rsidR="00B946A1" w:rsidRPr="00185E6C" w:rsidRDefault="00B946A1" w:rsidP="00185E6C">
      <w:pPr>
        <w:spacing w:before="120"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 xml:space="preserve">CLÁUSULA PRIMEIRA </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DO OBJETO</w:t>
      </w:r>
    </w:p>
    <w:p w:rsidR="00B946A1" w:rsidRPr="00185E6C" w:rsidRDefault="00B946A1" w:rsidP="00185E6C">
      <w:pPr>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O presente contrato tem por objeto </w:t>
      </w:r>
      <w:r w:rsidR="008F1839" w:rsidRPr="00185E6C">
        <w:rPr>
          <w:rFonts w:asciiTheme="minorHAnsi" w:hAnsiTheme="minorHAnsi" w:cstheme="minorHAnsi"/>
          <w:sz w:val="20"/>
          <w:szCs w:val="20"/>
        </w:rPr>
        <w:t xml:space="preserve">aquisição de equipamentos, Câmara para Conservação de Bolsas de Sangue; Seladora de Bancada Dielétrica, destinados a </w:t>
      </w:r>
      <w:proofErr w:type="gramStart"/>
      <w:r w:rsidR="008F1839" w:rsidRPr="00185E6C">
        <w:rPr>
          <w:rFonts w:asciiTheme="minorHAnsi" w:hAnsiTheme="minorHAnsi" w:cstheme="minorHAnsi"/>
          <w:sz w:val="20"/>
          <w:szCs w:val="20"/>
        </w:rPr>
        <w:t>implementação</w:t>
      </w:r>
      <w:proofErr w:type="gramEnd"/>
      <w:r w:rsidR="008F1839" w:rsidRPr="00185E6C">
        <w:rPr>
          <w:rFonts w:asciiTheme="minorHAnsi" w:hAnsiTheme="minorHAnsi" w:cstheme="minorHAnsi"/>
          <w:sz w:val="20"/>
          <w:szCs w:val="20"/>
        </w:rPr>
        <w:t xml:space="preserve"> do parque tecnológico das unidades da </w:t>
      </w:r>
      <w:proofErr w:type="spellStart"/>
      <w:r w:rsidR="008F1839" w:rsidRPr="00185E6C">
        <w:rPr>
          <w:rFonts w:asciiTheme="minorHAnsi" w:hAnsiTheme="minorHAnsi" w:cstheme="minorHAnsi"/>
          <w:sz w:val="20"/>
          <w:szCs w:val="20"/>
        </w:rPr>
        <w:t>Hemorrede</w:t>
      </w:r>
      <w:proofErr w:type="spellEnd"/>
      <w:r w:rsidR="008F1839" w:rsidRPr="00185E6C">
        <w:rPr>
          <w:rFonts w:asciiTheme="minorHAnsi" w:hAnsiTheme="minorHAnsi" w:cstheme="minorHAnsi"/>
          <w:sz w:val="20"/>
          <w:szCs w:val="20"/>
        </w:rPr>
        <w:t xml:space="preserve"> do Tocantins</w:t>
      </w:r>
      <w:r w:rsidR="00543A27" w:rsidRPr="00185E6C">
        <w:rPr>
          <w:rFonts w:asciiTheme="minorHAnsi" w:hAnsiTheme="minorHAnsi" w:cstheme="minorHAnsi"/>
          <w:sz w:val="20"/>
          <w:szCs w:val="20"/>
        </w:rPr>
        <w:t xml:space="preserve">, </w:t>
      </w:r>
      <w:r w:rsidRPr="00185E6C">
        <w:rPr>
          <w:rFonts w:asciiTheme="minorHAnsi" w:hAnsiTheme="minorHAnsi" w:cstheme="minorHAnsi"/>
          <w:sz w:val="20"/>
          <w:szCs w:val="20"/>
        </w:rPr>
        <w:t xml:space="preserve">no prazo e nas condições a seguir ajustadas, decorrentes do Pregão Eletrônico nº </w:t>
      </w:r>
      <w:r w:rsidR="008526AD" w:rsidRPr="00185E6C">
        <w:rPr>
          <w:rFonts w:asciiTheme="minorHAnsi" w:hAnsiTheme="minorHAnsi" w:cstheme="minorHAnsi"/>
          <w:sz w:val="20"/>
          <w:szCs w:val="20"/>
        </w:rPr>
        <w:t>XXX</w:t>
      </w:r>
      <w:r w:rsidR="00144989" w:rsidRPr="00185E6C">
        <w:rPr>
          <w:rFonts w:asciiTheme="minorHAnsi" w:hAnsiTheme="minorHAnsi" w:cstheme="minorHAnsi"/>
          <w:sz w:val="20"/>
          <w:szCs w:val="20"/>
        </w:rPr>
        <w:t>/201</w:t>
      </w:r>
      <w:r w:rsidR="004479F4" w:rsidRPr="00185E6C">
        <w:rPr>
          <w:rFonts w:asciiTheme="minorHAnsi" w:hAnsiTheme="minorHAnsi" w:cstheme="minorHAnsi"/>
          <w:sz w:val="20"/>
          <w:szCs w:val="20"/>
        </w:rPr>
        <w:t>7</w:t>
      </w:r>
      <w:r w:rsidRPr="00185E6C">
        <w:rPr>
          <w:rFonts w:asciiTheme="minorHAnsi" w:hAnsiTheme="minorHAnsi" w:cstheme="minorHAnsi"/>
          <w:sz w:val="20"/>
          <w:szCs w:val="20"/>
        </w:rPr>
        <w:t xml:space="preserve">, com motivação e finalidade descritas no Termo de Referência do </w:t>
      </w:r>
      <w:r w:rsidR="00144989" w:rsidRPr="00185E6C">
        <w:rPr>
          <w:rFonts w:asciiTheme="minorHAnsi" w:hAnsiTheme="minorHAnsi" w:cstheme="minorHAnsi"/>
          <w:sz w:val="20"/>
          <w:szCs w:val="20"/>
        </w:rPr>
        <w:t>órgão</w:t>
      </w:r>
      <w:r w:rsidRPr="00185E6C">
        <w:rPr>
          <w:rFonts w:asciiTheme="minorHAnsi" w:hAnsiTheme="minorHAnsi" w:cstheme="minorHAnsi"/>
          <w:sz w:val="20"/>
          <w:szCs w:val="20"/>
        </w:rPr>
        <w:t xml:space="preserve"> requisitante.</w:t>
      </w:r>
    </w:p>
    <w:p w:rsidR="00B946A1" w:rsidRPr="00185E6C" w:rsidRDefault="00B946A1" w:rsidP="00185E6C">
      <w:pPr>
        <w:spacing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 xml:space="preserve">PARÁGRAFO ÚNICO </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 ESPECIFICAÇÃO DO OBJETO</w:t>
      </w:r>
    </w:p>
    <w:p w:rsidR="00B946A1" w:rsidRPr="00185E6C" w:rsidRDefault="00B946A1" w:rsidP="00185E6C">
      <w:pPr>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A aquisição deste Contrato as quantidades e observações constantes do Objeto da Licitação do Pregão Eletrônico nº </w:t>
      </w:r>
      <w:r w:rsidR="008F1839" w:rsidRPr="00185E6C">
        <w:rPr>
          <w:rFonts w:asciiTheme="minorHAnsi" w:hAnsiTheme="minorHAnsi" w:cstheme="minorHAnsi"/>
          <w:sz w:val="20"/>
          <w:szCs w:val="20"/>
        </w:rPr>
        <w:t>XXX</w:t>
      </w:r>
      <w:r w:rsidRPr="00185E6C">
        <w:rPr>
          <w:rFonts w:asciiTheme="minorHAnsi" w:hAnsiTheme="minorHAnsi" w:cstheme="minorHAnsi"/>
          <w:sz w:val="20"/>
          <w:szCs w:val="20"/>
        </w:rPr>
        <w:t>/201</w:t>
      </w:r>
      <w:r w:rsidR="004479F4" w:rsidRPr="00185E6C">
        <w:rPr>
          <w:rFonts w:asciiTheme="minorHAnsi" w:hAnsiTheme="minorHAnsi" w:cstheme="minorHAnsi"/>
          <w:sz w:val="20"/>
          <w:szCs w:val="20"/>
        </w:rPr>
        <w:t>7</w:t>
      </w:r>
      <w:r w:rsidRPr="00185E6C">
        <w:rPr>
          <w:rFonts w:asciiTheme="minorHAnsi" w:hAnsiTheme="minorHAnsi" w:cstheme="minorHAnsi"/>
          <w:sz w:val="20"/>
          <w:szCs w:val="20"/>
        </w:rPr>
        <w:t xml:space="preserve">, conforme Processo nº </w:t>
      </w:r>
      <w:r w:rsidR="003A4F98" w:rsidRPr="00185E6C">
        <w:rPr>
          <w:rFonts w:asciiTheme="minorHAnsi" w:hAnsiTheme="minorHAnsi" w:cstheme="minorHAnsi"/>
          <w:sz w:val="20"/>
          <w:szCs w:val="20"/>
          <w:shd w:val="clear" w:color="auto" w:fill="FFFFFF"/>
        </w:rPr>
        <w:t>201</w:t>
      </w:r>
      <w:r w:rsidR="00166183" w:rsidRPr="00185E6C">
        <w:rPr>
          <w:rFonts w:asciiTheme="minorHAnsi" w:hAnsiTheme="minorHAnsi" w:cstheme="minorHAnsi"/>
          <w:sz w:val="20"/>
          <w:szCs w:val="20"/>
          <w:shd w:val="clear" w:color="auto" w:fill="FFFFFF"/>
        </w:rPr>
        <w:t>5</w:t>
      </w:r>
      <w:r w:rsidR="003A4F98" w:rsidRPr="00185E6C">
        <w:rPr>
          <w:rFonts w:asciiTheme="minorHAnsi" w:hAnsiTheme="minorHAnsi" w:cstheme="minorHAnsi"/>
          <w:sz w:val="20"/>
          <w:szCs w:val="20"/>
          <w:shd w:val="clear" w:color="auto" w:fill="FFFFFF"/>
        </w:rPr>
        <w:t>/30550/</w:t>
      </w:r>
      <w:r w:rsidR="008E7DBD" w:rsidRPr="00185E6C">
        <w:rPr>
          <w:rFonts w:asciiTheme="minorHAnsi" w:hAnsiTheme="minorHAnsi" w:cstheme="minorHAnsi"/>
          <w:sz w:val="20"/>
          <w:szCs w:val="20"/>
          <w:shd w:val="clear" w:color="auto" w:fill="FFFFFF"/>
        </w:rPr>
        <w:t>00</w:t>
      </w:r>
      <w:r w:rsidR="008F1839" w:rsidRPr="00185E6C">
        <w:rPr>
          <w:rFonts w:asciiTheme="minorHAnsi" w:hAnsiTheme="minorHAnsi" w:cstheme="minorHAnsi"/>
          <w:sz w:val="20"/>
          <w:szCs w:val="20"/>
          <w:shd w:val="clear" w:color="auto" w:fill="FFFFFF"/>
        </w:rPr>
        <w:t>1003</w:t>
      </w:r>
      <w:r w:rsidRPr="00185E6C">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185E6C" w:rsidTr="00DE6276">
        <w:trPr>
          <w:trHeight w:val="20"/>
          <w:tblHeader/>
        </w:trPr>
        <w:tc>
          <w:tcPr>
            <w:tcW w:w="565" w:type="dxa"/>
            <w:vAlign w:val="center"/>
          </w:tcPr>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Item</w:t>
            </w:r>
          </w:p>
        </w:tc>
        <w:tc>
          <w:tcPr>
            <w:tcW w:w="623" w:type="dxa"/>
            <w:shd w:val="clear" w:color="auto" w:fill="auto"/>
            <w:vAlign w:val="center"/>
          </w:tcPr>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Qtd</w:t>
            </w:r>
          </w:p>
        </w:tc>
        <w:tc>
          <w:tcPr>
            <w:tcW w:w="567" w:type="dxa"/>
            <w:shd w:val="clear" w:color="auto" w:fill="auto"/>
            <w:vAlign w:val="center"/>
          </w:tcPr>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proofErr w:type="spellStart"/>
            <w:r w:rsidRPr="00185E6C">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Especificações</w:t>
            </w:r>
          </w:p>
        </w:tc>
        <w:tc>
          <w:tcPr>
            <w:tcW w:w="1843" w:type="dxa"/>
            <w:vAlign w:val="center"/>
          </w:tcPr>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Preço</w:t>
            </w:r>
          </w:p>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Unitário</w:t>
            </w:r>
          </w:p>
        </w:tc>
        <w:tc>
          <w:tcPr>
            <w:tcW w:w="1134" w:type="dxa"/>
            <w:vAlign w:val="center"/>
          </w:tcPr>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Preço</w:t>
            </w:r>
          </w:p>
          <w:p w:rsidR="00B946A1" w:rsidRPr="00185E6C" w:rsidRDefault="00B946A1" w:rsidP="00185E6C">
            <w:pPr>
              <w:spacing w:before="120" w:after="120" w:line="240" w:lineRule="auto"/>
              <w:jc w:val="both"/>
              <w:rPr>
                <w:rFonts w:asciiTheme="minorHAnsi" w:hAnsiTheme="minorHAnsi" w:cstheme="minorHAnsi"/>
                <w:b/>
                <w:bCs/>
                <w:color w:val="000000"/>
                <w:sz w:val="20"/>
                <w:szCs w:val="20"/>
              </w:rPr>
            </w:pPr>
            <w:r w:rsidRPr="00185E6C">
              <w:rPr>
                <w:rFonts w:asciiTheme="minorHAnsi" w:hAnsiTheme="minorHAnsi" w:cstheme="minorHAnsi"/>
                <w:b/>
                <w:bCs/>
                <w:color w:val="000000"/>
                <w:sz w:val="20"/>
                <w:szCs w:val="20"/>
              </w:rPr>
              <w:t>Global</w:t>
            </w:r>
          </w:p>
        </w:tc>
      </w:tr>
      <w:tr w:rsidR="00B946A1" w:rsidRPr="00185E6C" w:rsidTr="00DE6276">
        <w:trPr>
          <w:trHeight w:val="20"/>
        </w:trPr>
        <w:tc>
          <w:tcPr>
            <w:tcW w:w="565" w:type="dxa"/>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r>
      <w:tr w:rsidR="00B946A1" w:rsidRPr="00185E6C" w:rsidTr="00DE6276">
        <w:trPr>
          <w:trHeight w:val="20"/>
        </w:trPr>
        <w:tc>
          <w:tcPr>
            <w:tcW w:w="565" w:type="dxa"/>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185E6C" w:rsidRDefault="00B946A1" w:rsidP="00185E6C">
            <w:pPr>
              <w:spacing w:before="120" w:after="120" w:line="240" w:lineRule="auto"/>
              <w:jc w:val="both"/>
              <w:rPr>
                <w:rFonts w:asciiTheme="minorHAnsi" w:hAnsiTheme="minorHAnsi" w:cstheme="minorHAnsi"/>
                <w:color w:val="000000"/>
                <w:sz w:val="20"/>
                <w:szCs w:val="20"/>
              </w:rPr>
            </w:pPr>
          </w:p>
        </w:tc>
      </w:tr>
      <w:tr w:rsidR="00B946A1" w:rsidRPr="00185E6C" w:rsidTr="00DE6276">
        <w:tblPrEx>
          <w:tblLook w:val="0000" w:firstRow="0" w:lastRow="0" w:firstColumn="0" w:lastColumn="0" w:noHBand="0" w:noVBand="0"/>
        </w:tblPrEx>
        <w:trPr>
          <w:trHeight w:val="20"/>
        </w:trPr>
        <w:tc>
          <w:tcPr>
            <w:tcW w:w="7655" w:type="dxa"/>
            <w:gridSpan w:val="5"/>
            <w:vAlign w:val="center"/>
          </w:tcPr>
          <w:p w:rsidR="00B946A1" w:rsidRPr="00185E6C" w:rsidRDefault="00B946A1" w:rsidP="00185E6C">
            <w:pPr>
              <w:spacing w:before="120" w:after="12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VALOR TOTAL</w:t>
            </w:r>
          </w:p>
        </w:tc>
        <w:tc>
          <w:tcPr>
            <w:tcW w:w="1134" w:type="dxa"/>
            <w:vAlign w:val="center"/>
          </w:tcPr>
          <w:p w:rsidR="00B946A1" w:rsidRPr="00185E6C" w:rsidRDefault="00B946A1" w:rsidP="00185E6C">
            <w:pPr>
              <w:spacing w:before="120" w:after="120" w:line="240" w:lineRule="auto"/>
              <w:jc w:val="both"/>
              <w:rPr>
                <w:rFonts w:asciiTheme="minorHAnsi" w:hAnsiTheme="minorHAnsi" w:cstheme="minorHAnsi"/>
                <w:b/>
                <w:sz w:val="20"/>
                <w:szCs w:val="20"/>
              </w:rPr>
            </w:pPr>
          </w:p>
        </w:tc>
      </w:tr>
    </w:tbl>
    <w:p w:rsidR="00B946A1" w:rsidRPr="00185E6C" w:rsidRDefault="00B946A1" w:rsidP="00185E6C">
      <w:pPr>
        <w:spacing w:before="120"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185E6C" w:rsidRDefault="00B946A1" w:rsidP="00185E6C">
      <w:pPr>
        <w:pStyle w:val="Corpodetexto3"/>
        <w:suppressAutoHyphens/>
        <w:spacing w:after="0"/>
        <w:jc w:val="both"/>
        <w:rPr>
          <w:rFonts w:asciiTheme="minorHAnsi" w:hAnsiTheme="minorHAnsi" w:cstheme="minorHAnsi"/>
          <w:caps/>
        </w:rPr>
      </w:pPr>
      <w:r w:rsidRPr="00185E6C">
        <w:rPr>
          <w:rFonts w:asciiTheme="minorHAnsi" w:hAnsiTheme="minorHAnsi" w:cstheme="minorHAnsi"/>
          <w:caps/>
        </w:rPr>
        <w:t xml:space="preserve">CLÁUSULA SEGUNDA – </w:t>
      </w:r>
      <w:r w:rsidR="00BD26A5" w:rsidRPr="00185E6C">
        <w:rPr>
          <w:rFonts w:asciiTheme="minorHAnsi" w:hAnsiTheme="minorHAnsi" w:cstheme="minorHAnsi"/>
          <w:caps/>
        </w:rPr>
        <w:t xml:space="preserve">DA </w:t>
      </w:r>
      <w:r w:rsidR="00F6723B" w:rsidRPr="00185E6C">
        <w:rPr>
          <w:rFonts w:asciiTheme="minorHAnsi" w:hAnsiTheme="minorHAnsi" w:cstheme="minorHAnsi"/>
          <w:caps/>
        </w:rPr>
        <w:t>FORMA</w:t>
      </w:r>
      <w:r w:rsidR="00BD26A5" w:rsidRPr="00185E6C">
        <w:rPr>
          <w:rFonts w:asciiTheme="minorHAnsi" w:hAnsiTheme="minorHAnsi" w:cstheme="minorHAnsi"/>
          <w:caps/>
        </w:rPr>
        <w:t xml:space="preserve">E </w:t>
      </w:r>
      <w:r w:rsidRPr="00185E6C">
        <w:rPr>
          <w:rFonts w:asciiTheme="minorHAnsi" w:hAnsiTheme="minorHAnsi" w:cstheme="minorHAnsi"/>
          <w:caps/>
        </w:rPr>
        <w:t>D</w:t>
      </w:r>
      <w:r w:rsidR="00EA0243" w:rsidRPr="00185E6C">
        <w:rPr>
          <w:rFonts w:asciiTheme="minorHAnsi" w:hAnsiTheme="minorHAnsi" w:cstheme="minorHAnsi"/>
          <w:caps/>
        </w:rPr>
        <w:t xml:space="preserve">O </w:t>
      </w:r>
      <w:r w:rsidRPr="00185E6C">
        <w:rPr>
          <w:rFonts w:asciiTheme="minorHAnsi" w:hAnsiTheme="minorHAnsi" w:cstheme="minorHAnsi"/>
          <w:caps/>
        </w:rPr>
        <w:t>PRAZO</w:t>
      </w:r>
      <w:r w:rsidR="000E4B8D" w:rsidRPr="00185E6C">
        <w:rPr>
          <w:rFonts w:asciiTheme="minorHAnsi" w:hAnsiTheme="minorHAnsi" w:cstheme="minorHAnsi"/>
          <w:caps/>
        </w:rPr>
        <w:t xml:space="preserve"> de entrega</w:t>
      </w:r>
    </w:p>
    <w:p w:rsidR="00BD26A5" w:rsidRPr="00185E6C" w:rsidRDefault="00BD26A5" w:rsidP="00185E6C">
      <w:pPr>
        <w:pStyle w:val="Corpodetexto3"/>
        <w:suppressAutoHyphens/>
        <w:spacing w:after="0"/>
        <w:jc w:val="both"/>
        <w:rPr>
          <w:rFonts w:asciiTheme="minorHAnsi" w:hAnsiTheme="minorHAnsi" w:cstheme="minorHAnsi"/>
        </w:rPr>
      </w:pPr>
      <w:r w:rsidRPr="00185E6C">
        <w:rPr>
          <w:rFonts w:asciiTheme="minorHAnsi" w:hAnsiTheme="minorHAnsi" w:cstheme="minorHAnsi"/>
          <w:u w:val="single"/>
        </w:rPr>
        <w:t>2.1. Da</w:t>
      </w:r>
      <w:r w:rsidR="00BD4810">
        <w:rPr>
          <w:rFonts w:asciiTheme="minorHAnsi" w:hAnsiTheme="minorHAnsi" w:cstheme="minorHAnsi"/>
          <w:u w:val="single"/>
        </w:rPr>
        <w:t xml:space="preserve"> </w:t>
      </w:r>
      <w:r w:rsidR="00F6723B" w:rsidRPr="00185E6C">
        <w:rPr>
          <w:rFonts w:asciiTheme="minorHAnsi" w:hAnsiTheme="minorHAnsi" w:cstheme="minorHAnsi"/>
          <w:u w:val="single"/>
        </w:rPr>
        <w:t>forma</w:t>
      </w:r>
      <w:r w:rsidRPr="00185E6C">
        <w:rPr>
          <w:rFonts w:asciiTheme="minorHAnsi" w:hAnsiTheme="minorHAnsi" w:cstheme="minorHAnsi"/>
          <w:u w:val="single"/>
        </w:rPr>
        <w:t>:</w:t>
      </w:r>
    </w:p>
    <w:p w:rsidR="008209F0" w:rsidRPr="00185E6C" w:rsidRDefault="008209F0" w:rsidP="00185E6C">
      <w:pPr>
        <w:tabs>
          <w:tab w:val="left" w:pos="567"/>
        </w:tabs>
        <w:spacing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2.1.1.</w:t>
      </w:r>
      <w:r w:rsidRPr="00185E6C">
        <w:rPr>
          <w:rFonts w:asciiTheme="minorHAnsi" w:hAnsiTheme="minorHAnsi" w:cstheme="minorHAnsi"/>
          <w:sz w:val="20"/>
          <w:szCs w:val="20"/>
        </w:rPr>
        <w:t xml:space="preserve"> Os produtos devem ser entregues</w:t>
      </w:r>
      <w:r w:rsidR="00DA4AFE" w:rsidRPr="00185E6C">
        <w:rPr>
          <w:rFonts w:asciiTheme="minorHAnsi" w:hAnsiTheme="minorHAnsi" w:cstheme="minorHAnsi"/>
          <w:sz w:val="20"/>
          <w:szCs w:val="20"/>
        </w:rPr>
        <w:t xml:space="preserve"> obedecendo rigorosamente às clá</w:t>
      </w:r>
      <w:r w:rsidRPr="00185E6C">
        <w:rPr>
          <w:rFonts w:asciiTheme="minorHAnsi" w:hAnsiTheme="minorHAnsi" w:cstheme="minorHAnsi"/>
          <w:sz w:val="20"/>
          <w:szCs w:val="20"/>
        </w:rPr>
        <w:t>usulas do Edital e seus anexos.</w:t>
      </w:r>
    </w:p>
    <w:p w:rsidR="009E010B" w:rsidRPr="00185E6C" w:rsidRDefault="008209F0" w:rsidP="00185E6C">
      <w:pPr>
        <w:shd w:val="clear" w:color="auto" w:fill="FFFFFF"/>
        <w:tabs>
          <w:tab w:val="left" w:pos="7200"/>
        </w:tabs>
        <w:spacing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 xml:space="preserve">2.1.2. </w:t>
      </w:r>
      <w:r w:rsidRPr="00185E6C">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185E6C" w:rsidRDefault="008209F0" w:rsidP="00185E6C">
      <w:pPr>
        <w:shd w:val="clear" w:color="auto" w:fill="FFFFFF"/>
        <w:tabs>
          <w:tab w:val="left" w:pos="7200"/>
        </w:tabs>
        <w:spacing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2.1.3.</w:t>
      </w:r>
      <w:r w:rsidR="00BD4810">
        <w:rPr>
          <w:rFonts w:asciiTheme="minorHAnsi" w:hAnsiTheme="minorHAnsi" w:cstheme="minorHAnsi"/>
          <w:b/>
          <w:sz w:val="20"/>
          <w:szCs w:val="20"/>
        </w:rPr>
        <w:t xml:space="preserve"> </w:t>
      </w:r>
      <w:r w:rsidR="00543A27" w:rsidRPr="00185E6C">
        <w:rPr>
          <w:rFonts w:asciiTheme="minorHAnsi" w:hAnsiTheme="minorHAnsi" w:cstheme="minorHAnsi"/>
          <w:sz w:val="20"/>
          <w:szCs w:val="20"/>
        </w:rPr>
        <w:t>Os produtos devem ser de alta qualidade, excelente acabamento, sem falhas ou quaisquer outras avarias.</w:t>
      </w:r>
    </w:p>
    <w:p w:rsidR="00376CF1" w:rsidRPr="00185E6C" w:rsidRDefault="00376CF1" w:rsidP="00185E6C">
      <w:pPr>
        <w:shd w:val="clear" w:color="auto" w:fill="FFFFFF"/>
        <w:tabs>
          <w:tab w:val="left" w:pos="7200"/>
        </w:tabs>
        <w:spacing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2.1.4.</w:t>
      </w:r>
      <w:r w:rsidR="00BD4810">
        <w:rPr>
          <w:rFonts w:asciiTheme="minorHAnsi" w:hAnsiTheme="minorHAnsi" w:cstheme="minorHAnsi"/>
          <w:b/>
          <w:sz w:val="20"/>
          <w:szCs w:val="20"/>
        </w:rPr>
        <w:t xml:space="preserve"> </w:t>
      </w:r>
      <w:r w:rsidR="004741D4" w:rsidRPr="00185E6C">
        <w:rPr>
          <w:rFonts w:asciiTheme="minorHAnsi" w:hAnsiTheme="minorHAnsi" w:cstheme="minorHAnsi"/>
          <w:sz w:val="20"/>
          <w:szCs w:val="20"/>
        </w:rPr>
        <w:t>Os produtos deverão possuir embalagem individual, contendo:</w:t>
      </w:r>
    </w:p>
    <w:p w:rsidR="00543A27" w:rsidRPr="00185E6C" w:rsidRDefault="00543A27" w:rsidP="00185E6C">
      <w:pPr>
        <w:autoSpaceDE w:val="0"/>
        <w:autoSpaceDN w:val="0"/>
        <w:adjustRightInd w:val="0"/>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a) nome e </w:t>
      </w:r>
      <w:r w:rsidRPr="00185E6C">
        <w:rPr>
          <w:rFonts w:asciiTheme="minorHAnsi" w:hAnsiTheme="minorHAnsi" w:cstheme="minorHAnsi"/>
          <w:i/>
          <w:iCs/>
          <w:sz w:val="20"/>
          <w:szCs w:val="20"/>
        </w:rPr>
        <w:t>website</w:t>
      </w:r>
      <w:r w:rsidRPr="00185E6C">
        <w:rPr>
          <w:rFonts w:asciiTheme="minorHAnsi" w:hAnsiTheme="minorHAnsi" w:cstheme="minorHAnsi"/>
          <w:sz w:val="20"/>
          <w:szCs w:val="20"/>
        </w:rPr>
        <w:t xml:space="preserve"> do fabricante;</w:t>
      </w:r>
    </w:p>
    <w:p w:rsidR="00543A27" w:rsidRPr="00185E6C" w:rsidRDefault="00543A27" w:rsidP="00185E6C">
      <w:pPr>
        <w:autoSpaceDE w:val="0"/>
        <w:autoSpaceDN w:val="0"/>
        <w:adjustRightInd w:val="0"/>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t>b) data do término da garantia;</w:t>
      </w:r>
    </w:p>
    <w:p w:rsidR="00543A27" w:rsidRPr="00185E6C" w:rsidRDefault="00543A27" w:rsidP="00185E6C">
      <w:pPr>
        <w:autoSpaceDE w:val="0"/>
        <w:autoSpaceDN w:val="0"/>
        <w:adjustRightInd w:val="0"/>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lastRenderedPageBreak/>
        <w:t>c) dados para acionamento da garantia.</w:t>
      </w:r>
    </w:p>
    <w:p w:rsidR="00005616" w:rsidRPr="00185E6C" w:rsidRDefault="009E010B" w:rsidP="00185E6C">
      <w:pPr>
        <w:tabs>
          <w:tab w:val="left" w:pos="567"/>
        </w:tabs>
        <w:spacing w:after="0" w:line="240" w:lineRule="auto"/>
        <w:jc w:val="both"/>
        <w:rPr>
          <w:rFonts w:asciiTheme="minorHAnsi" w:hAnsiTheme="minorHAnsi" w:cstheme="minorHAnsi"/>
          <w:b/>
          <w:sz w:val="20"/>
          <w:szCs w:val="20"/>
          <w:u w:val="single"/>
        </w:rPr>
      </w:pPr>
      <w:r w:rsidRPr="00185E6C">
        <w:rPr>
          <w:rFonts w:asciiTheme="minorHAnsi" w:hAnsiTheme="minorHAnsi" w:cstheme="minorHAnsi"/>
          <w:b/>
          <w:sz w:val="20"/>
          <w:szCs w:val="20"/>
          <w:u w:val="single"/>
        </w:rPr>
        <w:t>2.</w:t>
      </w:r>
      <w:r w:rsidR="0038534E" w:rsidRPr="00185E6C">
        <w:rPr>
          <w:rFonts w:asciiTheme="minorHAnsi" w:hAnsiTheme="minorHAnsi" w:cstheme="minorHAnsi"/>
          <w:b/>
          <w:sz w:val="20"/>
          <w:szCs w:val="20"/>
          <w:u w:val="single"/>
        </w:rPr>
        <w:t>2</w:t>
      </w:r>
      <w:r w:rsidR="00005616" w:rsidRPr="00185E6C">
        <w:rPr>
          <w:rFonts w:asciiTheme="minorHAnsi" w:hAnsiTheme="minorHAnsi" w:cstheme="minorHAnsi"/>
          <w:b/>
          <w:sz w:val="20"/>
          <w:szCs w:val="20"/>
          <w:u w:val="single"/>
        </w:rPr>
        <w:t>. Do prazo</w:t>
      </w:r>
      <w:r w:rsidR="004564C1" w:rsidRPr="00185E6C">
        <w:rPr>
          <w:rFonts w:asciiTheme="minorHAnsi" w:hAnsiTheme="minorHAnsi" w:cstheme="minorHAnsi"/>
          <w:b/>
          <w:sz w:val="20"/>
          <w:szCs w:val="20"/>
          <w:u w:val="single"/>
        </w:rPr>
        <w:t xml:space="preserve"> de entrega dos </w:t>
      </w:r>
      <w:r w:rsidR="003074CF" w:rsidRPr="00185E6C">
        <w:rPr>
          <w:rFonts w:asciiTheme="minorHAnsi" w:hAnsiTheme="minorHAnsi" w:cstheme="minorHAnsi"/>
          <w:b/>
          <w:sz w:val="20"/>
          <w:szCs w:val="20"/>
          <w:u w:val="single"/>
        </w:rPr>
        <w:t>produtos</w:t>
      </w:r>
      <w:r w:rsidR="00005616" w:rsidRPr="00185E6C">
        <w:rPr>
          <w:rFonts w:asciiTheme="minorHAnsi" w:hAnsiTheme="minorHAnsi" w:cstheme="minorHAnsi"/>
          <w:b/>
          <w:sz w:val="20"/>
          <w:szCs w:val="20"/>
          <w:u w:val="single"/>
        </w:rPr>
        <w:t>:</w:t>
      </w:r>
    </w:p>
    <w:p w:rsidR="007317B9" w:rsidRPr="00185E6C" w:rsidRDefault="009E010B" w:rsidP="00185E6C">
      <w:pPr>
        <w:tabs>
          <w:tab w:val="left" w:pos="7200"/>
        </w:tabs>
        <w:spacing w:after="120" w:line="240" w:lineRule="auto"/>
        <w:jc w:val="both"/>
        <w:rPr>
          <w:rFonts w:asciiTheme="minorHAnsi" w:eastAsia="Batang" w:hAnsiTheme="minorHAnsi" w:cstheme="minorHAnsi"/>
          <w:sz w:val="20"/>
          <w:szCs w:val="20"/>
        </w:rPr>
      </w:pPr>
      <w:r w:rsidRPr="00185E6C">
        <w:rPr>
          <w:rFonts w:asciiTheme="minorHAnsi" w:hAnsiTheme="minorHAnsi" w:cstheme="minorHAnsi"/>
          <w:b/>
          <w:sz w:val="20"/>
          <w:szCs w:val="20"/>
        </w:rPr>
        <w:t>2.</w:t>
      </w:r>
      <w:r w:rsidR="0038534E" w:rsidRPr="00185E6C">
        <w:rPr>
          <w:rFonts w:asciiTheme="minorHAnsi" w:hAnsiTheme="minorHAnsi" w:cstheme="minorHAnsi"/>
          <w:b/>
          <w:sz w:val="20"/>
          <w:szCs w:val="20"/>
        </w:rPr>
        <w:t>2</w:t>
      </w:r>
      <w:r w:rsidR="00025C98" w:rsidRPr="00185E6C">
        <w:rPr>
          <w:rFonts w:asciiTheme="minorHAnsi" w:hAnsiTheme="minorHAnsi" w:cstheme="minorHAnsi"/>
          <w:b/>
          <w:sz w:val="20"/>
          <w:szCs w:val="20"/>
        </w:rPr>
        <w:t>.1.</w:t>
      </w:r>
      <w:r w:rsidR="00BD4810">
        <w:rPr>
          <w:rFonts w:asciiTheme="minorHAnsi" w:hAnsiTheme="minorHAnsi" w:cstheme="minorHAnsi"/>
          <w:b/>
          <w:sz w:val="20"/>
          <w:szCs w:val="20"/>
        </w:rPr>
        <w:t xml:space="preserve"> </w:t>
      </w:r>
      <w:r w:rsidR="007317B9" w:rsidRPr="00185E6C">
        <w:rPr>
          <w:rFonts w:asciiTheme="minorHAnsi" w:hAnsiTheme="minorHAnsi" w:cstheme="minorHAnsi"/>
          <w:color w:val="000000"/>
          <w:sz w:val="20"/>
          <w:szCs w:val="20"/>
        </w:rPr>
        <w:t xml:space="preserve">A entrega deverá ser feita no prazo máximo de </w:t>
      </w:r>
      <w:r w:rsidR="00E05FCA" w:rsidRPr="00185E6C">
        <w:rPr>
          <w:rFonts w:asciiTheme="minorHAnsi" w:hAnsiTheme="minorHAnsi" w:cstheme="minorHAnsi"/>
          <w:bCs/>
          <w:color w:val="000000"/>
          <w:sz w:val="20"/>
          <w:szCs w:val="20"/>
        </w:rPr>
        <w:t>30</w:t>
      </w:r>
      <w:r w:rsidR="007317B9" w:rsidRPr="00185E6C">
        <w:rPr>
          <w:rFonts w:asciiTheme="minorHAnsi" w:hAnsiTheme="minorHAnsi" w:cstheme="minorHAnsi"/>
          <w:bCs/>
          <w:color w:val="000000"/>
          <w:sz w:val="20"/>
          <w:szCs w:val="20"/>
        </w:rPr>
        <w:t xml:space="preserve"> (</w:t>
      </w:r>
      <w:r w:rsidR="00E05FCA" w:rsidRPr="00185E6C">
        <w:rPr>
          <w:rFonts w:asciiTheme="minorHAnsi" w:hAnsiTheme="minorHAnsi" w:cstheme="minorHAnsi"/>
          <w:bCs/>
          <w:color w:val="000000"/>
          <w:sz w:val="20"/>
          <w:szCs w:val="20"/>
        </w:rPr>
        <w:t>trinta</w:t>
      </w:r>
      <w:r w:rsidR="007317B9" w:rsidRPr="00185E6C">
        <w:rPr>
          <w:rFonts w:asciiTheme="minorHAnsi" w:hAnsiTheme="minorHAnsi" w:cstheme="minorHAnsi"/>
          <w:bCs/>
          <w:color w:val="000000"/>
          <w:sz w:val="20"/>
          <w:szCs w:val="20"/>
        </w:rPr>
        <w:t>) dias</w:t>
      </w:r>
      <w:r w:rsidR="007317B9" w:rsidRPr="00185E6C">
        <w:rPr>
          <w:rFonts w:asciiTheme="minorHAnsi" w:hAnsiTheme="minorHAnsi" w:cstheme="minorHAnsi"/>
          <w:color w:val="000000"/>
          <w:sz w:val="20"/>
          <w:szCs w:val="20"/>
        </w:rPr>
        <w:t>, contados do rec</w:t>
      </w:r>
      <w:r w:rsidR="00162246" w:rsidRPr="00185E6C">
        <w:rPr>
          <w:rFonts w:asciiTheme="minorHAnsi" w:hAnsiTheme="minorHAnsi" w:cstheme="minorHAnsi"/>
          <w:color w:val="000000"/>
          <w:sz w:val="20"/>
          <w:szCs w:val="20"/>
        </w:rPr>
        <w:t>ebimento da Nota de Empenho.</w:t>
      </w:r>
    </w:p>
    <w:p w:rsidR="00B946A1" w:rsidRPr="00185E6C" w:rsidRDefault="007C3977"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TERCEIRA – DA </w:t>
      </w:r>
      <w:r w:rsidR="009F08B1" w:rsidRPr="00185E6C">
        <w:rPr>
          <w:rFonts w:asciiTheme="minorHAnsi" w:hAnsiTheme="minorHAnsi" w:cstheme="minorHAnsi"/>
          <w:b/>
          <w:sz w:val="20"/>
          <w:szCs w:val="20"/>
        </w:rPr>
        <w:t>GARANTIA</w:t>
      </w:r>
      <w:r w:rsidR="00B47D86" w:rsidRPr="00185E6C">
        <w:rPr>
          <w:rFonts w:asciiTheme="minorHAnsi" w:hAnsiTheme="minorHAnsi" w:cstheme="minorHAnsi"/>
          <w:b/>
          <w:sz w:val="20"/>
          <w:szCs w:val="20"/>
        </w:rPr>
        <w:t>E DO LOCAL DE ENTREGA</w:t>
      </w:r>
    </w:p>
    <w:p w:rsidR="00B47D86" w:rsidRPr="00185E6C" w:rsidRDefault="0019657B" w:rsidP="00185E6C">
      <w:pPr>
        <w:spacing w:after="0" w:line="240" w:lineRule="auto"/>
        <w:jc w:val="both"/>
        <w:rPr>
          <w:rFonts w:asciiTheme="minorHAnsi" w:hAnsiTheme="minorHAnsi" w:cstheme="minorHAnsi"/>
          <w:b/>
          <w:bCs/>
          <w:sz w:val="20"/>
          <w:szCs w:val="20"/>
          <w:u w:val="single"/>
        </w:rPr>
      </w:pPr>
      <w:r w:rsidRPr="00185E6C">
        <w:rPr>
          <w:rFonts w:asciiTheme="minorHAnsi" w:hAnsiTheme="minorHAnsi" w:cstheme="minorHAnsi"/>
          <w:b/>
          <w:bCs/>
          <w:sz w:val="20"/>
          <w:szCs w:val="20"/>
          <w:u w:val="single"/>
        </w:rPr>
        <w:t xml:space="preserve">3.1. </w:t>
      </w:r>
      <w:r w:rsidR="00B47D86" w:rsidRPr="00185E6C">
        <w:rPr>
          <w:rFonts w:asciiTheme="minorHAnsi" w:hAnsiTheme="minorHAnsi" w:cstheme="minorHAnsi"/>
          <w:b/>
          <w:bCs/>
          <w:sz w:val="20"/>
          <w:szCs w:val="20"/>
          <w:u w:val="single"/>
        </w:rPr>
        <w:t xml:space="preserve">Da </w:t>
      </w:r>
      <w:r w:rsidR="007C3977" w:rsidRPr="00185E6C">
        <w:rPr>
          <w:rFonts w:asciiTheme="minorHAnsi" w:hAnsiTheme="minorHAnsi" w:cstheme="minorHAnsi"/>
          <w:b/>
          <w:bCs/>
          <w:sz w:val="20"/>
          <w:szCs w:val="20"/>
          <w:u w:val="single"/>
        </w:rPr>
        <w:t>validade</w:t>
      </w:r>
      <w:r w:rsidR="004564C1" w:rsidRPr="00185E6C">
        <w:rPr>
          <w:rFonts w:asciiTheme="minorHAnsi" w:hAnsiTheme="minorHAnsi" w:cstheme="minorHAnsi"/>
          <w:b/>
          <w:bCs/>
          <w:sz w:val="20"/>
          <w:szCs w:val="20"/>
          <w:u w:val="single"/>
        </w:rPr>
        <w:t xml:space="preserve"> dos </w:t>
      </w:r>
      <w:r w:rsidR="00162246" w:rsidRPr="00185E6C">
        <w:rPr>
          <w:rFonts w:asciiTheme="minorHAnsi" w:hAnsiTheme="minorHAnsi" w:cstheme="minorHAnsi"/>
          <w:b/>
          <w:bCs/>
          <w:sz w:val="20"/>
          <w:szCs w:val="20"/>
          <w:u w:val="single"/>
        </w:rPr>
        <w:t>produtos</w:t>
      </w:r>
      <w:r w:rsidR="00B47D86" w:rsidRPr="00185E6C">
        <w:rPr>
          <w:rFonts w:asciiTheme="minorHAnsi" w:hAnsiTheme="minorHAnsi" w:cstheme="minorHAnsi"/>
          <w:b/>
          <w:bCs/>
          <w:sz w:val="20"/>
          <w:szCs w:val="20"/>
          <w:u w:val="single"/>
        </w:rPr>
        <w:t>:</w:t>
      </w:r>
    </w:p>
    <w:p w:rsidR="007C3977" w:rsidRPr="00185E6C" w:rsidRDefault="0079483E" w:rsidP="00185E6C">
      <w:pPr>
        <w:pStyle w:val="Recuodecorpodetexto2"/>
        <w:spacing w:after="0" w:line="240" w:lineRule="auto"/>
        <w:ind w:left="0"/>
        <w:jc w:val="both"/>
        <w:rPr>
          <w:rFonts w:asciiTheme="minorHAnsi" w:hAnsiTheme="minorHAnsi" w:cstheme="minorHAnsi"/>
          <w:sz w:val="20"/>
          <w:szCs w:val="20"/>
        </w:rPr>
      </w:pPr>
      <w:r w:rsidRPr="00185E6C">
        <w:rPr>
          <w:rFonts w:asciiTheme="minorHAnsi" w:hAnsiTheme="minorHAnsi" w:cstheme="minorHAnsi"/>
          <w:b/>
          <w:sz w:val="20"/>
          <w:szCs w:val="20"/>
        </w:rPr>
        <w:t>3.1.1.</w:t>
      </w:r>
      <w:r w:rsidR="00BD4810">
        <w:rPr>
          <w:rFonts w:asciiTheme="minorHAnsi" w:hAnsiTheme="minorHAnsi" w:cstheme="minorHAnsi"/>
          <w:b/>
          <w:sz w:val="20"/>
          <w:szCs w:val="20"/>
        </w:rPr>
        <w:t xml:space="preserve"> </w:t>
      </w:r>
      <w:r w:rsidR="007C3977" w:rsidRPr="00185E6C">
        <w:rPr>
          <w:rFonts w:asciiTheme="minorHAnsi" w:hAnsiTheme="minorHAnsi" w:cstheme="minorHAnsi"/>
          <w:sz w:val="20"/>
          <w:szCs w:val="20"/>
        </w:rPr>
        <w:t xml:space="preserve">Os produtos devem ter </w:t>
      </w:r>
      <w:r w:rsidR="009F08B1" w:rsidRPr="00185E6C">
        <w:rPr>
          <w:rFonts w:asciiTheme="minorHAnsi" w:hAnsiTheme="minorHAnsi" w:cstheme="minorHAnsi"/>
          <w:sz w:val="20"/>
          <w:szCs w:val="20"/>
        </w:rPr>
        <w:t>garantia</w:t>
      </w:r>
      <w:r w:rsidR="007C3977" w:rsidRPr="00185E6C">
        <w:rPr>
          <w:rFonts w:asciiTheme="minorHAnsi" w:hAnsiTheme="minorHAnsi" w:cstheme="minorHAnsi"/>
          <w:sz w:val="20"/>
          <w:szCs w:val="20"/>
        </w:rPr>
        <w:t xml:space="preserve"> mínima </w:t>
      </w:r>
      <w:r w:rsidR="005B40BC" w:rsidRPr="00185E6C">
        <w:rPr>
          <w:rFonts w:asciiTheme="minorHAnsi" w:hAnsiTheme="minorHAnsi" w:cstheme="minorHAnsi"/>
          <w:sz w:val="20"/>
          <w:szCs w:val="20"/>
        </w:rPr>
        <w:t xml:space="preserve">de </w:t>
      </w:r>
      <w:r w:rsidR="00A160B3" w:rsidRPr="00185E6C">
        <w:rPr>
          <w:rFonts w:asciiTheme="minorHAnsi" w:hAnsiTheme="minorHAnsi" w:cstheme="minorHAnsi"/>
          <w:sz w:val="20"/>
          <w:szCs w:val="20"/>
        </w:rPr>
        <w:t>12</w:t>
      </w:r>
      <w:r w:rsidR="005B40BC" w:rsidRPr="00185E6C">
        <w:rPr>
          <w:rFonts w:asciiTheme="minorHAnsi" w:hAnsiTheme="minorHAnsi" w:cstheme="minorHAnsi"/>
          <w:sz w:val="20"/>
          <w:szCs w:val="20"/>
        </w:rPr>
        <w:t xml:space="preserve"> (</w:t>
      </w:r>
      <w:r w:rsidR="00A160B3" w:rsidRPr="00185E6C">
        <w:rPr>
          <w:rFonts w:asciiTheme="minorHAnsi" w:hAnsiTheme="minorHAnsi" w:cstheme="minorHAnsi"/>
          <w:sz w:val="20"/>
          <w:szCs w:val="20"/>
        </w:rPr>
        <w:t>doze</w:t>
      </w:r>
      <w:r w:rsidR="005B40BC" w:rsidRPr="00185E6C">
        <w:rPr>
          <w:rFonts w:asciiTheme="minorHAnsi" w:hAnsiTheme="minorHAnsi" w:cstheme="minorHAnsi"/>
          <w:sz w:val="20"/>
          <w:szCs w:val="20"/>
        </w:rPr>
        <w:t>) meses, contados do atesto da Nota Fiscal.</w:t>
      </w:r>
    </w:p>
    <w:p w:rsidR="00B47D86" w:rsidRPr="00185E6C" w:rsidRDefault="0079483E" w:rsidP="00185E6C">
      <w:pPr>
        <w:spacing w:after="0" w:line="240" w:lineRule="auto"/>
        <w:jc w:val="both"/>
        <w:rPr>
          <w:rFonts w:asciiTheme="minorHAnsi" w:hAnsiTheme="minorHAnsi" w:cstheme="minorHAnsi"/>
          <w:b/>
          <w:bCs/>
          <w:sz w:val="20"/>
          <w:szCs w:val="20"/>
          <w:u w:val="single"/>
        </w:rPr>
      </w:pPr>
      <w:r w:rsidRPr="00185E6C">
        <w:rPr>
          <w:rFonts w:asciiTheme="minorHAnsi" w:hAnsiTheme="minorHAnsi" w:cstheme="minorHAnsi"/>
          <w:b/>
          <w:bCs/>
          <w:sz w:val="20"/>
          <w:szCs w:val="20"/>
          <w:u w:val="single"/>
        </w:rPr>
        <w:t>3.2</w:t>
      </w:r>
      <w:r w:rsidR="0019657B" w:rsidRPr="00185E6C">
        <w:rPr>
          <w:rFonts w:asciiTheme="minorHAnsi" w:hAnsiTheme="minorHAnsi" w:cstheme="minorHAnsi"/>
          <w:b/>
          <w:bCs/>
          <w:sz w:val="20"/>
          <w:szCs w:val="20"/>
          <w:u w:val="single"/>
        </w:rPr>
        <w:t xml:space="preserve">. </w:t>
      </w:r>
      <w:r w:rsidR="00B47D86" w:rsidRPr="00185E6C">
        <w:rPr>
          <w:rFonts w:asciiTheme="minorHAnsi" w:hAnsiTheme="minorHAnsi" w:cstheme="minorHAnsi"/>
          <w:b/>
          <w:bCs/>
          <w:sz w:val="20"/>
          <w:szCs w:val="20"/>
          <w:u w:val="single"/>
        </w:rPr>
        <w:t>Do Local</w:t>
      </w:r>
      <w:r w:rsidR="00034F10" w:rsidRPr="00185E6C">
        <w:rPr>
          <w:rFonts w:asciiTheme="minorHAnsi" w:hAnsiTheme="minorHAnsi" w:cstheme="minorHAnsi"/>
          <w:b/>
          <w:bCs/>
          <w:sz w:val="20"/>
          <w:szCs w:val="20"/>
          <w:u w:val="single"/>
        </w:rPr>
        <w:t xml:space="preserve"> entrega</w:t>
      </w:r>
      <w:r w:rsidR="00B47D86" w:rsidRPr="00185E6C">
        <w:rPr>
          <w:rFonts w:asciiTheme="minorHAnsi" w:hAnsiTheme="minorHAnsi" w:cstheme="minorHAnsi"/>
          <w:b/>
          <w:bCs/>
          <w:sz w:val="20"/>
          <w:szCs w:val="20"/>
          <w:u w:val="single"/>
        </w:rPr>
        <w:t>:</w:t>
      </w:r>
    </w:p>
    <w:p w:rsidR="005B40BC" w:rsidRPr="00185E6C" w:rsidRDefault="0079483E" w:rsidP="00185E6C">
      <w:pPr>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3.2.1.</w:t>
      </w:r>
      <w:r w:rsidR="00BD4810">
        <w:rPr>
          <w:rFonts w:asciiTheme="minorHAnsi" w:eastAsia="Batang" w:hAnsiTheme="minorHAnsi" w:cstheme="minorHAnsi"/>
          <w:b/>
          <w:color w:val="000000"/>
          <w:sz w:val="20"/>
          <w:szCs w:val="20"/>
        </w:rPr>
        <w:t xml:space="preserve"> </w:t>
      </w:r>
      <w:r w:rsidR="00095808" w:rsidRPr="00185E6C">
        <w:rPr>
          <w:rFonts w:asciiTheme="minorHAnsi" w:eastAsia="Batang" w:hAnsiTheme="minorHAnsi" w:cstheme="minorHAnsi"/>
          <w:color w:val="000000"/>
          <w:sz w:val="20"/>
          <w:szCs w:val="20"/>
        </w:rPr>
        <w:t>O</w:t>
      </w:r>
      <w:r w:rsidRPr="00185E6C">
        <w:rPr>
          <w:rFonts w:asciiTheme="minorHAnsi" w:eastAsia="Batang" w:hAnsiTheme="minorHAnsi" w:cstheme="minorHAnsi"/>
          <w:color w:val="000000"/>
          <w:sz w:val="20"/>
          <w:szCs w:val="20"/>
        </w:rPr>
        <w:t>s produtos dever</w:t>
      </w:r>
      <w:r w:rsidR="00095808" w:rsidRPr="00185E6C">
        <w:rPr>
          <w:rFonts w:asciiTheme="minorHAnsi" w:eastAsia="Batang" w:hAnsiTheme="minorHAnsi" w:cstheme="minorHAnsi"/>
          <w:color w:val="000000"/>
          <w:sz w:val="20"/>
          <w:szCs w:val="20"/>
        </w:rPr>
        <w:t>ão</w:t>
      </w:r>
      <w:r w:rsidRPr="00185E6C">
        <w:rPr>
          <w:rFonts w:asciiTheme="minorHAnsi" w:eastAsia="Batang" w:hAnsiTheme="minorHAnsi" w:cstheme="minorHAnsi"/>
          <w:color w:val="000000"/>
          <w:sz w:val="20"/>
          <w:szCs w:val="20"/>
        </w:rPr>
        <w:t xml:space="preserve"> ser </w:t>
      </w:r>
      <w:proofErr w:type="gramStart"/>
      <w:r w:rsidR="00095808" w:rsidRPr="00185E6C">
        <w:rPr>
          <w:rFonts w:asciiTheme="minorHAnsi" w:eastAsia="Batang" w:hAnsiTheme="minorHAnsi" w:cstheme="minorHAnsi"/>
          <w:color w:val="000000"/>
          <w:sz w:val="20"/>
          <w:szCs w:val="20"/>
        </w:rPr>
        <w:t>entregues</w:t>
      </w:r>
      <w:r w:rsidRPr="00185E6C">
        <w:rPr>
          <w:rFonts w:asciiTheme="minorHAnsi" w:eastAsia="Batang" w:hAnsiTheme="minorHAnsi" w:cstheme="minorHAnsi"/>
          <w:color w:val="000000"/>
          <w:sz w:val="20"/>
          <w:szCs w:val="20"/>
        </w:rPr>
        <w:t xml:space="preserve"> no </w:t>
      </w:r>
      <w:r w:rsidR="00A160B3" w:rsidRPr="00185E6C">
        <w:rPr>
          <w:rFonts w:asciiTheme="minorHAnsi" w:hAnsiTheme="minorHAnsi" w:cstheme="minorHAnsi"/>
          <w:bCs/>
          <w:color w:val="000000"/>
          <w:sz w:val="20"/>
          <w:szCs w:val="20"/>
        </w:rPr>
        <w:t>Hemocentro Coordenador de Palmas, sito</w:t>
      </w:r>
      <w:proofErr w:type="gramEnd"/>
      <w:r w:rsidR="00A160B3" w:rsidRPr="00185E6C">
        <w:rPr>
          <w:rFonts w:asciiTheme="minorHAnsi" w:hAnsiTheme="minorHAnsi" w:cstheme="minorHAnsi"/>
          <w:bCs/>
          <w:color w:val="000000"/>
          <w:sz w:val="20"/>
          <w:szCs w:val="20"/>
        </w:rPr>
        <w:t xml:space="preserve"> a Quadra 301 Norte, Conjunto 02, Lote 01, CEP: 77.001-024, em Palmas</w:t>
      </w:r>
      <w:r w:rsidR="009F08B1" w:rsidRPr="00185E6C">
        <w:rPr>
          <w:rFonts w:asciiTheme="minorHAnsi" w:hAnsiTheme="minorHAnsi" w:cstheme="minorHAnsi"/>
          <w:bCs/>
          <w:color w:val="000000"/>
          <w:sz w:val="20"/>
          <w:szCs w:val="20"/>
        </w:rPr>
        <w:t>/</w:t>
      </w:r>
      <w:r w:rsidR="00A160B3" w:rsidRPr="00185E6C">
        <w:rPr>
          <w:rFonts w:asciiTheme="minorHAnsi" w:hAnsiTheme="minorHAnsi" w:cstheme="minorHAnsi"/>
          <w:bCs/>
          <w:color w:val="000000"/>
          <w:sz w:val="20"/>
          <w:szCs w:val="20"/>
        </w:rPr>
        <w:t>TO, em dia e horário comercial.</w:t>
      </w:r>
    </w:p>
    <w:p w:rsidR="00B946A1" w:rsidRPr="00185E6C" w:rsidRDefault="00B946A1" w:rsidP="00185E6C">
      <w:pPr>
        <w:spacing w:before="120"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CLÁUSULA QU</w:t>
      </w:r>
      <w:r w:rsidR="00034F10" w:rsidRPr="00185E6C">
        <w:rPr>
          <w:rFonts w:asciiTheme="minorHAnsi" w:hAnsiTheme="minorHAnsi" w:cstheme="minorHAnsi"/>
          <w:b/>
          <w:sz w:val="20"/>
          <w:szCs w:val="20"/>
        </w:rPr>
        <w:t>ARTA</w:t>
      </w:r>
      <w:r w:rsidR="00185E6C" w:rsidRPr="00185E6C">
        <w:rPr>
          <w:rFonts w:asciiTheme="minorHAnsi" w:hAnsiTheme="minorHAnsi" w:cstheme="minorHAnsi"/>
          <w:b/>
          <w:sz w:val="20"/>
          <w:szCs w:val="20"/>
        </w:rPr>
        <w:t xml:space="preserve"> </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 LICITAÇÃO</w:t>
      </w:r>
    </w:p>
    <w:p w:rsidR="00B946A1"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185E6C">
        <w:rPr>
          <w:rFonts w:asciiTheme="minorHAnsi" w:hAnsiTheme="minorHAnsi" w:cstheme="minorHAnsi"/>
          <w:sz w:val="20"/>
          <w:szCs w:val="20"/>
        </w:rPr>
        <w:t>Edital</w:t>
      </w:r>
      <w:r w:rsidRPr="00185E6C">
        <w:rPr>
          <w:rFonts w:asciiTheme="minorHAnsi" w:hAnsiTheme="minorHAnsi" w:cstheme="minorHAnsi"/>
          <w:sz w:val="20"/>
          <w:szCs w:val="20"/>
        </w:rPr>
        <w:t xml:space="preserve"> constante de </w:t>
      </w:r>
      <w:proofErr w:type="gramStart"/>
      <w:r w:rsidRPr="00185E6C">
        <w:rPr>
          <w:rFonts w:asciiTheme="minorHAnsi" w:hAnsiTheme="minorHAnsi" w:cstheme="minorHAnsi"/>
          <w:sz w:val="20"/>
          <w:szCs w:val="20"/>
        </w:rPr>
        <w:t>folhas ...</w:t>
      </w:r>
      <w:proofErr w:type="gramEnd"/>
      <w:r w:rsidRPr="00185E6C">
        <w:rPr>
          <w:rFonts w:asciiTheme="minorHAnsi" w:hAnsiTheme="minorHAnsi" w:cstheme="minorHAnsi"/>
          <w:sz w:val="20"/>
          <w:szCs w:val="20"/>
        </w:rPr>
        <w:t>.... /</w:t>
      </w:r>
      <w:proofErr w:type="gramStart"/>
      <w:r w:rsidRPr="00185E6C">
        <w:rPr>
          <w:rFonts w:asciiTheme="minorHAnsi" w:hAnsiTheme="minorHAnsi" w:cstheme="minorHAnsi"/>
          <w:sz w:val="20"/>
          <w:szCs w:val="20"/>
        </w:rPr>
        <w:t>.......</w:t>
      </w:r>
      <w:proofErr w:type="gramEnd"/>
      <w:r w:rsidRPr="00185E6C">
        <w:rPr>
          <w:rFonts w:asciiTheme="minorHAnsi" w:hAnsiTheme="minorHAnsi" w:cstheme="minorHAnsi"/>
          <w:sz w:val="20"/>
          <w:szCs w:val="20"/>
        </w:rPr>
        <w:t xml:space="preserve">, do Processo nº </w:t>
      </w:r>
      <w:r w:rsidR="006364DB" w:rsidRPr="00185E6C">
        <w:rPr>
          <w:rFonts w:asciiTheme="minorHAnsi" w:hAnsiTheme="minorHAnsi" w:cstheme="minorHAnsi"/>
          <w:sz w:val="20"/>
          <w:szCs w:val="20"/>
        </w:rPr>
        <w:t>2015/30550/00</w:t>
      </w:r>
      <w:r w:rsidR="009F08B1" w:rsidRPr="00185E6C">
        <w:rPr>
          <w:rFonts w:asciiTheme="minorHAnsi" w:hAnsiTheme="minorHAnsi" w:cstheme="minorHAnsi"/>
          <w:sz w:val="20"/>
          <w:szCs w:val="20"/>
        </w:rPr>
        <w:t>1003</w:t>
      </w:r>
      <w:r w:rsidRPr="00185E6C">
        <w:rPr>
          <w:rFonts w:asciiTheme="minorHAnsi" w:hAnsiTheme="minorHAnsi" w:cstheme="minorHAnsi"/>
          <w:sz w:val="20"/>
          <w:szCs w:val="20"/>
        </w:rPr>
        <w:t xml:space="preserve">, a que se vincula este contrato, além de submeter-se, também aos preceitos de direito público, </w:t>
      </w:r>
      <w:proofErr w:type="spellStart"/>
      <w:r w:rsidRPr="00185E6C">
        <w:rPr>
          <w:rFonts w:asciiTheme="minorHAnsi" w:hAnsiTheme="minorHAnsi" w:cstheme="minorHAnsi"/>
          <w:sz w:val="20"/>
          <w:szCs w:val="20"/>
        </w:rPr>
        <w:t>aplicando-se-lhes</w:t>
      </w:r>
      <w:proofErr w:type="spellEnd"/>
      <w:r w:rsidRPr="00185E6C">
        <w:rPr>
          <w:rFonts w:asciiTheme="minorHAnsi" w:hAnsiTheme="minorHAnsi" w:cstheme="minorHAnsi"/>
          <w:sz w:val="20"/>
          <w:szCs w:val="20"/>
        </w:rPr>
        <w:t>, supletivamente, os princípios da teoria geral dos contratos e as disposições de direito privado.</w:t>
      </w:r>
    </w:p>
    <w:p w:rsidR="00B946A1" w:rsidRPr="00185E6C" w:rsidRDefault="00B946A1" w:rsidP="00185E6C">
      <w:pPr>
        <w:spacing w:before="120"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 xml:space="preserve">CLÁUSULA </w:t>
      </w:r>
      <w:r w:rsidR="00034F10" w:rsidRPr="00185E6C">
        <w:rPr>
          <w:rFonts w:asciiTheme="minorHAnsi" w:hAnsiTheme="minorHAnsi" w:cstheme="minorHAnsi"/>
          <w:b/>
          <w:sz w:val="20"/>
          <w:szCs w:val="20"/>
        </w:rPr>
        <w:t>QUINTA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DAS OBRIGAÇÕES DO CONTRATANTE</w:t>
      </w:r>
    </w:p>
    <w:p w:rsidR="00B946A1" w:rsidRPr="00185E6C" w:rsidRDefault="003A4F98" w:rsidP="00185E6C">
      <w:pPr>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t>O CONTRATANTE obriga-se:</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a) Prestar as informações e os esclarecimentos que venham a ser solicitados pela C</w:t>
      </w:r>
      <w:r w:rsidR="006364DB" w:rsidRPr="00185E6C">
        <w:rPr>
          <w:rFonts w:asciiTheme="minorHAnsi" w:eastAsia="Batang" w:hAnsiTheme="minorHAnsi" w:cstheme="minorHAnsi"/>
          <w:color w:val="000000"/>
          <w:sz w:val="20"/>
          <w:szCs w:val="20"/>
        </w:rPr>
        <w:t>ontratada</w:t>
      </w:r>
      <w:r w:rsidRPr="00185E6C">
        <w:rPr>
          <w:rFonts w:asciiTheme="minorHAnsi" w:eastAsia="Batang" w:hAnsiTheme="minorHAnsi" w:cstheme="minorHAnsi"/>
          <w:color w:val="000000"/>
          <w:sz w:val="20"/>
          <w:szCs w:val="20"/>
        </w:rPr>
        <w:t>;</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b) Disponibilizar o local de entrega e a Comissão responsável pelo recebimento;</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c) Receber os produtos adjudicados, nos termos, prazos quantidade, qualidade e condições estabelecidas n</w:t>
      </w:r>
      <w:r w:rsidR="006364DB" w:rsidRPr="00185E6C">
        <w:rPr>
          <w:rFonts w:asciiTheme="minorHAnsi" w:eastAsia="Batang" w:hAnsiTheme="minorHAnsi" w:cstheme="minorHAnsi"/>
          <w:color w:val="000000"/>
          <w:sz w:val="20"/>
          <w:szCs w:val="20"/>
        </w:rPr>
        <w:t>o</w:t>
      </w:r>
      <w:r w:rsidR="00BD4810">
        <w:rPr>
          <w:rFonts w:asciiTheme="minorHAnsi" w:eastAsia="Batang" w:hAnsiTheme="minorHAnsi" w:cstheme="minorHAnsi"/>
          <w:color w:val="000000"/>
          <w:sz w:val="20"/>
          <w:szCs w:val="20"/>
        </w:rPr>
        <w:t xml:space="preserve"> </w:t>
      </w:r>
      <w:r w:rsidR="00A160B3" w:rsidRPr="00185E6C">
        <w:rPr>
          <w:rFonts w:asciiTheme="minorHAnsi" w:eastAsia="Batang" w:hAnsiTheme="minorHAnsi" w:cstheme="minorHAnsi"/>
          <w:color w:val="000000"/>
          <w:sz w:val="20"/>
          <w:szCs w:val="20"/>
        </w:rPr>
        <w:t>Termo;</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d) Rejeitar, no todo ou em parte, os produtos que a C</w:t>
      </w:r>
      <w:r w:rsidR="006364DB" w:rsidRPr="00185E6C">
        <w:rPr>
          <w:rFonts w:asciiTheme="minorHAnsi" w:eastAsia="Batang" w:hAnsiTheme="minorHAnsi" w:cstheme="minorHAnsi"/>
          <w:color w:val="000000"/>
          <w:sz w:val="20"/>
          <w:szCs w:val="20"/>
        </w:rPr>
        <w:t>ontratada</w:t>
      </w:r>
      <w:r w:rsidRPr="00185E6C">
        <w:rPr>
          <w:rFonts w:asciiTheme="minorHAnsi" w:eastAsia="Batang" w:hAnsiTheme="minorHAnsi" w:cstheme="minorHAnsi"/>
          <w:color w:val="000000"/>
          <w:sz w:val="20"/>
          <w:szCs w:val="20"/>
        </w:rPr>
        <w:t xml:space="preserve"> entregar fora das especificações do </w:t>
      </w:r>
      <w:r w:rsidR="00A160B3" w:rsidRPr="00185E6C">
        <w:rPr>
          <w:rFonts w:asciiTheme="minorHAnsi" w:eastAsia="Batang" w:hAnsiTheme="minorHAnsi" w:cstheme="minorHAnsi"/>
          <w:color w:val="000000"/>
          <w:sz w:val="20"/>
          <w:szCs w:val="20"/>
        </w:rPr>
        <w:t>Termo</w:t>
      </w:r>
      <w:r w:rsidRPr="00185E6C">
        <w:rPr>
          <w:rFonts w:asciiTheme="minorHAnsi" w:eastAsia="Batang" w:hAnsiTheme="minorHAnsi" w:cstheme="minorHAnsi"/>
          <w:color w:val="000000"/>
          <w:sz w:val="20"/>
          <w:szCs w:val="20"/>
        </w:rPr>
        <w:t>;</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e) Fiscalizar a execução do objeto, aplicando as sanções cabíveis, quando for o caso;</w:t>
      </w:r>
    </w:p>
    <w:p w:rsidR="00CF5F26" w:rsidRPr="00185E6C" w:rsidRDefault="004D587B" w:rsidP="00185E6C">
      <w:pPr>
        <w:tabs>
          <w:tab w:val="left" w:pos="7200"/>
        </w:tabs>
        <w:spacing w:after="0" w:line="240" w:lineRule="auto"/>
        <w:jc w:val="both"/>
        <w:rPr>
          <w:rFonts w:asciiTheme="minorHAnsi" w:eastAsia="Batang" w:hAnsiTheme="minorHAnsi" w:cstheme="minorHAnsi"/>
          <w:color w:val="000000"/>
          <w:sz w:val="20"/>
          <w:szCs w:val="20"/>
        </w:rPr>
      </w:pPr>
      <w:proofErr w:type="gramStart"/>
      <w:r w:rsidRPr="00185E6C">
        <w:rPr>
          <w:rFonts w:asciiTheme="minorHAnsi" w:eastAsia="Batang" w:hAnsiTheme="minorHAnsi" w:cstheme="minorHAnsi"/>
          <w:color w:val="000000"/>
          <w:sz w:val="20"/>
          <w:szCs w:val="20"/>
        </w:rPr>
        <w:t>f</w:t>
      </w:r>
      <w:r w:rsidR="00CF5F26" w:rsidRPr="00185E6C">
        <w:rPr>
          <w:rFonts w:asciiTheme="minorHAnsi" w:eastAsia="Batang" w:hAnsiTheme="minorHAnsi" w:cstheme="minorHAnsi"/>
          <w:color w:val="000000"/>
          <w:sz w:val="20"/>
          <w:szCs w:val="20"/>
        </w:rPr>
        <w:t>)</w:t>
      </w:r>
      <w:proofErr w:type="gramEnd"/>
      <w:r w:rsidR="00CF5F26" w:rsidRPr="00185E6C">
        <w:rPr>
          <w:rFonts w:asciiTheme="minorHAnsi" w:eastAsia="Batang" w:hAnsiTheme="minorHAnsi" w:cstheme="minorHAnsi"/>
          <w:color w:val="000000"/>
          <w:sz w:val="20"/>
          <w:szCs w:val="20"/>
        </w:rPr>
        <w:t>Efetuar o pagamento à C</w:t>
      </w:r>
      <w:r w:rsidR="006364DB" w:rsidRPr="00185E6C">
        <w:rPr>
          <w:rFonts w:asciiTheme="minorHAnsi" w:eastAsia="Batang" w:hAnsiTheme="minorHAnsi" w:cstheme="minorHAnsi"/>
          <w:color w:val="000000"/>
          <w:sz w:val="20"/>
          <w:szCs w:val="20"/>
        </w:rPr>
        <w:t>ontratada</w:t>
      </w:r>
      <w:r w:rsidR="00CF5F26" w:rsidRPr="00185E6C">
        <w:rPr>
          <w:rFonts w:asciiTheme="minorHAnsi" w:eastAsia="Batang" w:hAnsiTheme="minorHAnsi" w:cstheme="minorHAnsi"/>
          <w:color w:val="000000"/>
          <w:sz w:val="20"/>
          <w:szCs w:val="20"/>
        </w:rPr>
        <w:t xml:space="preserve"> no prazo determinado no </w:t>
      </w:r>
      <w:r w:rsidR="00A160B3" w:rsidRPr="00185E6C">
        <w:rPr>
          <w:rFonts w:asciiTheme="minorHAnsi" w:eastAsia="Batang" w:hAnsiTheme="minorHAnsi" w:cstheme="minorHAnsi"/>
          <w:color w:val="000000"/>
          <w:sz w:val="20"/>
          <w:szCs w:val="20"/>
        </w:rPr>
        <w:t>Termo</w:t>
      </w:r>
      <w:r w:rsidR="00CF5F26" w:rsidRPr="00185E6C">
        <w:rPr>
          <w:rFonts w:asciiTheme="minorHAnsi" w:eastAsia="Batang" w:hAnsiTheme="minorHAnsi" w:cstheme="minorHAnsi"/>
          <w:color w:val="000000"/>
          <w:sz w:val="20"/>
          <w:szCs w:val="20"/>
        </w:rPr>
        <w:t xml:space="preserve"> e em seus anexos, inclusive, n</w:t>
      </w:r>
      <w:r w:rsidR="00A001D4" w:rsidRPr="00185E6C">
        <w:rPr>
          <w:rFonts w:asciiTheme="minorHAnsi" w:eastAsia="Batang" w:hAnsiTheme="minorHAnsi" w:cstheme="minorHAnsi"/>
          <w:color w:val="000000"/>
          <w:sz w:val="20"/>
          <w:szCs w:val="20"/>
        </w:rPr>
        <w:t>este</w:t>
      </w:r>
      <w:r w:rsidR="00BD4810">
        <w:rPr>
          <w:rFonts w:asciiTheme="minorHAnsi" w:eastAsia="Batang" w:hAnsiTheme="minorHAnsi" w:cstheme="minorHAnsi"/>
          <w:color w:val="000000"/>
          <w:sz w:val="20"/>
          <w:szCs w:val="20"/>
        </w:rPr>
        <w:t xml:space="preserve"> </w:t>
      </w:r>
      <w:r w:rsidR="00A001D4" w:rsidRPr="00185E6C">
        <w:rPr>
          <w:rFonts w:asciiTheme="minorHAnsi" w:eastAsia="Batang" w:hAnsiTheme="minorHAnsi" w:cstheme="minorHAnsi"/>
          <w:color w:val="000000"/>
          <w:sz w:val="20"/>
          <w:szCs w:val="20"/>
        </w:rPr>
        <w:t>C</w:t>
      </w:r>
      <w:r w:rsidR="00CF5F26" w:rsidRPr="00185E6C">
        <w:rPr>
          <w:rFonts w:asciiTheme="minorHAnsi" w:eastAsia="Batang" w:hAnsiTheme="minorHAnsi" w:cstheme="minorHAnsi"/>
          <w:color w:val="000000"/>
          <w:sz w:val="20"/>
          <w:szCs w:val="20"/>
        </w:rPr>
        <w:t>ontrato.</w:t>
      </w:r>
    </w:p>
    <w:p w:rsidR="00B946A1" w:rsidRPr="00185E6C" w:rsidRDefault="00B946A1" w:rsidP="00185E6C">
      <w:pPr>
        <w:spacing w:before="120" w:after="0" w:line="240" w:lineRule="auto"/>
        <w:jc w:val="both"/>
        <w:rPr>
          <w:rFonts w:asciiTheme="minorHAnsi" w:hAnsiTheme="minorHAnsi" w:cstheme="minorHAnsi"/>
          <w:sz w:val="20"/>
          <w:szCs w:val="20"/>
        </w:rPr>
      </w:pPr>
      <w:r w:rsidRPr="00185E6C">
        <w:rPr>
          <w:rFonts w:asciiTheme="minorHAnsi" w:hAnsiTheme="minorHAnsi" w:cstheme="minorHAnsi"/>
          <w:b/>
          <w:sz w:val="20"/>
          <w:szCs w:val="20"/>
        </w:rPr>
        <w:t>CLÁUSULA S</w:t>
      </w:r>
      <w:r w:rsidR="003B261F" w:rsidRPr="00185E6C">
        <w:rPr>
          <w:rFonts w:asciiTheme="minorHAnsi" w:hAnsiTheme="minorHAnsi" w:cstheme="minorHAnsi"/>
          <w:b/>
          <w:sz w:val="20"/>
          <w:szCs w:val="20"/>
        </w:rPr>
        <w:t>EXTA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DAS OBRIGAÇÕES DA CONTRATADA</w:t>
      </w:r>
    </w:p>
    <w:p w:rsidR="00B946A1" w:rsidRPr="00185E6C" w:rsidRDefault="00B946A1" w:rsidP="00185E6C">
      <w:pPr>
        <w:spacing w:after="0" w:line="240" w:lineRule="auto"/>
        <w:jc w:val="both"/>
        <w:rPr>
          <w:rFonts w:asciiTheme="minorHAnsi" w:hAnsiTheme="minorHAnsi" w:cstheme="minorHAnsi"/>
          <w:sz w:val="20"/>
          <w:szCs w:val="20"/>
        </w:rPr>
      </w:pPr>
      <w:r w:rsidRPr="00185E6C">
        <w:rPr>
          <w:rFonts w:asciiTheme="minorHAnsi" w:hAnsiTheme="minorHAnsi" w:cstheme="minorHAnsi"/>
          <w:sz w:val="20"/>
          <w:szCs w:val="20"/>
        </w:rPr>
        <w:t>A CONTRATADA obriga-se a:</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 xml:space="preserve">a) </w:t>
      </w:r>
      <w:r w:rsidR="00CD54CD" w:rsidRPr="00185E6C">
        <w:rPr>
          <w:rFonts w:asciiTheme="minorHAnsi" w:eastAsia="Batang" w:hAnsiTheme="minorHAnsi" w:cstheme="minorHAnsi"/>
          <w:color w:val="000000"/>
          <w:sz w:val="20"/>
          <w:szCs w:val="20"/>
        </w:rPr>
        <w:t>Executar fielmente o objeto licitado, conforme as especificações, prazos estipulados e exigidos no Termo</w:t>
      </w:r>
      <w:r w:rsidRPr="00185E6C">
        <w:rPr>
          <w:rFonts w:asciiTheme="minorHAnsi" w:eastAsia="Batang" w:hAnsiTheme="minorHAnsi" w:cstheme="minorHAnsi"/>
          <w:color w:val="000000"/>
          <w:sz w:val="20"/>
          <w:szCs w:val="20"/>
        </w:rPr>
        <w:t>;</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 xml:space="preserve">b) </w:t>
      </w:r>
      <w:r w:rsidR="00CD54CD" w:rsidRPr="00185E6C">
        <w:rPr>
          <w:rFonts w:asciiTheme="minorHAnsi" w:eastAsia="Batang" w:hAnsiTheme="minorHAnsi" w:cstheme="minorHAnsi"/>
          <w:color w:val="000000"/>
          <w:sz w:val="20"/>
          <w:szCs w:val="20"/>
        </w:rPr>
        <w:t>Entregar os materiais que atendam rigorosamente às especificações constantes em sua proposta, respeitando o solicitado no Termo</w:t>
      </w:r>
      <w:r w:rsidRPr="00185E6C">
        <w:rPr>
          <w:rFonts w:asciiTheme="minorHAnsi" w:eastAsia="Batang" w:hAnsiTheme="minorHAnsi" w:cstheme="minorHAnsi"/>
          <w:color w:val="000000"/>
          <w:sz w:val="20"/>
          <w:szCs w:val="20"/>
        </w:rPr>
        <w:t>;</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 xml:space="preserve">c) </w:t>
      </w:r>
      <w:r w:rsidR="00CD54CD" w:rsidRPr="00185E6C">
        <w:rPr>
          <w:rFonts w:asciiTheme="minorHAnsi" w:eastAsia="Batang" w:hAnsiTheme="minorHAnsi" w:cstheme="minorHAnsi"/>
          <w:color w:val="000000"/>
          <w:sz w:val="20"/>
          <w:szCs w:val="20"/>
        </w:rPr>
        <w:t>Arcar com os todos os encargos trabalhistas, previdenciários, fiscais e comerciais resultantes da execução do objeto do Termo;</w:t>
      </w:r>
    </w:p>
    <w:p w:rsidR="00CF5F26" w:rsidRPr="00185E6C" w:rsidRDefault="00CF5F2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 xml:space="preserve">d) </w:t>
      </w:r>
      <w:r w:rsidR="00CD54CD" w:rsidRPr="00185E6C">
        <w:rPr>
          <w:rFonts w:asciiTheme="minorHAnsi" w:eastAsia="Batang" w:hAnsiTheme="minorHAnsi" w:cstheme="minorHAnsi"/>
          <w:color w:val="000000"/>
          <w:sz w:val="20"/>
          <w:szCs w:val="20"/>
        </w:rPr>
        <w:t>Assumir integral responsabilidade pela boa execução dos serviços, assim como pelo cumprimento dos elementos constantes do processo</w:t>
      </w:r>
      <w:r w:rsidRPr="00185E6C">
        <w:rPr>
          <w:rFonts w:asciiTheme="minorHAnsi" w:eastAsia="Batang" w:hAnsiTheme="minorHAnsi" w:cstheme="minorHAnsi"/>
          <w:color w:val="000000"/>
          <w:sz w:val="20"/>
          <w:szCs w:val="20"/>
        </w:rPr>
        <w:t>;</w:t>
      </w:r>
    </w:p>
    <w:p w:rsidR="00CF5F26" w:rsidRPr="00185E6C" w:rsidRDefault="00F96A74"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e</w:t>
      </w:r>
      <w:r w:rsidR="00CF5F26" w:rsidRPr="00185E6C">
        <w:rPr>
          <w:rFonts w:asciiTheme="minorHAnsi" w:eastAsia="Batang" w:hAnsiTheme="minorHAnsi" w:cstheme="minorHAnsi"/>
          <w:color w:val="000000"/>
          <w:sz w:val="20"/>
          <w:szCs w:val="20"/>
        </w:rPr>
        <w:t xml:space="preserve">) </w:t>
      </w:r>
      <w:r w:rsidR="00CD54CD" w:rsidRPr="00185E6C">
        <w:rPr>
          <w:rFonts w:asciiTheme="minorHAnsi" w:eastAsia="Batang" w:hAnsiTheme="minorHAnsi" w:cstheme="minorHAnsi"/>
          <w:color w:val="000000"/>
          <w:sz w:val="20"/>
          <w:szCs w:val="20"/>
        </w:rPr>
        <w:t>Não ceder o presente vínculo ou subcontratar o seu objeto no todo ou em parte, sendo nulo de pleno direito qualquer ato neste sentindo, constituindo infração contratual passível de penalidade, salvo em caso de autorização expressa do Contratante</w:t>
      </w:r>
      <w:r w:rsidR="00CF5F26" w:rsidRPr="00185E6C">
        <w:rPr>
          <w:rFonts w:asciiTheme="minorHAnsi" w:eastAsia="Batang" w:hAnsiTheme="minorHAnsi" w:cstheme="minorHAnsi"/>
          <w:color w:val="000000"/>
          <w:sz w:val="20"/>
          <w:szCs w:val="20"/>
        </w:rPr>
        <w:t>;</w:t>
      </w:r>
    </w:p>
    <w:p w:rsidR="00CF5F26" w:rsidRPr="00185E6C" w:rsidRDefault="00F96A74"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f</w:t>
      </w:r>
      <w:r w:rsidR="00CF5F26" w:rsidRPr="00185E6C">
        <w:rPr>
          <w:rFonts w:asciiTheme="minorHAnsi" w:eastAsia="Batang" w:hAnsiTheme="minorHAnsi" w:cstheme="minorHAnsi"/>
          <w:color w:val="000000"/>
          <w:sz w:val="20"/>
          <w:szCs w:val="20"/>
        </w:rPr>
        <w:t xml:space="preserve">) </w:t>
      </w:r>
      <w:r w:rsidR="00CD54CD" w:rsidRPr="00185E6C">
        <w:rPr>
          <w:rFonts w:asciiTheme="minorHAnsi" w:eastAsia="Batang" w:hAnsiTheme="minorHAnsi" w:cstheme="minorHAnsi"/>
          <w:color w:val="000000"/>
          <w:sz w:val="20"/>
          <w:szCs w:val="20"/>
        </w:rPr>
        <w:t>Manter, durante toda a execução do contrato, em compatibilidade com as obrigações por eles a</w:t>
      </w:r>
      <w:r w:rsidR="006E2022" w:rsidRPr="00185E6C">
        <w:rPr>
          <w:rFonts w:asciiTheme="minorHAnsi" w:eastAsia="Batang" w:hAnsiTheme="minorHAnsi" w:cstheme="minorHAnsi"/>
          <w:color w:val="000000"/>
          <w:sz w:val="20"/>
          <w:szCs w:val="20"/>
        </w:rPr>
        <w:t>ss</w:t>
      </w:r>
      <w:r w:rsidR="00CD54CD" w:rsidRPr="00185E6C">
        <w:rPr>
          <w:rFonts w:asciiTheme="minorHAnsi" w:eastAsia="Batang" w:hAnsiTheme="minorHAnsi" w:cstheme="minorHAnsi"/>
          <w:color w:val="000000"/>
          <w:sz w:val="20"/>
          <w:szCs w:val="20"/>
        </w:rPr>
        <w:t>umidas, todas as condições de habilitação e qualificação exigidas na Licitação</w:t>
      </w:r>
      <w:r w:rsidR="00CF5F26" w:rsidRPr="00185E6C">
        <w:rPr>
          <w:rFonts w:asciiTheme="minorHAnsi" w:eastAsia="Batang" w:hAnsiTheme="minorHAnsi" w:cstheme="minorHAnsi"/>
          <w:color w:val="000000"/>
          <w:sz w:val="20"/>
          <w:szCs w:val="20"/>
        </w:rPr>
        <w:t>;</w:t>
      </w:r>
    </w:p>
    <w:p w:rsidR="00CF5F26" w:rsidRPr="00185E6C" w:rsidRDefault="00F96A74" w:rsidP="00185E6C">
      <w:pPr>
        <w:tabs>
          <w:tab w:val="left" w:pos="7200"/>
        </w:tabs>
        <w:spacing w:after="12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g</w:t>
      </w:r>
      <w:r w:rsidR="00CF5F26" w:rsidRPr="00185E6C">
        <w:rPr>
          <w:rFonts w:asciiTheme="minorHAnsi" w:eastAsia="Batang" w:hAnsiTheme="minorHAnsi" w:cstheme="minorHAnsi"/>
          <w:color w:val="000000"/>
          <w:sz w:val="20"/>
          <w:szCs w:val="20"/>
        </w:rPr>
        <w:t xml:space="preserve">) </w:t>
      </w:r>
      <w:r w:rsidR="00E96672" w:rsidRPr="00185E6C">
        <w:rPr>
          <w:rFonts w:asciiTheme="minorHAnsi" w:eastAsia="Batang" w:hAnsiTheme="minorHAnsi" w:cstheme="minorHAnsi"/>
          <w:color w:val="000000"/>
          <w:sz w:val="20"/>
          <w:szCs w:val="20"/>
        </w:rPr>
        <w:t xml:space="preserve">Repor todas as perdas ocasionadas por falha do produto quando não estiver atendendo aos parâmetros técnicos da </w:t>
      </w:r>
      <w:proofErr w:type="spellStart"/>
      <w:r w:rsidR="00E96672" w:rsidRPr="00185E6C">
        <w:rPr>
          <w:rFonts w:asciiTheme="minorHAnsi" w:eastAsia="Batang" w:hAnsiTheme="minorHAnsi" w:cstheme="minorHAnsi"/>
          <w:color w:val="000000"/>
          <w:sz w:val="20"/>
          <w:szCs w:val="20"/>
        </w:rPr>
        <w:t>Hemorrede</w:t>
      </w:r>
      <w:proofErr w:type="spellEnd"/>
      <w:r w:rsidR="00E96672" w:rsidRPr="00185E6C">
        <w:rPr>
          <w:rFonts w:asciiTheme="minorHAnsi" w:eastAsia="Batang" w:hAnsiTheme="minorHAnsi" w:cstheme="minorHAnsi"/>
          <w:color w:val="000000"/>
          <w:sz w:val="20"/>
          <w:szCs w:val="20"/>
        </w:rPr>
        <w:t>.</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w:t>
      </w:r>
      <w:r w:rsidR="003B261F" w:rsidRPr="00185E6C">
        <w:rPr>
          <w:rFonts w:asciiTheme="minorHAnsi" w:hAnsiTheme="minorHAnsi" w:cstheme="minorHAnsi"/>
          <w:b/>
          <w:sz w:val="20"/>
          <w:szCs w:val="20"/>
        </w:rPr>
        <w:t>SÉTIMA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DO PREÇO</w:t>
      </w:r>
    </w:p>
    <w:p w:rsidR="00B946A1"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O CONTRATANTE pagará à CONTRATADA, pela </w:t>
      </w:r>
      <w:r w:rsidR="006C56E3" w:rsidRPr="00185E6C">
        <w:rPr>
          <w:rFonts w:asciiTheme="minorHAnsi" w:hAnsiTheme="minorHAnsi" w:cstheme="minorHAnsi"/>
          <w:sz w:val="20"/>
          <w:szCs w:val="20"/>
        </w:rPr>
        <w:t>aquisição do</w:t>
      </w:r>
      <w:r w:rsidR="00A001D4" w:rsidRPr="00185E6C">
        <w:rPr>
          <w:rFonts w:asciiTheme="minorHAnsi" w:hAnsiTheme="minorHAnsi" w:cstheme="minorHAnsi"/>
          <w:sz w:val="20"/>
          <w:szCs w:val="20"/>
        </w:rPr>
        <w:t>(</w:t>
      </w:r>
      <w:r w:rsidR="001B1CD8" w:rsidRPr="00185E6C">
        <w:rPr>
          <w:rFonts w:asciiTheme="minorHAnsi" w:hAnsiTheme="minorHAnsi" w:cstheme="minorHAnsi"/>
          <w:sz w:val="20"/>
          <w:szCs w:val="20"/>
        </w:rPr>
        <w:t>s</w:t>
      </w:r>
      <w:proofErr w:type="gramStart"/>
      <w:r w:rsidR="00A001D4" w:rsidRPr="00185E6C">
        <w:rPr>
          <w:rFonts w:asciiTheme="minorHAnsi" w:hAnsiTheme="minorHAnsi" w:cstheme="minorHAnsi"/>
          <w:sz w:val="20"/>
          <w:szCs w:val="20"/>
        </w:rPr>
        <w:t>)</w:t>
      </w:r>
      <w:r w:rsidR="00F96A74" w:rsidRPr="00185E6C">
        <w:rPr>
          <w:rFonts w:asciiTheme="minorHAnsi" w:hAnsiTheme="minorHAnsi" w:cstheme="minorHAnsi"/>
          <w:sz w:val="20"/>
          <w:szCs w:val="20"/>
        </w:rPr>
        <w:t>produto</w:t>
      </w:r>
      <w:proofErr w:type="gramEnd"/>
      <w:r w:rsidR="00A001D4" w:rsidRPr="00185E6C">
        <w:rPr>
          <w:rFonts w:asciiTheme="minorHAnsi" w:hAnsiTheme="minorHAnsi" w:cstheme="minorHAnsi"/>
          <w:sz w:val="20"/>
          <w:szCs w:val="20"/>
        </w:rPr>
        <w:t>(</w:t>
      </w:r>
      <w:r w:rsidR="001B1CD8" w:rsidRPr="00185E6C">
        <w:rPr>
          <w:rFonts w:asciiTheme="minorHAnsi" w:hAnsiTheme="minorHAnsi" w:cstheme="minorHAnsi"/>
          <w:sz w:val="20"/>
          <w:szCs w:val="20"/>
        </w:rPr>
        <w:t>s</w:t>
      </w:r>
      <w:r w:rsidR="00A001D4" w:rsidRPr="00185E6C">
        <w:rPr>
          <w:rFonts w:asciiTheme="minorHAnsi" w:hAnsiTheme="minorHAnsi" w:cstheme="minorHAnsi"/>
          <w:sz w:val="20"/>
          <w:szCs w:val="20"/>
        </w:rPr>
        <w:t>)</w:t>
      </w:r>
      <w:r w:rsidRPr="00185E6C">
        <w:rPr>
          <w:rFonts w:asciiTheme="minorHAnsi" w:hAnsiTheme="minorHAnsi" w:cstheme="minorHAnsi"/>
          <w:sz w:val="20"/>
          <w:szCs w:val="20"/>
        </w:rPr>
        <w:t xml:space="preserve"> o valor total de R$ .......................... (</w:t>
      </w:r>
      <w:proofErr w:type="gramStart"/>
      <w:r w:rsidRPr="00185E6C">
        <w:rPr>
          <w:rFonts w:asciiTheme="minorHAnsi" w:hAnsiTheme="minorHAnsi" w:cstheme="minorHAnsi"/>
          <w:sz w:val="20"/>
          <w:szCs w:val="20"/>
        </w:rPr>
        <w:t>...........................................................</w:t>
      </w:r>
      <w:proofErr w:type="gramEnd"/>
      <w:r w:rsidRPr="00185E6C">
        <w:rPr>
          <w:rFonts w:asciiTheme="minorHAnsi" w:hAnsiTheme="minorHAnsi" w:cstheme="minorHAnsi"/>
          <w:sz w:val="20"/>
          <w:szCs w:val="20"/>
        </w:rPr>
        <w:t>).</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w:t>
      </w:r>
      <w:r w:rsidR="003B261F" w:rsidRPr="00185E6C">
        <w:rPr>
          <w:rFonts w:asciiTheme="minorHAnsi" w:hAnsiTheme="minorHAnsi" w:cstheme="minorHAnsi"/>
          <w:b/>
          <w:sz w:val="20"/>
          <w:szCs w:val="20"/>
        </w:rPr>
        <w:t>OITAVA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DO PAGAMENTO</w:t>
      </w:r>
    </w:p>
    <w:p w:rsidR="000A00B6" w:rsidRPr="00185E6C" w:rsidRDefault="00EC3D56"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8.1.</w:t>
      </w:r>
      <w:r w:rsidR="000A00B6" w:rsidRPr="00185E6C">
        <w:rPr>
          <w:rFonts w:asciiTheme="minorHAnsi" w:eastAsia="Batang" w:hAnsiTheme="minorHAnsi" w:cstheme="minorHAnsi"/>
          <w:color w:val="000000"/>
          <w:sz w:val="20"/>
          <w:szCs w:val="20"/>
        </w:rPr>
        <w:t xml:space="preserve"> O prazo previsto para pagamento será de até </w:t>
      </w:r>
      <w:r w:rsidR="000A00B6" w:rsidRPr="00185E6C">
        <w:rPr>
          <w:rFonts w:asciiTheme="minorHAnsi" w:eastAsia="Batang" w:hAnsiTheme="minorHAnsi" w:cstheme="minorHAnsi"/>
          <w:b/>
          <w:color w:val="000000"/>
          <w:sz w:val="20"/>
          <w:szCs w:val="20"/>
        </w:rPr>
        <w:t>30 (trinta) dias corridos</w:t>
      </w:r>
      <w:r w:rsidR="000A00B6" w:rsidRPr="00185E6C">
        <w:rPr>
          <w:rFonts w:asciiTheme="minorHAnsi" w:eastAsia="Batang" w:hAnsiTheme="minorHAnsi" w:cstheme="minorHAnsi"/>
          <w:color w:val="000000"/>
          <w:sz w:val="20"/>
          <w:szCs w:val="20"/>
        </w:rPr>
        <w:t>, contados da apresentação da Nota Fisc</w:t>
      </w:r>
      <w:r w:rsidR="004F3BBC" w:rsidRPr="00185E6C">
        <w:rPr>
          <w:rFonts w:asciiTheme="minorHAnsi" w:eastAsia="Batang" w:hAnsiTheme="minorHAnsi" w:cstheme="minorHAnsi"/>
          <w:color w:val="000000"/>
          <w:sz w:val="20"/>
          <w:szCs w:val="20"/>
        </w:rPr>
        <w:t>al/</w:t>
      </w:r>
      <w:proofErr w:type="gramStart"/>
      <w:r w:rsidR="004F3BBC" w:rsidRPr="00185E6C">
        <w:rPr>
          <w:rFonts w:asciiTheme="minorHAnsi" w:eastAsia="Batang" w:hAnsiTheme="minorHAnsi" w:cstheme="minorHAnsi"/>
          <w:color w:val="000000"/>
          <w:sz w:val="20"/>
          <w:szCs w:val="20"/>
        </w:rPr>
        <w:t>Fatura, devidamente atestada</w:t>
      </w:r>
      <w:proofErr w:type="gramEnd"/>
      <w:r w:rsidR="004F3BBC" w:rsidRPr="00185E6C">
        <w:rPr>
          <w:rFonts w:asciiTheme="minorHAnsi" w:eastAsia="Batang" w:hAnsiTheme="minorHAnsi" w:cstheme="minorHAnsi"/>
          <w:color w:val="000000"/>
          <w:sz w:val="20"/>
          <w:szCs w:val="20"/>
        </w:rPr>
        <w:t>.</w:t>
      </w:r>
    </w:p>
    <w:p w:rsidR="000A00B6" w:rsidRPr="00185E6C" w:rsidRDefault="004F3BBC"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8.2.</w:t>
      </w:r>
      <w:r w:rsidR="000A00B6" w:rsidRPr="00185E6C">
        <w:rPr>
          <w:rFonts w:asciiTheme="minorHAnsi" w:eastAsia="Batang" w:hAnsiTheme="minorHAnsi" w:cstheme="minorHAnsi"/>
          <w:color w:val="000000"/>
          <w:sz w:val="20"/>
          <w:szCs w:val="20"/>
        </w:rPr>
        <w:t xml:space="preserve"> Na ocorrência de rejeição da(s) Nota(s) </w:t>
      </w:r>
      <w:proofErr w:type="gramStart"/>
      <w:r w:rsidR="000A00B6" w:rsidRPr="00185E6C">
        <w:rPr>
          <w:rFonts w:asciiTheme="minorHAnsi" w:eastAsia="Batang" w:hAnsiTheme="minorHAnsi" w:cstheme="minorHAnsi"/>
          <w:color w:val="000000"/>
          <w:sz w:val="20"/>
          <w:szCs w:val="20"/>
        </w:rPr>
        <w:t>Fiscal(</w:t>
      </w:r>
      <w:proofErr w:type="gramEnd"/>
      <w:r w:rsidR="000A00B6" w:rsidRPr="00185E6C">
        <w:rPr>
          <w:rFonts w:asciiTheme="minorHAnsi" w:eastAsia="Batang" w:hAnsiTheme="minorHAnsi" w:cstheme="minorHAnsi"/>
          <w:color w:val="000000"/>
          <w:sz w:val="20"/>
          <w:szCs w:val="20"/>
        </w:rPr>
        <w:t>is), motivada por erro ou incorreções, o prazo estipulado no parágrafo anterior, passará a ser contado a parti</w:t>
      </w:r>
      <w:r w:rsidRPr="00185E6C">
        <w:rPr>
          <w:rFonts w:asciiTheme="minorHAnsi" w:eastAsia="Batang" w:hAnsiTheme="minorHAnsi" w:cstheme="minorHAnsi"/>
          <w:color w:val="000000"/>
          <w:sz w:val="20"/>
          <w:szCs w:val="20"/>
        </w:rPr>
        <w:t>r da data da sua reapresentação.</w:t>
      </w:r>
    </w:p>
    <w:p w:rsidR="00273950" w:rsidRPr="00185E6C" w:rsidRDefault="00273950"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lastRenderedPageBreak/>
        <w:t>8.3.</w:t>
      </w:r>
      <w:r w:rsidR="0086710E">
        <w:rPr>
          <w:rFonts w:asciiTheme="minorHAnsi" w:eastAsia="Batang" w:hAnsiTheme="minorHAnsi" w:cstheme="minorHAnsi"/>
          <w:b/>
          <w:color w:val="000000"/>
          <w:sz w:val="20"/>
          <w:szCs w:val="20"/>
        </w:rPr>
        <w:t xml:space="preserve"> </w:t>
      </w:r>
      <w:r w:rsidRPr="00185E6C">
        <w:rPr>
          <w:rFonts w:asciiTheme="minorHAnsi" w:eastAsia="Batang" w:hAnsiTheme="minorHAnsi" w:cstheme="minorHAnsi"/>
          <w:color w:val="000000"/>
          <w:sz w:val="20"/>
          <w:szCs w:val="20"/>
        </w:rPr>
        <w:t>Os pagamentos não serão efetuados através de ordem bancária.</w:t>
      </w:r>
    </w:p>
    <w:p w:rsidR="00DA514F" w:rsidRPr="00185E6C" w:rsidRDefault="00DA514F" w:rsidP="00185E6C">
      <w:pPr>
        <w:widowControl w:val="0"/>
        <w:autoSpaceDE w:val="0"/>
        <w:autoSpaceDN w:val="0"/>
        <w:adjustRightInd w:val="0"/>
        <w:spacing w:after="0" w:line="240" w:lineRule="auto"/>
        <w:jc w:val="both"/>
        <w:rPr>
          <w:rFonts w:asciiTheme="minorHAnsi" w:eastAsia="Batang" w:hAnsiTheme="minorHAnsi" w:cstheme="minorHAnsi"/>
          <w:color w:val="000000"/>
          <w:sz w:val="20"/>
          <w:szCs w:val="20"/>
        </w:rPr>
      </w:pPr>
      <w:r w:rsidRPr="00185E6C">
        <w:rPr>
          <w:rFonts w:asciiTheme="minorHAnsi" w:hAnsiTheme="minorHAnsi" w:cstheme="minorHAnsi"/>
          <w:b/>
          <w:bCs/>
          <w:color w:val="000000"/>
          <w:sz w:val="20"/>
          <w:szCs w:val="20"/>
        </w:rPr>
        <w:t>8.4.</w:t>
      </w:r>
      <w:r w:rsidR="0086710E">
        <w:rPr>
          <w:rFonts w:asciiTheme="minorHAnsi" w:hAnsiTheme="minorHAnsi" w:cstheme="minorHAnsi"/>
          <w:b/>
          <w:bCs/>
          <w:color w:val="000000"/>
          <w:sz w:val="20"/>
          <w:szCs w:val="20"/>
        </w:rPr>
        <w:t xml:space="preserve"> </w:t>
      </w:r>
      <w:r w:rsidRPr="00185E6C">
        <w:rPr>
          <w:rFonts w:asciiTheme="minorHAnsi" w:eastAsia="Batang" w:hAnsiTheme="minorHAnsi" w:cstheme="minorHAnsi"/>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DA514F" w:rsidRPr="00185E6C" w:rsidRDefault="00DA514F" w:rsidP="00185E6C">
      <w:pPr>
        <w:tabs>
          <w:tab w:val="left" w:pos="7200"/>
        </w:tabs>
        <w:spacing w:after="12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8.5.</w:t>
      </w:r>
      <w:r w:rsidRPr="00185E6C">
        <w:rPr>
          <w:rFonts w:asciiTheme="minorHAnsi" w:eastAsia="Batang" w:hAnsiTheme="minorHAnsi" w:cs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w:t>
      </w:r>
      <w:proofErr w:type="gramStart"/>
      <w:r w:rsidRPr="00185E6C">
        <w:rPr>
          <w:rFonts w:asciiTheme="minorHAnsi" w:eastAsia="Batang" w:hAnsiTheme="minorHAnsi" w:cstheme="minorHAnsi"/>
          <w:color w:val="000000"/>
          <w:sz w:val="20"/>
          <w:szCs w:val="20"/>
        </w:rPr>
        <w:t>atraso</w:t>
      </w:r>
      <w:proofErr w:type="gramEnd"/>
    </w:p>
    <w:p w:rsidR="00B946A1" w:rsidRPr="00185E6C" w:rsidRDefault="00B946A1" w:rsidP="00185E6C">
      <w:pPr>
        <w:spacing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w:t>
      </w:r>
      <w:r w:rsidR="003B261F" w:rsidRPr="00185E6C">
        <w:rPr>
          <w:rFonts w:asciiTheme="minorHAnsi" w:hAnsiTheme="minorHAnsi" w:cstheme="minorHAnsi"/>
          <w:b/>
          <w:sz w:val="20"/>
          <w:szCs w:val="20"/>
        </w:rPr>
        <w:t>NONA</w:t>
      </w:r>
      <w:r w:rsidR="0086710E">
        <w:rPr>
          <w:rFonts w:asciiTheme="minorHAnsi" w:hAnsiTheme="minorHAnsi" w:cstheme="minorHAnsi"/>
          <w:b/>
          <w:sz w:val="20"/>
          <w:szCs w:val="20"/>
        </w:rPr>
        <w:t xml:space="preserve"> </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 DOTAÇÃO ORÇAMENTÁRIA</w:t>
      </w:r>
    </w:p>
    <w:p w:rsidR="00851B14"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A despesa resultante deste contrato correrá à conta de dotação orçamentária consignada no programa </w:t>
      </w:r>
      <w:r w:rsidR="001E1321" w:rsidRPr="00185E6C">
        <w:rPr>
          <w:rFonts w:asciiTheme="minorHAnsi" w:hAnsiTheme="minorHAnsi" w:cstheme="minorHAnsi"/>
          <w:sz w:val="20"/>
          <w:szCs w:val="20"/>
        </w:rPr>
        <w:t>10.302.1165.3005</w:t>
      </w:r>
      <w:r w:rsidRPr="00185E6C">
        <w:rPr>
          <w:rFonts w:asciiTheme="minorHAnsi" w:hAnsiTheme="minorHAnsi" w:cstheme="minorHAnsi"/>
          <w:sz w:val="20"/>
          <w:szCs w:val="20"/>
        </w:rPr>
        <w:t xml:space="preserve"> elemento de despesa</w:t>
      </w:r>
      <w:r w:rsidR="001E1321" w:rsidRPr="00185E6C">
        <w:rPr>
          <w:rFonts w:asciiTheme="minorHAnsi" w:hAnsiTheme="minorHAnsi" w:cstheme="minorHAnsi"/>
          <w:sz w:val="20"/>
          <w:szCs w:val="20"/>
        </w:rPr>
        <w:t xml:space="preserve"> 44.90.52.</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9963B0" w:rsidRPr="00185E6C">
        <w:rPr>
          <w:rFonts w:asciiTheme="minorHAnsi" w:hAnsiTheme="minorHAnsi" w:cstheme="minorHAnsi"/>
          <w:b/>
          <w:sz w:val="20"/>
          <w:szCs w:val="20"/>
        </w:rPr>
        <w:t>–</w:t>
      </w:r>
      <w:r w:rsidR="0086710E">
        <w:rPr>
          <w:rFonts w:asciiTheme="minorHAnsi" w:hAnsiTheme="minorHAnsi" w:cstheme="minorHAnsi"/>
          <w:b/>
          <w:sz w:val="20"/>
          <w:szCs w:val="20"/>
        </w:rPr>
        <w:t xml:space="preserve"> </w:t>
      </w:r>
      <w:r w:rsidRPr="00185E6C">
        <w:rPr>
          <w:rFonts w:asciiTheme="minorHAnsi" w:hAnsiTheme="minorHAnsi" w:cstheme="minorHAnsi"/>
          <w:b/>
          <w:sz w:val="20"/>
          <w:szCs w:val="20"/>
        </w:rPr>
        <w:t>DAS IRREGULARIDADES</w:t>
      </w:r>
    </w:p>
    <w:p w:rsidR="00B946A1"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A fiscalização </w:t>
      </w:r>
      <w:r w:rsidR="001B1CD8" w:rsidRPr="00185E6C">
        <w:rPr>
          <w:rFonts w:asciiTheme="minorHAnsi" w:hAnsiTheme="minorHAnsi" w:cstheme="minorHAnsi"/>
          <w:sz w:val="20"/>
          <w:szCs w:val="20"/>
        </w:rPr>
        <w:t>exercida pela CONTRATANTE</w:t>
      </w:r>
      <w:r w:rsidRPr="00185E6C">
        <w:rPr>
          <w:rFonts w:asciiTheme="minorHAnsi" w:hAnsiTheme="minorHAnsi" w:cstheme="minorHAns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sidRPr="00185E6C">
        <w:rPr>
          <w:rFonts w:asciiTheme="minorHAnsi" w:hAnsiTheme="minorHAnsi" w:cstheme="minorHAnsi"/>
          <w:sz w:val="20"/>
          <w:szCs w:val="20"/>
        </w:rPr>
        <w:t>equipamento</w:t>
      </w:r>
      <w:r w:rsidRPr="00185E6C">
        <w:rPr>
          <w:rFonts w:asciiTheme="minorHAnsi" w:hAnsiTheme="minorHAnsi" w:cstheme="minorHAnsi"/>
          <w:sz w:val="20"/>
          <w:szCs w:val="20"/>
        </w:rPr>
        <w:t xml:space="preserve"> recebido, </w:t>
      </w:r>
      <w:r w:rsidR="00CF5F26" w:rsidRPr="00185E6C">
        <w:rPr>
          <w:rFonts w:asciiTheme="minorHAnsi" w:hAnsiTheme="minorHAnsi" w:cstheme="minorHAnsi"/>
          <w:sz w:val="20"/>
          <w:szCs w:val="20"/>
        </w:rPr>
        <w:t>substituirá</w:t>
      </w:r>
      <w:r w:rsidRPr="00185E6C">
        <w:rPr>
          <w:rFonts w:asciiTheme="minorHAnsi" w:hAnsiTheme="minorHAnsi" w:cstheme="minorHAnsi"/>
          <w:sz w:val="20"/>
          <w:szCs w:val="20"/>
        </w:rPr>
        <w:t xml:space="preserve"> a responsabilidade da CONTRATADA pela solidez, qualidade e segurança.</w:t>
      </w:r>
    </w:p>
    <w:p w:rsidR="00B946A1" w:rsidRPr="00185E6C" w:rsidRDefault="00B946A1" w:rsidP="00185E6C">
      <w:pPr>
        <w:spacing w:before="120" w:after="0" w:line="240" w:lineRule="auto"/>
        <w:jc w:val="both"/>
        <w:outlineLvl w:val="0"/>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3B261F" w:rsidRPr="00185E6C">
        <w:rPr>
          <w:rFonts w:asciiTheme="minorHAnsi" w:hAnsiTheme="minorHAnsi" w:cstheme="minorHAnsi"/>
          <w:b/>
          <w:sz w:val="20"/>
          <w:szCs w:val="20"/>
        </w:rPr>
        <w:t>PRIMEIRA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RESCISÃO CONTRATUAL.</w:t>
      </w:r>
    </w:p>
    <w:p w:rsidR="00B946A1" w:rsidRPr="00185E6C" w:rsidRDefault="00B946A1" w:rsidP="00185E6C">
      <w:pPr>
        <w:pStyle w:val="Corpodetexto2"/>
        <w:spacing w:line="240" w:lineRule="auto"/>
        <w:jc w:val="both"/>
        <w:rPr>
          <w:rFonts w:asciiTheme="minorHAnsi" w:hAnsiTheme="minorHAnsi" w:cstheme="minorHAnsi"/>
          <w:b/>
          <w:sz w:val="20"/>
          <w:szCs w:val="20"/>
        </w:rPr>
      </w:pPr>
      <w:r w:rsidRPr="00185E6C">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185E6C">
          <w:rPr>
            <w:rFonts w:asciiTheme="minorHAnsi" w:hAnsiTheme="minorHAnsi" w:cstheme="minorHAnsi"/>
            <w:sz w:val="20"/>
            <w:szCs w:val="20"/>
          </w:rPr>
          <w:t>77 a</w:t>
        </w:r>
      </w:smartTag>
      <w:r w:rsidRPr="00185E6C">
        <w:rPr>
          <w:rFonts w:asciiTheme="minorHAnsi" w:hAnsiTheme="minorHAnsi" w:cstheme="minorHAnsi"/>
          <w:sz w:val="20"/>
          <w:szCs w:val="20"/>
        </w:rPr>
        <w:t xml:space="preserve"> 80 da Lei nº 8.666/93.</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3B261F" w:rsidRPr="00185E6C">
        <w:rPr>
          <w:rFonts w:asciiTheme="minorHAnsi" w:hAnsiTheme="minorHAnsi" w:cstheme="minorHAnsi"/>
          <w:b/>
          <w:sz w:val="20"/>
          <w:szCs w:val="20"/>
        </w:rPr>
        <w:t>SEGU</w:t>
      </w:r>
      <w:r w:rsidR="002B10AA" w:rsidRPr="00185E6C">
        <w:rPr>
          <w:rFonts w:asciiTheme="minorHAnsi" w:hAnsiTheme="minorHAnsi" w:cstheme="minorHAnsi"/>
          <w:b/>
          <w:sz w:val="20"/>
          <w:szCs w:val="20"/>
        </w:rPr>
        <w:t>N</w:t>
      </w:r>
      <w:r w:rsidR="003B261F" w:rsidRPr="00185E6C">
        <w:rPr>
          <w:rFonts w:asciiTheme="minorHAnsi" w:hAnsiTheme="minorHAnsi" w:cstheme="minorHAnsi"/>
          <w:b/>
          <w:sz w:val="20"/>
          <w:szCs w:val="20"/>
        </w:rPr>
        <w:t>DA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DAS PENALIDADES</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12.1.</w:t>
      </w:r>
      <w:r w:rsidR="0086710E">
        <w:rPr>
          <w:rFonts w:asciiTheme="minorHAnsi" w:eastAsia="Batang" w:hAnsiTheme="minorHAnsi" w:cstheme="minorHAnsi"/>
          <w:b/>
          <w:color w:val="000000"/>
          <w:sz w:val="20"/>
          <w:szCs w:val="20"/>
        </w:rPr>
        <w:t xml:space="preserve"> </w:t>
      </w:r>
      <w:r w:rsidRPr="00185E6C">
        <w:rPr>
          <w:rFonts w:asciiTheme="minorHAnsi" w:eastAsia="Batang" w:hAnsiTheme="minorHAnsi" w:cstheme="minorHAns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 xml:space="preserve">12.1.1. </w:t>
      </w:r>
      <w:r w:rsidRPr="00185E6C">
        <w:rPr>
          <w:rFonts w:asciiTheme="minorHAnsi" w:eastAsia="Batang" w:hAnsiTheme="minorHAnsi" w:cstheme="minorHAnsi"/>
          <w:color w:val="000000"/>
          <w:sz w:val="20"/>
          <w:szCs w:val="20"/>
        </w:rPr>
        <w:t>Art. 86 da Lei nº 8.666/93: “O atraso injustificado na execução do contrato sujeitará o contratado à multa de mora, na forma prevista no instrumento convocatório ou no contrato”.</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 xml:space="preserve">12.1.2. </w:t>
      </w:r>
      <w:r w:rsidRPr="00185E6C">
        <w:rPr>
          <w:rFonts w:asciiTheme="minorHAnsi" w:eastAsia="Batang" w:hAnsiTheme="minorHAnsi" w:cstheme="minorHAnsi"/>
          <w:color w:val="000000"/>
          <w:sz w:val="20"/>
          <w:szCs w:val="20"/>
        </w:rPr>
        <w:t>Art. 87 da Lei nº 8.666/93: “Pela inexecução total ou parcial do contrato a Administração poderá, garantida a prévia defesa, aplicar ao contratado as seguintes sanções:</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I – advertência;</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II – multa;</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III – suspensão temporária de participar em licitação e impedimento de contratar com a Administração, por prazo não superior a 02 (dois) anos;</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color w:val="000000"/>
          <w:sz w:val="20"/>
          <w:szCs w:val="2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85E6C">
        <w:rPr>
          <w:rFonts w:asciiTheme="minorHAnsi" w:eastAsia="Batang" w:hAnsiTheme="minorHAnsi" w:cstheme="minorHAnsi"/>
          <w:color w:val="000000"/>
          <w:sz w:val="20"/>
          <w:szCs w:val="20"/>
        </w:rPr>
        <w:t>após</w:t>
      </w:r>
      <w:proofErr w:type="gramEnd"/>
      <w:r w:rsidRPr="00185E6C">
        <w:rPr>
          <w:rFonts w:asciiTheme="minorHAnsi" w:eastAsia="Batang" w:hAnsiTheme="minorHAnsi" w:cstheme="minorHAnsi"/>
          <w:color w:val="000000"/>
          <w:sz w:val="20"/>
          <w:szCs w:val="20"/>
        </w:rPr>
        <w:t xml:space="preserve"> decorrido o prazo da sanção aplicada com base no inciso anterior”.</w:t>
      </w:r>
    </w:p>
    <w:p w:rsidR="00D26EA3" w:rsidRPr="00185E6C" w:rsidRDefault="00D26EA3" w:rsidP="00185E6C">
      <w:pPr>
        <w:tabs>
          <w:tab w:val="left" w:pos="7200"/>
        </w:tabs>
        <w:spacing w:after="0" w:line="240" w:lineRule="auto"/>
        <w:jc w:val="both"/>
        <w:rPr>
          <w:rFonts w:asciiTheme="minorHAnsi" w:eastAsia="Batang" w:hAnsiTheme="minorHAnsi" w:cstheme="minorHAnsi"/>
          <w:b/>
          <w:color w:val="000000"/>
          <w:sz w:val="20"/>
          <w:szCs w:val="20"/>
        </w:rPr>
      </w:pPr>
      <w:r w:rsidRPr="00185E6C">
        <w:rPr>
          <w:rFonts w:asciiTheme="minorHAnsi" w:eastAsia="Batang" w:hAnsiTheme="minorHAnsi" w:cstheme="minorHAnsi"/>
          <w:b/>
          <w:color w:val="000000"/>
          <w:sz w:val="20"/>
          <w:szCs w:val="20"/>
        </w:rPr>
        <w:t xml:space="preserve">12.1.3. </w:t>
      </w:r>
      <w:r w:rsidRPr="00185E6C">
        <w:rPr>
          <w:rFonts w:asciiTheme="minorHAnsi" w:eastAsia="Batang" w:hAnsiTheme="minorHAnsi" w:cstheme="minorHAnsi"/>
          <w:color w:val="000000"/>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185E6C">
        <w:rPr>
          <w:rFonts w:asciiTheme="minorHAnsi" w:eastAsia="Batang" w:hAnsiTheme="minorHAnsi" w:cstheme="minorHAnsi"/>
          <w:color w:val="000000"/>
          <w:sz w:val="20"/>
          <w:szCs w:val="20"/>
        </w:rPr>
        <w:t>Sicaf</w:t>
      </w:r>
      <w:proofErr w:type="spellEnd"/>
      <w:r w:rsidRPr="00185E6C">
        <w:rPr>
          <w:rFonts w:asciiTheme="minorHAnsi" w:eastAsia="Batang" w:hAnsiTheme="minorHAnsi" w:cstheme="minorHAnsi"/>
          <w:color w:val="000000"/>
          <w:sz w:val="20"/>
          <w:szCs w:val="20"/>
        </w:rPr>
        <w:t xml:space="preserve">, ou nos sistemas de cadastramento de fornecedores a que se refere o inciso XIV do art. 4º desta Lei, pelo prazo de até </w:t>
      </w:r>
      <w:proofErr w:type="gramStart"/>
      <w:r w:rsidRPr="00185E6C">
        <w:rPr>
          <w:rFonts w:asciiTheme="minorHAnsi" w:eastAsia="Batang" w:hAnsiTheme="minorHAnsi" w:cstheme="minorHAnsi"/>
          <w:color w:val="000000"/>
          <w:sz w:val="20"/>
          <w:szCs w:val="20"/>
        </w:rPr>
        <w:t>5</w:t>
      </w:r>
      <w:proofErr w:type="gramEnd"/>
      <w:r w:rsidRPr="00185E6C">
        <w:rPr>
          <w:rFonts w:asciiTheme="minorHAnsi" w:eastAsia="Batang" w:hAnsiTheme="minorHAnsi" w:cstheme="minorHAnsi"/>
          <w:color w:val="000000"/>
          <w:sz w:val="20"/>
          <w:szCs w:val="20"/>
        </w:rPr>
        <w:t xml:space="preserve"> (cinco) anos, sem prejuízo das multas previstas em Termo e no contrato e das demais cominações legais”.</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 xml:space="preserve">12.2. </w:t>
      </w:r>
      <w:r w:rsidRPr="00185E6C">
        <w:rPr>
          <w:rFonts w:asciiTheme="minorHAnsi" w:eastAsia="Batang" w:hAnsiTheme="minorHAnsi" w:cstheme="minorHAnsi"/>
          <w:color w:val="000000"/>
          <w:sz w:val="20"/>
          <w:szCs w:val="20"/>
        </w:rPr>
        <w:t>As multas por atraso serão calculadas à base de 0,5% (meio por cento) do valor da respectiva Nota de Empenho, por dia de atraso, até o máximo de 30 (trinta) dias e será descontada da NF/Fatura.</w:t>
      </w:r>
    </w:p>
    <w:p w:rsidR="00D26EA3" w:rsidRPr="00185E6C" w:rsidRDefault="00D26EA3" w:rsidP="00185E6C">
      <w:pPr>
        <w:tabs>
          <w:tab w:val="left" w:pos="7200"/>
        </w:tabs>
        <w:spacing w:after="0" w:line="240" w:lineRule="auto"/>
        <w:jc w:val="both"/>
        <w:rPr>
          <w:rFonts w:asciiTheme="minorHAnsi" w:eastAsia="Batang" w:hAnsiTheme="minorHAnsi" w:cstheme="minorHAnsi"/>
          <w:color w:val="000000"/>
          <w:sz w:val="20"/>
          <w:szCs w:val="20"/>
        </w:rPr>
      </w:pPr>
      <w:r w:rsidRPr="00185E6C">
        <w:rPr>
          <w:rFonts w:asciiTheme="minorHAnsi" w:eastAsia="Batang" w:hAnsiTheme="minorHAnsi" w:cstheme="minorHAnsi"/>
          <w:b/>
          <w:color w:val="000000"/>
          <w:sz w:val="20"/>
          <w:szCs w:val="20"/>
        </w:rPr>
        <w:t xml:space="preserve">12.3. </w:t>
      </w:r>
      <w:r w:rsidRPr="00185E6C">
        <w:rPr>
          <w:rFonts w:asciiTheme="minorHAnsi" w:eastAsia="Batang" w:hAnsiTheme="minorHAnsi" w:cstheme="minorHAnsi"/>
          <w:color w:val="000000"/>
          <w:sz w:val="20"/>
          <w:szCs w:val="20"/>
        </w:rPr>
        <w:t>Atraso superior a 30 dias será considerado inexecução total do ajuste, sem prejuízo da multa a ser aplicada nos termos do Item 12.2.</w:t>
      </w:r>
    </w:p>
    <w:p w:rsidR="00D26EA3" w:rsidRPr="00185E6C" w:rsidRDefault="00D26EA3" w:rsidP="00185E6C">
      <w:pPr>
        <w:tabs>
          <w:tab w:val="left" w:pos="7200"/>
        </w:tabs>
        <w:spacing w:after="0" w:line="240" w:lineRule="auto"/>
        <w:jc w:val="both"/>
        <w:rPr>
          <w:rFonts w:asciiTheme="minorHAnsi" w:eastAsia="Batang" w:hAnsiTheme="minorHAnsi" w:cstheme="minorHAnsi"/>
          <w:b/>
          <w:color w:val="000000"/>
          <w:sz w:val="20"/>
          <w:szCs w:val="20"/>
        </w:rPr>
      </w:pPr>
      <w:r w:rsidRPr="00185E6C">
        <w:rPr>
          <w:rFonts w:asciiTheme="minorHAnsi" w:eastAsia="Batang" w:hAnsiTheme="minorHAnsi" w:cstheme="minorHAnsi"/>
          <w:b/>
          <w:color w:val="000000"/>
          <w:sz w:val="20"/>
          <w:szCs w:val="20"/>
        </w:rPr>
        <w:t>12.4.</w:t>
      </w:r>
      <w:r w:rsidR="0086710E">
        <w:rPr>
          <w:rFonts w:asciiTheme="minorHAnsi" w:eastAsia="Batang" w:hAnsiTheme="minorHAnsi" w:cstheme="minorHAnsi"/>
          <w:b/>
          <w:color w:val="000000"/>
          <w:sz w:val="20"/>
          <w:szCs w:val="20"/>
        </w:rPr>
        <w:t xml:space="preserve"> </w:t>
      </w:r>
      <w:r w:rsidRPr="00185E6C">
        <w:rPr>
          <w:rFonts w:asciiTheme="minorHAnsi" w:eastAsia="Batang" w:hAnsiTheme="minorHAnsi" w:cstheme="minorHAnsi"/>
          <w:color w:val="000000"/>
          <w:sz w:val="20"/>
          <w:szCs w:val="20"/>
        </w:rPr>
        <w:t>Multa moratória de 10% (dez por cento) do valor contratado, no caso de recusa injustificada para o recebimento da Nota de Empenho.</w:t>
      </w:r>
    </w:p>
    <w:p w:rsidR="00D26EA3" w:rsidRPr="00185E6C" w:rsidRDefault="00D26EA3" w:rsidP="00185E6C">
      <w:pPr>
        <w:tabs>
          <w:tab w:val="left" w:pos="7200"/>
        </w:tabs>
        <w:spacing w:after="0" w:line="240" w:lineRule="auto"/>
        <w:jc w:val="both"/>
        <w:rPr>
          <w:rFonts w:asciiTheme="minorHAnsi" w:eastAsia="Batang" w:hAnsiTheme="minorHAnsi" w:cstheme="minorHAnsi"/>
          <w:b/>
          <w:color w:val="000000"/>
          <w:sz w:val="20"/>
          <w:szCs w:val="20"/>
        </w:rPr>
      </w:pPr>
      <w:r w:rsidRPr="00185E6C">
        <w:rPr>
          <w:rFonts w:asciiTheme="minorHAnsi" w:eastAsia="Batang" w:hAnsiTheme="minorHAnsi" w:cstheme="minorHAnsi"/>
          <w:b/>
          <w:color w:val="000000"/>
          <w:sz w:val="20"/>
          <w:szCs w:val="20"/>
        </w:rPr>
        <w:lastRenderedPageBreak/>
        <w:t>12.5.</w:t>
      </w:r>
      <w:r w:rsidR="0086710E">
        <w:rPr>
          <w:rFonts w:asciiTheme="minorHAnsi" w:eastAsia="Batang" w:hAnsiTheme="minorHAnsi" w:cstheme="minorHAnsi"/>
          <w:b/>
          <w:color w:val="000000"/>
          <w:sz w:val="20"/>
          <w:szCs w:val="20"/>
        </w:rPr>
        <w:t xml:space="preserve"> </w:t>
      </w:r>
      <w:r w:rsidRPr="00185E6C">
        <w:rPr>
          <w:rFonts w:asciiTheme="minorHAnsi" w:eastAsia="Batang" w:hAnsiTheme="minorHAnsi" w:cstheme="minorHAnsi"/>
          <w:color w:val="000000"/>
          <w:sz w:val="20"/>
          <w:szCs w:val="20"/>
        </w:rPr>
        <w:t>Nos casos dos produtos não entregues no prazo estipulado o atraso será contado a partir do primeiro dia útil subsequente ao término do prazo estabelecido para a entrega.</w:t>
      </w:r>
    </w:p>
    <w:p w:rsidR="00D26EA3" w:rsidRPr="00185E6C" w:rsidRDefault="00D26EA3" w:rsidP="00185E6C">
      <w:pPr>
        <w:tabs>
          <w:tab w:val="left" w:pos="7200"/>
        </w:tabs>
        <w:spacing w:after="0" w:line="240" w:lineRule="auto"/>
        <w:jc w:val="both"/>
        <w:rPr>
          <w:rFonts w:asciiTheme="minorHAnsi" w:eastAsia="Batang" w:hAnsiTheme="minorHAnsi" w:cstheme="minorHAnsi"/>
          <w:b/>
          <w:color w:val="000000"/>
          <w:sz w:val="20"/>
          <w:szCs w:val="20"/>
        </w:rPr>
      </w:pPr>
      <w:r w:rsidRPr="00185E6C">
        <w:rPr>
          <w:rFonts w:asciiTheme="minorHAnsi" w:eastAsia="Batang" w:hAnsiTheme="minorHAnsi" w:cstheme="minorHAnsi"/>
          <w:b/>
          <w:color w:val="000000"/>
          <w:sz w:val="20"/>
          <w:szCs w:val="20"/>
        </w:rPr>
        <w:t>12.6.</w:t>
      </w:r>
      <w:r w:rsidR="0086710E">
        <w:rPr>
          <w:rFonts w:asciiTheme="minorHAnsi" w:eastAsia="Batang" w:hAnsiTheme="minorHAnsi" w:cstheme="minorHAnsi"/>
          <w:b/>
          <w:color w:val="000000"/>
          <w:sz w:val="20"/>
          <w:szCs w:val="20"/>
        </w:rPr>
        <w:t xml:space="preserve"> </w:t>
      </w:r>
      <w:r w:rsidRPr="00185E6C">
        <w:rPr>
          <w:rFonts w:asciiTheme="minorHAnsi" w:eastAsia="Batang" w:hAnsiTheme="minorHAnsi" w:cstheme="minorHAns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B946A1" w:rsidRPr="00185E6C" w:rsidRDefault="00D26EA3" w:rsidP="00185E6C">
      <w:pPr>
        <w:shd w:val="clear" w:color="auto" w:fill="FFFFFF"/>
        <w:spacing w:after="0" w:line="240" w:lineRule="auto"/>
        <w:jc w:val="both"/>
        <w:outlineLvl w:val="0"/>
        <w:rPr>
          <w:rFonts w:asciiTheme="minorHAnsi" w:hAnsiTheme="minorHAnsi" w:cstheme="minorHAnsi"/>
          <w:snapToGrid w:val="0"/>
          <w:sz w:val="20"/>
          <w:szCs w:val="20"/>
        </w:rPr>
      </w:pPr>
      <w:r w:rsidRPr="00185E6C">
        <w:rPr>
          <w:rFonts w:asciiTheme="minorHAnsi" w:eastAsia="Batang" w:hAnsiTheme="minorHAnsi" w:cstheme="minorHAnsi"/>
          <w:b/>
          <w:color w:val="000000"/>
          <w:sz w:val="20"/>
          <w:szCs w:val="20"/>
        </w:rPr>
        <w:t>12.7.</w:t>
      </w:r>
      <w:r w:rsidR="0086710E">
        <w:rPr>
          <w:rFonts w:asciiTheme="minorHAnsi" w:eastAsia="Batang" w:hAnsiTheme="minorHAnsi" w:cstheme="minorHAnsi"/>
          <w:b/>
          <w:color w:val="000000"/>
          <w:sz w:val="20"/>
          <w:szCs w:val="20"/>
        </w:rPr>
        <w:t xml:space="preserve"> </w:t>
      </w:r>
      <w:r w:rsidRPr="00185E6C">
        <w:rPr>
          <w:rFonts w:asciiTheme="minorHAnsi" w:eastAsia="Batang" w:hAnsiTheme="minorHAnsi" w:cstheme="minorHAnsi"/>
          <w:color w:val="000000"/>
          <w:sz w:val="20"/>
          <w:szCs w:val="20"/>
        </w:rPr>
        <w:t>As penalidades aplicadas só poderão ser relevadas nos casos de força maior, devidamente comprovado, a critério da administração da Secretaria de Estado Saúde/</w:t>
      </w:r>
      <w:proofErr w:type="spellStart"/>
      <w:r w:rsidRPr="00185E6C">
        <w:rPr>
          <w:rFonts w:asciiTheme="minorHAnsi" w:eastAsia="Batang" w:hAnsiTheme="minorHAnsi" w:cstheme="minorHAnsi"/>
          <w:color w:val="000000"/>
          <w:sz w:val="20"/>
          <w:szCs w:val="20"/>
        </w:rPr>
        <w:t>Hemorrede</w:t>
      </w:r>
      <w:proofErr w:type="spellEnd"/>
      <w:r w:rsidRPr="00185E6C">
        <w:rPr>
          <w:rFonts w:asciiTheme="minorHAnsi" w:eastAsia="Batang" w:hAnsiTheme="minorHAnsi" w:cstheme="minorHAnsi"/>
          <w:color w:val="000000"/>
          <w:sz w:val="20"/>
          <w:szCs w:val="20"/>
        </w:rPr>
        <w:t xml:space="preserve"> do Tocantins</w:t>
      </w:r>
      <w:r w:rsidR="00B946A1" w:rsidRPr="00185E6C">
        <w:rPr>
          <w:rFonts w:asciiTheme="minorHAnsi" w:hAnsiTheme="minorHAnsi" w:cstheme="minorHAnsi"/>
          <w:snapToGrid w:val="0"/>
          <w:sz w:val="20"/>
          <w:szCs w:val="20"/>
        </w:rPr>
        <w:t>.</w:t>
      </w:r>
    </w:p>
    <w:p w:rsidR="00B946A1" w:rsidRPr="00185E6C" w:rsidRDefault="00B946A1" w:rsidP="00185E6C">
      <w:pPr>
        <w:spacing w:after="0" w:line="240" w:lineRule="auto"/>
        <w:jc w:val="both"/>
        <w:outlineLvl w:val="0"/>
        <w:rPr>
          <w:rFonts w:asciiTheme="minorHAnsi" w:hAnsiTheme="minorHAnsi" w:cstheme="minorHAnsi"/>
          <w:snapToGrid w:val="0"/>
          <w:sz w:val="20"/>
          <w:szCs w:val="20"/>
        </w:rPr>
      </w:pPr>
      <w:r w:rsidRPr="00185E6C">
        <w:rPr>
          <w:rFonts w:asciiTheme="minorHAnsi" w:hAnsiTheme="minorHAnsi" w:cstheme="minorHAnsi"/>
          <w:b/>
          <w:snapToGrid w:val="0"/>
          <w:sz w:val="20"/>
          <w:szCs w:val="20"/>
        </w:rPr>
        <w:t>12.</w:t>
      </w:r>
      <w:r w:rsidR="00D26EA3" w:rsidRPr="00185E6C">
        <w:rPr>
          <w:rFonts w:asciiTheme="minorHAnsi" w:hAnsiTheme="minorHAnsi" w:cstheme="minorHAnsi"/>
          <w:b/>
          <w:snapToGrid w:val="0"/>
          <w:sz w:val="20"/>
          <w:szCs w:val="20"/>
        </w:rPr>
        <w:t>8</w:t>
      </w:r>
      <w:r w:rsidR="00C020A0" w:rsidRPr="00185E6C">
        <w:rPr>
          <w:rFonts w:asciiTheme="minorHAnsi" w:hAnsiTheme="minorHAnsi" w:cstheme="minorHAnsi"/>
          <w:b/>
          <w:snapToGrid w:val="0"/>
          <w:sz w:val="20"/>
          <w:szCs w:val="20"/>
        </w:rPr>
        <w:t>.</w:t>
      </w:r>
      <w:r w:rsidRPr="00185E6C">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185E6C">
        <w:rPr>
          <w:rFonts w:asciiTheme="minorHAnsi" w:hAnsiTheme="minorHAnsi" w:cstheme="minorHAnsi"/>
          <w:snapToGrid w:val="0"/>
          <w:sz w:val="20"/>
          <w:szCs w:val="20"/>
        </w:rPr>
        <w:t>5</w:t>
      </w:r>
      <w:proofErr w:type="gramEnd"/>
      <w:r w:rsidRPr="00185E6C">
        <w:rPr>
          <w:rFonts w:asciiTheme="minorHAnsi" w:hAnsiTheme="minorHAnsi" w:cstheme="minorHAnsi"/>
          <w:snapToGrid w:val="0"/>
          <w:sz w:val="20"/>
          <w:szCs w:val="20"/>
        </w:rPr>
        <w:t xml:space="preserve"> (cinco) dias úteis a contar da intimação do ato.</w:t>
      </w:r>
    </w:p>
    <w:p w:rsidR="00B946A1" w:rsidRPr="00185E6C" w:rsidRDefault="00B946A1" w:rsidP="00185E6C">
      <w:pPr>
        <w:spacing w:after="0" w:line="240" w:lineRule="auto"/>
        <w:jc w:val="both"/>
        <w:rPr>
          <w:rFonts w:asciiTheme="minorHAnsi" w:hAnsiTheme="minorHAnsi" w:cstheme="minorHAnsi"/>
          <w:snapToGrid w:val="0"/>
          <w:sz w:val="20"/>
          <w:szCs w:val="20"/>
        </w:rPr>
      </w:pPr>
      <w:r w:rsidRPr="00185E6C">
        <w:rPr>
          <w:rFonts w:asciiTheme="minorHAnsi" w:hAnsiTheme="minorHAnsi" w:cstheme="minorHAnsi"/>
          <w:b/>
          <w:snapToGrid w:val="0"/>
          <w:sz w:val="20"/>
          <w:szCs w:val="20"/>
        </w:rPr>
        <w:t>12.</w:t>
      </w:r>
      <w:r w:rsidR="00D26EA3" w:rsidRPr="00185E6C">
        <w:rPr>
          <w:rFonts w:asciiTheme="minorHAnsi" w:hAnsiTheme="minorHAnsi" w:cstheme="minorHAnsi"/>
          <w:b/>
          <w:snapToGrid w:val="0"/>
          <w:sz w:val="20"/>
          <w:szCs w:val="20"/>
        </w:rPr>
        <w:t>9</w:t>
      </w:r>
      <w:r w:rsidR="00C020A0" w:rsidRPr="00185E6C">
        <w:rPr>
          <w:rFonts w:asciiTheme="minorHAnsi" w:hAnsiTheme="minorHAnsi" w:cstheme="minorHAnsi"/>
          <w:b/>
          <w:snapToGrid w:val="0"/>
          <w:sz w:val="20"/>
          <w:szCs w:val="20"/>
        </w:rPr>
        <w:t>.</w:t>
      </w:r>
      <w:r w:rsidRPr="00185E6C">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185E6C" w:rsidRDefault="00B946A1" w:rsidP="00185E6C">
      <w:pPr>
        <w:tabs>
          <w:tab w:val="left" w:pos="284"/>
          <w:tab w:val="left" w:pos="709"/>
        </w:tabs>
        <w:spacing w:after="12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12.</w:t>
      </w:r>
      <w:r w:rsidR="00D26EA3" w:rsidRPr="00185E6C">
        <w:rPr>
          <w:rFonts w:asciiTheme="minorHAnsi" w:hAnsiTheme="minorHAnsi" w:cstheme="minorHAnsi"/>
          <w:b/>
          <w:sz w:val="20"/>
          <w:szCs w:val="20"/>
        </w:rPr>
        <w:t>10</w:t>
      </w:r>
      <w:r w:rsidRPr="00185E6C">
        <w:rPr>
          <w:rFonts w:asciiTheme="minorHAnsi" w:hAnsiTheme="minorHAnsi" w:cstheme="minorHAnsi"/>
          <w:b/>
          <w:sz w:val="20"/>
          <w:szCs w:val="20"/>
        </w:rPr>
        <w:t xml:space="preserve">. </w:t>
      </w:r>
      <w:r w:rsidRPr="00185E6C">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185E6C">
        <w:rPr>
          <w:rFonts w:asciiTheme="minorHAnsi" w:hAnsiTheme="minorHAnsi" w:cstheme="minorHAnsi"/>
          <w:b/>
          <w:sz w:val="20"/>
          <w:szCs w:val="20"/>
        </w:rPr>
        <w:t>.</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3B261F" w:rsidRPr="00185E6C">
        <w:rPr>
          <w:rFonts w:asciiTheme="minorHAnsi" w:hAnsiTheme="minorHAnsi" w:cstheme="minorHAnsi"/>
          <w:b/>
          <w:sz w:val="20"/>
          <w:szCs w:val="20"/>
        </w:rPr>
        <w:t>TERCEIRA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 VIGÊNCIA </w:t>
      </w:r>
    </w:p>
    <w:p w:rsidR="000A00B6" w:rsidRPr="00185E6C" w:rsidRDefault="00E41AD2" w:rsidP="00185E6C">
      <w:pPr>
        <w:pStyle w:val="Recuodecorpodetexto2"/>
        <w:spacing w:after="0" w:line="240" w:lineRule="auto"/>
        <w:ind w:left="0"/>
        <w:jc w:val="both"/>
        <w:rPr>
          <w:rFonts w:asciiTheme="minorHAnsi" w:hAnsiTheme="minorHAnsi" w:cstheme="minorHAnsi"/>
          <w:sz w:val="20"/>
          <w:szCs w:val="20"/>
        </w:rPr>
      </w:pPr>
      <w:r w:rsidRPr="00185E6C">
        <w:rPr>
          <w:rFonts w:asciiTheme="minorHAnsi" w:hAnsiTheme="minorHAnsi" w:cstheme="minorHAnsi"/>
          <w:bCs/>
          <w:color w:val="000000"/>
          <w:sz w:val="20"/>
          <w:szCs w:val="20"/>
        </w:rPr>
        <w:t>O contrato terá duração de 12 (doze) meses, contados a partir de sua assinatura.</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3B261F" w:rsidRPr="00185E6C">
        <w:rPr>
          <w:rFonts w:asciiTheme="minorHAnsi" w:hAnsiTheme="minorHAnsi" w:cstheme="minorHAnsi"/>
          <w:b/>
          <w:sz w:val="20"/>
          <w:szCs w:val="20"/>
        </w:rPr>
        <w:t>QUARTA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DA PUBLICAÇÃO</w:t>
      </w:r>
    </w:p>
    <w:p w:rsidR="00B946A1"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3B261F" w:rsidRPr="00185E6C">
        <w:rPr>
          <w:rFonts w:asciiTheme="minorHAnsi" w:hAnsiTheme="minorHAnsi" w:cstheme="minorHAnsi"/>
          <w:b/>
          <w:sz w:val="20"/>
          <w:szCs w:val="20"/>
        </w:rPr>
        <w:t>QUINTA</w:t>
      </w:r>
      <w:r w:rsidR="009963B0" w:rsidRPr="00185E6C">
        <w:rPr>
          <w:rFonts w:asciiTheme="minorHAnsi" w:hAnsiTheme="minorHAnsi" w:cstheme="minorHAnsi"/>
          <w:b/>
          <w:sz w:val="20"/>
          <w:szCs w:val="20"/>
        </w:rPr>
        <w:t>–</w:t>
      </w:r>
      <w:r w:rsidRPr="00185E6C">
        <w:rPr>
          <w:rFonts w:asciiTheme="minorHAnsi" w:hAnsiTheme="minorHAnsi" w:cstheme="minorHAnsi"/>
          <w:b/>
          <w:sz w:val="20"/>
          <w:szCs w:val="20"/>
        </w:rPr>
        <w:t xml:space="preserve"> DO CONTROLE</w:t>
      </w:r>
    </w:p>
    <w:p w:rsidR="00B946A1"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185E6C" w:rsidRDefault="009963B0" w:rsidP="00185E6C">
      <w:pPr>
        <w:spacing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CLÁUSULA DÉCIMA SEXTA – DA ALTERAÇÃO</w:t>
      </w:r>
    </w:p>
    <w:p w:rsidR="009963B0" w:rsidRPr="00185E6C" w:rsidRDefault="009963B0"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O presente contrato poderá ser alterado nas formas e condições previstas no artigo 65 da Lei 8.666/93.</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CLÁUSULA DÉCIMA</w:t>
      </w:r>
      <w:r w:rsidR="009963B0" w:rsidRPr="00185E6C">
        <w:rPr>
          <w:rFonts w:asciiTheme="minorHAnsi" w:hAnsiTheme="minorHAnsi" w:cstheme="minorHAnsi"/>
          <w:b/>
          <w:sz w:val="20"/>
          <w:szCs w:val="20"/>
        </w:rPr>
        <w:t>SÉTIMA</w:t>
      </w:r>
      <w:r w:rsidRPr="00185E6C">
        <w:rPr>
          <w:rFonts w:asciiTheme="minorHAnsi" w:hAnsiTheme="minorHAnsi" w:cstheme="minorHAnsi"/>
          <w:b/>
          <w:sz w:val="20"/>
          <w:szCs w:val="20"/>
        </w:rPr>
        <w:t xml:space="preserve"> – DO FISCAL DO CONTRATO</w:t>
      </w:r>
    </w:p>
    <w:p w:rsidR="00C020A0" w:rsidRPr="00185E6C" w:rsidRDefault="00B946A1" w:rsidP="00185E6C">
      <w:pPr>
        <w:spacing w:after="120" w:line="240" w:lineRule="auto"/>
        <w:jc w:val="both"/>
        <w:rPr>
          <w:rFonts w:asciiTheme="minorHAnsi" w:hAnsiTheme="minorHAnsi" w:cstheme="minorHAnsi"/>
          <w:b/>
          <w:sz w:val="20"/>
          <w:szCs w:val="20"/>
        </w:rPr>
      </w:pPr>
      <w:r w:rsidRPr="00185E6C">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185E6C">
        <w:rPr>
          <w:rFonts w:asciiTheme="minorHAnsi" w:hAnsiTheme="minorHAnsi" w:cstheme="minorHAnsi"/>
          <w:sz w:val="20"/>
          <w:szCs w:val="20"/>
        </w:rPr>
        <w:t>Diário Oficial do Estado</w:t>
      </w:r>
      <w:r w:rsidRPr="00185E6C">
        <w:rPr>
          <w:rFonts w:asciiTheme="minorHAnsi" w:hAnsiTheme="minorHAnsi" w:cstheme="minorHAnsi"/>
          <w:sz w:val="20"/>
          <w:szCs w:val="20"/>
        </w:rPr>
        <w:t>.</w:t>
      </w:r>
    </w:p>
    <w:p w:rsidR="00B946A1" w:rsidRPr="00185E6C" w:rsidRDefault="00B946A1" w:rsidP="00185E6C">
      <w:pPr>
        <w:spacing w:before="120" w:after="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 xml:space="preserve">CLÁUSULA DÉCIMA </w:t>
      </w:r>
      <w:r w:rsidR="009963B0" w:rsidRPr="00185E6C">
        <w:rPr>
          <w:rFonts w:asciiTheme="minorHAnsi" w:hAnsiTheme="minorHAnsi" w:cstheme="minorHAnsi"/>
          <w:b/>
          <w:sz w:val="20"/>
          <w:szCs w:val="20"/>
        </w:rPr>
        <w:t>OITAVA–</w:t>
      </w:r>
      <w:r w:rsidRPr="00185E6C">
        <w:rPr>
          <w:rFonts w:asciiTheme="minorHAnsi" w:hAnsiTheme="minorHAnsi" w:cstheme="minorHAnsi"/>
          <w:b/>
          <w:sz w:val="20"/>
          <w:szCs w:val="20"/>
        </w:rPr>
        <w:t xml:space="preserve"> DO FORO</w:t>
      </w:r>
    </w:p>
    <w:p w:rsidR="009963B0"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Fica eleito o foro da Capital do Estado do To</w:t>
      </w:r>
      <w:r w:rsidR="00200436" w:rsidRPr="00185E6C">
        <w:rPr>
          <w:rFonts w:asciiTheme="minorHAnsi" w:hAnsiTheme="minorHAnsi" w:cstheme="minorHAnsi"/>
          <w:sz w:val="20"/>
          <w:szCs w:val="20"/>
        </w:rPr>
        <w:t xml:space="preserve">cantins - Vara da </w:t>
      </w:r>
      <w:r w:rsidRPr="00185E6C">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185E6C" w:rsidRDefault="00B946A1" w:rsidP="00185E6C">
      <w:pPr>
        <w:spacing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E por estarem de acordo, lavrou-se o presente termo, em 03 (três) vias de igual teor e forma, as quais foram lidas e assinadas pelas partes </w:t>
      </w:r>
      <w:r w:rsidRPr="00185E6C">
        <w:rPr>
          <w:rFonts w:asciiTheme="minorHAnsi" w:hAnsiTheme="minorHAnsi" w:cstheme="minorHAnsi"/>
          <w:b/>
          <w:sz w:val="20"/>
          <w:szCs w:val="20"/>
        </w:rPr>
        <w:t>CONTRATANTES</w:t>
      </w:r>
      <w:r w:rsidRPr="00185E6C">
        <w:rPr>
          <w:rFonts w:asciiTheme="minorHAnsi" w:hAnsiTheme="minorHAnsi" w:cstheme="minorHAnsi"/>
          <w:sz w:val="20"/>
          <w:szCs w:val="20"/>
        </w:rPr>
        <w:t>, na presença das testemunhas abaixo.</w:t>
      </w:r>
    </w:p>
    <w:p w:rsidR="009963B0" w:rsidRPr="00185E6C" w:rsidRDefault="009963B0" w:rsidP="00185E6C">
      <w:pPr>
        <w:spacing w:after="120" w:line="240" w:lineRule="auto"/>
        <w:jc w:val="both"/>
        <w:rPr>
          <w:rFonts w:asciiTheme="minorHAnsi" w:hAnsiTheme="minorHAnsi" w:cstheme="minorHAnsi"/>
          <w:sz w:val="20"/>
          <w:szCs w:val="20"/>
        </w:rPr>
      </w:pPr>
    </w:p>
    <w:p w:rsidR="00376B72" w:rsidRPr="00185E6C" w:rsidRDefault="00B946A1" w:rsidP="00185E6C">
      <w:pPr>
        <w:spacing w:before="120" w:after="120" w:line="240" w:lineRule="auto"/>
        <w:jc w:val="both"/>
        <w:rPr>
          <w:rFonts w:asciiTheme="minorHAnsi" w:hAnsiTheme="minorHAnsi" w:cstheme="minorHAnsi"/>
          <w:sz w:val="20"/>
          <w:szCs w:val="20"/>
        </w:rPr>
      </w:pPr>
      <w:r w:rsidRPr="00185E6C">
        <w:rPr>
          <w:rFonts w:asciiTheme="minorHAnsi" w:hAnsiTheme="minorHAnsi" w:cstheme="minorHAnsi"/>
          <w:sz w:val="20"/>
          <w:szCs w:val="20"/>
        </w:rPr>
        <w:t xml:space="preserve">Palmas, </w:t>
      </w:r>
      <w:proofErr w:type="gramStart"/>
      <w:r w:rsidRPr="00185E6C">
        <w:rPr>
          <w:rFonts w:asciiTheme="minorHAnsi" w:hAnsiTheme="minorHAnsi" w:cstheme="minorHAnsi"/>
          <w:sz w:val="20"/>
          <w:szCs w:val="20"/>
        </w:rPr>
        <w:t>aos ...</w:t>
      </w:r>
      <w:proofErr w:type="gramEnd"/>
      <w:r w:rsidRPr="00185E6C">
        <w:rPr>
          <w:rFonts w:asciiTheme="minorHAnsi" w:hAnsiTheme="minorHAnsi" w:cstheme="minorHAnsi"/>
          <w:sz w:val="20"/>
          <w:szCs w:val="20"/>
        </w:rPr>
        <w:t xml:space="preserve">....... </w:t>
      </w:r>
      <w:proofErr w:type="gramStart"/>
      <w:r w:rsidRPr="00185E6C">
        <w:rPr>
          <w:rFonts w:asciiTheme="minorHAnsi" w:hAnsiTheme="minorHAnsi" w:cstheme="minorHAnsi"/>
          <w:sz w:val="20"/>
          <w:szCs w:val="20"/>
        </w:rPr>
        <w:t>de</w:t>
      </w:r>
      <w:proofErr w:type="gramEnd"/>
      <w:r w:rsidRPr="00185E6C">
        <w:rPr>
          <w:rFonts w:asciiTheme="minorHAnsi" w:hAnsiTheme="minorHAnsi" w:cstheme="minorHAnsi"/>
          <w:sz w:val="20"/>
          <w:szCs w:val="20"/>
        </w:rPr>
        <w:t xml:space="preserve"> .................................... </w:t>
      </w:r>
      <w:proofErr w:type="gramStart"/>
      <w:r w:rsidRPr="00185E6C">
        <w:rPr>
          <w:rFonts w:asciiTheme="minorHAnsi" w:hAnsiTheme="minorHAnsi" w:cstheme="minorHAnsi"/>
          <w:sz w:val="20"/>
          <w:szCs w:val="20"/>
        </w:rPr>
        <w:t>de</w:t>
      </w:r>
      <w:proofErr w:type="gramEnd"/>
      <w:r w:rsidRPr="00185E6C">
        <w:rPr>
          <w:rFonts w:asciiTheme="minorHAnsi" w:hAnsiTheme="minorHAnsi" w:cstheme="minorHAnsi"/>
          <w:sz w:val="20"/>
          <w:szCs w:val="20"/>
        </w:rPr>
        <w:t xml:space="preserve"> 201</w:t>
      </w:r>
      <w:r w:rsidR="00A271BF" w:rsidRPr="00185E6C">
        <w:rPr>
          <w:rFonts w:asciiTheme="minorHAnsi" w:hAnsiTheme="minorHAnsi" w:cstheme="minorHAnsi"/>
          <w:sz w:val="20"/>
          <w:szCs w:val="20"/>
        </w:rPr>
        <w:t>7</w:t>
      </w:r>
      <w:r w:rsidRPr="00185E6C">
        <w:rPr>
          <w:rFonts w:asciiTheme="minorHAnsi" w:hAnsiTheme="minorHAnsi" w:cstheme="minorHAnsi"/>
          <w:sz w:val="20"/>
          <w:szCs w:val="20"/>
        </w:rPr>
        <w:t>.</w:t>
      </w:r>
    </w:p>
    <w:p w:rsidR="009963B0" w:rsidRPr="00185E6C" w:rsidRDefault="009963B0" w:rsidP="00185E6C">
      <w:pPr>
        <w:spacing w:before="120" w:after="120" w:line="240" w:lineRule="auto"/>
        <w:jc w:val="both"/>
        <w:rPr>
          <w:rFonts w:asciiTheme="minorHAnsi" w:hAnsiTheme="minorHAnsi" w:cstheme="minorHAnsi"/>
          <w:sz w:val="20"/>
          <w:szCs w:val="20"/>
        </w:rPr>
      </w:pPr>
    </w:p>
    <w:p w:rsidR="00376B72" w:rsidRPr="00185E6C" w:rsidRDefault="00B946A1" w:rsidP="00185E6C">
      <w:pPr>
        <w:spacing w:before="120" w:after="120" w:line="240" w:lineRule="auto"/>
        <w:jc w:val="both"/>
        <w:rPr>
          <w:rFonts w:asciiTheme="minorHAnsi" w:hAnsiTheme="minorHAnsi" w:cstheme="minorHAnsi"/>
          <w:sz w:val="20"/>
          <w:szCs w:val="20"/>
        </w:rPr>
      </w:pPr>
      <w:proofErr w:type="gramStart"/>
      <w:r w:rsidRPr="00185E6C">
        <w:rPr>
          <w:rFonts w:asciiTheme="minorHAnsi" w:hAnsiTheme="minorHAnsi" w:cstheme="minorHAnsi"/>
          <w:sz w:val="20"/>
          <w:szCs w:val="20"/>
        </w:rPr>
        <w:t>................................</w:t>
      </w:r>
      <w:proofErr w:type="gramEnd"/>
    </w:p>
    <w:p w:rsidR="00B946A1" w:rsidRPr="00185E6C" w:rsidRDefault="00B946A1" w:rsidP="00185E6C">
      <w:pPr>
        <w:spacing w:before="120" w:after="120" w:line="240" w:lineRule="auto"/>
        <w:jc w:val="both"/>
        <w:rPr>
          <w:rFonts w:asciiTheme="minorHAnsi" w:hAnsiTheme="minorHAnsi" w:cstheme="minorHAnsi"/>
          <w:sz w:val="20"/>
          <w:szCs w:val="20"/>
        </w:rPr>
      </w:pPr>
      <w:r w:rsidRPr="00185E6C">
        <w:rPr>
          <w:rFonts w:asciiTheme="minorHAnsi" w:hAnsiTheme="minorHAnsi" w:cstheme="minorHAnsi"/>
          <w:b/>
          <w:sz w:val="20"/>
          <w:szCs w:val="20"/>
        </w:rPr>
        <w:t>PELO CONTRATANTE</w:t>
      </w:r>
    </w:p>
    <w:p w:rsidR="00B946A1" w:rsidRPr="00185E6C" w:rsidRDefault="00B946A1" w:rsidP="00185E6C">
      <w:pPr>
        <w:spacing w:before="120" w:after="120" w:line="240" w:lineRule="auto"/>
        <w:jc w:val="both"/>
        <w:rPr>
          <w:rFonts w:asciiTheme="minorHAnsi" w:hAnsiTheme="minorHAnsi" w:cstheme="minorHAnsi"/>
          <w:sz w:val="20"/>
          <w:szCs w:val="20"/>
        </w:rPr>
      </w:pPr>
      <w:proofErr w:type="gramStart"/>
      <w:r w:rsidRPr="00185E6C">
        <w:rPr>
          <w:rFonts w:asciiTheme="minorHAnsi" w:hAnsiTheme="minorHAnsi" w:cstheme="minorHAnsi"/>
          <w:sz w:val="20"/>
          <w:szCs w:val="20"/>
        </w:rPr>
        <w:t>................................</w:t>
      </w:r>
      <w:proofErr w:type="gramEnd"/>
    </w:p>
    <w:p w:rsidR="00B946A1" w:rsidRPr="00185E6C" w:rsidRDefault="00B946A1" w:rsidP="00185E6C">
      <w:pPr>
        <w:spacing w:before="120" w:after="12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PELA CONTRATADA</w:t>
      </w:r>
    </w:p>
    <w:p w:rsidR="00B946A1" w:rsidRPr="00185E6C" w:rsidRDefault="00B946A1" w:rsidP="00185E6C">
      <w:pPr>
        <w:spacing w:before="120" w:after="120" w:line="240" w:lineRule="auto"/>
        <w:jc w:val="both"/>
        <w:rPr>
          <w:rFonts w:asciiTheme="minorHAnsi" w:hAnsiTheme="minorHAnsi" w:cstheme="minorHAnsi"/>
          <w:b/>
          <w:sz w:val="20"/>
          <w:szCs w:val="20"/>
        </w:rPr>
      </w:pPr>
      <w:r w:rsidRPr="00185E6C">
        <w:rPr>
          <w:rFonts w:asciiTheme="minorHAnsi" w:hAnsiTheme="minorHAnsi" w:cstheme="minorHAnsi"/>
          <w:b/>
          <w:sz w:val="20"/>
          <w:szCs w:val="20"/>
        </w:rPr>
        <w:t>TESTEMUNHAS:</w:t>
      </w:r>
    </w:p>
    <w:p w:rsidR="004728EC" w:rsidRPr="00185E6C" w:rsidRDefault="004728EC" w:rsidP="00185E6C">
      <w:pPr>
        <w:spacing w:before="120" w:after="120" w:line="240" w:lineRule="auto"/>
        <w:jc w:val="both"/>
        <w:rPr>
          <w:rFonts w:cs="Calibri"/>
          <w:b/>
          <w:sz w:val="20"/>
          <w:szCs w:val="20"/>
        </w:rPr>
      </w:pPr>
    </w:p>
    <w:p w:rsidR="004728EC" w:rsidRPr="00185E6C" w:rsidRDefault="004728EC" w:rsidP="00185E6C">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BA6F3F" w:rsidRDefault="00BA6F3F" w:rsidP="00185E6C">
      <w:pPr>
        <w:spacing w:after="0" w:line="240" w:lineRule="auto"/>
        <w:rPr>
          <w:rFonts w:cs="Calibri"/>
          <w:b/>
          <w:sz w:val="20"/>
          <w:szCs w:val="20"/>
        </w:rPr>
      </w:pPr>
    </w:p>
    <w:p w:rsidR="001E1321" w:rsidRDefault="001E1321" w:rsidP="001E1321">
      <w:pPr>
        <w:pStyle w:val="Corpodetexto2"/>
        <w:spacing w:before="120" w:line="240" w:lineRule="auto"/>
        <w:ind w:right="516"/>
        <w:jc w:val="center"/>
        <w:rPr>
          <w:rFonts w:cs="Arial"/>
          <w:b/>
        </w:rPr>
      </w:pPr>
      <w:r w:rsidRPr="009963B0">
        <w:rPr>
          <w:rFonts w:cs="Arial"/>
          <w:b/>
        </w:rPr>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1321" w:rsidRPr="00CB03EE" w:rsidTr="001E1321">
        <w:trPr>
          <w:trHeight w:val="4886"/>
        </w:trPr>
        <w:tc>
          <w:tcPr>
            <w:tcW w:w="9039" w:type="dxa"/>
          </w:tcPr>
          <w:p w:rsidR="001E1321" w:rsidRPr="00CB03EE" w:rsidRDefault="001E1321" w:rsidP="001E1321">
            <w:pPr>
              <w:widowControl w:val="0"/>
              <w:autoSpaceDE w:val="0"/>
              <w:autoSpaceDN w:val="0"/>
              <w:adjustRightInd w:val="0"/>
              <w:spacing w:after="0" w:line="240" w:lineRule="auto"/>
              <w:jc w:val="center"/>
              <w:rPr>
                <w:rFonts w:cs="Calibri"/>
                <w:b/>
                <w:bCs/>
                <w:color w:val="000000"/>
                <w:sz w:val="20"/>
                <w:szCs w:val="20"/>
              </w:rPr>
            </w:pPr>
          </w:p>
          <w:p w:rsidR="001E1321" w:rsidRPr="00CB03EE" w:rsidRDefault="001E1321" w:rsidP="001E132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6A64B0">
              <w:rPr>
                <w:rFonts w:cs="Calibri"/>
                <w:b/>
                <w:bCs/>
                <w:color w:val="000000"/>
                <w:sz w:val="20"/>
                <w:szCs w:val="20"/>
              </w:rPr>
              <w:t>1</w:t>
            </w:r>
            <w:proofErr w:type="gramEnd"/>
          </w:p>
          <w:p w:rsidR="001E1321" w:rsidRPr="00CB03EE" w:rsidRDefault="001E1321" w:rsidP="001E132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1321" w:rsidRPr="00CB03EE" w:rsidRDefault="001E1321" w:rsidP="001E132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1321" w:rsidRPr="00CB03EE" w:rsidTr="001E1321">
              <w:trPr>
                <w:trHeight w:val="258"/>
                <w:jc w:val="center"/>
              </w:trPr>
              <w:tc>
                <w:tcPr>
                  <w:tcW w:w="9130" w:type="dxa"/>
                  <w:gridSpan w:val="6"/>
                </w:tcPr>
                <w:p w:rsidR="001E1321" w:rsidRPr="00CB03EE" w:rsidRDefault="001E1321" w:rsidP="001E132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1321" w:rsidRPr="00CB03EE" w:rsidTr="001E1321">
              <w:trPr>
                <w:trHeight w:val="1009"/>
                <w:jc w:val="center"/>
              </w:trPr>
              <w:tc>
                <w:tcPr>
                  <w:tcW w:w="9130" w:type="dxa"/>
                  <w:gridSpan w:val="6"/>
                </w:tcPr>
                <w:p w:rsidR="001E1321" w:rsidRPr="00CB03EE" w:rsidRDefault="001E1321" w:rsidP="001E132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1321" w:rsidRPr="00CB03EE" w:rsidRDefault="001E1321" w:rsidP="001E132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1321" w:rsidRPr="00CB03EE" w:rsidRDefault="001E1321" w:rsidP="001E132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1321" w:rsidRPr="00CB03EE" w:rsidRDefault="001E1321" w:rsidP="001E132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1321" w:rsidRPr="00CB03EE" w:rsidTr="001E1321">
              <w:trPr>
                <w:trHeight w:val="503"/>
                <w:jc w:val="center"/>
              </w:trPr>
              <w:tc>
                <w:tcPr>
                  <w:tcW w:w="611"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1321" w:rsidRPr="00CB03EE" w:rsidTr="001E1321">
              <w:trPr>
                <w:trHeight w:val="245"/>
                <w:jc w:val="center"/>
              </w:trPr>
              <w:tc>
                <w:tcPr>
                  <w:tcW w:w="611"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
              </w:tc>
              <w:tc>
                <w:tcPr>
                  <w:tcW w:w="851"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
              </w:tc>
              <w:tc>
                <w:tcPr>
                  <w:tcW w:w="3490"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
              </w:tc>
              <w:tc>
                <w:tcPr>
                  <w:tcW w:w="1110"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
              </w:tc>
              <w:tc>
                <w:tcPr>
                  <w:tcW w:w="1111"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
              </w:tc>
              <w:tc>
                <w:tcPr>
                  <w:tcW w:w="1955" w:type="dxa"/>
                  <w:vAlign w:val="center"/>
                </w:tcPr>
                <w:p w:rsidR="001E1321" w:rsidRPr="00CB03EE" w:rsidRDefault="001E1321" w:rsidP="001E1321">
                  <w:pPr>
                    <w:tabs>
                      <w:tab w:val="left" w:pos="7200"/>
                    </w:tabs>
                    <w:spacing w:after="0" w:line="240" w:lineRule="auto"/>
                    <w:jc w:val="center"/>
                    <w:rPr>
                      <w:rFonts w:eastAsia="Batang" w:cs="Calibri"/>
                      <w:color w:val="000000"/>
                      <w:sz w:val="20"/>
                      <w:szCs w:val="20"/>
                    </w:rPr>
                  </w:pPr>
                </w:p>
              </w:tc>
            </w:tr>
            <w:tr w:rsidR="001E1321" w:rsidRPr="00CB03EE" w:rsidTr="001E1321">
              <w:trPr>
                <w:trHeight w:val="245"/>
                <w:jc w:val="center"/>
              </w:trPr>
              <w:tc>
                <w:tcPr>
                  <w:tcW w:w="611"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851"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3490"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1110"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1111"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1955"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r>
            <w:tr w:rsidR="001E1321" w:rsidRPr="00CB03EE" w:rsidTr="001E1321">
              <w:trPr>
                <w:trHeight w:val="258"/>
                <w:jc w:val="center"/>
              </w:trPr>
              <w:tc>
                <w:tcPr>
                  <w:tcW w:w="611"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851"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3490"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1110"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1111"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c>
                <w:tcPr>
                  <w:tcW w:w="1955"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r>
            <w:tr w:rsidR="001E1321" w:rsidRPr="00CB03EE" w:rsidTr="001E1321">
              <w:trPr>
                <w:trHeight w:val="245"/>
                <w:jc w:val="center"/>
              </w:trPr>
              <w:tc>
                <w:tcPr>
                  <w:tcW w:w="7175" w:type="dxa"/>
                  <w:gridSpan w:val="5"/>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1321" w:rsidRPr="00CB03EE" w:rsidRDefault="001E1321" w:rsidP="001E1321">
                  <w:pPr>
                    <w:tabs>
                      <w:tab w:val="left" w:pos="7200"/>
                    </w:tabs>
                    <w:spacing w:after="0" w:line="240" w:lineRule="auto"/>
                    <w:jc w:val="both"/>
                    <w:rPr>
                      <w:rFonts w:eastAsia="Batang" w:cs="Calibri"/>
                      <w:color w:val="000000"/>
                      <w:sz w:val="20"/>
                      <w:szCs w:val="20"/>
                    </w:rPr>
                  </w:pPr>
                </w:p>
              </w:tc>
            </w:tr>
            <w:tr w:rsidR="001E1321" w:rsidRPr="00CB03EE" w:rsidTr="001E1321">
              <w:trPr>
                <w:trHeight w:val="333"/>
                <w:jc w:val="center"/>
              </w:trPr>
              <w:tc>
                <w:tcPr>
                  <w:tcW w:w="9130" w:type="dxa"/>
                  <w:gridSpan w:val="6"/>
                  <w:vAlign w:val="bottom"/>
                </w:tcPr>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1321" w:rsidRPr="00CB03EE" w:rsidRDefault="001E1321" w:rsidP="001E132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1321" w:rsidRPr="00CB03EE" w:rsidRDefault="001E1321" w:rsidP="001E1321">
            <w:pPr>
              <w:widowControl w:val="0"/>
              <w:autoSpaceDE w:val="0"/>
              <w:autoSpaceDN w:val="0"/>
              <w:adjustRightInd w:val="0"/>
              <w:spacing w:after="0" w:line="240" w:lineRule="auto"/>
              <w:jc w:val="center"/>
              <w:rPr>
                <w:rFonts w:cs="Calibri"/>
                <w:b/>
                <w:bCs/>
                <w:color w:val="000000"/>
                <w:sz w:val="20"/>
                <w:szCs w:val="20"/>
              </w:rPr>
            </w:pPr>
          </w:p>
          <w:p w:rsidR="001E1321" w:rsidRPr="00CB03EE" w:rsidRDefault="001E1321" w:rsidP="001E1321">
            <w:pPr>
              <w:widowControl w:val="0"/>
              <w:autoSpaceDE w:val="0"/>
              <w:autoSpaceDN w:val="0"/>
              <w:adjustRightInd w:val="0"/>
              <w:spacing w:after="0" w:line="240" w:lineRule="auto"/>
              <w:jc w:val="center"/>
              <w:rPr>
                <w:rFonts w:cs="Calibri"/>
                <w:b/>
                <w:bCs/>
                <w:color w:val="000000"/>
                <w:sz w:val="20"/>
                <w:szCs w:val="20"/>
              </w:rPr>
            </w:pPr>
          </w:p>
        </w:tc>
      </w:tr>
    </w:tbl>
    <w:p w:rsidR="001E1321" w:rsidRDefault="001E1321" w:rsidP="001E1321">
      <w:pPr>
        <w:widowControl w:val="0"/>
        <w:autoSpaceDE w:val="0"/>
        <w:autoSpaceDN w:val="0"/>
        <w:adjustRightInd w:val="0"/>
        <w:spacing w:before="33" w:after="0" w:line="240" w:lineRule="auto"/>
        <w:ind w:left="2034" w:right="2043"/>
        <w:jc w:val="center"/>
        <w:rPr>
          <w:b/>
          <w:bCs/>
          <w:color w:val="000000"/>
          <w:spacing w:val="-1"/>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6A64B0">
        <w:rPr>
          <w:rFonts w:cs="Calibri"/>
          <w:b/>
          <w:bCs/>
          <w:color w:val="000000"/>
          <w:sz w:val="20"/>
          <w:szCs w:val="20"/>
        </w:rPr>
        <w:t>2</w:t>
      </w:r>
      <w:proofErr w:type="gramEnd"/>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1E1321" w:rsidRDefault="001E1321" w:rsidP="001E1321">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A271BF">
        <w:rPr>
          <w:sz w:val="20"/>
          <w:szCs w:val="20"/>
        </w:rPr>
        <w:t>7</w:t>
      </w:r>
      <w:r>
        <w:rPr>
          <w:sz w:val="20"/>
          <w:szCs w:val="20"/>
        </w:rPr>
        <w:t xml:space="preserve">. </w:t>
      </w:r>
    </w:p>
    <w:p w:rsidR="001E1321" w:rsidRDefault="001E1321" w:rsidP="001E1321">
      <w:pPr>
        <w:pStyle w:val="Default"/>
        <w:pBdr>
          <w:top w:val="single" w:sz="4" w:space="1" w:color="auto"/>
          <w:left w:val="single" w:sz="4" w:space="4" w:color="auto"/>
          <w:bottom w:val="single" w:sz="4" w:space="1" w:color="auto"/>
          <w:right w:val="single" w:sz="4" w:space="4" w:color="auto"/>
        </w:pBdr>
        <w:jc w:val="both"/>
        <w:rPr>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.......de .................................... de 201</w:t>
      </w:r>
      <w:r w:rsidR="00A271BF">
        <w:rPr>
          <w:rFonts w:cs="Calibri"/>
          <w:bCs/>
          <w:color w:val="000000"/>
          <w:sz w:val="20"/>
          <w:szCs w:val="20"/>
        </w:rPr>
        <w:t>7</w:t>
      </w:r>
      <w:r>
        <w:rPr>
          <w:rFonts w:cs="Calibri"/>
          <w:bCs/>
          <w:color w:val="000000"/>
          <w:sz w:val="20"/>
          <w:szCs w:val="20"/>
        </w:rPr>
        <w:t xml:space="preserve">. </w:t>
      </w: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1E1321" w:rsidRDefault="001E1321" w:rsidP="001E132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BF54CC" w:rsidRDefault="00BF54CC" w:rsidP="001E1321">
      <w:pPr>
        <w:pStyle w:val="Corpodetexto2"/>
        <w:spacing w:before="120" w:line="240" w:lineRule="auto"/>
        <w:ind w:right="516"/>
        <w:jc w:val="center"/>
        <w:rPr>
          <w:b/>
          <w:bCs/>
          <w:color w:val="000000"/>
          <w:spacing w:val="-1"/>
          <w:sz w:val="20"/>
          <w:szCs w:val="20"/>
        </w:rPr>
      </w:pPr>
    </w:p>
    <w:sectPr w:rsidR="00BF54CC" w:rsidSect="004479F4">
      <w:headerReference w:type="default" r:id="rId18"/>
      <w:footerReference w:type="default" r:id="rId19"/>
      <w:pgSz w:w="11920" w:h="16840"/>
      <w:pgMar w:top="2237" w:right="1430" w:bottom="142" w:left="1701" w:header="851" w:footer="272"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10" w:rsidRDefault="00BD4810">
      <w:pPr>
        <w:spacing w:after="0" w:line="240" w:lineRule="auto"/>
      </w:pPr>
      <w:r>
        <w:separator/>
      </w:r>
    </w:p>
  </w:endnote>
  <w:endnote w:type="continuationSeparator" w:id="0">
    <w:p w:rsidR="00BD4810" w:rsidRDefault="00BD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10" w:rsidRDefault="00BD4810" w:rsidP="00A271BF">
    <w:pPr>
      <w:pStyle w:val="Rodap"/>
      <w:tabs>
        <w:tab w:val="clear" w:pos="8504"/>
        <w:tab w:val="right" w:pos="9214"/>
      </w:tabs>
      <w:spacing w:after="0" w:line="240" w:lineRule="auto"/>
      <w:rPr>
        <w:rFonts w:ascii="Arial" w:hAnsi="Arial" w:cs="Arial"/>
        <w:sz w:val="24"/>
        <w:szCs w:val="24"/>
      </w:rPr>
    </w:pPr>
    <w:r w:rsidRPr="005036BD">
      <w:rPr>
        <w:rFonts w:ascii="Arial" w:hAnsi="Arial" w:cs="Arial"/>
        <w:noProof/>
        <w:color w:val="000000"/>
      </w:rPr>
      <w:drawing>
        <wp:anchor distT="0" distB="0" distL="114300" distR="114300" simplePos="0" relativeHeight="251667968" behindDoc="0" locked="0" layoutInCell="1" allowOverlap="1">
          <wp:simplePos x="0" y="0"/>
          <wp:positionH relativeFrom="column">
            <wp:posOffset>-401127</wp:posOffset>
          </wp:positionH>
          <wp:positionV relativeFrom="paragraph">
            <wp:posOffset>149059</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r>
    <w:r w:rsidRPr="004479F4">
      <w:rPr>
        <w:rFonts w:ascii="Arial" w:hAnsi="Arial" w:cs="Arial"/>
        <w:color w:val="000000"/>
        <w:sz w:val="18"/>
      </w:rPr>
      <w:t>SCL/DL</w:t>
    </w:r>
    <w:r>
      <w:rPr>
        <w:rFonts w:ascii="Arial" w:hAnsi="Arial" w:cs="Arial"/>
        <w:noProof/>
        <w:sz w:val="20"/>
        <w:szCs w:val="20"/>
      </w:rPr>
      <w:pict>
        <v:rect id="Rectangle 5" o:spid="_x0000_s8193"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BD4810" w:rsidRPr="00171348" w:rsidRDefault="00BD4810"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86710E" w:rsidRPr="0086710E">
                  <w:rPr>
                    <w:rFonts w:ascii="Cambria" w:hAnsi="Cambria"/>
                    <w:noProof/>
                    <w:sz w:val="32"/>
                    <w:szCs w:val="44"/>
                  </w:rPr>
                  <w:t>2</w:t>
                </w:r>
                <w:r w:rsidRPr="00171348">
                  <w:rPr>
                    <w:sz w:val="16"/>
                  </w:rPr>
                  <w:fldChar w:fldCharType="end"/>
                </w:r>
              </w:p>
            </w:txbxContent>
          </v:textbox>
          <w10:wrap anchorx="page" anchory="page"/>
        </v:rect>
      </w:pict>
    </w:r>
  </w:p>
  <w:p w:rsidR="00BD4810" w:rsidRDefault="00BD4810" w:rsidP="00376B72">
    <w:pPr>
      <w:pStyle w:val="Rodap"/>
      <w:spacing w:after="0" w:line="240" w:lineRule="auto"/>
      <w:rPr>
        <w:rFonts w:ascii="Arial" w:hAnsi="Arial" w:cs="Arial"/>
        <w:sz w:val="20"/>
        <w:szCs w:val="20"/>
      </w:rPr>
    </w:pPr>
  </w:p>
  <w:p w:rsidR="00BD4810" w:rsidRPr="005D646A" w:rsidRDefault="00BD4810" w:rsidP="005036BD">
    <w:pPr>
      <w:pStyle w:val="Rodap"/>
      <w:jc w:val="center"/>
      <w:rPr>
        <w:sz w:val="20"/>
      </w:rPr>
    </w:pPr>
  </w:p>
  <w:p w:rsidR="00BD4810" w:rsidRDefault="00BD481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10" w:rsidRDefault="00BD4810">
      <w:pPr>
        <w:spacing w:after="0" w:line="240" w:lineRule="auto"/>
      </w:pPr>
      <w:r>
        <w:separator/>
      </w:r>
    </w:p>
  </w:footnote>
  <w:footnote w:type="continuationSeparator" w:id="0">
    <w:p w:rsidR="00BD4810" w:rsidRDefault="00BD4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10" w:rsidRDefault="00BD4810" w:rsidP="00376B72">
    <w:pPr>
      <w:widowControl w:val="0"/>
      <w:tabs>
        <w:tab w:val="left" w:pos="889"/>
      </w:tabs>
      <w:autoSpaceDE w:val="0"/>
      <w:autoSpaceDN w:val="0"/>
      <w:adjustRightInd w:val="0"/>
      <w:spacing w:after="0" w:line="200" w:lineRule="exact"/>
      <w:rPr>
        <w:noProof/>
      </w:rPr>
    </w:pPr>
    <w:r w:rsidRPr="005036BD">
      <w:rPr>
        <w:noProof/>
      </w:rPr>
      <w:drawing>
        <wp:anchor distT="0" distB="0" distL="114300" distR="114300" simplePos="0" relativeHeight="251665920" behindDoc="1" locked="0" layoutInCell="1" allowOverlap="1">
          <wp:simplePos x="0" y="0"/>
          <wp:positionH relativeFrom="page">
            <wp:posOffset>-42545</wp:posOffset>
          </wp:positionH>
          <wp:positionV relativeFrom="page">
            <wp:posOffset>-16510</wp:posOffset>
          </wp:positionV>
          <wp:extent cx="7590790" cy="1414780"/>
          <wp:effectExtent l="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BD4810" w:rsidRDefault="00BD4810" w:rsidP="00376B72">
    <w:pPr>
      <w:widowControl w:val="0"/>
      <w:tabs>
        <w:tab w:val="left" w:pos="1390"/>
      </w:tabs>
      <w:autoSpaceDE w:val="0"/>
      <w:autoSpaceDN w:val="0"/>
      <w:adjustRightInd w:val="0"/>
      <w:spacing w:after="0" w:line="200" w:lineRule="exact"/>
      <w:rPr>
        <w:noProof/>
      </w:rPr>
    </w:pPr>
    <w:r>
      <w:rPr>
        <w:noProof/>
      </w:rPr>
      <w:tab/>
    </w:r>
  </w:p>
  <w:p w:rsidR="00BD4810" w:rsidRDefault="00BD4810" w:rsidP="00376B72">
    <w:pPr>
      <w:widowControl w:val="0"/>
      <w:tabs>
        <w:tab w:val="left" w:pos="889"/>
      </w:tabs>
      <w:autoSpaceDE w:val="0"/>
      <w:autoSpaceDN w:val="0"/>
      <w:adjustRightInd w:val="0"/>
      <w:spacing w:after="0" w:line="200" w:lineRule="exact"/>
      <w:rPr>
        <w:noProof/>
      </w:rPr>
    </w:pPr>
  </w:p>
  <w:p w:rsidR="00BD4810" w:rsidRDefault="00BD4810" w:rsidP="00376B72">
    <w:pPr>
      <w:widowControl w:val="0"/>
      <w:tabs>
        <w:tab w:val="left" w:pos="889"/>
      </w:tabs>
      <w:autoSpaceDE w:val="0"/>
      <w:autoSpaceDN w:val="0"/>
      <w:adjustRightInd w:val="0"/>
      <w:spacing w:after="0" w:line="200" w:lineRule="exact"/>
      <w:rPr>
        <w:noProof/>
      </w:rPr>
    </w:pPr>
  </w:p>
  <w:p w:rsidR="00BD4810" w:rsidRDefault="00BD4810" w:rsidP="00376B72">
    <w:pPr>
      <w:widowControl w:val="0"/>
      <w:tabs>
        <w:tab w:val="left" w:pos="889"/>
      </w:tabs>
      <w:autoSpaceDE w:val="0"/>
      <w:autoSpaceDN w:val="0"/>
      <w:adjustRightInd w:val="0"/>
      <w:spacing w:after="0" w:line="200" w:lineRule="exact"/>
      <w:rPr>
        <w:noProof/>
      </w:rPr>
    </w:pPr>
  </w:p>
  <w:p w:rsidR="00BD4810" w:rsidRDefault="00BD4810" w:rsidP="00376B72">
    <w:pPr>
      <w:widowControl w:val="0"/>
      <w:tabs>
        <w:tab w:val="left" w:pos="889"/>
      </w:tabs>
      <w:autoSpaceDE w:val="0"/>
      <w:autoSpaceDN w:val="0"/>
      <w:adjustRightInd w:val="0"/>
      <w:spacing w:after="0" w:line="200" w:lineRule="exact"/>
      <w:rPr>
        <w:noProof/>
      </w:rPr>
    </w:pPr>
  </w:p>
  <w:p w:rsidR="00BD4810" w:rsidRDefault="00BD4810" w:rsidP="00376B72">
    <w:pPr>
      <w:widowControl w:val="0"/>
      <w:autoSpaceDE w:val="0"/>
      <w:autoSpaceDN w:val="0"/>
      <w:adjustRightInd w:val="0"/>
      <w:spacing w:after="0" w:line="200" w:lineRule="exact"/>
      <w:jc w:val="center"/>
      <w:rPr>
        <w:rFonts w:ascii="Arial" w:hAnsi="Arial" w:cs="Arial"/>
        <w:b/>
        <w:bCs/>
        <w:sz w:val="18"/>
      </w:rPr>
    </w:pPr>
  </w:p>
  <w:p w:rsidR="00BD4810" w:rsidRPr="00376B72" w:rsidRDefault="00BD481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085</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Rectangle 1" o:spid="_x0000_s819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BD4810" w:rsidRDefault="00BD481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8195"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BD4810" w:rsidRDefault="00BD4810">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8194"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BD4810" w:rsidRPr="00886D34" w:rsidRDefault="00BD4810" w:rsidP="00886D34">
                <w:pPr>
                  <w:rPr>
                    <w:szCs w:val="21"/>
                  </w:rPr>
                </w:pPr>
              </w:p>
            </w:txbxContent>
          </v:textbox>
          <w10:wrap anchorx="page" anchory="page"/>
        </v:shape>
      </w:pict>
    </w:r>
    <w:r>
      <w:rPr>
        <w:rFonts w:ascii="Arial Narrow" w:hAnsi="Arial Narrow" w:cs="Arial"/>
        <w:b/>
        <w:bCs/>
        <w:color w:val="000000"/>
        <w:sz w:val="18"/>
      </w:rPr>
      <w:t>1003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48708E"/>
    <w:multiLevelType w:val="hybridMultilevel"/>
    <w:tmpl w:val="A1BC4D6C"/>
    <w:lvl w:ilvl="0" w:tplc="33268EA6">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C99007C"/>
    <w:multiLevelType w:val="hybridMultilevel"/>
    <w:tmpl w:val="9628F1DC"/>
    <w:lvl w:ilvl="0" w:tplc="0416000F">
      <w:start w:val="1"/>
      <w:numFmt w:val="decimal"/>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5"/>
  </w:num>
  <w:num w:numId="3">
    <w:abstractNumId w:val="4"/>
  </w:num>
  <w:num w:numId="4">
    <w:abstractNumId w:val="14"/>
  </w:num>
  <w:num w:numId="5">
    <w:abstractNumId w:val="20"/>
  </w:num>
  <w:num w:numId="6">
    <w:abstractNumId w:val="6"/>
  </w:num>
  <w:num w:numId="7">
    <w:abstractNumId w:val="11"/>
  </w:num>
  <w:num w:numId="8">
    <w:abstractNumId w:val="0"/>
  </w:num>
  <w:num w:numId="9">
    <w:abstractNumId w:val="21"/>
  </w:num>
  <w:num w:numId="10">
    <w:abstractNumId w:val="12"/>
  </w:num>
  <w:num w:numId="11">
    <w:abstractNumId w:val="1"/>
  </w:num>
  <w:num w:numId="12">
    <w:abstractNumId w:val="7"/>
  </w:num>
  <w:num w:numId="13">
    <w:abstractNumId w:val="26"/>
  </w:num>
  <w:num w:numId="14">
    <w:abstractNumId w:val="18"/>
  </w:num>
  <w:num w:numId="15">
    <w:abstractNumId w:val="29"/>
  </w:num>
  <w:num w:numId="16">
    <w:abstractNumId w:val="10"/>
  </w:num>
  <w:num w:numId="17">
    <w:abstractNumId w:val="2"/>
  </w:num>
  <w:num w:numId="18">
    <w:abstractNumId w:val="9"/>
  </w:num>
  <w:num w:numId="19">
    <w:abstractNumId w:val="13"/>
  </w:num>
  <w:num w:numId="20">
    <w:abstractNumId w:val="17"/>
  </w:num>
  <w:num w:numId="21">
    <w:abstractNumId w:val="22"/>
  </w:num>
  <w:num w:numId="22">
    <w:abstractNumId w:val="8"/>
  </w:num>
  <w:num w:numId="23">
    <w:abstractNumId w:val="28"/>
  </w:num>
  <w:num w:numId="24">
    <w:abstractNumId w:val="19"/>
  </w:num>
  <w:num w:numId="25">
    <w:abstractNumId w:val="30"/>
  </w:num>
  <w:num w:numId="26">
    <w:abstractNumId w:val="16"/>
  </w:num>
  <w:num w:numId="27">
    <w:abstractNumId w:val="25"/>
  </w:num>
  <w:num w:numId="28">
    <w:abstractNumId w:val="24"/>
  </w:num>
  <w:num w:numId="29">
    <w:abstractNumId w:val="15"/>
  </w:num>
  <w:num w:numId="30">
    <w:abstractNumId w:val="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9"/>
    <o:shapelayout v:ext="edit">
      <o:idmap v:ext="edit" data="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5C98"/>
    <w:rsid w:val="00025CE9"/>
    <w:rsid w:val="00027D31"/>
    <w:rsid w:val="00032526"/>
    <w:rsid w:val="00034F10"/>
    <w:rsid w:val="0003511E"/>
    <w:rsid w:val="00041DAE"/>
    <w:rsid w:val="0004672D"/>
    <w:rsid w:val="0004748C"/>
    <w:rsid w:val="00051AAF"/>
    <w:rsid w:val="00052019"/>
    <w:rsid w:val="00052FFF"/>
    <w:rsid w:val="00054F6A"/>
    <w:rsid w:val="00056856"/>
    <w:rsid w:val="00063361"/>
    <w:rsid w:val="00063BA6"/>
    <w:rsid w:val="000678C4"/>
    <w:rsid w:val="000701A3"/>
    <w:rsid w:val="00070877"/>
    <w:rsid w:val="000711AD"/>
    <w:rsid w:val="0007136A"/>
    <w:rsid w:val="00071501"/>
    <w:rsid w:val="00073109"/>
    <w:rsid w:val="00073513"/>
    <w:rsid w:val="00074675"/>
    <w:rsid w:val="00076D6C"/>
    <w:rsid w:val="00080133"/>
    <w:rsid w:val="00080C73"/>
    <w:rsid w:val="000817C5"/>
    <w:rsid w:val="00084FDC"/>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C73"/>
    <w:rsid w:val="000D3E3E"/>
    <w:rsid w:val="000D6055"/>
    <w:rsid w:val="000E0279"/>
    <w:rsid w:val="000E2BE4"/>
    <w:rsid w:val="000E4B8D"/>
    <w:rsid w:val="000E50C1"/>
    <w:rsid w:val="000E58FA"/>
    <w:rsid w:val="000E5D4F"/>
    <w:rsid w:val="000E6214"/>
    <w:rsid w:val="000F07AE"/>
    <w:rsid w:val="000F1900"/>
    <w:rsid w:val="000F28E2"/>
    <w:rsid w:val="000F454F"/>
    <w:rsid w:val="000F7DFB"/>
    <w:rsid w:val="00100E8F"/>
    <w:rsid w:val="001037FC"/>
    <w:rsid w:val="00105D0E"/>
    <w:rsid w:val="00111077"/>
    <w:rsid w:val="0011567F"/>
    <w:rsid w:val="001214D3"/>
    <w:rsid w:val="00121946"/>
    <w:rsid w:val="00123068"/>
    <w:rsid w:val="00123515"/>
    <w:rsid w:val="0012557F"/>
    <w:rsid w:val="001270A0"/>
    <w:rsid w:val="00132BB9"/>
    <w:rsid w:val="00144989"/>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E6C"/>
    <w:rsid w:val="00185F99"/>
    <w:rsid w:val="00191DBF"/>
    <w:rsid w:val="00192A62"/>
    <w:rsid w:val="00195826"/>
    <w:rsid w:val="00195BEB"/>
    <w:rsid w:val="0019657B"/>
    <w:rsid w:val="00196B2C"/>
    <w:rsid w:val="001974C1"/>
    <w:rsid w:val="001A04ED"/>
    <w:rsid w:val="001A16C1"/>
    <w:rsid w:val="001A2F8E"/>
    <w:rsid w:val="001A3BA7"/>
    <w:rsid w:val="001A51BF"/>
    <w:rsid w:val="001A55AE"/>
    <w:rsid w:val="001A5C19"/>
    <w:rsid w:val="001A645B"/>
    <w:rsid w:val="001B1CD8"/>
    <w:rsid w:val="001B4D61"/>
    <w:rsid w:val="001B7DC5"/>
    <w:rsid w:val="001C0403"/>
    <w:rsid w:val="001C0814"/>
    <w:rsid w:val="001C3C43"/>
    <w:rsid w:val="001C43EE"/>
    <w:rsid w:val="001C4E14"/>
    <w:rsid w:val="001D15A5"/>
    <w:rsid w:val="001D2C43"/>
    <w:rsid w:val="001D4521"/>
    <w:rsid w:val="001D4C88"/>
    <w:rsid w:val="001D51AE"/>
    <w:rsid w:val="001D56D2"/>
    <w:rsid w:val="001E1321"/>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79D"/>
    <w:rsid w:val="00224E68"/>
    <w:rsid w:val="00225100"/>
    <w:rsid w:val="00226517"/>
    <w:rsid w:val="00230F36"/>
    <w:rsid w:val="0023546F"/>
    <w:rsid w:val="00235B5B"/>
    <w:rsid w:val="00235E58"/>
    <w:rsid w:val="002377C8"/>
    <w:rsid w:val="00244FF7"/>
    <w:rsid w:val="00245101"/>
    <w:rsid w:val="00250367"/>
    <w:rsid w:val="00250EE2"/>
    <w:rsid w:val="0025135C"/>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3CFB"/>
    <w:rsid w:val="002852F8"/>
    <w:rsid w:val="00286D23"/>
    <w:rsid w:val="002917AD"/>
    <w:rsid w:val="002959C0"/>
    <w:rsid w:val="00297AFD"/>
    <w:rsid w:val="002A0356"/>
    <w:rsid w:val="002A5014"/>
    <w:rsid w:val="002A5C62"/>
    <w:rsid w:val="002A6BAC"/>
    <w:rsid w:val="002B10AA"/>
    <w:rsid w:val="002B2363"/>
    <w:rsid w:val="002B3089"/>
    <w:rsid w:val="002B4085"/>
    <w:rsid w:val="002B6B89"/>
    <w:rsid w:val="002C11F2"/>
    <w:rsid w:val="002C2FB9"/>
    <w:rsid w:val="002C39B5"/>
    <w:rsid w:val="002C7430"/>
    <w:rsid w:val="002C7529"/>
    <w:rsid w:val="002D46FD"/>
    <w:rsid w:val="002D485F"/>
    <w:rsid w:val="002D52C8"/>
    <w:rsid w:val="002D6D1A"/>
    <w:rsid w:val="002E15CF"/>
    <w:rsid w:val="002F7107"/>
    <w:rsid w:val="002F7936"/>
    <w:rsid w:val="00302834"/>
    <w:rsid w:val="00305D35"/>
    <w:rsid w:val="003074CF"/>
    <w:rsid w:val="003156FF"/>
    <w:rsid w:val="00317C38"/>
    <w:rsid w:val="00323E04"/>
    <w:rsid w:val="003313B0"/>
    <w:rsid w:val="00333713"/>
    <w:rsid w:val="00340D5A"/>
    <w:rsid w:val="00341E92"/>
    <w:rsid w:val="00343707"/>
    <w:rsid w:val="00344632"/>
    <w:rsid w:val="00344E12"/>
    <w:rsid w:val="00345C40"/>
    <w:rsid w:val="003516E5"/>
    <w:rsid w:val="003528E2"/>
    <w:rsid w:val="00353111"/>
    <w:rsid w:val="00355751"/>
    <w:rsid w:val="0035606A"/>
    <w:rsid w:val="00356C8F"/>
    <w:rsid w:val="003574D4"/>
    <w:rsid w:val="00360641"/>
    <w:rsid w:val="00361289"/>
    <w:rsid w:val="00365CDC"/>
    <w:rsid w:val="00366C00"/>
    <w:rsid w:val="00367D0D"/>
    <w:rsid w:val="003709D6"/>
    <w:rsid w:val="00372592"/>
    <w:rsid w:val="00373D8B"/>
    <w:rsid w:val="00375D5A"/>
    <w:rsid w:val="00376B72"/>
    <w:rsid w:val="00376CF1"/>
    <w:rsid w:val="00384F13"/>
    <w:rsid w:val="0038534E"/>
    <w:rsid w:val="00390104"/>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19B"/>
    <w:rsid w:val="003D57FB"/>
    <w:rsid w:val="003D5BC9"/>
    <w:rsid w:val="003D65BF"/>
    <w:rsid w:val="003E0AAD"/>
    <w:rsid w:val="003E0C0F"/>
    <w:rsid w:val="003E10B5"/>
    <w:rsid w:val="003E1296"/>
    <w:rsid w:val="003E573D"/>
    <w:rsid w:val="003E7DE1"/>
    <w:rsid w:val="003F0393"/>
    <w:rsid w:val="003F1F20"/>
    <w:rsid w:val="003F3530"/>
    <w:rsid w:val="003F4743"/>
    <w:rsid w:val="003F60FA"/>
    <w:rsid w:val="003F6774"/>
    <w:rsid w:val="00400EEA"/>
    <w:rsid w:val="004017F6"/>
    <w:rsid w:val="00401DBE"/>
    <w:rsid w:val="004036CC"/>
    <w:rsid w:val="00404259"/>
    <w:rsid w:val="004061C6"/>
    <w:rsid w:val="004075AA"/>
    <w:rsid w:val="004117FC"/>
    <w:rsid w:val="00411ACA"/>
    <w:rsid w:val="00412D74"/>
    <w:rsid w:val="0041375C"/>
    <w:rsid w:val="00416768"/>
    <w:rsid w:val="00416C7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479F4"/>
    <w:rsid w:val="0045186C"/>
    <w:rsid w:val="00453444"/>
    <w:rsid w:val="00456308"/>
    <w:rsid w:val="004564C1"/>
    <w:rsid w:val="00457A54"/>
    <w:rsid w:val="004605AF"/>
    <w:rsid w:val="004607F6"/>
    <w:rsid w:val="004609F5"/>
    <w:rsid w:val="00462D92"/>
    <w:rsid w:val="00463190"/>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CF6"/>
    <w:rsid w:val="00496948"/>
    <w:rsid w:val="004A0DE6"/>
    <w:rsid w:val="004A1F08"/>
    <w:rsid w:val="004A4C34"/>
    <w:rsid w:val="004C11E1"/>
    <w:rsid w:val="004C1E27"/>
    <w:rsid w:val="004C2A6C"/>
    <w:rsid w:val="004D007E"/>
    <w:rsid w:val="004D1C38"/>
    <w:rsid w:val="004D2480"/>
    <w:rsid w:val="004D2E04"/>
    <w:rsid w:val="004D4A34"/>
    <w:rsid w:val="004D587B"/>
    <w:rsid w:val="004D60C8"/>
    <w:rsid w:val="004D785B"/>
    <w:rsid w:val="004E248E"/>
    <w:rsid w:val="004E28ED"/>
    <w:rsid w:val="004E306E"/>
    <w:rsid w:val="004E3C91"/>
    <w:rsid w:val="004E3F06"/>
    <w:rsid w:val="004E5B0A"/>
    <w:rsid w:val="004E6CFF"/>
    <w:rsid w:val="004E6FC1"/>
    <w:rsid w:val="004F0D65"/>
    <w:rsid w:val="004F14B9"/>
    <w:rsid w:val="004F3368"/>
    <w:rsid w:val="004F3BBC"/>
    <w:rsid w:val="004F3E8C"/>
    <w:rsid w:val="004F4C41"/>
    <w:rsid w:val="004F64C7"/>
    <w:rsid w:val="00502FD9"/>
    <w:rsid w:val="00503101"/>
    <w:rsid w:val="0050347E"/>
    <w:rsid w:val="005036BD"/>
    <w:rsid w:val="00510017"/>
    <w:rsid w:val="005152B4"/>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56522"/>
    <w:rsid w:val="005604F7"/>
    <w:rsid w:val="00565363"/>
    <w:rsid w:val="00572346"/>
    <w:rsid w:val="005725F1"/>
    <w:rsid w:val="00572F93"/>
    <w:rsid w:val="005747E2"/>
    <w:rsid w:val="00575DAC"/>
    <w:rsid w:val="00575F20"/>
    <w:rsid w:val="005767EF"/>
    <w:rsid w:val="00583B7F"/>
    <w:rsid w:val="0058433C"/>
    <w:rsid w:val="00587C01"/>
    <w:rsid w:val="0059034F"/>
    <w:rsid w:val="0059074C"/>
    <w:rsid w:val="00595080"/>
    <w:rsid w:val="005951A6"/>
    <w:rsid w:val="005956C9"/>
    <w:rsid w:val="005968B1"/>
    <w:rsid w:val="00597AF0"/>
    <w:rsid w:val="005A01FE"/>
    <w:rsid w:val="005A1C7A"/>
    <w:rsid w:val="005A22B4"/>
    <w:rsid w:val="005A2BEC"/>
    <w:rsid w:val="005A4CC6"/>
    <w:rsid w:val="005A592E"/>
    <w:rsid w:val="005A7C11"/>
    <w:rsid w:val="005B17ED"/>
    <w:rsid w:val="005B1E1A"/>
    <w:rsid w:val="005B36EC"/>
    <w:rsid w:val="005B40BC"/>
    <w:rsid w:val="005B4DDE"/>
    <w:rsid w:val="005C04E9"/>
    <w:rsid w:val="005C086A"/>
    <w:rsid w:val="005C4415"/>
    <w:rsid w:val="005C6969"/>
    <w:rsid w:val="005C7683"/>
    <w:rsid w:val="005D0DA5"/>
    <w:rsid w:val="005D27A8"/>
    <w:rsid w:val="005D3A14"/>
    <w:rsid w:val="005D4ECE"/>
    <w:rsid w:val="005D646A"/>
    <w:rsid w:val="005D663D"/>
    <w:rsid w:val="005E075A"/>
    <w:rsid w:val="005E1CAB"/>
    <w:rsid w:val="005F5DBA"/>
    <w:rsid w:val="005F6698"/>
    <w:rsid w:val="00601024"/>
    <w:rsid w:val="00606801"/>
    <w:rsid w:val="00611190"/>
    <w:rsid w:val="00611FE6"/>
    <w:rsid w:val="00613BCE"/>
    <w:rsid w:val="006161DB"/>
    <w:rsid w:val="0061637B"/>
    <w:rsid w:val="0061647D"/>
    <w:rsid w:val="00617132"/>
    <w:rsid w:val="0062161B"/>
    <w:rsid w:val="006249AC"/>
    <w:rsid w:val="00627DAE"/>
    <w:rsid w:val="00630A6B"/>
    <w:rsid w:val="0063209B"/>
    <w:rsid w:val="006332C9"/>
    <w:rsid w:val="006335A3"/>
    <w:rsid w:val="0063374C"/>
    <w:rsid w:val="006364DB"/>
    <w:rsid w:val="00642F15"/>
    <w:rsid w:val="00650D01"/>
    <w:rsid w:val="00651B3C"/>
    <w:rsid w:val="00651B4B"/>
    <w:rsid w:val="00652328"/>
    <w:rsid w:val="00655C7A"/>
    <w:rsid w:val="006621F9"/>
    <w:rsid w:val="00663F6A"/>
    <w:rsid w:val="006663B5"/>
    <w:rsid w:val="00667583"/>
    <w:rsid w:val="006706CA"/>
    <w:rsid w:val="00671CBC"/>
    <w:rsid w:val="006728E0"/>
    <w:rsid w:val="006763D6"/>
    <w:rsid w:val="006767B5"/>
    <w:rsid w:val="00676D42"/>
    <w:rsid w:val="006777EA"/>
    <w:rsid w:val="00680A97"/>
    <w:rsid w:val="00687289"/>
    <w:rsid w:val="0069143B"/>
    <w:rsid w:val="006946AE"/>
    <w:rsid w:val="006949F7"/>
    <w:rsid w:val="006949FB"/>
    <w:rsid w:val="006A3A8A"/>
    <w:rsid w:val="006A50E9"/>
    <w:rsid w:val="006A5776"/>
    <w:rsid w:val="006A64B0"/>
    <w:rsid w:val="006A6F97"/>
    <w:rsid w:val="006A7107"/>
    <w:rsid w:val="006B2BD2"/>
    <w:rsid w:val="006B357D"/>
    <w:rsid w:val="006B5A81"/>
    <w:rsid w:val="006C0ED1"/>
    <w:rsid w:val="006C56E3"/>
    <w:rsid w:val="006C5C3C"/>
    <w:rsid w:val="006E0309"/>
    <w:rsid w:val="006E1836"/>
    <w:rsid w:val="006E2022"/>
    <w:rsid w:val="006E2533"/>
    <w:rsid w:val="006E351F"/>
    <w:rsid w:val="006E398D"/>
    <w:rsid w:val="006E462F"/>
    <w:rsid w:val="006E5900"/>
    <w:rsid w:val="006F1ABE"/>
    <w:rsid w:val="006F2E18"/>
    <w:rsid w:val="006F610C"/>
    <w:rsid w:val="007001F5"/>
    <w:rsid w:val="00700E6C"/>
    <w:rsid w:val="00701D85"/>
    <w:rsid w:val="00704429"/>
    <w:rsid w:val="007051E8"/>
    <w:rsid w:val="00706368"/>
    <w:rsid w:val="00710332"/>
    <w:rsid w:val="0071431E"/>
    <w:rsid w:val="00723846"/>
    <w:rsid w:val="00725DFF"/>
    <w:rsid w:val="00725F87"/>
    <w:rsid w:val="0073024D"/>
    <w:rsid w:val="007317B9"/>
    <w:rsid w:val="00733E98"/>
    <w:rsid w:val="007348D6"/>
    <w:rsid w:val="00735FD2"/>
    <w:rsid w:val="00741C7C"/>
    <w:rsid w:val="00743F36"/>
    <w:rsid w:val="00747A9E"/>
    <w:rsid w:val="0075202E"/>
    <w:rsid w:val="00754080"/>
    <w:rsid w:val="007540C3"/>
    <w:rsid w:val="007546EB"/>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A5C"/>
    <w:rsid w:val="007916C6"/>
    <w:rsid w:val="00792966"/>
    <w:rsid w:val="0079483E"/>
    <w:rsid w:val="0079638F"/>
    <w:rsid w:val="00796CCE"/>
    <w:rsid w:val="007A31BB"/>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3FC"/>
    <w:rsid w:val="007D7B5F"/>
    <w:rsid w:val="007E1B60"/>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66FB"/>
    <w:rsid w:val="00840537"/>
    <w:rsid w:val="00840676"/>
    <w:rsid w:val="00842D5B"/>
    <w:rsid w:val="00847DC5"/>
    <w:rsid w:val="00851B14"/>
    <w:rsid w:val="008526AD"/>
    <w:rsid w:val="00853D94"/>
    <w:rsid w:val="00854C9E"/>
    <w:rsid w:val="00857887"/>
    <w:rsid w:val="00860844"/>
    <w:rsid w:val="00862F09"/>
    <w:rsid w:val="008632C4"/>
    <w:rsid w:val="00863876"/>
    <w:rsid w:val="00866700"/>
    <w:rsid w:val="0086710E"/>
    <w:rsid w:val="00874DCC"/>
    <w:rsid w:val="00875827"/>
    <w:rsid w:val="008778CF"/>
    <w:rsid w:val="00881E49"/>
    <w:rsid w:val="0088262D"/>
    <w:rsid w:val="00882EDC"/>
    <w:rsid w:val="0088365D"/>
    <w:rsid w:val="0088367F"/>
    <w:rsid w:val="00883FD5"/>
    <w:rsid w:val="00886D34"/>
    <w:rsid w:val="0088772D"/>
    <w:rsid w:val="00890400"/>
    <w:rsid w:val="00891870"/>
    <w:rsid w:val="00895ECC"/>
    <w:rsid w:val="0089651B"/>
    <w:rsid w:val="00896E13"/>
    <w:rsid w:val="008A7A56"/>
    <w:rsid w:val="008B67F7"/>
    <w:rsid w:val="008C291D"/>
    <w:rsid w:val="008C29FF"/>
    <w:rsid w:val="008C3009"/>
    <w:rsid w:val="008C34DB"/>
    <w:rsid w:val="008C3E5E"/>
    <w:rsid w:val="008C5C25"/>
    <w:rsid w:val="008C6D19"/>
    <w:rsid w:val="008D429D"/>
    <w:rsid w:val="008D484B"/>
    <w:rsid w:val="008D706D"/>
    <w:rsid w:val="008D7322"/>
    <w:rsid w:val="008E5409"/>
    <w:rsid w:val="008E63FA"/>
    <w:rsid w:val="008E65F7"/>
    <w:rsid w:val="008E7DBD"/>
    <w:rsid w:val="008F1839"/>
    <w:rsid w:val="008F280E"/>
    <w:rsid w:val="008F40D1"/>
    <w:rsid w:val="00901BD0"/>
    <w:rsid w:val="00902CF7"/>
    <w:rsid w:val="00905C8D"/>
    <w:rsid w:val="00911BC0"/>
    <w:rsid w:val="00913420"/>
    <w:rsid w:val="00913FDE"/>
    <w:rsid w:val="009172D2"/>
    <w:rsid w:val="00921B72"/>
    <w:rsid w:val="009237F3"/>
    <w:rsid w:val="009252A0"/>
    <w:rsid w:val="0092798F"/>
    <w:rsid w:val="00930BBE"/>
    <w:rsid w:val="009347EE"/>
    <w:rsid w:val="009357FB"/>
    <w:rsid w:val="009379D3"/>
    <w:rsid w:val="0094142E"/>
    <w:rsid w:val="00944C9B"/>
    <w:rsid w:val="00946F78"/>
    <w:rsid w:val="0094706E"/>
    <w:rsid w:val="0095252B"/>
    <w:rsid w:val="00963C12"/>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382F"/>
    <w:rsid w:val="009C5093"/>
    <w:rsid w:val="009C61A3"/>
    <w:rsid w:val="009D1D1D"/>
    <w:rsid w:val="009D20AB"/>
    <w:rsid w:val="009D3993"/>
    <w:rsid w:val="009D79A0"/>
    <w:rsid w:val="009E010B"/>
    <w:rsid w:val="009E2C6A"/>
    <w:rsid w:val="009E4D4D"/>
    <w:rsid w:val="009F08B1"/>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2043D"/>
    <w:rsid w:val="00A271BF"/>
    <w:rsid w:val="00A301B0"/>
    <w:rsid w:val="00A31A30"/>
    <w:rsid w:val="00A33C8D"/>
    <w:rsid w:val="00A36270"/>
    <w:rsid w:val="00A377A0"/>
    <w:rsid w:val="00A40897"/>
    <w:rsid w:val="00A4279C"/>
    <w:rsid w:val="00A430BC"/>
    <w:rsid w:val="00A447FB"/>
    <w:rsid w:val="00A44E0E"/>
    <w:rsid w:val="00A47621"/>
    <w:rsid w:val="00A47E4A"/>
    <w:rsid w:val="00A514D2"/>
    <w:rsid w:val="00A55B93"/>
    <w:rsid w:val="00A5799E"/>
    <w:rsid w:val="00A60D88"/>
    <w:rsid w:val="00A62F51"/>
    <w:rsid w:val="00A63100"/>
    <w:rsid w:val="00A6378D"/>
    <w:rsid w:val="00A6380A"/>
    <w:rsid w:val="00A64DD2"/>
    <w:rsid w:val="00A67D5F"/>
    <w:rsid w:val="00A70DEA"/>
    <w:rsid w:val="00A829F9"/>
    <w:rsid w:val="00A83E1D"/>
    <w:rsid w:val="00A865E8"/>
    <w:rsid w:val="00A90579"/>
    <w:rsid w:val="00A912FA"/>
    <w:rsid w:val="00A93217"/>
    <w:rsid w:val="00A94BA8"/>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740F"/>
    <w:rsid w:val="00AD7843"/>
    <w:rsid w:val="00AD7BDE"/>
    <w:rsid w:val="00AD7F43"/>
    <w:rsid w:val="00AE2EBF"/>
    <w:rsid w:val="00AE3B14"/>
    <w:rsid w:val="00AE4ABE"/>
    <w:rsid w:val="00AE5F3A"/>
    <w:rsid w:val="00AE6D76"/>
    <w:rsid w:val="00AF3C66"/>
    <w:rsid w:val="00AF429F"/>
    <w:rsid w:val="00AF59C0"/>
    <w:rsid w:val="00B04EE6"/>
    <w:rsid w:val="00B069CD"/>
    <w:rsid w:val="00B07711"/>
    <w:rsid w:val="00B10D21"/>
    <w:rsid w:val="00B122D5"/>
    <w:rsid w:val="00B1552E"/>
    <w:rsid w:val="00B16881"/>
    <w:rsid w:val="00B1692F"/>
    <w:rsid w:val="00B17A5F"/>
    <w:rsid w:val="00B216D5"/>
    <w:rsid w:val="00B27273"/>
    <w:rsid w:val="00B30D74"/>
    <w:rsid w:val="00B31106"/>
    <w:rsid w:val="00B33954"/>
    <w:rsid w:val="00B36DE8"/>
    <w:rsid w:val="00B44780"/>
    <w:rsid w:val="00B44AA8"/>
    <w:rsid w:val="00B45B29"/>
    <w:rsid w:val="00B47D86"/>
    <w:rsid w:val="00B53EFF"/>
    <w:rsid w:val="00B5470C"/>
    <w:rsid w:val="00B56351"/>
    <w:rsid w:val="00B57B0B"/>
    <w:rsid w:val="00B63748"/>
    <w:rsid w:val="00B70FB9"/>
    <w:rsid w:val="00B7120D"/>
    <w:rsid w:val="00B71C39"/>
    <w:rsid w:val="00B747E8"/>
    <w:rsid w:val="00B76FAA"/>
    <w:rsid w:val="00B946A1"/>
    <w:rsid w:val="00B950BD"/>
    <w:rsid w:val="00BA15D3"/>
    <w:rsid w:val="00BA258E"/>
    <w:rsid w:val="00BA6F3F"/>
    <w:rsid w:val="00BB059D"/>
    <w:rsid w:val="00BB16D8"/>
    <w:rsid w:val="00BB7A60"/>
    <w:rsid w:val="00BC0356"/>
    <w:rsid w:val="00BC0996"/>
    <w:rsid w:val="00BC23E7"/>
    <w:rsid w:val="00BD26A5"/>
    <w:rsid w:val="00BD4429"/>
    <w:rsid w:val="00BD4810"/>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EB7"/>
    <w:rsid w:val="00C142C3"/>
    <w:rsid w:val="00C16F6E"/>
    <w:rsid w:val="00C2058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46FAC"/>
    <w:rsid w:val="00C52214"/>
    <w:rsid w:val="00C532A8"/>
    <w:rsid w:val="00C53A1C"/>
    <w:rsid w:val="00C5499C"/>
    <w:rsid w:val="00C55862"/>
    <w:rsid w:val="00C55B44"/>
    <w:rsid w:val="00C64EFD"/>
    <w:rsid w:val="00C709E9"/>
    <w:rsid w:val="00C7205F"/>
    <w:rsid w:val="00C72A40"/>
    <w:rsid w:val="00C735AD"/>
    <w:rsid w:val="00C738D0"/>
    <w:rsid w:val="00C76247"/>
    <w:rsid w:val="00C80151"/>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4D65"/>
    <w:rsid w:val="00D150E6"/>
    <w:rsid w:val="00D16027"/>
    <w:rsid w:val="00D16135"/>
    <w:rsid w:val="00D2006A"/>
    <w:rsid w:val="00D20857"/>
    <w:rsid w:val="00D23DDC"/>
    <w:rsid w:val="00D242E6"/>
    <w:rsid w:val="00D257B6"/>
    <w:rsid w:val="00D25A59"/>
    <w:rsid w:val="00D260B3"/>
    <w:rsid w:val="00D26EA3"/>
    <w:rsid w:val="00D32258"/>
    <w:rsid w:val="00D32D1D"/>
    <w:rsid w:val="00D351CA"/>
    <w:rsid w:val="00D35A4B"/>
    <w:rsid w:val="00D3616A"/>
    <w:rsid w:val="00D43913"/>
    <w:rsid w:val="00D4474A"/>
    <w:rsid w:val="00D46DE6"/>
    <w:rsid w:val="00D530CA"/>
    <w:rsid w:val="00D5318C"/>
    <w:rsid w:val="00D546AD"/>
    <w:rsid w:val="00D5717F"/>
    <w:rsid w:val="00D609CA"/>
    <w:rsid w:val="00D618BF"/>
    <w:rsid w:val="00D64153"/>
    <w:rsid w:val="00D64389"/>
    <w:rsid w:val="00D64E35"/>
    <w:rsid w:val="00D67DB9"/>
    <w:rsid w:val="00D7044B"/>
    <w:rsid w:val="00D708A4"/>
    <w:rsid w:val="00D70BFB"/>
    <w:rsid w:val="00D70CAC"/>
    <w:rsid w:val="00D70EC4"/>
    <w:rsid w:val="00D70FEA"/>
    <w:rsid w:val="00D72C43"/>
    <w:rsid w:val="00D73A03"/>
    <w:rsid w:val="00D77EF9"/>
    <w:rsid w:val="00D83CA5"/>
    <w:rsid w:val="00D85985"/>
    <w:rsid w:val="00D93CEA"/>
    <w:rsid w:val="00D93D78"/>
    <w:rsid w:val="00D96460"/>
    <w:rsid w:val="00DA2071"/>
    <w:rsid w:val="00DA2A20"/>
    <w:rsid w:val="00DA4AFE"/>
    <w:rsid w:val="00DA514F"/>
    <w:rsid w:val="00DA53FB"/>
    <w:rsid w:val="00DA6280"/>
    <w:rsid w:val="00DA69DA"/>
    <w:rsid w:val="00DA74F6"/>
    <w:rsid w:val="00DB2576"/>
    <w:rsid w:val="00DB3EA8"/>
    <w:rsid w:val="00DB5945"/>
    <w:rsid w:val="00DB7632"/>
    <w:rsid w:val="00DC2E7F"/>
    <w:rsid w:val="00DC3E33"/>
    <w:rsid w:val="00DD2B5B"/>
    <w:rsid w:val="00DD5258"/>
    <w:rsid w:val="00DD5616"/>
    <w:rsid w:val="00DE01C6"/>
    <w:rsid w:val="00DE2D56"/>
    <w:rsid w:val="00DE2F28"/>
    <w:rsid w:val="00DE3646"/>
    <w:rsid w:val="00DE6276"/>
    <w:rsid w:val="00DE77D6"/>
    <w:rsid w:val="00DF500B"/>
    <w:rsid w:val="00DF626D"/>
    <w:rsid w:val="00DF7EFD"/>
    <w:rsid w:val="00E007E2"/>
    <w:rsid w:val="00E00DF3"/>
    <w:rsid w:val="00E05FCA"/>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57C1C"/>
    <w:rsid w:val="00E612DE"/>
    <w:rsid w:val="00E62CA7"/>
    <w:rsid w:val="00E65C59"/>
    <w:rsid w:val="00E71722"/>
    <w:rsid w:val="00E71B49"/>
    <w:rsid w:val="00E72072"/>
    <w:rsid w:val="00E7236F"/>
    <w:rsid w:val="00E72465"/>
    <w:rsid w:val="00E75101"/>
    <w:rsid w:val="00E76DD5"/>
    <w:rsid w:val="00E813F7"/>
    <w:rsid w:val="00E822CF"/>
    <w:rsid w:val="00E824A4"/>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4E30"/>
    <w:rsid w:val="00ED58D4"/>
    <w:rsid w:val="00EE60A7"/>
    <w:rsid w:val="00EE7DEF"/>
    <w:rsid w:val="00EF1CB7"/>
    <w:rsid w:val="00EF3C89"/>
    <w:rsid w:val="00F02488"/>
    <w:rsid w:val="00F02BD0"/>
    <w:rsid w:val="00F03D2F"/>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25CFF"/>
    <w:rsid w:val="00F27F35"/>
    <w:rsid w:val="00F305C4"/>
    <w:rsid w:val="00F32A4C"/>
    <w:rsid w:val="00F37057"/>
    <w:rsid w:val="00F4112A"/>
    <w:rsid w:val="00F50F91"/>
    <w:rsid w:val="00F51D8C"/>
    <w:rsid w:val="00F53A48"/>
    <w:rsid w:val="00F54522"/>
    <w:rsid w:val="00F567A2"/>
    <w:rsid w:val="00F60FDB"/>
    <w:rsid w:val="00F63580"/>
    <w:rsid w:val="00F64457"/>
    <w:rsid w:val="00F66BD8"/>
    <w:rsid w:val="00F6723B"/>
    <w:rsid w:val="00F713B2"/>
    <w:rsid w:val="00F7152B"/>
    <w:rsid w:val="00F722F2"/>
    <w:rsid w:val="00F72BF0"/>
    <w:rsid w:val="00F74A20"/>
    <w:rsid w:val="00F81762"/>
    <w:rsid w:val="00F82A2F"/>
    <w:rsid w:val="00F96A74"/>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826"/>
    <w:rsid w:val="00FE2D76"/>
    <w:rsid w:val="00FE3B08"/>
    <w:rsid w:val="00FE5918"/>
    <w:rsid w:val="00FE5A21"/>
    <w:rsid w:val="00FE680B"/>
    <w:rsid w:val="00FE6FA7"/>
    <w:rsid w:val="00FF0A9B"/>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83CF-EB8B-40B2-B4D3-7FCEBB17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26</Pages>
  <Words>12714</Words>
  <Characters>73757</Characters>
  <Application>Microsoft Office Word</Application>
  <DocSecurity>0</DocSecurity>
  <Lines>614</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86299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8</cp:revision>
  <cp:lastPrinted>2017-09-12T12:52:00Z</cp:lastPrinted>
  <dcterms:created xsi:type="dcterms:W3CDTF">2017-07-14T17:39:00Z</dcterms:created>
  <dcterms:modified xsi:type="dcterms:W3CDTF">2017-09-21T18:26:00Z</dcterms:modified>
</cp:coreProperties>
</file>