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51" w:rsidRDefault="004F3AF0" w:rsidP="00AD1C57">
      <w:pPr>
        <w:widowControl/>
        <w:spacing w:line="360" w:lineRule="auto"/>
        <w:ind w:left="1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5471160" cy="10382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D46" w:rsidRDefault="002E1D46" w:rsidP="00AD1C57">
      <w:pPr>
        <w:widowControl/>
        <w:spacing w:line="360" w:lineRule="auto"/>
        <w:ind w:left="139"/>
        <w:jc w:val="both"/>
        <w:rPr>
          <w:rFonts w:ascii="Times New Roman" w:hAnsi="Times New Roman"/>
          <w:b/>
          <w:sz w:val="24"/>
          <w:szCs w:val="24"/>
        </w:rPr>
      </w:pPr>
    </w:p>
    <w:p w:rsidR="00AD1C57" w:rsidRPr="00AD1C57" w:rsidRDefault="009B1451" w:rsidP="00AD1C57">
      <w:pPr>
        <w:widowControl/>
        <w:spacing w:line="360" w:lineRule="auto"/>
        <w:ind w:left="1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D1C57" w:rsidRPr="00AD1C57">
        <w:rPr>
          <w:rFonts w:ascii="Times New Roman" w:hAnsi="Times New Roman"/>
          <w:b/>
          <w:sz w:val="24"/>
          <w:szCs w:val="24"/>
        </w:rPr>
        <w:t xml:space="preserve">SECRETARIA DE DESENVOLVIMENTO ECONÔMICO, CIÊNCIA, TÉCNOLOGIA, TURISMO E CULTURA.   </w:t>
      </w:r>
    </w:p>
    <w:p w:rsidR="00B94EA7" w:rsidRDefault="00B94EA7" w:rsidP="00B94EA7">
      <w:pPr>
        <w:widowControl/>
        <w:suppressAutoHyphens w:val="0"/>
        <w:overflowPunct/>
        <w:adjustRightInd w:val="0"/>
        <w:spacing w:line="360" w:lineRule="auto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</w:p>
    <w:p w:rsidR="00E728A3" w:rsidRDefault="00B94EA7" w:rsidP="00B94EA7">
      <w:pPr>
        <w:spacing w:line="36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B94EA7">
        <w:rPr>
          <w:rFonts w:ascii="Times New Roman" w:eastAsia="Arial" w:hAnsi="Times New Roman"/>
          <w:b/>
          <w:sz w:val="24"/>
          <w:szCs w:val="24"/>
        </w:rPr>
        <w:t>TERMO DE REFERÊNCIA</w:t>
      </w:r>
    </w:p>
    <w:p w:rsidR="008A7A69" w:rsidRPr="00B94EA7" w:rsidRDefault="008A7A69" w:rsidP="00B94E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28A3" w:rsidRPr="00FE5043" w:rsidRDefault="008A7A69" w:rsidP="008A7A6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E504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C56B6C" w:rsidRDefault="00E728A3" w:rsidP="00B94EA7">
      <w:pPr>
        <w:spacing w:line="36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B94EA7">
        <w:rPr>
          <w:rFonts w:ascii="Times New Roman" w:eastAsia="Arial" w:hAnsi="Times New Roman"/>
          <w:b/>
          <w:sz w:val="24"/>
          <w:szCs w:val="24"/>
        </w:rPr>
        <w:t xml:space="preserve">SERVIÇOS DE </w:t>
      </w:r>
      <w:r w:rsidRPr="00B22B82">
        <w:rPr>
          <w:rFonts w:ascii="Times New Roman" w:eastAsia="Arial" w:hAnsi="Times New Roman"/>
          <w:b/>
          <w:sz w:val="24"/>
          <w:szCs w:val="24"/>
        </w:rPr>
        <w:t>CONSULTORIA INDIVIDUAL</w:t>
      </w:r>
      <w:r w:rsidRPr="00B94EA7">
        <w:rPr>
          <w:rFonts w:ascii="Times New Roman" w:eastAsia="Arial" w:hAnsi="Times New Roman"/>
          <w:b/>
          <w:sz w:val="24"/>
          <w:szCs w:val="24"/>
        </w:rPr>
        <w:t xml:space="preserve"> PARA</w:t>
      </w:r>
      <w:r w:rsidR="00C56B6C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C56B6C" w:rsidRPr="00C56B6C">
        <w:rPr>
          <w:rFonts w:ascii="Times New Roman" w:eastAsia="Arial" w:hAnsi="Times New Roman"/>
          <w:b/>
          <w:sz w:val="24"/>
          <w:szCs w:val="24"/>
        </w:rPr>
        <w:t xml:space="preserve">ELABORAÇÃO DO </w:t>
      </w:r>
      <w:r w:rsidR="007B578B">
        <w:rPr>
          <w:rFonts w:ascii="Times New Roman" w:eastAsia="Arial" w:hAnsi="Times New Roman"/>
          <w:b/>
          <w:sz w:val="24"/>
          <w:szCs w:val="24"/>
        </w:rPr>
        <w:t xml:space="preserve">RELATÓRIO DO </w:t>
      </w:r>
      <w:r w:rsidR="00C56B6C" w:rsidRPr="00C56B6C">
        <w:rPr>
          <w:rFonts w:ascii="Times New Roman" w:eastAsia="Arial" w:hAnsi="Times New Roman"/>
          <w:b/>
          <w:sz w:val="24"/>
          <w:szCs w:val="24"/>
        </w:rPr>
        <w:t>GUIA DE OBSERVAÇÃO DE AVES DO ESTADO DO TOCANTINS</w:t>
      </w:r>
      <w:r w:rsidR="00D05E3D">
        <w:rPr>
          <w:rFonts w:ascii="Times New Roman" w:eastAsia="Arial" w:hAnsi="Times New Roman"/>
          <w:b/>
          <w:sz w:val="24"/>
          <w:szCs w:val="24"/>
        </w:rPr>
        <w:t>, CAPACITAÇÃO DE GUIAS/CONDUTORES,</w:t>
      </w:r>
      <w:r w:rsidR="00C56B6C" w:rsidRPr="00C56B6C">
        <w:rPr>
          <w:rFonts w:ascii="Times New Roman" w:eastAsia="Arial" w:hAnsi="Times New Roman"/>
          <w:b/>
          <w:sz w:val="24"/>
          <w:szCs w:val="24"/>
        </w:rPr>
        <w:t xml:space="preserve"> ELABORAÇÃO E IMPLANTAÇÃO DE ROTEIROS DE TURISMO DE OBSERVAÇÃO DE AVES DOS POLOS PALMAS E JALAPÃO</w:t>
      </w:r>
      <w:r w:rsidR="00D05E3D">
        <w:rPr>
          <w:rFonts w:ascii="Times New Roman" w:eastAsia="Arial" w:hAnsi="Times New Roman"/>
          <w:b/>
          <w:sz w:val="24"/>
          <w:szCs w:val="24"/>
        </w:rPr>
        <w:t>.</w:t>
      </w:r>
    </w:p>
    <w:p w:rsidR="008A7A69" w:rsidRPr="00B94EA7" w:rsidRDefault="00E728A3" w:rsidP="00C56B6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/>
          <w:sz w:val="24"/>
          <w:szCs w:val="24"/>
        </w:rPr>
        <w:t xml:space="preserve"> </w:t>
      </w:r>
      <w:r w:rsidR="008A7A69">
        <w:rPr>
          <w:rFonts w:ascii="Times New Roman" w:eastAsia="TTE48BE220t00" w:hAnsi="Times New Roman"/>
          <w:b/>
          <w:sz w:val="24"/>
          <w:szCs w:val="24"/>
        </w:rPr>
        <w:t>______________________________________________________________________</w:t>
      </w:r>
    </w:p>
    <w:p w:rsidR="00E728A3" w:rsidRPr="00B94EA7" w:rsidRDefault="00E728A3" w:rsidP="00B94EA7">
      <w:pPr>
        <w:spacing w:line="360" w:lineRule="auto"/>
        <w:jc w:val="center"/>
        <w:rPr>
          <w:rFonts w:ascii="Times New Roman" w:eastAsia="TTE48BE220t00" w:hAnsi="Times New Roman"/>
          <w:b/>
          <w:sz w:val="24"/>
          <w:szCs w:val="24"/>
        </w:rPr>
      </w:pPr>
    </w:p>
    <w:p w:rsidR="00E728A3" w:rsidRPr="00B94EA7" w:rsidRDefault="00E728A3" w:rsidP="009E2A3C">
      <w:pPr>
        <w:pStyle w:val="PargrafodaLista"/>
        <w:numPr>
          <w:ilvl w:val="0"/>
          <w:numId w:val="12"/>
        </w:numPr>
        <w:tabs>
          <w:tab w:val="left" w:pos="-1670"/>
        </w:tabs>
        <w:spacing w:line="360" w:lineRule="auto"/>
        <w:ind w:right="93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OBJET</w:t>
      </w:r>
      <w:r w:rsidRPr="00B94EA7">
        <w:rPr>
          <w:rFonts w:ascii="Times New Roman" w:eastAsia="Times New Roman" w:hAnsi="Times New Roman"/>
          <w:b/>
          <w:sz w:val="24"/>
          <w:szCs w:val="24"/>
        </w:rPr>
        <w:t>I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B94EA7">
        <w:rPr>
          <w:rFonts w:ascii="Times New Roman" w:eastAsia="Times New Roman" w:hAnsi="Times New Roman"/>
          <w:b/>
          <w:sz w:val="24"/>
          <w:szCs w:val="24"/>
        </w:rPr>
        <w:t>O</w:t>
      </w:r>
      <w:r w:rsidRPr="00B94EA7">
        <w:rPr>
          <w:rFonts w:ascii="Times New Roman" w:eastAsia="Times New Roman" w:hAnsi="Times New Roman"/>
          <w:b/>
          <w:spacing w:val="25"/>
          <w:sz w:val="24"/>
          <w:szCs w:val="24"/>
        </w:rPr>
        <w:t xml:space="preserve"> 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B94EA7">
        <w:rPr>
          <w:rFonts w:ascii="Times New Roman" w:eastAsia="Times New Roman" w:hAnsi="Times New Roman"/>
          <w:b/>
          <w:sz w:val="24"/>
          <w:szCs w:val="24"/>
        </w:rPr>
        <w:t>A</w:t>
      </w:r>
      <w:r w:rsidRPr="00B94EA7">
        <w:rPr>
          <w:rFonts w:ascii="Times New Roman" w:eastAsia="Times New Roman" w:hAnsi="Times New Roman"/>
          <w:b/>
          <w:spacing w:val="27"/>
          <w:sz w:val="24"/>
          <w:szCs w:val="24"/>
        </w:rPr>
        <w:t xml:space="preserve"> 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CONTRA</w:t>
      </w:r>
      <w:r w:rsidRPr="00B94EA7">
        <w:rPr>
          <w:rFonts w:ascii="Times New Roman" w:eastAsia="Times New Roman" w:hAnsi="Times New Roman"/>
          <w:b/>
          <w:sz w:val="24"/>
          <w:szCs w:val="24"/>
        </w:rPr>
        <w:t>T</w:t>
      </w:r>
      <w:r w:rsidRPr="00B94EA7">
        <w:rPr>
          <w:rFonts w:ascii="Times New Roman" w:eastAsia="Times New Roman" w:hAnsi="Times New Roman"/>
          <w:b/>
          <w:spacing w:val="-2"/>
          <w:sz w:val="24"/>
          <w:szCs w:val="24"/>
        </w:rPr>
        <w:t>A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ÇÃO</w:t>
      </w:r>
    </w:p>
    <w:p w:rsidR="00E728A3" w:rsidRPr="00B94EA7" w:rsidRDefault="00E728A3" w:rsidP="00B94EA7">
      <w:pPr>
        <w:spacing w:before="7" w:line="360" w:lineRule="auto"/>
        <w:rPr>
          <w:rFonts w:ascii="Times New Roman" w:hAnsi="Times New Roman"/>
          <w:sz w:val="24"/>
          <w:szCs w:val="24"/>
        </w:rPr>
      </w:pPr>
    </w:p>
    <w:p w:rsidR="00E728A3" w:rsidRPr="00B94EA7" w:rsidRDefault="00E728A3" w:rsidP="00B94EA7">
      <w:pPr>
        <w:spacing w:line="36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Calibri" w:hAnsi="Times New Roman"/>
          <w:sz w:val="24"/>
          <w:szCs w:val="24"/>
        </w:rPr>
        <w:t>O</w:t>
      </w:r>
      <w:r w:rsidRPr="00B94EA7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O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b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j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e</w:t>
      </w:r>
      <w:r w:rsidRPr="00B94EA7">
        <w:rPr>
          <w:rFonts w:ascii="Times New Roman" w:eastAsia="Calibri" w:hAnsi="Times New Roman"/>
          <w:sz w:val="24"/>
          <w:szCs w:val="24"/>
        </w:rPr>
        <w:t>ti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v</w:t>
      </w:r>
      <w:r w:rsidRPr="00B94EA7">
        <w:rPr>
          <w:rFonts w:ascii="Times New Roman" w:eastAsia="Calibri" w:hAnsi="Times New Roman"/>
          <w:sz w:val="24"/>
          <w:szCs w:val="24"/>
        </w:rPr>
        <w:t>o</w:t>
      </w:r>
      <w:r w:rsidRPr="00B94EA7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Gera</w:t>
      </w:r>
      <w:r w:rsidRPr="00B94EA7">
        <w:rPr>
          <w:rFonts w:ascii="Times New Roman" w:eastAsia="Calibri" w:hAnsi="Times New Roman"/>
          <w:sz w:val="24"/>
          <w:szCs w:val="24"/>
        </w:rPr>
        <w:t>l</w:t>
      </w:r>
      <w:r w:rsidRPr="00B94EA7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d</w:t>
      </w:r>
      <w:r w:rsidRPr="00B94EA7">
        <w:rPr>
          <w:rFonts w:ascii="Times New Roman" w:eastAsia="Calibri" w:hAnsi="Times New Roman"/>
          <w:sz w:val="24"/>
          <w:szCs w:val="24"/>
        </w:rPr>
        <w:t>e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s</w:t>
      </w:r>
      <w:r w:rsidRPr="00B94EA7">
        <w:rPr>
          <w:rFonts w:ascii="Times New Roman" w:eastAsia="Calibri" w:hAnsi="Times New Roman"/>
          <w:sz w:val="24"/>
          <w:szCs w:val="24"/>
        </w:rPr>
        <w:t>te</w:t>
      </w:r>
      <w:r w:rsidRPr="00B94EA7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T</w:t>
      </w:r>
      <w:r w:rsidRPr="00B94EA7">
        <w:rPr>
          <w:rFonts w:ascii="Times New Roman" w:eastAsia="Calibri" w:hAnsi="Times New Roman"/>
          <w:sz w:val="24"/>
          <w:szCs w:val="24"/>
        </w:rPr>
        <w:t>e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rm</w:t>
      </w:r>
      <w:r w:rsidRPr="00B94EA7">
        <w:rPr>
          <w:rFonts w:ascii="Times New Roman" w:eastAsia="Calibri" w:hAnsi="Times New Roman"/>
          <w:sz w:val="24"/>
          <w:szCs w:val="24"/>
        </w:rPr>
        <w:t>o</w:t>
      </w:r>
      <w:r w:rsidRPr="00B94EA7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z w:val="24"/>
          <w:szCs w:val="24"/>
        </w:rPr>
        <w:t>de</w:t>
      </w:r>
      <w:r w:rsidRPr="00B94EA7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e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f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e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ê</w:t>
      </w:r>
      <w:r w:rsidRPr="00B94EA7">
        <w:rPr>
          <w:rFonts w:ascii="Times New Roman" w:eastAsia="Calibri" w:hAnsi="Times New Roman"/>
          <w:sz w:val="24"/>
          <w:szCs w:val="24"/>
        </w:rPr>
        <w:t>n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ci</w:t>
      </w:r>
      <w:r w:rsidRPr="00B94EA7">
        <w:rPr>
          <w:rFonts w:ascii="Times New Roman" w:eastAsia="Calibri" w:hAnsi="Times New Roman"/>
          <w:sz w:val="24"/>
          <w:szCs w:val="24"/>
        </w:rPr>
        <w:t>a</w:t>
      </w:r>
      <w:r w:rsidRPr="00B94EA7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z w:val="24"/>
          <w:szCs w:val="24"/>
        </w:rPr>
        <w:t>é</w:t>
      </w:r>
      <w:r w:rsidRPr="00B94EA7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z w:val="24"/>
          <w:szCs w:val="24"/>
        </w:rPr>
        <w:t>a</w:t>
      </w:r>
      <w:r w:rsidRPr="00B94EA7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co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n</w:t>
      </w:r>
      <w:r w:rsidRPr="00B94EA7">
        <w:rPr>
          <w:rFonts w:ascii="Times New Roman" w:eastAsia="Calibri" w:hAnsi="Times New Roman"/>
          <w:sz w:val="24"/>
          <w:szCs w:val="24"/>
        </w:rPr>
        <w:t>t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rata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ç</w:t>
      </w:r>
      <w:r w:rsidRPr="00B94EA7">
        <w:rPr>
          <w:rFonts w:ascii="Times New Roman" w:eastAsia="Calibri" w:hAnsi="Times New Roman"/>
          <w:spacing w:val="-2"/>
          <w:sz w:val="24"/>
          <w:szCs w:val="24"/>
        </w:rPr>
        <w:t>ã</w:t>
      </w:r>
      <w:r w:rsidRPr="00B94EA7">
        <w:rPr>
          <w:rFonts w:ascii="Times New Roman" w:eastAsia="Calibri" w:hAnsi="Times New Roman"/>
          <w:sz w:val="24"/>
          <w:szCs w:val="24"/>
        </w:rPr>
        <w:t>o</w:t>
      </w:r>
      <w:r w:rsidRPr="00B94EA7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z w:val="24"/>
          <w:szCs w:val="24"/>
        </w:rPr>
        <w:t>de</w:t>
      </w:r>
      <w:r w:rsidRPr="00B94EA7">
        <w:rPr>
          <w:rFonts w:ascii="Times New Roman" w:eastAsia="Calibri" w:hAnsi="Times New Roman"/>
          <w:spacing w:val="19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serviço</w:t>
      </w:r>
      <w:r w:rsidRPr="00B94EA7">
        <w:rPr>
          <w:rFonts w:ascii="Times New Roman" w:eastAsia="Calibri" w:hAnsi="Times New Roman"/>
          <w:sz w:val="24"/>
          <w:szCs w:val="24"/>
        </w:rPr>
        <w:t>s</w:t>
      </w:r>
      <w:r w:rsidRPr="00B94EA7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z w:val="24"/>
          <w:szCs w:val="24"/>
        </w:rPr>
        <w:t>de</w:t>
      </w:r>
      <w:r w:rsidRPr="00B94EA7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co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n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sult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o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ri</w:t>
      </w:r>
      <w:r w:rsidRPr="00B94EA7">
        <w:rPr>
          <w:rFonts w:ascii="Times New Roman" w:eastAsia="Calibri" w:hAnsi="Times New Roman"/>
          <w:sz w:val="24"/>
          <w:szCs w:val="24"/>
        </w:rPr>
        <w:t xml:space="preserve">a Individual para </w:t>
      </w:r>
      <w:r w:rsidR="00C56B6C" w:rsidRPr="00B94EA7">
        <w:rPr>
          <w:rFonts w:ascii="Times New Roman" w:eastAsia="Calibri" w:hAnsi="Times New Roman"/>
          <w:sz w:val="24"/>
          <w:szCs w:val="24"/>
        </w:rPr>
        <w:t xml:space="preserve">elaboração </w:t>
      </w:r>
      <w:r w:rsidR="00C56B6C">
        <w:rPr>
          <w:rFonts w:ascii="Times New Roman" w:eastAsia="Calibri" w:hAnsi="Times New Roman"/>
          <w:sz w:val="24"/>
          <w:szCs w:val="24"/>
        </w:rPr>
        <w:t>d</w:t>
      </w:r>
      <w:r w:rsidR="00D168B0">
        <w:rPr>
          <w:rFonts w:ascii="Times New Roman" w:eastAsia="Calibri" w:hAnsi="Times New Roman"/>
          <w:sz w:val="24"/>
          <w:szCs w:val="24"/>
        </w:rPr>
        <w:t>e</w:t>
      </w:r>
      <w:r w:rsidR="00D05E3D">
        <w:rPr>
          <w:rFonts w:ascii="Times New Roman" w:eastAsia="Calibri" w:hAnsi="Times New Roman"/>
          <w:sz w:val="24"/>
          <w:szCs w:val="24"/>
        </w:rPr>
        <w:t xml:space="preserve"> </w:t>
      </w:r>
      <w:r w:rsidR="00D168B0">
        <w:rPr>
          <w:rFonts w:ascii="Times New Roman" w:eastAsia="Calibri" w:hAnsi="Times New Roman"/>
          <w:sz w:val="24"/>
          <w:szCs w:val="24"/>
        </w:rPr>
        <w:t xml:space="preserve">Relatório para subsidiar a produção do </w:t>
      </w:r>
      <w:r w:rsidR="00C56B6C">
        <w:rPr>
          <w:rFonts w:ascii="Times New Roman" w:eastAsia="Calibri" w:hAnsi="Times New Roman"/>
          <w:sz w:val="24"/>
          <w:szCs w:val="24"/>
        </w:rPr>
        <w:t>Guia Prático de Observações de Aves do Estado do Tocantins,</w:t>
      </w:r>
      <w:r w:rsidR="00D05E3D">
        <w:rPr>
          <w:rFonts w:ascii="Times New Roman" w:eastAsia="Calibri" w:hAnsi="Times New Roman"/>
          <w:sz w:val="24"/>
          <w:szCs w:val="24"/>
        </w:rPr>
        <w:t xml:space="preserve"> Capacitação de Guias/Condutores</w:t>
      </w:r>
      <w:r w:rsidR="00C56B6C">
        <w:rPr>
          <w:rFonts w:ascii="Times New Roman" w:eastAsia="Calibri" w:hAnsi="Times New Roman"/>
          <w:sz w:val="24"/>
          <w:szCs w:val="24"/>
        </w:rPr>
        <w:t xml:space="preserve"> e </w:t>
      </w:r>
      <w:r w:rsidRPr="00B94EA7">
        <w:rPr>
          <w:rFonts w:ascii="Times New Roman" w:eastAsia="Calibri" w:hAnsi="Times New Roman"/>
          <w:sz w:val="24"/>
          <w:szCs w:val="24"/>
        </w:rPr>
        <w:t>elaboração e implantação de roteiros para o turismo de observação de aves nos Polos Palmas e Jalapão</w:t>
      </w:r>
      <w:r w:rsidR="00C95ECC">
        <w:rPr>
          <w:rFonts w:ascii="Times New Roman" w:eastAsia="Calibri" w:hAnsi="Times New Roman"/>
          <w:spacing w:val="16"/>
          <w:sz w:val="24"/>
          <w:szCs w:val="24"/>
        </w:rPr>
        <w:t>.</w:t>
      </w:r>
    </w:p>
    <w:p w:rsidR="00E728A3" w:rsidRPr="00B94EA7" w:rsidRDefault="00E728A3" w:rsidP="00B94EA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8A3" w:rsidRPr="00B94EA7" w:rsidRDefault="00E728A3" w:rsidP="009E2A3C">
      <w:pPr>
        <w:pStyle w:val="PargrafodaLista"/>
        <w:numPr>
          <w:ilvl w:val="0"/>
          <w:numId w:val="12"/>
        </w:numPr>
        <w:tabs>
          <w:tab w:val="left" w:pos="142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b/>
          <w:sz w:val="24"/>
          <w:szCs w:val="24"/>
        </w:rPr>
        <w:t>CONTEXTO</w:t>
      </w:r>
    </w:p>
    <w:p w:rsidR="00E728A3" w:rsidRPr="00B94EA7" w:rsidRDefault="00E728A3" w:rsidP="00B94EA7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O Governo do Estado do Tocantins negociou um</w:t>
      </w:r>
      <w:r w:rsidRPr="00B94E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4EA7">
        <w:rPr>
          <w:rFonts w:ascii="Times New Roman" w:hAnsi="Times New Roman"/>
          <w:sz w:val="24"/>
          <w:szCs w:val="24"/>
        </w:rPr>
        <w:t xml:space="preserve">contrato de empréstimo (Nº 8185-0/BR) com o Banco Internacional para Reconstrução e Desenvolvimento (BIRD), para financiamento da execução do Projeto de Desenvolvimento Regional Integrado e Sustentável do Tocantins (PDRIS). </w:t>
      </w:r>
    </w:p>
    <w:p w:rsidR="00E728A3" w:rsidRPr="00B94EA7" w:rsidRDefault="00E728A3" w:rsidP="00B94EA7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A presente contratação de consultoria para Elaboração do</w:t>
      </w:r>
      <w:r w:rsidR="00D05E3D">
        <w:rPr>
          <w:rFonts w:ascii="Times New Roman" w:hAnsi="Times New Roman"/>
          <w:sz w:val="24"/>
          <w:szCs w:val="24"/>
        </w:rPr>
        <w:t xml:space="preserve"> </w:t>
      </w:r>
      <w:r w:rsidR="009A46C2">
        <w:rPr>
          <w:rFonts w:ascii="Times New Roman" w:eastAsia="Calibri" w:hAnsi="Times New Roman"/>
          <w:sz w:val="24"/>
          <w:szCs w:val="24"/>
        </w:rPr>
        <w:t xml:space="preserve">Relatório para subsidiar a produção do </w:t>
      </w:r>
      <w:r w:rsidRPr="00B94EA7">
        <w:rPr>
          <w:rFonts w:ascii="Times New Roman" w:hAnsi="Times New Roman"/>
          <w:sz w:val="24"/>
          <w:szCs w:val="24"/>
        </w:rPr>
        <w:t>Guia de Observação de Aves do Estado do Tocantins</w:t>
      </w:r>
      <w:r w:rsidR="00D05E3D">
        <w:rPr>
          <w:rFonts w:ascii="Times New Roman" w:hAnsi="Times New Roman"/>
          <w:sz w:val="24"/>
          <w:szCs w:val="24"/>
        </w:rPr>
        <w:t>, Capacitação de Guias/Condutores</w:t>
      </w:r>
      <w:r w:rsidRPr="00B94EA7">
        <w:rPr>
          <w:rFonts w:ascii="Times New Roman" w:hAnsi="Times New Roman"/>
          <w:sz w:val="24"/>
          <w:szCs w:val="24"/>
        </w:rPr>
        <w:t xml:space="preserve"> e Desenvolvimento de Roteiros de Turismo de Observação de Aves dos Polos Palmas e Jalapão, tem como fonte financiadora o PDRIS que tem como executores </w:t>
      </w:r>
      <w:r w:rsidRPr="00B94EA7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2F3DC5" w:rsidRPr="002F3DC5">
        <w:rPr>
          <w:rFonts w:ascii="Times New Roman" w:hAnsi="Times New Roman"/>
          <w:sz w:val="24"/>
          <w:szCs w:val="24"/>
        </w:rPr>
        <w:t>Secretaria do Planejamento e Orçamento (SEPLAN)</w:t>
      </w:r>
      <w:r w:rsidRPr="00B94EA7">
        <w:rPr>
          <w:rFonts w:ascii="Times New Roman" w:hAnsi="Times New Roman"/>
          <w:sz w:val="24"/>
          <w:szCs w:val="24"/>
        </w:rPr>
        <w:t xml:space="preserve">, a </w:t>
      </w:r>
      <w:r w:rsidR="002F3DC5" w:rsidRPr="002F3DC5">
        <w:rPr>
          <w:rFonts w:ascii="Times New Roman" w:hAnsi="Times New Roman"/>
          <w:sz w:val="24"/>
          <w:szCs w:val="24"/>
        </w:rPr>
        <w:t>Agência Tocantinense de Transportes e Obras (AGETO)</w:t>
      </w:r>
      <w:r w:rsidR="002F3DC5">
        <w:rPr>
          <w:rFonts w:ascii="Times New Roman" w:hAnsi="Times New Roman"/>
          <w:sz w:val="24"/>
          <w:szCs w:val="24"/>
        </w:rPr>
        <w:t xml:space="preserve">, </w:t>
      </w:r>
      <w:r w:rsidRPr="00B94EA7">
        <w:rPr>
          <w:rFonts w:ascii="Times New Roman" w:hAnsi="Times New Roman"/>
          <w:sz w:val="24"/>
          <w:szCs w:val="24"/>
        </w:rPr>
        <w:t>a Secretaria do Meio Ambiente e Recurso</w:t>
      </w:r>
      <w:r w:rsidR="002F3DC5">
        <w:rPr>
          <w:rFonts w:ascii="Times New Roman" w:hAnsi="Times New Roman"/>
          <w:sz w:val="24"/>
          <w:szCs w:val="24"/>
        </w:rPr>
        <w:t>s</w:t>
      </w:r>
      <w:r w:rsidRPr="00B94EA7">
        <w:rPr>
          <w:rFonts w:ascii="Times New Roman" w:hAnsi="Times New Roman"/>
          <w:sz w:val="24"/>
          <w:szCs w:val="24"/>
        </w:rPr>
        <w:t xml:space="preserve"> Hídricos (SEMARH), a </w:t>
      </w:r>
      <w:r w:rsidR="002F3DC5" w:rsidRPr="002F3DC5">
        <w:rPr>
          <w:rFonts w:ascii="Times New Roman" w:hAnsi="Times New Roman"/>
          <w:sz w:val="24"/>
          <w:szCs w:val="24"/>
        </w:rPr>
        <w:t xml:space="preserve">Secretaria da Educação, Juventude e Esportes </w:t>
      </w:r>
      <w:r w:rsidRPr="00B94EA7">
        <w:rPr>
          <w:rFonts w:ascii="Times New Roman" w:hAnsi="Times New Roman"/>
          <w:sz w:val="24"/>
          <w:szCs w:val="24"/>
        </w:rPr>
        <w:t xml:space="preserve">(SEDUC), a Secretaria da Agricultura, da Pecuária e do Desenvolvimento Agrário (SEAGRO) e o Instituto Natureza do Tocantins (NATURATINS) Em novembro de 2016, na Missão do BIRD a Revisão de Meio Termo do PDRIS a Secretaria de Desenvolvimento Econômico, Ciência, Tecnologia, Turismo e Cultura - SEDEN passou a integrar ao conjunto de entidades executoras do Acordo de Empréstimo Nº 8185-0/BR. </w:t>
      </w:r>
    </w:p>
    <w:p w:rsidR="00E728A3" w:rsidRPr="00B94EA7" w:rsidRDefault="00E728A3" w:rsidP="00B94EA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 </w:t>
      </w:r>
      <w:r w:rsidRPr="00B94EA7">
        <w:rPr>
          <w:rFonts w:ascii="Times New Roman" w:hAnsi="Times New Roman"/>
          <w:sz w:val="24"/>
          <w:szCs w:val="24"/>
        </w:rPr>
        <w:tab/>
        <w:t xml:space="preserve">A coordenação geral do PDRIS está sob responsabilidade da Unidade de Gerenciamento do Projeto - UGP-PDRIS, por meio da Diretoria Geral de Assuntos Estratégicos da SEPLAN. </w:t>
      </w:r>
    </w:p>
    <w:p w:rsidR="00E728A3" w:rsidRPr="00B94EA7" w:rsidRDefault="00E728A3" w:rsidP="00B94EA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O Projeto tem por objetivo fomentar o melhoramento da eficácia do transporte rodoviário e a eficiência na seleção dos serviços públicos em apoio ao desenvolvimento integrado e territorialmente equilibrado do Estado, os objetivos serão atingidos com o apoio ao melhoramento da acessibilidade das populações, territórios e regiões produtivos aos trabalhos, serviços, recursos e mercados e o reforço institucional para contribuir na modernização da gestão do serviço público, reforço das atividades econômicas locais nos territórios, melhoria da gestão ambiental e nos serviços educacionais. </w:t>
      </w:r>
      <w:r w:rsidRPr="00B94EA7">
        <w:rPr>
          <w:rFonts w:ascii="Times New Roman" w:hAnsi="Times New Roman"/>
          <w:bCs/>
          <w:sz w:val="24"/>
          <w:szCs w:val="24"/>
        </w:rPr>
        <w:t>O Projeto é constituído pelos seguintes componentes e seus respectivos subcomponentes</w:t>
      </w:r>
      <w:r w:rsidRPr="00B94EA7">
        <w:rPr>
          <w:rFonts w:ascii="Times New Roman" w:hAnsi="Times New Roman"/>
          <w:sz w:val="24"/>
          <w:szCs w:val="24"/>
        </w:rPr>
        <w:t xml:space="preserve">: </w:t>
      </w:r>
    </w:p>
    <w:p w:rsidR="00E728A3" w:rsidRPr="00B94EA7" w:rsidRDefault="00E728A3" w:rsidP="00B94EA7">
      <w:pPr>
        <w:pStyle w:val="PargrafodaLista"/>
        <w:widowControl/>
        <w:spacing w:before="120" w:after="12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E728A3" w:rsidRPr="00B94EA7" w:rsidRDefault="00E728A3" w:rsidP="00B94EA7">
      <w:pPr>
        <w:pStyle w:val="PargrafodaLista"/>
        <w:widowControl/>
        <w:spacing w:before="120" w:after="12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/>
          <w:sz w:val="24"/>
          <w:szCs w:val="24"/>
        </w:rPr>
        <w:t xml:space="preserve">Componente 1 - O </w:t>
      </w:r>
      <w:r w:rsidRPr="00B94EA7">
        <w:rPr>
          <w:rFonts w:ascii="Times New Roman" w:hAnsi="Times New Roman"/>
          <w:b/>
          <w:bCs/>
          <w:sz w:val="24"/>
          <w:szCs w:val="24"/>
        </w:rPr>
        <w:t>melhoramento da eficácia do transporte rural</w:t>
      </w:r>
      <w:r w:rsidRPr="00B94EA7">
        <w:rPr>
          <w:rFonts w:ascii="Times New Roman" w:hAnsi="Times New Roman"/>
          <w:b/>
          <w:sz w:val="24"/>
          <w:szCs w:val="24"/>
        </w:rPr>
        <w:t xml:space="preserve">: </w:t>
      </w:r>
    </w:p>
    <w:p w:rsidR="00E728A3" w:rsidRPr="00B94EA7" w:rsidRDefault="00E728A3" w:rsidP="009E2A3C">
      <w:pPr>
        <w:pStyle w:val="PargrafodaLista"/>
        <w:widowControl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Cs/>
          <w:i/>
          <w:sz w:val="24"/>
          <w:szCs w:val="24"/>
        </w:rPr>
        <w:t xml:space="preserve">Melhoramento das condições de transporte nas redes municipais; </w:t>
      </w:r>
    </w:p>
    <w:p w:rsidR="00E728A3" w:rsidRPr="00B94EA7" w:rsidRDefault="00E728A3" w:rsidP="009E2A3C">
      <w:pPr>
        <w:pStyle w:val="PargrafodaLista"/>
        <w:widowControl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Cs/>
          <w:i/>
          <w:sz w:val="24"/>
          <w:szCs w:val="24"/>
        </w:rPr>
        <w:t xml:space="preserve">Rejuvenescimento e melhoramento da eficiência do gerenciamento da malha rodoviária estadual pavimentada através da implementação de contratos CREMA </w:t>
      </w:r>
      <w:r w:rsidRPr="00B94EA7">
        <w:rPr>
          <w:rFonts w:ascii="Times New Roman" w:hAnsi="Times New Roman"/>
          <w:i/>
          <w:sz w:val="24"/>
          <w:szCs w:val="24"/>
        </w:rPr>
        <w:t>(Conservação, Restauração e Manutenção)</w:t>
      </w:r>
      <w:r w:rsidRPr="00B94EA7">
        <w:rPr>
          <w:rFonts w:ascii="Times New Roman" w:hAnsi="Times New Roman"/>
          <w:bCs/>
          <w:i/>
          <w:sz w:val="24"/>
          <w:szCs w:val="24"/>
        </w:rPr>
        <w:t>;</w:t>
      </w:r>
    </w:p>
    <w:p w:rsidR="00E728A3" w:rsidRPr="00B94EA7" w:rsidRDefault="00E728A3" w:rsidP="009E2A3C">
      <w:pPr>
        <w:pStyle w:val="PargrafodaLista"/>
        <w:widowControl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Cs/>
          <w:i/>
          <w:sz w:val="24"/>
          <w:szCs w:val="24"/>
        </w:rPr>
        <w:t>Melhoramento das condições de transporte na rede estadual e da segurança rodoviária nas estradas estaduais não pavimentadas;</w:t>
      </w:r>
    </w:p>
    <w:p w:rsidR="00E728A3" w:rsidRPr="00B94EA7" w:rsidRDefault="00E728A3" w:rsidP="009E2A3C">
      <w:pPr>
        <w:pStyle w:val="PargrafodaLista"/>
        <w:widowControl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Cs/>
          <w:i/>
          <w:sz w:val="24"/>
          <w:szCs w:val="24"/>
        </w:rPr>
        <w:t>Melhoramento da capacidade de planejamento e gerenciamento do transporte e da logística, incluindo nos seus aspectos de segurança, no Estado através de apoio institucional.</w:t>
      </w:r>
    </w:p>
    <w:p w:rsidR="00E728A3" w:rsidRPr="00B94EA7" w:rsidRDefault="00E728A3" w:rsidP="00B94EA7">
      <w:pPr>
        <w:pStyle w:val="PargrafodaLista"/>
        <w:widowControl/>
        <w:spacing w:before="120" w:after="12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/>
          <w:sz w:val="24"/>
          <w:szCs w:val="24"/>
        </w:rPr>
        <w:lastRenderedPageBreak/>
        <w:t>Componente 2 - O</w:t>
      </w:r>
      <w:r w:rsidRPr="00B94EA7">
        <w:rPr>
          <w:rFonts w:ascii="Times New Roman" w:hAnsi="Times New Roman"/>
          <w:b/>
          <w:bCs/>
          <w:sz w:val="24"/>
          <w:szCs w:val="24"/>
        </w:rPr>
        <w:t xml:space="preserve"> melhoramento da eficiência e seleção dos serviços públicos</w:t>
      </w:r>
      <w:r w:rsidRPr="00B94EA7">
        <w:rPr>
          <w:rFonts w:ascii="Times New Roman" w:hAnsi="Times New Roman"/>
          <w:b/>
          <w:sz w:val="24"/>
          <w:szCs w:val="24"/>
        </w:rPr>
        <w:t>:</w:t>
      </w:r>
    </w:p>
    <w:p w:rsidR="00E728A3" w:rsidRPr="00B94EA7" w:rsidRDefault="00E728A3" w:rsidP="009E2A3C">
      <w:pPr>
        <w:pStyle w:val="PargrafodaLista"/>
        <w:widowControl/>
        <w:numPr>
          <w:ilvl w:val="0"/>
          <w:numId w:val="3"/>
        </w:numPr>
        <w:spacing w:before="120" w:after="12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Cs/>
          <w:i/>
          <w:sz w:val="24"/>
          <w:szCs w:val="24"/>
        </w:rPr>
        <w:t>Modernização da administração via a introdução de uma cultura de Gestão para Resultados, onde o Planejamento Estratégico é o pilar principal. Cada órgão deverá ter seu planejamento estratégico e o Mapa Estratégico alinhado às estratégias do governo;</w:t>
      </w:r>
    </w:p>
    <w:p w:rsidR="00E728A3" w:rsidRPr="00B94EA7" w:rsidRDefault="00E728A3" w:rsidP="009E2A3C">
      <w:pPr>
        <w:pStyle w:val="PargrafodaLista"/>
        <w:widowControl/>
        <w:numPr>
          <w:ilvl w:val="0"/>
          <w:numId w:val="3"/>
        </w:numPr>
        <w:spacing w:before="120" w:after="12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Cs/>
          <w:i/>
          <w:sz w:val="24"/>
          <w:szCs w:val="24"/>
        </w:rPr>
        <w:t>Apoio ao desenvolvimento da produção local, principalmente por meio do desenvolvimento de projetos pilotos de capacitação, infraestrutura e cadeia de produção;</w:t>
      </w:r>
    </w:p>
    <w:p w:rsidR="00E728A3" w:rsidRPr="00B94EA7" w:rsidRDefault="00E728A3" w:rsidP="009E2A3C">
      <w:pPr>
        <w:pStyle w:val="PargrafodaLista"/>
        <w:widowControl/>
        <w:numPr>
          <w:ilvl w:val="0"/>
          <w:numId w:val="3"/>
        </w:numPr>
        <w:spacing w:before="120" w:after="12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Cs/>
          <w:i/>
          <w:sz w:val="24"/>
          <w:szCs w:val="24"/>
        </w:rPr>
        <w:t>Melhoramento do gerenciamento ambiental e desenvolvimento rural em articulação com os outros componentes e o GEF, nas áreas do melhoramento do licenciamento, da proteção da biodiversidade e da gestão dos recursos hídricos;</w:t>
      </w:r>
    </w:p>
    <w:p w:rsidR="00E728A3" w:rsidRPr="00B94EA7" w:rsidRDefault="00E728A3" w:rsidP="009E2A3C">
      <w:pPr>
        <w:pStyle w:val="PargrafodaLista"/>
        <w:widowControl/>
        <w:numPr>
          <w:ilvl w:val="0"/>
          <w:numId w:val="3"/>
        </w:numPr>
        <w:spacing w:before="120" w:after="12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Cs/>
          <w:i/>
          <w:sz w:val="24"/>
          <w:szCs w:val="24"/>
        </w:rPr>
        <w:t>Melhoramento da qualidade na educação via a implementação de sistemas de informação e gerenciamento, capacitação e apoio a populações frágeis.</w:t>
      </w:r>
    </w:p>
    <w:p w:rsidR="00E728A3" w:rsidRPr="00B94EA7" w:rsidRDefault="00E728A3" w:rsidP="00B94EA7">
      <w:pPr>
        <w:spacing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A Secretaria de Desenvolvimento Econômico, Ciência, Tecnologia, Turismo e Cultura - SEDEN atua na gestão dos contratos de prestação de serviços de consultoria, aquisição de equipamentos, capacitação e execução de obras relativas a Componente 2 – Subcomponente 2.2 - “</w:t>
      </w:r>
      <w:r w:rsidR="008409E9">
        <w:rPr>
          <w:rFonts w:ascii="Times New Roman" w:hAnsi="Times New Roman"/>
          <w:sz w:val="24"/>
          <w:szCs w:val="24"/>
        </w:rPr>
        <w:t xml:space="preserve"> Desenvolvimento do Ecoturismo” no território do Mutuário</w:t>
      </w:r>
      <w:r w:rsidRPr="00B94EA7">
        <w:rPr>
          <w:rFonts w:ascii="Times New Roman" w:hAnsi="Times New Roman"/>
          <w:sz w:val="24"/>
          <w:szCs w:val="24"/>
        </w:rPr>
        <w:t xml:space="preserve">.  Busca-se com este Termo de Referência a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co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n</w:t>
      </w:r>
      <w:r w:rsidRPr="00B94EA7">
        <w:rPr>
          <w:rFonts w:ascii="Times New Roman" w:eastAsia="Calibri" w:hAnsi="Times New Roman"/>
          <w:sz w:val="24"/>
          <w:szCs w:val="24"/>
        </w:rPr>
        <w:t>t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rata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ç</w:t>
      </w:r>
      <w:r w:rsidRPr="00B94EA7">
        <w:rPr>
          <w:rFonts w:ascii="Times New Roman" w:eastAsia="Calibri" w:hAnsi="Times New Roman"/>
          <w:spacing w:val="-2"/>
          <w:sz w:val="24"/>
          <w:szCs w:val="24"/>
        </w:rPr>
        <w:t>ã</w:t>
      </w:r>
      <w:r w:rsidRPr="00B94EA7">
        <w:rPr>
          <w:rFonts w:ascii="Times New Roman" w:eastAsia="Calibri" w:hAnsi="Times New Roman"/>
          <w:sz w:val="24"/>
          <w:szCs w:val="24"/>
        </w:rPr>
        <w:t>o</w:t>
      </w:r>
      <w:r w:rsidRPr="00B94EA7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z w:val="24"/>
          <w:szCs w:val="24"/>
        </w:rPr>
        <w:t>de</w:t>
      </w:r>
      <w:r w:rsidRPr="00B94EA7">
        <w:rPr>
          <w:rFonts w:ascii="Times New Roman" w:eastAsia="Calibri" w:hAnsi="Times New Roman"/>
          <w:spacing w:val="19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serviço</w:t>
      </w:r>
      <w:r w:rsidRPr="00B94EA7">
        <w:rPr>
          <w:rFonts w:ascii="Times New Roman" w:eastAsia="Calibri" w:hAnsi="Times New Roman"/>
          <w:sz w:val="24"/>
          <w:szCs w:val="24"/>
        </w:rPr>
        <w:t>s</w:t>
      </w:r>
      <w:r w:rsidRPr="00B94EA7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z w:val="24"/>
          <w:szCs w:val="24"/>
        </w:rPr>
        <w:t>de</w:t>
      </w:r>
      <w:r w:rsidRPr="00B94EA7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co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n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sult</w:t>
      </w:r>
      <w:r w:rsidRPr="00B94EA7">
        <w:rPr>
          <w:rFonts w:ascii="Times New Roman" w:eastAsia="Calibri" w:hAnsi="Times New Roman"/>
          <w:spacing w:val="1"/>
          <w:sz w:val="24"/>
          <w:szCs w:val="24"/>
        </w:rPr>
        <w:t>o</w:t>
      </w:r>
      <w:r w:rsidRPr="00B94EA7">
        <w:rPr>
          <w:rFonts w:ascii="Times New Roman" w:eastAsia="Calibri" w:hAnsi="Times New Roman"/>
          <w:spacing w:val="-1"/>
          <w:sz w:val="24"/>
          <w:szCs w:val="24"/>
        </w:rPr>
        <w:t>ri</w:t>
      </w:r>
      <w:r w:rsidRPr="00B94EA7">
        <w:rPr>
          <w:rFonts w:ascii="Times New Roman" w:eastAsia="Calibri" w:hAnsi="Times New Roman"/>
          <w:sz w:val="24"/>
          <w:szCs w:val="24"/>
        </w:rPr>
        <w:t>a Individual para elaboração e implantação de roteiros para o turismo de observação de aves nos Polos Palmas e Jalapão</w:t>
      </w:r>
      <w:r w:rsidRPr="00B94EA7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</w:p>
    <w:p w:rsidR="00E728A3" w:rsidRPr="00B94EA7" w:rsidRDefault="00E728A3" w:rsidP="00B94EA7">
      <w:pPr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</w:p>
    <w:p w:rsidR="00E728A3" w:rsidRPr="00B94EA7" w:rsidRDefault="00E728A3" w:rsidP="00B94EA7">
      <w:pPr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Dentre as diferentes modalidades de Ecoturismo, existe uma direcionada especificamente à contemplação das aves. Conhecida como Turismo de Observação de Aves ou </w:t>
      </w:r>
      <w:r w:rsidRPr="00B94EA7">
        <w:rPr>
          <w:rFonts w:ascii="Times New Roman" w:hAnsi="Times New Roman"/>
          <w:i/>
          <w:iCs/>
          <w:sz w:val="24"/>
          <w:szCs w:val="24"/>
        </w:rPr>
        <w:t>Birdwatching</w:t>
      </w:r>
      <w:r w:rsidRPr="00B94EA7">
        <w:rPr>
          <w:rFonts w:ascii="Times New Roman" w:hAnsi="Times New Roman"/>
          <w:sz w:val="24"/>
          <w:szCs w:val="24"/>
        </w:rPr>
        <w:t>, é uma atividade que já possui milhares de adeptos em todo o mundo e que a cada ano conquista mais e mais seguidor, pois cumpre com as premissas básicas do turismo ecológico, ou seja, educação, conservação da natureza e geração de renda às comunidades locais.</w:t>
      </w:r>
    </w:p>
    <w:p w:rsidR="00E728A3" w:rsidRPr="00B94EA7" w:rsidRDefault="00E728A3" w:rsidP="00B94EA7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Do ponto de vista turístico, a observação de aves, tem sido explorada economicamente por um crescente número de empresas do setor turístico ou organizações não </w:t>
      </w:r>
      <w:r w:rsidRPr="00B94EA7">
        <w:rPr>
          <w:rFonts w:ascii="Times New Roman" w:hAnsi="Times New Roman"/>
          <w:sz w:val="24"/>
          <w:szCs w:val="24"/>
        </w:rPr>
        <w:lastRenderedPageBreak/>
        <w:t>governamentais. De acordo com o 1º Censo Brasileiro de Observação de Aves realizado em 2012, aproximadamente 30 mil turistas brasileiros e 3 mil visitantes estrangeiros praticam anualmente a observação de aves no Brasil. Cerca de 180 pousadas já oferecem este serviço em seu cardápio, enquanto alguns empreendimentos obtém 100% do seu faturamento com esta atividade. O censo mostrou ainda algumas dificuldades encontradas pelos empreendedores deste setor, entre as quais podemos destacar: a falta de guias/funcionários capacitados para o atendimento deste público, falta de funcionários bilingues e maior conhecimento da avifauna local/regional. Dentre os fatores positivos os empreendedores consideraram relevantes para o turismo de observação de aves: possuir uma lista de aves da região, trilhas demarcadas e acesso fácil às áreas de observação e a disponibilidade de contratação de guias.</w:t>
      </w:r>
    </w:p>
    <w:p w:rsidR="00E728A3" w:rsidRPr="00B94EA7" w:rsidRDefault="00E728A3" w:rsidP="00B94EA7">
      <w:pPr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Calibri" w:hAnsi="Times New Roman"/>
          <w:sz w:val="24"/>
          <w:szCs w:val="24"/>
        </w:rPr>
        <w:t xml:space="preserve">O Brasil é um dos países com maior diversidade de aves do mundo, possuindo aproximadamente 1.670 espécies. </w:t>
      </w:r>
      <w:r w:rsidRPr="00B94EA7">
        <w:rPr>
          <w:rFonts w:ascii="Times New Roman" w:hAnsi="Times New Roman"/>
          <w:sz w:val="24"/>
          <w:szCs w:val="24"/>
        </w:rPr>
        <w:t xml:space="preserve">A inclusão do Cerrado neste estudo é bem importante, uma vez que representa a segunda maior região ecológica do Brasil, cobrindo 20% do seu território. Com uma flora considerada entre as mais ricas das savanas tropicais mundiais, o Cerrado possui alto grau de endemismo. De suas 10.000 espécies de plantas, 44% são endêmicas, incluindo quase todas as gramíneas. A diversidade de espécies de vertebrados também é consideravelmente alta, estando em quarto lugar no mundo em variedade de aves. </w:t>
      </w:r>
    </w:p>
    <w:p w:rsidR="00E728A3" w:rsidRPr="00B94EA7" w:rsidRDefault="00E728A3" w:rsidP="00B94EA7">
      <w:pPr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</w:p>
    <w:p w:rsidR="00E728A3" w:rsidRPr="00B94EA7" w:rsidRDefault="00E728A3" w:rsidP="00B94EA7">
      <w:pPr>
        <w:spacing w:line="360" w:lineRule="auto"/>
        <w:ind w:right="117"/>
        <w:jc w:val="both"/>
        <w:rPr>
          <w:rFonts w:ascii="Times New Roman" w:eastAsia="Calibri" w:hAnsi="Times New Roman"/>
          <w:sz w:val="24"/>
          <w:szCs w:val="24"/>
        </w:rPr>
      </w:pPr>
      <w:r w:rsidRPr="00B94EA7">
        <w:rPr>
          <w:rFonts w:ascii="Times New Roman" w:eastAsia="Calibri" w:hAnsi="Times New Roman"/>
          <w:sz w:val="24"/>
          <w:szCs w:val="24"/>
        </w:rPr>
        <w:t xml:space="preserve">O Cerrado possui 837 espécies de aves (SILVA, 1995a) e novos registros para o bioma são invariavelmente adicionados à medida que novas áreas são amostradas (BAGNO &amp; RODRIGUES 1999; HASS, 2002; BRAZ, 2003), uma vez que apenas 70% do Cerrado não possuem sua avifauna minimamente amostrada (SILVA, 1995b). Devido à heterogeneidade de fisionomias que possui (formações florestais, savânicas e campestres), o Cerrado forma um mosaico de vegetação que conecta outros biomas e facilita o fluxo faunístico entre eles (SILVA, 1995b). Assim, é comum encontrar diversas espécies de aves reconhecidamente da Mata Atlântica e Amazônica em seus domínios, o que aumenta a diversidade do bioma. </w:t>
      </w:r>
    </w:p>
    <w:p w:rsidR="00E728A3" w:rsidRPr="00B94EA7" w:rsidRDefault="00E728A3" w:rsidP="00B94EA7">
      <w:pPr>
        <w:spacing w:line="360" w:lineRule="auto"/>
        <w:ind w:right="117"/>
        <w:jc w:val="both"/>
        <w:rPr>
          <w:rFonts w:ascii="Times New Roman" w:eastAsia="Calibri" w:hAnsi="Times New Roman"/>
          <w:sz w:val="24"/>
          <w:szCs w:val="24"/>
        </w:rPr>
      </w:pPr>
      <w:r w:rsidRPr="00B94EA7">
        <w:rPr>
          <w:rFonts w:ascii="Times New Roman" w:eastAsia="Calibri" w:hAnsi="Times New Roman"/>
          <w:sz w:val="24"/>
          <w:szCs w:val="24"/>
        </w:rPr>
        <w:t>No Tocantins, estudos tem apontado a existência de aproximadamente 700 espécies de aves entre residentes e migratórias. O principal fator para a existência de tamanha riqueza de espécies é a localização do Estado, situado entre grandes biomas como a Floresta Amazônica e o Cerrado. No que se refere ao potencial para o turismo de observação de aves destacam-se no Tocantins os seguintes Polos Turísticos:</w:t>
      </w:r>
    </w:p>
    <w:p w:rsidR="00E728A3" w:rsidRPr="00B94EA7" w:rsidRDefault="00E728A3" w:rsidP="00B94EA7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lastRenderedPageBreak/>
        <w:t>O Polo Jalapão está situado na região leste do estado, compreende os principais municípios: Mateiros, Novo Acordo, Ponte Alta do Tocantins e São Félix do Tocantins. A cidade de Mateiros foi eleita pelo Ministério do Turismo como destino indutor de desenvolvimento do turismo. Principais Atrativos: Cachoeiras, Fervedouros, Dunas, Morros e Veredas, além das tradições culturais das comunidades quilombolas, conhecidas pela produção do artesanato que usa fibras naturais do buriti para costurar o famoso Capim Dourado. Esta paisagem diversificada e tão contrastante é protegida por várias unidades de conservação de proteção integral e de uso sustentável que são: Parque Estadual do Jalapão, APA Estadual do Jalapão, Estação Ecológica Serra Geral, APA Serra da Tabatinga e Parque Nacional das Nascentes do Rio Parnaíba, sob a responsabilidade dos Governos Estadual e Federal. Os principais segmentos turísticos do Pólo são o Ecoturismo e o Turismo de Aventura.</w:t>
      </w:r>
    </w:p>
    <w:p w:rsidR="00E728A3" w:rsidRPr="00B94EA7" w:rsidRDefault="00E728A3" w:rsidP="00B94EA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O Plano de Manejo do Parque Estadual do Jalapão, criado em janeiro de 2001, possui alguma informação disponível sobre a composição da avifauna e sobre possíveis impactos às espécies de aves na área. Em cinco dias de campo, durante a “Expedição Gilvandro Simas Pereira”, BRAZ (2002) identificou 124 espécies de aves no PEJ, sendo sete endêmicas ao Cerrado e três ameaçadas de extinção. As informações resultantes dessa expedição subsidiaram a criação da Estação Ecológica Serra Geral do Tocantins. BRAZ (2003) avaliou a representatividade das Unidades de Conservação do Cerrado na preservação da avifauna, incluindo em suas análises o PEJ. Durante o levantamento avifaunístico da região do Jalapão, ocorrido entre 12/05/02 e 04/06/02, BRAZ (2003) registrou 214 espécies de aves, sendo nove ameaçadas de extinção (IBAMA, 1989; IUCN, 2000) e 12 endêmicas do bioma Cerrado. Nessa ocasião, foi feito o registro do pato-mergulhão Mergus octosetaceus, espécie considerada criticamente ameaçada de extinção (BRAZ, 2003).</w:t>
      </w:r>
    </w:p>
    <w:p w:rsidR="00E728A3" w:rsidRPr="00B94EA7" w:rsidRDefault="00E728A3" w:rsidP="00B94EA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Em 2002, a Organização não Governamental Birdlife International organizou uma expedição ao Jalapão, com a finalidade de coletar informações sobre a ocorrência e status do pato-mergulhão (Mergus octosetaceus) no PEJ, produzindo uma listagem de aves para a região (PACHECO &amp; SILVA). Foram registradas 192 espécies de aves (PACHECO &amp; SILVA 2002), em destaque as seguintes espécies ameaçadas de extinção: o inhambú-carapé (Taoniscus nanus), a águia cinzenta (Harpyhaliaetus coronatus), a arara-azul (Anodorhynchus hyacynthinus), e maria corruíra (Euscarthmus rufimarginatus).</w:t>
      </w:r>
    </w:p>
    <w:p w:rsidR="00E728A3" w:rsidRPr="00B94EA7" w:rsidRDefault="00E728A3" w:rsidP="00B94EA7">
      <w:pPr>
        <w:spacing w:line="360" w:lineRule="auto"/>
        <w:ind w:right="117"/>
        <w:jc w:val="both"/>
        <w:rPr>
          <w:rFonts w:ascii="Times New Roman" w:eastAsia="Calibri" w:hAnsi="Times New Roman"/>
          <w:sz w:val="24"/>
          <w:szCs w:val="24"/>
        </w:rPr>
      </w:pPr>
      <w:r w:rsidRPr="00B94EA7">
        <w:rPr>
          <w:rFonts w:ascii="Times New Roman" w:eastAsia="Calibri" w:hAnsi="Times New Roman"/>
          <w:sz w:val="24"/>
          <w:szCs w:val="24"/>
        </w:rPr>
        <w:t xml:space="preserve">O Polo Palmas, em especial o município de Palmas, destino indutor do turismo nacional </w:t>
      </w:r>
      <w:r w:rsidRPr="00B94EA7">
        <w:rPr>
          <w:rFonts w:ascii="Times New Roman" w:eastAsia="Calibri" w:hAnsi="Times New Roman"/>
          <w:sz w:val="24"/>
          <w:szCs w:val="24"/>
        </w:rPr>
        <w:lastRenderedPageBreak/>
        <w:t>(conforme o Programa 65 Destinos Indutores do Ministério de Turismo) é outro forte destino com potencial para o Turismo de Observação de Aves. A cidade de Palmas possui posição privilegiada, estando localizada no centro geodésico do país, entre o Lago da UHE – Lajeado, com 680 km², e a Serra do Lajeado, espaço repleto de atrativos turísticos naturais, com mais de 82 cachoeiras catalogadas, grutas, mirantes e sítios arqueológicos e a identificação de mais de 330 espécies de aves, sendo uma das capitais brasileiras com maior diversidade de aves. O município conta com o Parque Estadual do Lajeado e o Distrito de Taquaruçu que tem atraído um grande número de turistas que buscam no ecoturismo a oportunidade de estarem mais próximos da natureza.</w:t>
      </w:r>
    </w:p>
    <w:p w:rsidR="00E728A3" w:rsidRPr="00B94EA7" w:rsidRDefault="00E728A3" w:rsidP="00B94EA7">
      <w:pPr>
        <w:spacing w:line="360" w:lineRule="auto"/>
        <w:ind w:right="117"/>
        <w:jc w:val="both"/>
        <w:rPr>
          <w:rFonts w:ascii="Times New Roman" w:eastAsia="Calibri" w:hAnsi="Times New Roman"/>
          <w:sz w:val="24"/>
          <w:szCs w:val="24"/>
        </w:rPr>
      </w:pPr>
    </w:p>
    <w:p w:rsidR="00E728A3" w:rsidRPr="00B94EA7" w:rsidRDefault="00E728A3" w:rsidP="00B94EA7">
      <w:pPr>
        <w:spacing w:line="360" w:lineRule="auto"/>
        <w:ind w:right="117"/>
        <w:jc w:val="both"/>
        <w:rPr>
          <w:rFonts w:ascii="Times New Roman" w:eastAsia="Calibri" w:hAnsi="Times New Roman"/>
          <w:sz w:val="24"/>
          <w:szCs w:val="24"/>
        </w:rPr>
      </w:pPr>
      <w:r w:rsidRPr="00B94EA7">
        <w:rPr>
          <w:rFonts w:ascii="Times New Roman" w:eastAsia="Calibri" w:hAnsi="Times New Roman"/>
          <w:sz w:val="24"/>
          <w:szCs w:val="24"/>
        </w:rPr>
        <w:t>Tendo em vista o grande potencial para o turismo de observação de aves que encontramos nos polos turísticos do Tocantins, e considerando a falta empreendimentos, de roteiros específicos para esta atividade, é evidente a necessidade urgente de promover ações visando suprir estas demandas. É neste contexto que se insere a presente proposta, que visa à realização de atividades para subsidiar o desenvolvimento do segmento de turismo de observação de aves (birdwatching) no polo turístico de Palmas e no polo turístico do Jalapão, incluindo áreas potenciais do entorno.</w:t>
      </w:r>
    </w:p>
    <w:p w:rsidR="00E728A3" w:rsidRPr="00B94EA7" w:rsidRDefault="00E728A3" w:rsidP="00B94EA7">
      <w:pPr>
        <w:widowControl/>
        <w:spacing w:line="360" w:lineRule="auto"/>
        <w:ind w:left="139"/>
        <w:jc w:val="both"/>
        <w:rPr>
          <w:rFonts w:ascii="Times New Roman" w:hAnsi="Times New Roman"/>
          <w:sz w:val="24"/>
          <w:szCs w:val="24"/>
        </w:rPr>
      </w:pPr>
    </w:p>
    <w:p w:rsidR="00E728A3" w:rsidRPr="00B94EA7" w:rsidRDefault="00E728A3" w:rsidP="009E2A3C">
      <w:pPr>
        <w:pStyle w:val="PargrafodaLista"/>
        <w:widowControl/>
        <w:numPr>
          <w:ilvl w:val="0"/>
          <w:numId w:val="12"/>
        </w:numPr>
        <w:suppressAutoHyphens/>
        <w:spacing w:before="60" w:after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4EA7">
        <w:rPr>
          <w:rFonts w:ascii="Times New Roman" w:hAnsi="Times New Roman"/>
          <w:b/>
          <w:sz w:val="24"/>
          <w:szCs w:val="24"/>
        </w:rPr>
        <w:t>ÁREA DE ABRANGÊNCIA DOS TRABALHOS</w:t>
      </w:r>
    </w:p>
    <w:p w:rsidR="00E728A3" w:rsidRPr="00B94EA7" w:rsidRDefault="00E728A3" w:rsidP="00EA28E1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Secretaria de Desenvolvimento Econômico, Ciência, </w:t>
      </w:r>
      <w:r w:rsidR="00C95ECC" w:rsidRPr="00B94EA7">
        <w:rPr>
          <w:rFonts w:ascii="Times New Roman" w:hAnsi="Times New Roman"/>
          <w:sz w:val="24"/>
          <w:szCs w:val="24"/>
        </w:rPr>
        <w:t>Tecnologia</w:t>
      </w:r>
      <w:r w:rsidRPr="00B94EA7">
        <w:rPr>
          <w:rFonts w:ascii="Times New Roman" w:hAnsi="Times New Roman"/>
          <w:sz w:val="24"/>
          <w:szCs w:val="24"/>
        </w:rPr>
        <w:t>, Turismo e Cultura</w:t>
      </w:r>
      <w:r w:rsidR="00B511AA">
        <w:rPr>
          <w:rFonts w:ascii="Times New Roman" w:hAnsi="Times New Roman"/>
          <w:sz w:val="24"/>
          <w:szCs w:val="24"/>
        </w:rPr>
        <w:t>.</w:t>
      </w:r>
    </w:p>
    <w:p w:rsidR="00E728A3" w:rsidRPr="00B94EA7" w:rsidRDefault="00E728A3" w:rsidP="00B94EA7">
      <w:pPr>
        <w:spacing w:before="3" w:line="360" w:lineRule="auto"/>
        <w:rPr>
          <w:rFonts w:ascii="Times New Roman" w:hAnsi="Times New Roman"/>
          <w:sz w:val="24"/>
          <w:szCs w:val="24"/>
        </w:rPr>
      </w:pPr>
    </w:p>
    <w:p w:rsidR="00E728A3" w:rsidRPr="00B94EA7" w:rsidRDefault="00E728A3" w:rsidP="009E2A3C">
      <w:pPr>
        <w:pStyle w:val="PargrafodaLista"/>
        <w:numPr>
          <w:ilvl w:val="0"/>
          <w:numId w:val="12"/>
        </w:numPr>
        <w:tabs>
          <w:tab w:val="left" w:pos="-1670"/>
        </w:tabs>
        <w:spacing w:line="360" w:lineRule="auto"/>
        <w:ind w:right="93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ESCO</w:t>
      </w:r>
      <w:r w:rsidRPr="00B94EA7">
        <w:rPr>
          <w:rFonts w:ascii="Times New Roman" w:eastAsia="Times New Roman" w:hAnsi="Times New Roman"/>
          <w:b/>
          <w:sz w:val="24"/>
          <w:szCs w:val="24"/>
        </w:rPr>
        <w:t>PO</w:t>
      </w:r>
      <w:r w:rsidRPr="00B94EA7">
        <w:rPr>
          <w:rFonts w:ascii="Times New Roman" w:eastAsia="Times New Roman" w:hAnsi="Times New Roman"/>
          <w:b/>
          <w:spacing w:val="12"/>
          <w:sz w:val="24"/>
          <w:szCs w:val="24"/>
        </w:rPr>
        <w:t xml:space="preserve"> 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B94EA7">
        <w:rPr>
          <w:rFonts w:ascii="Times New Roman" w:eastAsia="Times New Roman" w:hAnsi="Times New Roman"/>
          <w:b/>
          <w:sz w:val="24"/>
          <w:szCs w:val="24"/>
        </w:rPr>
        <w:t>O</w:t>
      </w:r>
      <w:r w:rsidRPr="00B94EA7">
        <w:rPr>
          <w:rFonts w:ascii="Times New Roman" w:eastAsia="Times New Roman" w:hAnsi="Times New Roman"/>
          <w:b/>
          <w:spacing w:val="13"/>
          <w:sz w:val="24"/>
          <w:szCs w:val="24"/>
        </w:rPr>
        <w:t xml:space="preserve"> 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TRABALH</w:t>
      </w:r>
      <w:r w:rsidRPr="00B94EA7">
        <w:rPr>
          <w:rFonts w:ascii="Times New Roman" w:eastAsia="Times New Roman" w:hAnsi="Times New Roman"/>
          <w:b/>
          <w:sz w:val="24"/>
          <w:szCs w:val="24"/>
        </w:rPr>
        <w:t>O</w:t>
      </w:r>
      <w:r w:rsidRPr="00B94EA7">
        <w:rPr>
          <w:rFonts w:ascii="Times New Roman" w:eastAsia="Times New Roman" w:hAnsi="Times New Roman"/>
          <w:b/>
          <w:spacing w:val="15"/>
          <w:sz w:val="24"/>
          <w:szCs w:val="24"/>
        </w:rPr>
        <w:t xml:space="preserve"> </w:t>
      </w:r>
      <w:r w:rsidRPr="00B94EA7">
        <w:rPr>
          <w:rFonts w:ascii="Times New Roman" w:eastAsia="Times New Roman" w:hAnsi="Times New Roman"/>
          <w:b/>
          <w:sz w:val="24"/>
          <w:szCs w:val="24"/>
        </w:rPr>
        <w:t>E</w:t>
      </w:r>
      <w:r w:rsidRPr="00B94EA7">
        <w:rPr>
          <w:rFonts w:ascii="Times New Roman" w:eastAsia="Times New Roman" w:hAnsi="Times New Roman"/>
          <w:b/>
          <w:spacing w:val="14"/>
          <w:sz w:val="24"/>
          <w:szCs w:val="24"/>
        </w:rPr>
        <w:t xml:space="preserve"> 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L</w:t>
      </w:r>
      <w:r w:rsidRPr="00B94EA7">
        <w:rPr>
          <w:rFonts w:ascii="Times New Roman" w:eastAsia="Times New Roman" w:hAnsi="Times New Roman"/>
          <w:b/>
          <w:sz w:val="24"/>
          <w:szCs w:val="24"/>
        </w:rPr>
        <w:t>I</w:t>
      </w:r>
      <w:r w:rsidRPr="00B94EA7">
        <w:rPr>
          <w:rFonts w:ascii="Times New Roman" w:eastAsia="Times New Roman" w:hAnsi="Times New Roman"/>
          <w:b/>
          <w:spacing w:val="-2"/>
          <w:sz w:val="24"/>
          <w:szCs w:val="24"/>
        </w:rPr>
        <w:t>M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I</w:t>
      </w:r>
      <w:r w:rsidRPr="00B94EA7">
        <w:rPr>
          <w:rFonts w:ascii="Times New Roman" w:eastAsia="Times New Roman" w:hAnsi="Times New Roman"/>
          <w:b/>
          <w:sz w:val="24"/>
          <w:szCs w:val="24"/>
        </w:rPr>
        <w:t>T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Pr="00B94EA7">
        <w:rPr>
          <w:rFonts w:ascii="Times New Roman" w:eastAsia="Times New Roman" w:hAnsi="Times New Roman"/>
          <w:b/>
          <w:sz w:val="24"/>
          <w:szCs w:val="24"/>
        </w:rPr>
        <w:t>S</w:t>
      </w:r>
      <w:r w:rsidRPr="00B94EA7">
        <w:rPr>
          <w:rFonts w:ascii="Times New Roman" w:eastAsia="Times New Roman" w:hAnsi="Times New Roman"/>
          <w:b/>
          <w:spacing w:val="12"/>
          <w:sz w:val="24"/>
          <w:szCs w:val="24"/>
        </w:rPr>
        <w:t xml:space="preserve"> 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B94EA7">
        <w:rPr>
          <w:rFonts w:ascii="Times New Roman" w:eastAsia="Times New Roman" w:hAnsi="Times New Roman"/>
          <w:b/>
          <w:sz w:val="24"/>
          <w:szCs w:val="24"/>
        </w:rPr>
        <w:t>O</w:t>
      </w:r>
      <w:r w:rsidRPr="00B94EA7">
        <w:rPr>
          <w:rFonts w:ascii="Times New Roman" w:eastAsia="Times New Roman" w:hAnsi="Times New Roman"/>
          <w:b/>
          <w:spacing w:val="13"/>
          <w:sz w:val="24"/>
          <w:szCs w:val="24"/>
        </w:rPr>
        <w:t xml:space="preserve"> </w:t>
      </w:r>
      <w:r w:rsidRPr="00B94EA7">
        <w:rPr>
          <w:rFonts w:ascii="Times New Roman" w:eastAsia="Times New Roman" w:hAnsi="Times New Roman"/>
          <w:b/>
          <w:sz w:val="24"/>
          <w:szCs w:val="24"/>
        </w:rPr>
        <w:t>P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R</w:t>
      </w:r>
      <w:r w:rsidRPr="00B94EA7">
        <w:rPr>
          <w:rFonts w:ascii="Times New Roman" w:eastAsia="Times New Roman" w:hAnsi="Times New Roman"/>
          <w:b/>
          <w:spacing w:val="-2"/>
          <w:sz w:val="24"/>
          <w:szCs w:val="24"/>
        </w:rPr>
        <w:t>O</w:t>
      </w:r>
      <w:r w:rsidRPr="00B94EA7">
        <w:rPr>
          <w:rFonts w:ascii="Times New Roman" w:eastAsia="Times New Roman" w:hAnsi="Times New Roman"/>
          <w:b/>
          <w:sz w:val="24"/>
          <w:szCs w:val="24"/>
        </w:rPr>
        <w:t>J</w:t>
      </w:r>
      <w:r w:rsidRPr="00B94EA7">
        <w:rPr>
          <w:rFonts w:ascii="Times New Roman" w:eastAsia="Times New Roman" w:hAnsi="Times New Roman"/>
          <w:b/>
          <w:spacing w:val="-1"/>
          <w:sz w:val="24"/>
          <w:szCs w:val="24"/>
        </w:rPr>
        <w:t>ETO</w:t>
      </w:r>
    </w:p>
    <w:p w:rsidR="00E728A3" w:rsidRPr="00B94EA7" w:rsidRDefault="00E728A3" w:rsidP="00B94EA7">
      <w:pPr>
        <w:pStyle w:val="PargrafodaLista"/>
        <w:tabs>
          <w:tab w:val="left" w:pos="-230"/>
        </w:tabs>
        <w:spacing w:line="360" w:lineRule="auto"/>
        <w:ind w:left="720" w:right="93"/>
        <w:jc w:val="both"/>
        <w:rPr>
          <w:rFonts w:ascii="Times New Roman" w:hAnsi="Times New Roman"/>
          <w:sz w:val="24"/>
          <w:szCs w:val="24"/>
        </w:rPr>
      </w:pPr>
    </w:p>
    <w:p w:rsidR="00E728A3" w:rsidRPr="00B94EA7" w:rsidRDefault="00E728A3" w:rsidP="00EA28E1">
      <w:pPr>
        <w:pStyle w:val="PargrafodaLista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A área de abrangência do objeto deste TDR compreende a elaboração de roteiros de observações de aves para os polos turísticos de Palmas e Jalapão</w:t>
      </w:r>
      <w:r w:rsidR="00D4756C">
        <w:rPr>
          <w:rFonts w:ascii="Times New Roman" w:hAnsi="Times New Roman"/>
          <w:sz w:val="24"/>
          <w:szCs w:val="24"/>
        </w:rPr>
        <w:t xml:space="preserve"> e </w:t>
      </w:r>
      <w:r w:rsidR="009A46C2">
        <w:rPr>
          <w:rFonts w:ascii="Times New Roman" w:hAnsi="Times New Roman"/>
          <w:sz w:val="24"/>
          <w:szCs w:val="24"/>
        </w:rPr>
        <w:t xml:space="preserve">Relatório para subsidiar a produção do </w:t>
      </w:r>
      <w:r w:rsidR="00D4756C">
        <w:rPr>
          <w:rFonts w:ascii="Times New Roman" w:hAnsi="Times New Roman"/>
          <w:sz w:val="24"/>
          <w:szCs w:val="24"/>
        </w:rPr>
        <w:t>Guia Prático de Observações de Aves do Estado do Tocantins</w:t>
      </w:r>
      <w:r w:rsidRPr="00B94EA7">
        <w:rPr>
          <w:rFonts w:ascii="Times New Roman" w:hAnsi="Times New Roman"/>
          <w:sz w:val="24"/>
          <w:szCs w:val="24"/>
        </w:rPr>
        <w:t xml:space="preserve">. </w:t>
      </w:r>
    </w:p>
    <w:p w:rsidR="00E728A3" w:rsidRPr="00B94EA7" w:rsidRDefault="00E728A3" w:rsidP="00B511AA">
      <w:pPr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28A3" w:rsidRPr="00BA73F2" w:rsidRDefault="00E728A3" w:rsidP="009E2A3C">
      <w:pPr>
        <w:pStyle w:val="PargrafodaLista"/>
        <w:numPr>
          <w:ilvl w:val="1"/>
          <w:numId w:val="12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BA73F2">
        <w:rPr>
          <w:rFonts w:ascii="Times New Roman" w:eastAsia="Arial" w:hAnsi="Times New Roman"/>
          <w:b/>
          <w:sz w:val="24"/>
          <w:szCs w:val="24"/>
        </w:rPr>
        <w:t>OBJETIVOS</w:t>
      </w:r>
    </w:p>
    <w:p w:rsidR="00E728A3" w:rsidRDefault="00BA73F2" w:rsidP="00B94EA7">
      <w:pPr>
        <w:spacing w:before="240" w:line="360" w:lineRule="auto"/>
        <w:ind w:firstLine="360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4.1.1 </w:t>
      </w:r>
      <w:r w:rsidR="00E728A3" w:rsidRPr="00B94EA7">
        <w:rPr>
          <w:rFonts w:ascii="Times New Roman" w:eastAsia="Arial" w:hAnsi="Times New Roman"/>
          <w:b/>
          <w:sz w:val="24"/>
          <w:szCs w:val="24"/>
        </w:rPr>
        <w:t>Objetivo Geral</w:t>
      </w:r>
    </w:p>
    <w:p w:rsidR="00A30D1E" w:rsidRPr="00B94EA7" w:rsidRDefault="00A30D1E" w:rsidP="00A30D1E">
      <w:pPr>
        <w:spacing w:line="360" w:lineRule="auto"/>
        <w:ind w:firstLine="360"/>
        <w:rPr>
          <w:rFonts w:ascii="Times New Roman" w:eastAsia="Arial" w:hAnsi="Times New Roman"/>
          <w:b/>
          <w:sz w:val="24"/>
          <w:szCs w:val="24"/>
        </w:rPr>
      </w:pPr>
    </w:p>
    <w:p w:rsidR="00E728A3" w:rsidRPr="00B94EA7" w:rsidRDefault="00E728A3" w:rsidP="00B94EA7">
      <w:pPr>
        <w:spacing w:line="36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sz w:val="24"/>
          <w:szCs w:val="24"/>
        </w:rPr>
        <w:t xml:space="preserve">Contratação de serviços de consultoria individual para </w:t>
      </w:r>
      <w:r w:rsidRPr="00B94EA7">
        <w:rPr>
          <w:rFonts w:ascii="Times New Roman" w:eastAsia="Calibri" w:hAnsi="Times New Roman"/>
          <w:sz w:val="24"/>
          <w:szCs w:val="24"/>
        </w:rPr>
        <w:t>elaboração e implantação de roteiros para o turismo de observação de aves nos Polos Palmas e Jalapão</w:t>
      </w:r>
      <w:r w:rsidR="00D05E3D">
        <w:rPr>
          <w:rFonts w:ascii="Times New Roman" w:eastAsia="Calibri" w:hAnsi="Times New Roman"/>
          <w:sz w:val="24"/>
          <w:szCs w:val="24"/>
        </w:rPr>
        <w:t xml:space="preserve">, capacitação </w:t>
      </w:r>
      <w:r w:rsidR="00D05E3D">
        <w:rPr>
          <w:rFonts w:ascii="Times New Roman" w:eastAsia="Calibri" w:hAnsi="Times New Roman"/>
          <w:sz w:val="24"/>
          <w:szCs w:val="24"/>
        </w:rPr>
        <w:lastRenderedPageBreak/>
        <w:t>de guias/condutores</w:t>
      </w:r>
      <w:r w:rsidR="00E77D32">
        <w:rPr>
          <w:rFonts w:ascii="Times New Roman" w:eastAsia="Calibri" w:hAnsi="Times New Roman"/>
          <w:sz w:val="24"/>
          <w:szCs w:val="24"/>
        </w:rPr>
        <w:t xml:space="preserve"> e</w:t>
      </w:r>
      <w:r w:rsidR="004D469D">
        <w:rPr>
          <w:rFonts w:ascii="Times New Roman" w:eastAsia="Calibri" w:hAnsi="Times New Roman"/>
          <w:sz w:val="24"/>
          <w:szCs w:val="24"/>
        </w:rPr>
        <w:t xml:space="preserve"> elaboração </w:t>
      </w:r>
      <w:r w:rsidR="00876313">
        <w:rPr>
          <w:rFonts w:ascii="Times New Roman" w:eastAsia="Calibri" w:hAnsi="Times New Roman"/>
          <w:sz w:val="24"/>
          <w:szCs w:val="24"/>
        </w:rPr>
        <w:t xml:space="preserve">do Relatório do </w:t>
      </w:r>
      <w:r w:rsidR="00E77D32">
        <w:rPr>
          <w:rFonts w:ascii="Times New Roman" w:eastAsia="Calibri" w:hAnsi="Times New Roman"/>
          <w:sz w:val="24"/>
          <w:szCs w:val="24"/>
        </w:rPr>
        <w:t>Guia Prático de Observações de Aves do Estado do Tocantins</w:t>
      </w:r>
      <w:r w:rsidR="00C95ECC">
        <w:rPr>
          <w:rFonts w:ascii="Times New Roman" w:eastAsia="Calibri" w:hAnsi="Times New Roman"/>
          <w:spacing w:val="16"/>
          <w:sz w:val="24"/>
          <w:szCs w:val="24"/>
        </w:rPr>
        <w:t>.</w:t>
      </w:r>
    </w:p>
    <w:p w:rsidR="00C95ECC" w:rsidRDefault="00C95ECC" w:rsidP="00B94EA7">
      <w:pPr>
        <w:spacing w:before="240" w:line="360" w:lineRule="auto"/>
        <w:ind w:firstLine="36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E728A3" w:rsidRPr="00B94EA7" w:rsidRDefault="00BA73F2" w:rsidP="00B94EA7">
      <w:pPr>
        <w:spacing w:before="240" w:line="360" w:lineRule="auto"/>
        <w:ind w:firstLine="360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4.1.2 </w:t>
      </w:r>
      <w:r w:rsidR="00E728A3" w:rsidRPr="00B94EA7">
        <w:rPr>
          <w:rFonts w:ascii="Times New Roman" w:eastAsia="Arial" w:hAnsi="Times New Roman"/>
          <w:b/>
          <w:sz w:val="24"/>
          <w:szCs w:val="24"/>
        </w:rPr>
        <w:t>Objetivos Específicos</w:t>
      </w:r>
    </w:p>
    <w:p w:rsidR="00E728A3" w:rsidRPr="00B94EA7" w:rsidRDefault="0049623E" w:rsidP="009E2A3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Sistematiza</w:t>
      </w:r>
      <w:r>
        <w:rPr>
          <w:rFonts w:ascii="Times New Roman" w:hAnsi="Times New Roman"/>
          <w:sz w:val="24"/>
          <w:szCs w:val="24"/>
        </w:rPr>
        <w:t xml:space="preserve">r </w:t>
      </w:r>
      <w:r w:rsidR="00E728A3" w:rsidRPr="00B94EA7">
        <w:rPr>
          <w:rFonts w:ascii="Times New Roman" w:hAnsi="Times New Roman"/>
          <w:sz w:val="24"/>
          <w:szCs w:val="24"/>
        </w:rPr>
        <w:t>das informações</w:t>
      </w:r>
      <w:r w:rsidR="004D469D">
        <w:rPr>
          <w:rFonts w:ascii="Times New Roman" w:hAnsi="Times New Roman"/>
          <w:sz w:val="24"/>
          <w:szCs w:val="24"/>
        </w:rPr>
        <w:t xml:space="preserve"> </w:t>
      </w:r>
      <w:r w:rsidR="00E728A3" w:rsidRPr="00B94EA7">
        <w:rPr>
          <w:rFonts w:ascii="Times New Roman" w:hAnsi="Times New Roman"/>
          <w:sz w:val="24"/>
          <w:szCs w:val="24"/>
        </w:rPr>
        <w:t>já existentes</w:t>
      </w:r>
      <w:r w:rsidR="004D469D">
        <w:rPr>
          <w:rFonts w:ascii="Times New Roman" w:hAnsi="Times New Roman"/>
          <w:sz w:val="24"/>
          <w:szCs w:val="24"/>
        </w:rPr>
        <w:t xml:space="preserve"> (diagnósticos, inventários, estudos e pesquisas)</w:t>
      </w:r>
      <w:r w:rsidR="00E728A3" w:rsidRPr="00B94EA7">
        <w:rPr>
          <w:rFonts w:ascii="Times New Roman" w:hAnsi="Times New Roman"/>
          <w:sz w:val="24"/>
          <w:szCs w:val="24"/>
        </w:rPr>
        <w:t xml:space="preserve"> sobre o Turismo de Observação de Aves</w:t>
      </w:r>
      <w:r w:rsidR="004D469D">
        <w:rPr>
          <w:rFonts w:ascii="Times New Roman" w:hAnsi="Times New Roman"/>
          <w:sz w:val="24"/>
          <w:szCs w:val="24"/>
        </w:rPr>
        <w:t xml:space="preserve"> nos polos selecionados e no Estado do Tocantins</w:t>
      </w:r>
      <w:r w:rsidR="00E728A3" w:rsidRPr="00B94EA7">
        <w:rPr>
          <w:rFonts w:ascii="Times New Roman" w:hAnsi="Times New Roman"/>
          <w:sz w:val="24"/>
          <w:szCs w:val="24"/>
        </w:rPr>
        <w:t xml:space="preserve"> para subsidiar a formatação dos roteiros</w:t>
      </w:r>
      <w:r>
        <w:rPr>
          <w:rFonts w:ascii="Times New Roman" w:hAnsi="Times New Roman"/>
          <w:sz w:val="24"/>
          <w:szCs w:val="24"/>
        </w:rPr>
        <w:t>;</w:t>
      </w:r>
    </w:p>
    <w:p w:rsidR="00E728A3" w:rsidRDefault="001356D8" w:rsidP="009E2A3C">
      <w:pPr>
        <w:pStyle w:val="PargrafodaLista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Mapear itinerários e pontos de observação de aves e </w:t>
      </w:r>
      <w:r w:rsidR="00551D52">
        <w:rPr>
          <w:rFonts w:ascii="Times New Roman" w:hAnsi="Times New Roman"/>
          <w:sz w:val="24"/>
          <w:szCs w:val="24"/>
        </w:rPr>
        <w:t>f</w:t>
      </w:r>
      <w:r w:rsidR="00E728A3" w:rsidRPr="00B94EA7">
        <w:rPr>
          <w:rFonts w:ascii="Times New Roman" w:hAnsi="Times New Roman"/>
          <w:sz w:val="24"/>
          <w:szCs w:val="24"/>
        </w:rPr>
        <w:t>ormata</w:t>
      </w:r>
      <w:r>
        <w:rPr>
          <w:rFonts w:ascii="Times New Roman" w:hAnsi="Times New Roman"/>
          <w:sz w:val="24"/>
          <w:szCs w:val="24"/>
        </w:rPr>
        <w:t>r</w:t>
      </w:r>
      <w:r w:rsidR="00E728A3" w:rsidRPr="00B94EA7">
        <w:rPr>
          <w:rFonts w:ascii="Times New Roman" w:hAnsi="Times New Roman"/>
          <w:sz w:val="24"/>
          <w:szCs w:val="24"/>
        </w:rPr>
        <w:t xml:space="preserve"> roteiros de </w:t>
      </w:r>
      <w:r w:rsidR="004D469D">
        <w:rPr>
          <w:rFonts w:ascii="Times New Roman" w:hAnsi="Times New Roman"/>
          <w:sz w:val="24"/>
          <w:szCs w:val="24"/>
        </w:rPr>
        <w:t xml:space="preserve">turismo de </w:t>
      </w:r>
      <w:r w:rsidR="00E728A3" w:rsidRPr="00B94EA7">
        <w:rPr>
          <w:rFonts w:ascii="Times New Roman" w:hAnsi="Times New Roman"/>
          <w:sz w:val="24"/>
          <w:szCs w:val="24"/>
        </w:rPr>
        <w:t xml:space="preserve">observações de </w:t>
      </w:r>
      <w:r w:rsidR="004D469D">
        <w:rPr>
          <w:rFonts w:ascii="Times New Roman" w:hAnsi="Times New Roman"/>
          <w:sz w:val="24"/>
          <w:szCs w:val="24"/>
        </w:rPr>
        <w:t>a</w:t>
      </w:r>
      <w:r w:rsidR="004D469D" w:rsidRPr="00B94EA7">
        <w:rPr>
          <w:rFonts w:ascii="Times New Roman" w:hAnsi="Times New Roman"/>
          <w:sz w:val="24"/>
          <w:szCs w:val="24"/>
        </w:rPr>
        <w:t xml:space="preserve">ves </w:t>
      </w:r>
      <w:r w:rsidR="00E728A3" w:rsidRPr="00B94EA7">
        <w:rPr>
          <w:rFonts w:ascii="Times New Roman" w:hAnsi="Times New Roman"/>
          <w:sz w:val="24"/>
          <w:szCs w:val="24"/>
        </w:rPr>
        <w:t>nos Polos selecionados</w:t>
      </w:r>
      <w:r w:rsidR="0049623E">
        <w:rPr>
          <w:rFonts w:ascii="Times New Roman" w:hAnsi="Times New Roman"/>
          <w:sz w:val="24"/>
          <w:szCs w:val="24"/>
        </w:rPr>
        <w:t>;</w:t>
      </w:r>
    </w:p>
    <w:p w:rsidR="00377D5D" w:rsidRDefault="00377D5D" w:rsidP="00377D5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Gerar informações, imagens e vídeos em campo sobre os locais potenciais para o desenvolvimento do turismo de observação de </w:t>
      </w:r>
      <w:r w:rsidRPr="00861E42">
        <w:rPr>
          <w:rFonts w:ascii="Times New Roman" w:hAnsi="Times New Roman"/>
          <w:sz w:val="24"/>
          <w:szCs w:val="24"/>
        </w:rPr>
        <w:t>aves;</w:t>
      </w:r>
    </w:p>
    <w:p w:rsidR="008F3BE5" w:rsidRDefault="008F3BE5" w:rsidP="00377D5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Capacitar guias e condutores locais de apoio </w:t>
      </w:r>
      <w:r w:rsidR="00190136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visitação para implementação dos roteiros de observação de aves. </w:t>
      </w:r>
    </w:p>
    <w:p w:rsidR="00E728A3" w:rsidRDefault="004D469D" w:rsidP="009E2A3C">
      <w:pPr>
        <w:pStyle w:val="PargrafodaLista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Apoi</w:t>
      </w:r>
      <w:r w:rsidR="0049623E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 </w:t>
      </w:r>
      <w:r w:rsidR="0049623E">
        <w:rPr>
          <w:rFonts w:ascii="Times New Roman" w:hAnsi="Times New Roman"/>
          <w:sz w:val="24"/>
          <w:szCs w:val="24"/>
        </w:rPr>
        <w:t>n</w:t>
      </w:r>
      <w:r w:rsidR="000356FE">
        <w:rPr>
          <w:rFonts w:ascii="Times New Roman" w:hAnsi="Times New Roman"/>
          <w:sz w:val="24"/>
          <w:szCs w:val="24"/>
        </w:rPr>
        <w:t>o planejamento e execuç</w:t>
      </w:r>
      <w:r w:rsidR="00203626">
        <w:rPr>
          <w:rFonts w:ascii="Times New Roman" w:hAnsi="Times New Roman"/>
          <w:sz w:val="24"/>
          <w:szCs w:val="24"/>
        </w:rPr>
        <w:t>ão de rodada de negócios para a</w:t>
      </w:r>
      <w:r>
        <w:rPr>
          <w:rFonts w:ascii="Times New Roman" w:hAnsi="Times New Roman"/>
          <w:sz w:val="24"/>
          <w:szCs w:val="24"/>
        </w:rPr>
        <w:t xml:space="preserve"> comercialização</w:t>
      </w:r>
      <w:r w:rsidRPr="00B94EA7">
        <w:rPr>
          <w:rFonts w:ascii="Times New Roman" w:hAnsi="Times New Roman"/>
          <w:sz w:val="24"/>
          <w:szCs w:val="24"/>
        </w:rPr>
        <w:t xml:space="preserve"> </w:t>
      </w:r>
      <w:r w:rsidR="00E728A3" w:rsidRPr="00B94EA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os</w:t>
      </w:r>
      <w:r w:rsidR="00E728A3" w:rsidRPr="00B94EA7">
        <w:rPr>
          <w:rFonts w:ascii="Times New Roman" w:hAnsi="Times New Roman"/>
          <w:sz w:val="24"/>
          <w:szCs w:val="24"/>
        </w:rPr>
        <w:t xml:space="preserve"> roteiros de </w:t>
      </w:r>
      <w:r>
        <w:rPr>
          <w:rFonts w:ascii="Times New Roman" w:hAnsi="Times New Roman"/>
          <w:sz w:val="24"/>
          <w:szCs w:val="24"/>
        </w:rPr>
        <w:t xml:space="preserve">turismo de </w:t>
      </w:r>
      <w:r w:rsidR="00E728A3" w:rsidRPr="00B94EA7">
        <w:rPr>
          <w:rFonts w:ascii="Times New Roman" w:hAnsi="Times New Roman"/>
          <w:sz w:val="24"/>
          <w:szCs w:val="24"/>
        </w:rPr>
        <w:t xml:space="preserve">observações de aves </w:t>
      </w:r>
      <w:r w:rsidR="00C95ECC">
        <w:rPr>
          <w:rFonts w:ascii="Times New Roman" w:hAnsi="Times New Roman"/>
          <w:sz w:val="24"/>
          <w:szCs w:val="24"/>
        </w:rPr>
        <w:t>nos polos selecionados</w:t>
      </w:r>
      <w:r w:rsidR="0049623E">
        <w:rPr>
          <w:rFonts w:ascii="Times New Roman" w:hAnsi="Times New Roman"/>
          <w:sz w:val="24"/>
          <w:szCs w:val="24"/>
        </w:rPr>
        <w:t>;</w:t>
      </w:r>
    </w:p>
    <w:p w:rsidR="002477D3" w:rsidRPr="00975ACB" w:rsidRDefault="0049623E" w:rsidP="009E2A3C">
      <w:pPr>
        <w:pStyle w:val="PargrafodaLista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75ACB">
        <w:rPr>
          <w:rFonts w:ascii="Times New Roman" w:hAnsi="Times New Roman"/>
          <w:sz w:val="24"/>
          <w:szCs w:val="24"/>
        </w:rPr>
        <w:t xml:space="preserve">Elaborar </w:t>
      </w:r>
      <w:r w:rsidR="00693AAE">
        <w:rPr>
          <w:rFonts w:ascii="Times New Roman" w:hAnsi="Times New Roman"/>
          <w:sz w:val="24"/>
          <w:szCs w:val="24"/>
        </w:rPr>
        <w:t xml:space="preserve">Relatório para subsidiar a produção do </w:t>
      </w:r>
      <w:r w:rsidR="002477D3" w:rsidRPr="00975ACB">
        <w:rPr>
          <w:rFonts w:ascii="Times New Roman" w:hAnsi="Times New Roman"/>
          <w:sz w:val="24"/>
          <w:szCs w:val="24"/>
        </w:rPr>
        <w:t>Guia Prático de Observações de Aves do Estado do Tocantins</w:t>
      </w:r>
      <w:r w:rsidRPr="00975ACB">
        <w:rPr>
          <w:rFonts w:ascii="Times New Roman" w:hAnsi="Times New Roman"/>
          <w:sz w:val="24"/>
          <w:szCs w:val="24"/>
        </w:rPr>
        <w:t>.</w:t>
      </w:r>
    </w:p>
    <w:p w:rsidR="00842CC8" w:rsidRDefault="00842CC8" w:rsidP="00B554FA">
      <w:pPr>
        <w:pStyle w:val="PargrafodaLista"/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728A3" w:rsidRPr="00B94EA7" w:rsidRDefault="00E728A3" w:rsidP="009E2A3C">
      <w:pPr>
        <w:pStyle w:val="PargrafodaLista"/>
        <w:numPr>
          <w:ilvl w:val="0"/>
          <w:numId w:val="12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b/>
          <w:sz w:val="24"/>
          <w:szCs w:val="24"/>
        </w:rPr>
        <w:t>ATIVIDADES A SEREM DESENVOLVIDAS</w:t>
      </w:r>
    </w:p>
    <w:p w:rsidR="00E728A3" w:rsidRPr="00C95ECC" w:rsidRDefault="00E728A3" w:rsidP="001D7BBF">
      <w:pPr>
        <w:pStyle w:val="PargrafodaLista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A atuação do Consultor envolverá o desenvolvimento das atividades detalhadas a seguir, sob a coordenação da Unidade Técnica</w:t>
      </w:r>
      <w:r w:rsidR="006F312F">
        <w:rPr>
          <w:rFonts w:ascii="Times New Roman" w:hAnsi="Times New Roman"/>
          <w:sz w:val="24"/>
          <w:szCs w:val="24"/>
        </w:rPr>
        <w:t xml:space="preserve"> Executora</w:t>
      </w:r>
      <w:r w:rsidRPr="00B94EA7">
        <w:rPr>
          <w:rFonts w:ascii="Times New Roman" w:hAnsi="Times New Roman"/>
          <w:sz w:val="24"/>
          <w:szCs w:val="24"/>
        </w:rPr>
        <w:t xml:space="preserve"> do </w:t>
      </w:r>
      <w:r w:rsidRPr="00C95ECC">
        <w:rPr>
          <w:rFonts w:ascii="Times New Roman" w:hAnsi="Times New Roman"/>
          <w:sz w:val="24"/>
          <w:szCs w:val="24"/>
        </w:rPr>
        <w:t>PDRIS/</w:t>
      </w:r>
      <w:r w:rsidR="00C95ECC" w:rsidRPr="00C95ECC">
        <w:rPr>
          <w:rFonts w:ascii="Times New Roman" w:hAnsi="Times New Roman"/>
          <w:sz w:val="24"/>
          <w:szCs w:val="24"/>
        </w:rPr>
        <w:t>SEDEN</w:t>
      </w:r>
      <w:r w:rsidRPr="00C95ECC">
        <w:rPr>
          <w:rFonts w:ascii="Times New Roman" w:hAnsi="Times New Roman"/>
          <w:sz w:val="24"/>
          <w:szCs w:val="24"/>
        </w:rPr>
        <w:t xml:space="preserve"> </w:t>
      </w:r>
      <w:r w:rsidR="006F312F">
        <w:rPr>
          <w:rFonts w:ascii="Times New Roman" w:hAnsi="Times New Roman"/>
          <w:sz w:val="24"/>
          <w:szCs w:val="24"/>
        </w:rPr>
        <w:t>no âmbito da</w:t>
      </w:r>
      <w:r w:rsidRPr="00C95ECC">
        <w:rPr>
          <w:rFonts w:ascii="Times New Roman" w:hAnsi="Times New Roman"/>
          <w:sz w:val="24"/>
          <w:szCs w:val="24"/>
        </w:rPr>
        <w:t xml:space="preserve"> Diretoria de </w:t>
      </w:r>
      <w:r w:rsidR="00C95ECC" w:rsidRPr="00C95ECC">
        <w:rPr>
          <w:rFonts w:ascii="Times New Roman" w:hAnsi="Times New Roman"/>
          <w:sz w:val="24"/>
          <w:szCs w:val="24"/>
        </w:rPr>
        <w:t>Planejamento e Projetos Estratégicos</w:t>
      </w:r>
      <w:r w:rsidRPr="00C95ECC">
        <w:rPr>
          <w:rFonts w:ascii="Times New Roman" w:hAnsi="Times New Roman"/>
          <w:sz w:val="24"/>
          <w:szCs w:val="24"/>
        </w:rPr>
        <w:t>:</w:t>
      </w:r>
    </w:p>
    <w:p w:rsidR="00E728A3" w:rsidRPr="00B94EA7" w:rsidRDefault="00B830EE" w:rsidP="00B94EA7">
      <w:pPr>
        <w:pStyle w:val="PargrafodaLista"/>
        <w:tabs>
          <w:tab w:val="left" w:pos="851"/>
        </w:tabs>
        <w:spacing w:before="240" w:line="360" w:lineRule="auto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Atividade 1 - </w:t>
      </w:r>
      <w:r w:rsidR="00E728A3" w:rsidRPr="00B94EA7">
        <w:rPr>
          <w:rFonts w:ascii="Times New Roman" w:eastAsia="Arial" w:hAnsi="Times New Roman"/>
          <w:b/>
          <w:sz w:val="24"/>
          <w:szCs w:val="24"/>
        </w:rPr>
        <w:t xml:space="preserve">Sistematizações </w:t>
      </w:r>
      <w:r w:rsidR="00221C03">
        <w:rPr>
          <w:rFonts w:ascii="Times New Roman" w:eastAsia="Arial" w:hAnsi="Times New Roman"/>
          <w:b/>
          <w:sz w:val="24"/>
          <w:szCs w:val="24"/>
        </w:rPr>
        <w:t xml:space="preserve">de </w:t>
      </w:r>
      <w:r w:rsidR="001110DA">
        <w:rPr>
          <w:rFonts w:ascii="Times New Roman" w:eastAsia="Arial" w:hAnsi="Times New Roman"/>
          <w:b/>
          <w:sz w:val="24"/>
          <w:szCs w:val="24"/>
        </w:rPr>
        <w:t xml:space="preserve">informações </w:t>
      </w:r>
      <w:r w:rsidR="00E728A3" w:rsidRPr="00B94EA7">
        <w:rPr>
          <w:rFonts w:ascii="Times New Roman" w:eastAsia="Arial" w:hAnsi="Times New Roman"/>
          <w:b/>
          <w:sz w:val="24"/>
          <w:szCs w:val="24"/>
        </w:rPr>
        <w:t>dos</w:t>
      </w:r>
      <w:r w:rsidR="001110DA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4D469D">
        <w:rPr>
          <w:rFonts w:ascii="Times New Roman" w:eastAsia="Arial" w:hAnsi="Times New Roman"/>
          <w:b/>
          <w:sz w:val="24"/>
          <w:szCs w:val="24"/>
        </w:rPr>
        <w:t>diagnósticos, inventários,</w:t>
      </w:r>
      <w:r w:rsidR="00E728A3" w:rsidRPr="00B94EA7">
        <w:rPr>
          <w:rFonts w:ascii="Times New Roman" w:eastAsia="Arial" w:hAnsi="Times New Roman"/>
          <w:b/>
          <w:sz w:val="24"/>
          <w:szCs w:val="24"/>
        </w:rPr>
        <w:t xml:space="preserve"> estudos </w:t>
      </w:r>
      <w:r w:rsidR="004D469D">
        <w:rPr>
          <w:rFonts w:ascii="Times New Roman" w:eastAsia="Arial" w:hAnsi="Times New Roman"/>
          <w:b/>
          <w:sz w:val="24"/>
          <w:szCs w:val="24"/>
        </w:rPr>
        <w:t xml:space="preserve">e pesquisas </w:t>
      </w:r>
      <w:r w:rsidR="00E728A3" w:rsidRPr="00B94EA7">
        <w:rPr>
          <w:rFonts w:ascii="Times New Roman" w:eastAsia="Arial" w:hAnsi="Times New Roman"/>
          <w:b/>
          <w:sz w:val="24"/>
          <w:szCs w:val="24"/>
        </w:rPr>
        <w:t>existentes sobre o turismo de observação de aves</w:t>
      </w:r>
      <w:r w:rsidR="00CE0FAE">
        <w:rPr>
          <w:rFonts w:ascii="Times New Roman" w:eastAsia="Arial" w:hAnsi="Times New Roman"/>
          <w:b/>
          <w:sz w:val="24"/>
          <w:szCs w:val="24"/>
        </w:rPr>
        <w:t xml:space="preserve"> no Tocantins.</w:t>
      </w:r>
      <w:r w:rsidR="00E728A3" w:rsidRPr="00B94EA7">
        <w:rPr>
          <w:rFonts w:ascii="Times New Roman" w:eastAsia="Arial" w:hAnsi="Times New Roman"/>
          <w:b/>
          <w:sz w:val="24"/>
          <w:szCs w:val="24"/>
        </w:rPr>
        <w:t xml:space="preserve"> </w:t>
      </w:r>
    </w:p>
    <w:p w:rsidR="00E728A3" w:rsidRPr="00B94EA7" w:rsidRDefault="00E728A3" w:rsidP="009E2A3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Identificar </w:t>
      </w:r>
      <w:r w:rsidR="00221C03">
        <w:rPr>
          <w:rFonts w:ascii="Times New Roman" w:hAnsi="Times New Roman"/>
          <w:sz w:val="24"/>
          <w:szCs w:val="24"/>
        </w:rPr>
        <w:t xml:space="preserve">e sistematizar </w:t>
      </w:r>
      <w:r w:rsidRPr="00B94EA7">
        <w:rPr>
          <w:rFonts w:ascii="Times New Roman" w:hAnsi="Times New Roman"/>
          <w:sz w:val="24"/>
          <w:szCs w:val="24"/>
        </w:rPr>
        <w:t>informações existentes quanto à legislação, diagnósticos e inventários de aves, entre outros documentos técnicos e científicos</w:t>
      </w:r>
      <w:r w:rsidR="00C95ECC">
        <w:rPr>
          <w:rFonts w:ascii="Times New Roman" w:hAnsi="Times New Roman"/>
          <w:sz w:val="24"/>
          <w:szCs w:val="24"/>
        </w:rPr>
        <w:t xml:space="preserve"> (lista de espécies, registros fotográficos, registros sonoros etc.)</w:t>
      </w:r>
      <w:r w:rsidRPr="00B94EA7">
        <w:rPr>
          <w:rFonts w:ascii="Times New Roman" w:hAnsi="Times New Roman"/>
          <w:sz w:val="24"/>
          <w:szCs w:val="24"/>
        </w:rPr>
        <w:t>.</w:t>
      </w:r>
    </w:p>
    <w:p w:rsidR="00E728A3" w:rsidRPr="00B94EA7" w:rsidRDefault="00E728A3" w:rsidP="009E2A3C">
      <w:pPr>
        <w:widowControl/>
        <w:numPr>
          <w:ilvl w:val="0"/>
          <w:numId w:val="5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lastRenderedPageBreak/>
        <w:t>Identificar</w:t>
      </w:r>
      <w:r w:rsidR="00C95ECC" w:rsidRPr="00FB2546">
        <w:rPr>
          <w:rFonts w:ascii="Times New Roman" w:eastAsia="TTE48BE220t00" w:hAnsi="Times New Roman"/>
          <w:sz w:val="24"/>
          <w:szCs w:val="24"/>
        </w:rPr>
        <w:t xml:space="preserve">, por meio das </w:t>
      </w:r>
      <w:r w:rsidR="00C95ECC" w:rsidRPr="00FB2546">
        <w:rPr>
          <w:rFonts w:ascii="Times New Roman" w:hAnsi="Times New Roman"/>
          <w:sz w:val="24"/>
          <w:szCs w:val="24"/>
        </w:rPr>
        <w:t>informações existentes,</w:t>
      </w:r>
      <w:r w:rsidRPr="00FB2546">
        <w:rPr>
          <w:rFonts w:ascii="Times New Roman" w:eastAsia="TTE48BE220t00" w:hAnsi="Times New Roman"/>
          <w:sz w:val="24"/>
          <w:szCs w:val="24"/>
        </w:rPr>
        <w:t xml:space="preserve"> </w:t>
      </w:r>
      <w:r w:rsidRPr="00B94EA7">
        <w:rPr>
          <w:rFonts w:ascii="Times New Roman" w:eastAsia="TTE48BE220t00" w:hAnsi="Times New Roman"/>
          <w:sz w:val="24"/>
          <w:szCs w:val="24"/>
        </w:rPr>
        <w:t xml:space="preserve">as aves mais atrativas para o turismo de observação de aves no Estado </w:t>
      </w:r>
      <w:r w:rsidRPr="00B94EA7">
        <w:rPr>
          <w:rFonts w:ascii="Times New Roman" w:eastAsia="Calibri" w:hAnsi="Times New Roman"/>
          <w:sz w:val="24"/>
          <w:szCs w:val="24"/>
        </w:rPr>
        <w:t>(birdwatching)</w:t>
      </w:r>
      <w:r w:rsidRPr="00B94EA7">
        <w:rPr>
          <w:rFonts w:ascii="Times New Roman" w:eastAsia="TTE48BE220t00" w:hAnsi="Times New Roman"/>
          <w:sz w:val="24"/>
          <w:szCs w:val="24"/>
        </w:rPr>
        <w:t>;</w:t>
      </w:r>
    </w:p>
    <w:p w:rsidR="00E728A3" w:rsidRPr="00B94EA7" w:rsidRDefault="00E728A3" w:rsidP="009E2A3C">
      <w:pPr>
        <w:widowControl/>
        <w:numPr>
          <w:ilvl w:val="0"/>
          <w:numId w:val="5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Apontar as áreas com potencial para serem transformadas em empreendimentos turísticos e sítios de </w:t>
      </w:r>
      <w:r w:rsidRPr="00B94EA7">
        <w:rPr>
          <w:rFonts w:ascii="Times New Roman" w:eastAsia="TTE48BE220t00" w:hAnsi="Times New Roman"/>
          <w:sz w:val="24"/>
          <w:szCs w:val="24"/>
        </w:rPr>
        <w:t xml:space="preserve">observação de aves </w:t>
      </w:r>
      <w:r w:rsidRPr="00B94EA7">
        <w:rPr>
          <w:rFonts w:ascii="Times New Roman" w:eastAsia="Calibri" w:hAnsi="Times New Roman"/>
          <w:sz w:val="24"/>
          <w:szCs w:val="24"/>
        </w:rPr>
        <w:t>(birdwatching)</w:t>
      </w:r>
      <w:r w:rsidRPr="00B94EA7">
        <w:rPr>
          <w:rFonts w:ascii="Times New Roman" w:hAnsi="Times New Roman"/>
          <w:sz w:val="24"/>
          <w:szCs w:val="24"/>
        </w:rPr>
        <w:t>;</w:t>
      </w:r>
    </w:p>
    <w:p w:rsidR="00E728A3" w:rsidRPr="00B94EA7" w:rsidRDefault="00E728A3" w:rsidP="00B94EA7">
      <w:pPr>
        <w:widowControl/>
        <w:numPr>
          <w:ilvl w:val="0"/>
          <w:numId w:val="1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t xml:space="preserve">Identificar os problemas operacionais e logísticos da atividade de observação de aves </w:t>
      </w:r>
      <w:r w:rsidRPr="00B94EA7">
        <w:rPr>
          <w:rFonts w:ascii="Times New Roman" w:eastAsia="Calibri" w:hAnsi="Times New Roman"/>
          <w:sz w:val="24"/>
          <w:szCs w:val="24"/>
        </w:rPr>
        <w:t xml:space="preserve">(birdwatching) </w:t>
      </w:r>
      <w:r w:rsidRPr="00B94EA7">
        <w:rPr>
          <w:rFonts w:ascii="Times New Roman" w:eastAsia="TTE48BE220t00" w:hAnsi="Times New Roman"/>
          <w:sz w:val="24"/>
          <w:szCs w:val="24"/>
        </w:rPr>
        <w:t>e considerar a influência decorrente de variações ambientais e sazonais na visitação (período chuvoso e período de seca);</w:t>
      </w:r>
    </w:p>
    <w:p w:rsidR="00E728A3" w:rsidRPr="00B94EA7" w:rsidRDefault="00E728A3" w:rsidP="009E2A3C">
      <w:pPr>
        <w:widowControl/>
        <w:numPr>
          <w:ilvl w:val="0"/>
          <w:numId w:val="6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t xml:space="preserve">Identificar o perfil e hábitos do público alvo da atividade observação de aves </w:t>
      </w:r>
      <w:r w:rsidRPr="00B94EA7">
        <w:rPr>
          <w:rFonts w:ascii="Times New Roman" w:eastAsia="Calibri" w:hAnsi="Times New Roman"/>
          <w:sz w:val="24"/>
          <w:szCs w:val="24"/>
        </w:rPr>
        <w:t>(birdwatching)</w:t>
      </w:r>
      <w:r w:rsidRPr="00B94EA7">
        <w:rPr>
          <w:rFonts w:ascii="Times New Roman" w:eastAsia="TTE48BE220t00" w:hAnsi="Times New Roman"/>
          <w:sz w:val="24"/>
          <w:szCs w:val="24"/>
        </w:rPr>
        <w:t>;</w:t>
      </w:r>
    </w:p>
    <w:p w:rsidR="00E728A3" w:rsidRPr="00B94EA7" w:rsidRDefault="00E728A3" w:rsidP="009E2A3C">
      <w:pPr>
        <w:widowControl/>
        <w:numPr>
          <w:ilvl w:val="0"/>
          <w:numId w:val="6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t xml:space="preserve">Levantar ações existentes e o potencial de envolvimento da comunidade local nas atividades e serviços de apoio à observação de aves </w:t>
      </w:r>
      <w:r w:rsidRPr="00B94EA7">
        <w:rPr>
          <w:rFonts w:ascii="Times New Roman" w:eastAsia="Calibri" w:hAnsi="Times New Roman"/>
          <w:sz w:val="24"/>
          <w:szCs w:val="24"/>
        </w:rPr>
        <w:t>(birdwatching);</w:t>
      </w:r>
    </w:p>
    <w:p w:rsidR="00E728A3" w:rsidRPr="00B94EA7" w:rsidRDefault="00E728A3" w:rsidP="009E2A3C">
      <w:pPr>
        <w:widowControl/>
        <w:numPr>
          <w:ilvl w:val="0"/>
          <w:numId w:val="6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t>Identificar iniciativas que já vem sendo desenvolvidas para o desenvolvi</w:t>
      </w:r>
      <w:r w:rsidR="006F312F">
        <w:rPr>
          <w:rFonts w:ascii="Times New Roman" w:eastAsia="TTE48BE220t00" w:hAnsi="Times New Roman"/>
          <w:sz w:val="24"/>
          <w:szCs w:val="24"/>
        </w:rPr>
        <w:t>mento do Birdwatching no Estado e municípios.</w:t>
      </w:r>
    </w:p>
    <w:p w:rsidR="00E728A3" w:rsidRPr="00B94EA7" w:rsidRDefault="00E728A3" w:rsidP="009E2A3C">
      <w:pPr>
        <w:widowControl/>
        <w:numPr>
          <w:ilvl w:val="0"/>
          <w:numId w:val="6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t>Realizar análise crítica de todas as informações levantadas para embasar as proposições;</w:t>
      </w:r>
    </w:p>
    <w:p w:rsidR="00E728A3" w:rsidRPr="00B94EA7" w:rsidRDefault="00E728A3" w:rsidP="009E2A3C">
      <w:pPr>
        <w:widowControl/>
        <w:numPr>
          <w:ilvl w:val="0"/>
          <w:numId w:val="6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t xml:space="preserve">Identificar outros projetos de turismo de observação de aves </w:t>
      </w:r>
      <w:r w:rsidRPr="00B94EA7">
        <w:rPr>
          <w:rFonts w:ascii="Times New Roman" w:eastAsia="Calibri" w:hAnsi="Times New Roman"/>
          <w:sz w:val="24"/>
          <w:szCs w:val="24"/>
        </w:rPr>
        <w:t xml:space="preserve">(birdwatching) </w:t>
      </w:r>
      <w:r w:rsidRPr="00B94EA7">
        <w:rPr>
          <w:rFonts w:ascii="Times New Roman" w:eastAsia="TTE48BE220t00" w:hAnsi="Times New Roman"/>
          <w:sz w:val="24"/>
          <w:szCs w:val="24"/>
        </w:rPr>
        <w:t>que já estão sendo executados no país. Identificar casos de sucesso no país (destinos consolidados de turismo de observações de aves) assim como o uso de práticas sustentáveis e envolvimento da comunidade local;</w:t>
      </w:r>
    </w:p>
    <w:p w:rsidR="00E728A3" w:rsidRPr="00B94EA7" w:rsidRDefault="00E728A3" w:rsidP="009E2A3C">
      <w:pPr>
        <w:widowControl/>
        <w:numPr>
          <w:ilvl w:val="0"/>
          <w:numId w:val="6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t>Apontar deficiências e carências técnicas e de infraestrutura além de demandas por investimentos públicos e privados para o desenvolvimento e consolidação do Turismo de observação de aves nos polos selecionados;</w:t>
      </w:r>
    </w:p>
    <w:p w:rsidR="00E728A3" w:rsidRPr="00B94EA7" w:rsidRDefault="00E728A3" w:rsidP="009E2A3C">
      <w:pPr>
        <w:widowControl/>
        <w:numPr>
          <w:ilvl w:val="0"/>
          <w:numId w:val="6"/>
        </w:numPr>
        <w:suppressAutoHyphens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t>Levant</w:t>
      </w:r>
      <w:r w:rsidR="006F312F">
        <w:rPr>
          <w:rFonts w:ascii="Times New Roman" w:eastAsia="TTE48BE220t00" w:hAnsi="Times New Roman"/>
          <w:sz w:val="24"/>
          <w:szCs w:val="24"/>
        </w:rPr>
        <w:t>ar arcabouço legal da atividade.</w:t>
      </w:r>
    </w:p>
    <w:p w:rsidR="00E728A3" w:rsidRPr="00B94EA7" w:rsidRDefault="00E728A3" w:rsidP="00B94EA7">
      <w:pPr>
        <w:pStyle w:val="PargrafodaLista"/>
        <w:spacing w:before="240" w:line="360" w:lineRule="auto"/>
        <w:jc w:val="both"/>
        <w:rPr>
          <w:rFonts w:ascii="Times New Roman" w:eastAsia="TTE48BE220t00" w:hAnsi="Times New Roman"/>
          <w:b/>
          <w:sz w:val="24"/>
          <w:szCs w:val="24"/>
        </w:rPr>
      </w:pPr>
    </w:p>
    <w:p w:rsidR="00E728A3" w:rsidRDefault="00B830EE" w:rsidP="00B94EA7">
      <w:pPr>
        <w:pStyle w:val="PargrafodaLista"/>
        <w:spacing w:before="240" w:line="360" w:lineRule="auto"/>
        <w:jc w:val="both"/>
        <w:rPr>
          <w:rFonts w:ascii="Times New Roman" w:eastAsia="TTE48BE220t00" w:hAnsi="Times New Roman"/>
          <w:b/>
          <w:sz w:val="24"/>
          <w:szCs w:val="24"/>
        </w:rPr>
      </w:pPr>
      <w:r>
        <w:rPr>
          <w:rFonts w:ascii="Times New Roman" w:eastAsia="TTE48BE220t00" w:hAnsi="Times New Roman"/>
          <w:b/>
          <w:sz w:val="24"/>
          <w:szCs w:val="24"/>
        </w:rPr>
        <w:t xml:space="preserve">Atividade 2 - </w:t>
      </w:r>
      <w:r w:rsidRPr="00B94EA7">
        <w:rPr>
          <w:rFonts w:ascii="Times New Roman" w:eastAsia="TTE48BE220t00" w:hAnsi="Times New Roman"/>
          <w:b/>
          <w:sz w:val="24"/>
          <w:szCs w:val="24"/>
        </w:rPr>
        <w:t xml:space="preserve">Elaboração </w:t>
      </w:r>
      <w:r w:rsidR="00B95D3E">
        <w:rPr>
          <w:rFonts w:ascii="Times New Roman" w:eastAsia="TTE48BE220t00" w:hAnsi="Times New Roman"/>
          <w:b/>
          <w:sz w:val="24"/>
          <w:szCs w:val="24"/>
        </w:rPr>
        <w:t>e</w:t>
      </w:r>
      <w:r w:rsidR="00D94E01">
        <w:rPr>
          <w:rFonts w:ascii="Times New Roman" w:eastAsia="TTE48BE220t00" w:hAnsi="Times New Roman"/>
          <w:b/>
          <w:sz w:val="24"/>
          <w:szCs w:val="24"/>
        </w:rPr>
        <w:t xml:space="preserve"> Implantação d</w:t>
      </w:r>
      <w:r w:rsidRPr="00B94EA7">
        <w:rPr>
          <w:rFonts w:ascii="Times New Roman" w:eastAsia="TTE48BE220t00" w:hAnsi="Times New Roman"/>
          <w:b/>
          <w:sz w:val="24"/>
          <w:szCs w:val="24"/>
        </w:rPr>
        <w:t xml:space="preserve">e Roteiros Para </w:t>
      </w:r>
      <w:r w:rsidR="00D94E01">
        <w:rPr>
          <w:rFonts w:ascii="Times New Roman" w:eastAsia="TTE48BE220t00" w:hAnsi="Times New Roman"/>
          <w:b/>
          <w:sz w:val="24"/>
          <w:szCs w:val="24"/>
        </w:rPr>
        <w:t>o</w:t>
      </w:r>
      <w:r w:rsidRPr="00B94EA7">
        <w:rPr>
          <w:rFonts w:ascii="Times New Roman" w:eastAsia="TTE48BE220t00" w:hAnsi="Times New Roman"/>
          <w:b/>
          <w:sz w:val="24"/>
          <w:szCs w:val="24"/>
        </w:rPr>
        <w:t xml:space="preserve"> Turismo </w:t>
      </w:r>
      <w:r w:rsidR="00FE5043">
        <w:rPr>
          <w:rFonts w:ascii="Times New Roman" w:eastAsia="TTE48BE220t00" w:hAnsi="Times New Roman"/>
          <w:b/>
          <w:sz w:val="24"/>
          <w:szCs w:val="24"/>
        </w:rPr>
        <w:t>de Observação d</w:t>
      </w:r>
      <w:r w:rsidR="00D94E01">
        <w:rPr>
          <w:rFonts w:ascii="Times New Roman" w:eastAsia="TTE48BE220t00" w:hAnsi="Times New Roman"/>
          <w:b/>
          <w:sz w:val="24"/>
          <w:szCs w:val="24"/>
        </w:rPr>
        <w:t>e Aves n</w:t>
      </w:r>
      <w:r w:rsidRPr="00B94EA7">
        <w:rPr>
          <w:rFonts w:ascii="Times New Roman" w:eastAsia="TTE48BE220t00" w:hAnsi="Times New Roman"/>
          <w:b/>
          <w:sz w:val="24"/>
          <w:szCs w:val="24"/>
        </w:rPr>
        <w:t xml:space="preserve">os Polos Palmas </w:t>
      </w:r>
      <w:r w:rsidR="00B95D3E">
        <w:rPr>
          <w:rFonts w:ascii="Times New Roman" w:eastAsia="TTE48BE220t00" w:hAnsi="Times New Roman"/>
          <w:b/>
          <w:sz w:val="24"/>
          <w:szCs w:val="24"/>
        </w:rPr>
        <w:t>e</w:t>
      </w:r>
      <w:r w:rsidRPr="00B94EA7">
        <w:rPr>
          <w:rFonts w:ascii="Times New Roman" w:eastAsia="TTE48BE220t00" w:hAnsi="Times New Roman"/>
          <w:b/>
          <w:sz w:val="24"/>
          <w:szCs w:val="24"/>
        </w:rPr>
        <w:t xml:space="preserve"> Jalapão</w:t>
      </w:r>
    </w:p>
    <w:p w:rsidR="001A7294" w:rsidRDefault="001A7294" w:rsidP="001A7294">
      <w:pPr>
        <w:pStyle w:val="PargrafodaLista"/>
        <w:spacing w:line="360" w:lineRule="auto"/>
        <w:jc w:val="both"/>
        <w:rPr>
          <w:rFonts w:ascii="Times New Roman" w:eastAsia="TTE48BE220t00" w:hAnsi="Times New Roman"/>
          <w:b/>
          <w:sz w:val="24"/>
          <w:szCs w:val="24"/>
        </w:rPr>
      </w:pPr>
    </w:p>
    <w:p w:rsidR="00591C40" w:rsidRDefault="00E728A3" w:rsidP="00591C40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0EE">
        <w:rPr>
          <w:rFonts w:ascii="Times New Roman" w:hAnsi="Times New Roman"/>
          <w:sz w:val="24"/>
          <w:szCs w:val="24"/>
        </w:rPr>
        <w:t xml:space="preserve">Para o desenvolvimento do roteiro de </w:t>
      </w:r>
      <w:r w:rsidRPr="00B830EE">
        <w:rPr>
          <w:rFonts w:ascii="Times New Roman" w:eastAsia="TTE48BE220t00" w:hAnsi="Times New Roman"/>
          <w:sz w:val="24"/>
          <w:szCs w:val="24"/>
        </w:rPr>
        <w:t xml:space="preserve">Turismo de observação de aves </w:t>
      </w:r>
      <w:r w:rsidRPr="00B830EE">
        <w:rPr>
          <w:rFonts w:ascii="Times New Roman" w:hAnsi="Times New Roman"/>
          <w:sz w:val="24"/>
          <w:szCs w:val="24"/>
        </w:rPr>
        <w:t xml:space="preserve">(birdwatching), deve-se considerar a viabilidade </w:t>
      </w:r>
      <w:r w:rsidR="004B5D0F" w:rsidRPr="00B830EE">
        <w:rPr>
          <w:rFonts w:ascii="Times New Roman" w:hAnsi="Times New Roman"/>
          <w:sz w:val="24"/>
          <w:szCs w:val="24"/>
        </w:rPr>
        <w:t>d</w:t>
      </w:r>
      <w:r w:rsidR="004B5D0F">
        <w:rPr>
          <w:rFonts w:ascii="Times New Roman" w:hAnsi="Times New Roman"/>
          <w:sz w:val="24"/>
          <w:szCs w:val="24"/>
        </w:rPr>
        <w:t>e acesso a</w:t>
      </w:r>
      <w:r w:rsidR="004B5D0F" w:rsidRPr="00B830EE">
        <w:rPr>
          <w:rFonts w:ascii="Times New Roman" w:hAnsi="Times New Roman"/>
          <w:sz w:val="24"/>
          <w:szCs w:val="24"/>
        </w:rPr>
        <w:t xml:space="preserve"> </w:t>
      </w:r>
      <w:r w:rsidRPr="00B830EE">
        <w:rPr>
          <w:rFonts w:ascii="Times New Roman" w:hAnsi="Times New Roman"/>
          <w:sz w:val="24"/>
          <w:szCs w:val="24"/>
        </w:rPr>
        <w:t xml:space="preserve">região e sua atratividade, que está diretamente relacionada à quantidade e diversidade de espécies e as condições </w:t>
      </w:r>
      <w:r w:rsidR="004B5D0F">
        <w:rPr>
          <w:rFonts w:ascii="Times New Roman" w:hAnsi="Times New Roman"/>
          <w:sz w:val="24"/>
          <w:szCs w:val="24"/>
        </w:rPr>
        <w:t xml:space="preserve"> do local para o</w:t>
      </w:r>
      <w:r w:rsidR="004B5D0F" w:rsidRPr="00B830EE">
        <w:rPr>
          <w:rFonts w:ascii="Times New Roman" w:hAnsi="Times New Roman"/>
          <w:sz w:val="24"/>
          <w:szCs w:val="24"/>
        </w:rPr>
        <w:t xml:space="preserve"> </w:t>
      </w:r>
      <w:r w:rsidRPr="00B830EE">
        <w:rPr>
          <w:rFonts w:ascii="Times New Roman" w:hAnsi="Times New Roman"/>
          <w:sz w:val="24"/>
          <w:szCs w:val="24"/>
        </w:rPr>
        <w:t xml:space="preserve">desenvolvimento da atividade turística. </w:t>
      </w:r>
      <w:r w:rsidR="006F312F">
        <w:rPr>
          <w:rFonts w:ascii="Times New Roman" w:hAnsi="Times New Roman"/>
          <w:sz w:val="24"/>
          <w:szCs w:val="24"/>
        </w:rPr>
        <w:t xml:space="preserve">Desta forma o consultor </w:t>
      </w:r>
      <w:r w:rsidR="005A2AA1">
        <w:rPr>
          <w:rFonts w:ascii="Times New Roman" w:hAnsi="Times New Roman"/>
          <w:sz w:val="24"/>
          <w:szCs w:val="24"/>
        </w:rPr>
        <w:t>contratad</w:t>
      </w:r>
      <w:r w:rsidR="006F312F">
        <w:rPr>
          <w:rFonts w:ascii="Times New Roman" w:hAnsi="Times New Roman"/>
          <w:sz w:val="24"/>
          <w:szCs w:val="24"/>
        </w:rPr>
        <w:t>o</w:t>
      </w:r>
      <w:r w:rsidR="005A2AA1">
        <w:rPr>
          <w:rFonts w:ascii="Times New Roman" w:hAnsi="Times New Roman"/>
          <w:sz w:val="24"/>
          <w:szCs w:val="24"/>
        </w:rPr>
        <w:t xml:space="preserve"> deverá</w:t>
      </w:r>
      <w:r w:rsidR="00AE642C">
        <w:rPr>
          <w:rFonts w:ascii="Times New Roman" w:hAnsi="Times New Roman"/>
          <w:sz w:val="24"/>
          <w:szCs w:val="24"/>
        </w:rPr>
        <w:t xml:space="preserve"> </w:t>
      </w:r>
      <w:r w:rsidR="00221C03">
        <w:rPr>
          <w:rFonts w:ascii="Times New Roman" w:hAnsi="Times New Roman"/>
          <w:sz w:val="24"/>
          <w:szCs w:val="24"/>
        </w:rPr>
        <w:t xml:space="preserve">realizar trabalhos de campo para levantamento de informações </w:t>
      </w:r>
      <w:r w:rsidR="004B5D0F">
        <w:rPr>
          <w:rFonts w:ascii="Times New Roman" w:hAnsi="Times New Roman"/>
          <w:sz w:val="24"/>
          <w:szCs w:val="24"/>
        </w:rPr>
        <w:t xml:space="preserve">primárias e considerar as </w:t>
      </w:r>
      <w:r w:rsidR="004B5D0F">
        <w:rPr>
          <w:rFonts w:ascii="Times New Roman" w:hAnsi="Times New Roman"/>
          <w:sz w:val="24"/>
          <w:szCs w:val="24"/>
        </w:rPr>
        <w:lastRenderedPageBreak/>
        <w:t xml:space="preserve">informações secundárias existentes para o planejamento e efetivação dos roteiros de turismo de observação de aves. </w:t>
      </w:r>
      <w:r w:rsidR="00591C40">
        <w:rPr>
          <w:rFonts w:ascii="Times New Roman" w:hAnsi="Times New Roman"/>
          <w:sz w:val="24"/>
          <w:szCs w:val="24"/>
        </w:rPr>
        <w:t xml:space="preserve">A seguir são apresentadas as </w:t>
      </w:r>
      <w:r w:rsidR="008151B3">
        <w:rPr>
          <w:rFonts w:ascii="Times New Roman" w:hAnsi="Times New Roman"/>
          <w:sz w:val="24"/>
          <w:szCs w:val="24"/>
        </w:rPr>
        <w:t>etapas</w:t>
      </w:r>
      <w:r w:rsidR="00591C40">
        <w:rPr>
          <w:rFonts w:ascii="Times New Roman" w:hAnsi="Times New Roman"/>
          <w:sz w:val="24"/>
          <w:szCs w:val="24"/>
        </w:rPr>
        <w:t xml:space="preserve"> mínimas a serem realizadas para elaboração do roteiros: </w:t>
      </w:r>
    </w:p>
    <w:p w:rsidR="00C95ECC" w:rsidRDefault="00C95ECC" w:rsidP="006A39F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331C" w:rsidRPr="0020331C" w:rsidRDefault="00591C40" w:rsidP="009E2A3C">
      <w:pPr>
        <w:pStyle w:val="PargrafodaLista"/>
        <w:numPr>
          <w:ilvl w:val="0"/>
          <w:numId w:val="10"/>
        </w:numPr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331C">
        <w:rPr>
          <w:rFonts w:ascii="Times New Roman" w:hAnsi="Times New Roman"/>
          <w:b/>
          <w:sz w:val="24"/>
          <w:szCs w:val="24"/>
        </w:rPr>
        <w:t>Avalia</w:t>
      </w:r>
      <w:r>
        <w:rPr>
          <w:rFonts w:ascii="Times New Roman" w:hAnsi="Times New Roman"/>
          <w:b/>
          <w:sz w:val="24"/>
          <w:szCs w:val="24"/>
        </w:rPr>
        <w:t>r</w:t>
      </w:r>
      <w:r w:rsidRPr="0020331C">
        <w:rPr>
          <w:rFonts w:ascii="Times New Roman" w:hAnsi="Times New Roman"/>
          <w:b/>
          <w:sz w:val="24"/>
          <w:szCs w:val="24"/>
        </w:rPr>
        <w:t xml:space="preserve"> </w:t>
      </w:r>
      <w:r w:rsidR="0020331C" w:rsidRPr="0020331C">
        <w:rPr>
          <w:rFonts w:ascii="Times New Roman" w:hAnsi="Times New Roman"/>
          <w:b/>
          <w:sz w:val="24"/>
          <w:szCs w:val="24"/>
        </w:rPr>
        <w:t xml:space="preserve">a Atratividade e viabilidade </w:t>
      </w:r>
      <w:r w:rsidR="0020331C">
        <w:rPr>
          <w:rFonts w:ascii="Times New Roman" w:hAnsi="Times New Roman"/>
          <w:b/>
          <w:sz w:val="24"/>
          <w:szCs w:val="24"/>
        </w:rPr>
        <w:t>dos locais selecionados</w:t>
      </w:r>
      <w:r w:rsidR="0020331C" w:rsidRPr="0020331C">
        <w:rPr>
          <w:rFonts w:ascii="Times New Roman" w:hAnsi="Times New Roman"/>
          <w:b/>
          <w:sz w:val="24"/>
          <w:szCs w:val="24"/>
        </w:rPr>
        <w:t xml:space="preserve"> </w:t>
      </w:r>
    </w:p>
    <w:p w:rsidR="0020331C" w:rsidRPr="00B830EE" w:rsidRDefault="003E1BE2" w:rsidP="006A39FB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151B3">
        <w:rPr>
          <w:rFonts w:ascii="Times New Roman" w:hAnsi="Times New Roman"/>
          <w:sz w:val="24"/>
          <w:szCs w:val="24"/>
        </w:rPr>
        <w:t xml:space="preserve"> consultor contratad</w:t>
      </w:r>
      <w:r>
        <w:rPr>
          <w:rFonts w:ascii="Times New Roman" w:hAnsi="Times New Roman"/>
          <w:sz w:val="24"/>
          <w:szCs w:val="24"/>
        </w:rPr>
        <w:t>o</w:t>
      </w:r>
      <w:r w:rsidR="008151B3">
        <w:rPr>
          <w:rFonts w:ascii="Times New Roman" w:hAnsi="Times New Roman"/>
          <w:sz w:val="24"/>
          <w:szCs w:val="24"/>
        </w:rPr>
        <w:t xml:space="preserve"> deverá avaliar e apresentar informações básicas para elaboração dos roteiros turísticos de observação de aves, a saber:</w:t>
      </w:r>
    </w:p>
    <w:p w:rsidR="00E728A3" w:rsidRPr="00B94EA7" w:rsidRDefault="00E728A3" w:rsidP="00B94E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• Existência de espécies de aves específicas de atratividade ao </w:t>
      </w:r>
      <w:r w:rsidRPr="00B94EA7">
        <w:rPr>
          <w:rFonts w:ascii="Times New Roman" w:eastAsia="TTE48BE220t00" w:hAnsi="Times New Roman"/>
          <w:sz w:val="24"/>
          <w:szCs w:val="24"/>
        </w:rPr>
        <w:t xml:space="preserve">Turismo de observação de aves </w:t>
      </w:r>
      <w:r w:rsidRPr="00B94EA7">
        <w:rPr>
          <w:rFonts w:ascii="Times New Roman" w:eastAsia="Calibri" w:hAnsi="Times New Roman"/>
          <w:sz w:val="24"/>
          <w:szCs w:val="24"/>
        </w:rPr>
        <w:t xml:space="preserve">(birdwatching); </w:t>
      </w:r>
    </w:p>
    <w:p w:rsidR="00E728A3" w:rsidRPr="00B94EA7" w:rsidRDefault="00E728A3" w:rsidP="009E2A3C">
      <w:pPr>
        <w:pStyle w:val="PargrafodaLista"/>
        <w:numPr>
          <w:ilvl w:val="0"/>
          <w:numId w:val="7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Diversidade de espécies presente nos locais apontados para a formatação dos roteiros</w:t>
      </w:r>
      <w:r w:rsidRPr="00B94EA7">
        <w:rPr>
          <w:rFonts w:ascii="Times New Roman" w:eastAsia="TTE48BE220t00" w:hAnsi="Times New Roman"/>
          <w:sz w:val="24"/>
          <w:szCs w:val="24"/>
        </w:rPr>
        <w:t>;</w:t>
      </w:r>
    </w:p>
    <w:p w:rsidR="00E728A3" w:rsidRPr="00B94EA7" w:rsidRDefault="00E728A3" w:rsidP="00B94E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>• Infraestrutura básica</w:t>
      </w:r>
      <w:r w:rsidR="00EA68A5">
        <w:rPr>
          <w:rFonts w:ascii="Times New Roman" w:hAnsi="Times New Roman"/>
          <w:sz w:val="24"/>
          <w:szCs w:val="24"/>
        </w:rPr>
        <w:t xml:space="preserve">, </w:t>
      </w:r>
      <w:r w:rsidR="001F43A9">
        <w:rPr>
          <w:rFonts w:ascii="Times New Roman" w:hAnsi="Times New Roman"/>
          <w:sz w:val="24"/>
          <w:szCs w:val="24"/>
        </w:rPr>
        <w:t xml:space="preserve">turística, </w:t>
      </w:r>
      <w:r w:rsidR="00EA68A5">
        <w:rPr>
          <w:rFonts w:ascii="Times New Roman" w:hAnsi="Times New Roman"/>
          <w:sz w:val="24"/>
          <w:szCs w:val="24"/>
        </w:rPr>
        <w:t>complementar</w:t>
      </w:r>
      <w:r w:rsidRPr="00B94EA7">
        <w:rPr>
          <w:rFonts w:ascii="Times New Roman" w:hAnsi="Times New Roman"/>
          <w:sz w:val="24"/>
          <w:szCs w:val="24"/>
        </w:rPr>
        <w:t xml:space="preserve"> e de apoio para </w:t>
      </w:r>
      <w:r w:rsidR="001F43A9">
        <w:rPr>
          <w:rFonts w:ascii="Times New Roman" w:hAnsi="Times New Roman"/>
          <w:sz w:val="24"/>
          <w:szCs w:val="24"/>
        </w:rPr>
        <w:t xml:space="preserve">a implantação dos roteiros de </w:t>
      </w:r>
      <w:r w:rsidRPr="00B94EA7">
        <w:rPr>
          <w:rFonts w:ascii="Times New Roman" w:eastAsia="TTE48BE220t00" w:hAnsi="Times New Roman"/>
          <w:sz w:val="24"/>
          <w:szCs w:val="24"/>
        </w:rPr>
        <w:t>Turismo de observação de aves</w:t>
      </w:r>
      <w:r w:rsidRPr="00B94EA7">
        <w:rPr>
          <w:rFonts w:ascii="Times New Roman" w:hAnsi="Times New Roman"/>
          <w:sz w:val="24"/>
          <w:szCs w:val="24"/>
        </w:rPr>
        <w:t>;</w:t>
      </w:r>
    </w:p>
    <w:p w:rsidR="00E728A3" w:rsidRPr="00B94EA7" w:rsidRDefault="00E728A3" w:rsidP="00B94E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• </w:t>
      </w:r>
      <w:r w:rsidR="00894737">
        <w:rPr>
          <w:rFonts w:ascii="Times New Roman" w:hAnsi="Times New Roman"/>
          <w:sz w:val="24"/>
          <w:szCs w:val="24"/>
        </w:rPr>
        <w:t>Viabilidade e c</w:t>
      </w:r>
      <w:r w:rsidRPr="00B94EA7">
        <w:rPr>
          <w:rFonts w:ascii="Times New Roman" w:hAnsi="Times New Roman"/>
          <w:sz w:val="24"/>
          <w:szCs w:val="24"/>
        </w:rPr>
        <w:t xml:space="preserve">ondições de acesso aos locais de </w:t>
      </w:r>
      <w:r w:rsidRPr="00B94EA7">
        <w:rPr>
          <w:rFonts w:ascii="Times New Roman" w:eastAsia="TTE48BE220t00" w:hAnsi="Times New Roman"/>
          <w:sz w:val="24"/>
          <w:szCs w:val="24"/>
        </w:rPr>
        <w:t>observação de aves</w:t>
      </w:r>
      <w:r w:rsidRPr="00B94EA7">
        <w:rPr>
          <w:rFonts w:ascii="Times New Roman" w:hAnsi="Times New Roman"/>
          <w:sz w:val="24"/>
          <w:szCs w:val="24"/>
        </w:rPr>
        <w:t>;</w:t>
      </w:r>
    </w:p>
    <w:p w:rsidR="00E728A3" w:rsidRPr="00B94EA7" w:rsidRDefault="00E728A3" w:rsidP="00B94E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4EA7">
        <w:rPr>
          <w:rFonts w:ascii="Times New Roman" w:hAnsi="Times New Roman"/>
          <w:sz w:val="24"/>
          <w:szCs w:val="24"/>
        </w:rPr>
        <w:t xml:space="preserve">• </w:t>
      </w:r>
      <w:r w:rsidR="00894737" w:rsidRPr="00B94EA7">
        <w:rPr>
          <w:rFonts w:ascii="Times New Roman" w:hAnsi="Times New Roman"/>
          <w:sz w:val="24"/>
          <w:szCs w:val="24"/>
        </w:rPr>
        <w:t>Respeito</w:t>
      </w:r>
      <w:proofErr w:type="gramEnd"/>
      <w:r w:rsidR="00894737" w:rsidRPr="00B94EA7">
        <w:rPr>
          <w:rFonts w:ascii="Times New Roman" w:hAnsi="Times New Roman"/>
          <w:sz w:val="24"/>
          <w:szCs w:val="24"/>
        </w:rPr>
        <w:t xml:space="preserve"> </w:t>
      </w:r>
      <w:r w:rsidR="00894737">
        <w:rPr>
          <w:rFonts w:ascii="Times New Roman" w:hAnsi="Times New Roman"/>
          <w:sz w:val="24"/>
          <w:szCs w:val="24"/>
        </w:rPr>
        <w:t>a</w:t>
      </w:r>
      <w:r w:rsidR="00894737" w:rsidRPr="00B94EA7">
        <w:rPr>
          <w:rFonts w:ascii="Times New Roman" w:hAnsi="Times New Roman"/>
          <w:sz w:val="24"/>
          <w:szCs w:val="24"/>
        </w:rPr>
        <w:t xml:space="preserve"> legislação</w:t>
      </w:r>
      <w:r w:rsidR="00894737">
        <w:rPr>
          <w:rFonts w:ascii="Times New Roman" w:hAnsi="Times New Roman"/>
          <w:sz w:val="24"/>
          <w:szCs w:val="24"/>
        </w:rPr>
        <w:t xml:space="preserve"> correlata</w:t>
      </w:r>
      <w:r w:rsidR="00894737" w:rsidRPr="00B94EA7">
        <w:rPr>
          <w:rFonts w:ascii="Times New Roman" w:hAnsi="Times New Roman"/>
          <w:sz w:val="24"/>
          <w:szCs w:val="24"/>
        </w:rPr>
        <w:t xml:space="preserve"> </w:t>
      </w:r>
      <w:r w:rsidR="00894737">
        <w:rPr>
          <w:rFonts w:ascii="Times New Roman" w:hAnsi="Times New Roman"/>
          <w:sz w:val="24"/>
          <w:szCs w:val="24"/>
        </w:rPr>
        <w:t>e a s</w:t>
      </w:r>
      <w:r w:rsidRPr="00B94EA7">
        <w:rPr>
          <w:rFonts w:ascii="Times New Roman" w:hAnsi="Times New Roman"/>
          <w:sz w:val="24"/>
          <w:szCs w:val="24"/>
        </w:rPr>
        <w:t xml:space="preserve">ustentabilidade da paisagem no entorno. </w:t>
      </w:r>
    </w:p>
    <w:p w:rsidR="00E728A3" w:rsidRPr="00B94EA7" w:rsidRDefault="00E728A3" w:rsidP="00B94E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• Hábitos alimentares das aves e medidas preventivas para interferência dos visitantes; </w:t>
      </w:r>
    </w:p>
    <w:p w:rsidR="00E728A3" w:rsidRPr="00B94EA7" w:rsidRDefault="00E728A3" w:rsidP="00B94E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• Melhores lugares </w:t>
      </w:r>
      <w:r w:rsidR="00894737">
        <w:rPr>
          <w:rFonts w:ascii="Times New Roman" w:hAnsi="Times New Roman"/>
          <w:sz w:val="24"/>
          <w:szCs w:val="24"/>
        </w:rPr>
        <w:t>e</w:t>
      </w:r>
      <w:r w:rsidRPr="00B94EA7">
        <w:rPr>
          <w:rFonts w:ascii="Times New Roman" w:hAnsi="Times New Roman"/>
          <w:sz w:val="24"/>
          <w:szCs w:val="24"/>
        </w:rPr>
        <w:t xml:space="preserve"> </w:t>
      </w:r>
      <w:r w:rsidR="00894737">
        <w:rPr>
          <w:rFonts w:ascii="Times New Roman" w:hAnsi="Times New Roman"/>
          <w:sz w:val="24"/>
          <w:szCs w:val="24"/>
        </w:rPr>
        <w:t>é</w:t>
      </w:r>
      <w:r w:rsidR="00894737" w:rsidRPr="00B94EA7">
        <w:rPr>
          <w:rFonts w:ascii="Times New Roman" w:hAnsi="Times New Roman"/>
          <w:sz w:val="24"/>
          <w:szCs w:val="24"/>
        </w:rPr>
        <w:t xml:space="preserve">pocas </w:t>
      </w:r>
      <w:r w:rsidRPr="00B94EA7">
        <w:rPr>
          <w:rFonts w:ascii="Times New Roman" w:hAnsi="Times New Roman"/>
          <w:sz w:val="24"/>
          <w:szCs w:val="24"/>
        </w:rPr>
        <w:t xml:space="preserve">apropriadas para a </w:t>
      </w:r>
      <w:r w:rsidRPr="00B94EA7">
        <w:rPr>
          <w:rFonts w:ascii="Times New Roman" w:eastAsia="TTE48BE220t00" w:hAnsi="Times New Roman"/>
          <w:sz w:val="24"/>
          <w:szCs w:val="24"/>
        </w:rPr>
        <w:t xml:space="preserve">observação de aves </w:t>
      </w:r>
      <w:r w:rsidRPr="00B94EA7">
        <w:rPr>
          <w:rFonts w:ascii="Times New Roman" w:eastAsia="Calibri" w:hAnsi="Times New Roman"/>
          <w:sz w:val="24"/>
          <w:szCs w:val="24"/>
        </w:rPr>
        <w:t>(por espécie)</w:t>
      </w:r>
      <w:r w:rsidRPr="00B94EA7">
        <w:rPr>
          <w:rFonts w:ascii="Times New Roman" w:hAnsi="Times New Roman"/>
          <w:sz w:val="24"/>
          <w:szCs w:val="24"/>
        </w:rPr>
        <w:t xml:space="preserve">; </w:t>
      </w:r>
    </w:p>
    <w:p w:rsidR="005A2AA1" w:rsidRDefault="00E728A3" w:rsidP="005A2A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• </w:t>
      </w:r>
      <w:r w:rsidR="00894737">
        <w:rPr>
          <w:rFonts w:ascii="Times New Roman" w:hAnsi="Times New Roman"/>
          <w:sz w:val="24"/>
          <w:szCs w:val="24"/>
        </w:rPr>
        <w:t>Previsão de s</w:t>
      </w:r>
      <w:r w:rsidRPr="00B94EA7">
        <w:rPr>
          <w:rFonts w:ascii="Times New Roman" w:hAnsi="Times New Roman"/>
          <w:sz w:val="24"/>
          <w:szCs w:val="24"/>
        </w:rPr>
        <w:t>egurança da visitação quanto à proteção ambiental</w:t>
      </w:r>
      <w:r w:rsidR="00894737">
        <w:rPr>
          <w:rFonts w:ascii="Times New Roman" w:hAnsi="Times New Roman"/>
          <w:sz w:val="24"/>
          <w:szCs w:val="24"/>
        </w:rPr>
        <w:t xml:space="preserve">, assim como </w:t>
      </w:r>
      <w:r w:rsidRPr="00B94EA7">
        <w:rPr>
          <w:rFonts w:ascii="Times New Roman" w:hAnsi="Times New Roman"/>
          <w:sz w:val="24"/>
          <w:szCs w:val="24"/>
        </w:rPr>
        <w:t xml:space="preserve"> </w:t>
      </w:r>
      <w:r w:rsidR="00894737">
        <w:rPr>
          <w:rFonts w:ascii="Times New Roman" w:hAnsi="Times New Roman"/>
          <w:sz w:val="24"/>
          <w:szCs w:val="24"/>
        </w:rPr>
        <w:t>i</w:t>
      </w:r>
      <w:r w:rsidRPr="00B94EA7">
        <w:rPr>
          <w:rFonts w:ascii="Times New Roman" w:hAnsi="Times New Roman"/>
          <w:sz w:val="24"/>
          <w:szCs w:val="24"/>
        </w:rPr>
        <w:t>nstrumentos, vestimentas e equipamentos utilizados</w:t>
      </w:r>
      <w:r w:rsidR="00894737">
        <w:rPr>
          <w:rFonts w:ascii="Times New Roman" w:hAnsi="Times New Roman"/>
          <w:sz w:val="24"/>
          <w:szCs w:val="24"/>
        </w:rPr>
        <w:t xml:space="preserve"> para essa atividade turística</w:t>
      </w:r>
      <w:r w:rsidRPr="00B94EA7">
        <w:rPr>
          <w:rFonts w:ascii="Times New Roman" w:hAnsi="Times New Roman"/>
          <w:sz w:val="24"/>
          <w:szCs w:val="24"/>
        </w:rPr>
        <w:t xml:space="preserve">; </w:t>
      </w:r>
    </w:p>
    <w:p w:rsidR="00E728A3" w:rsidRPr="00B94EA7" w:rsidRDefault="00E728A3" w:rsidP="00B94EA7">
      <w:pPr>
        <w:pStyle w:val="PargrafodaLista"/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728A3" w:rsidRPr="00BE49AB" w:rsidRDefault="00894737" w:rsidP="009E2A3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Propor </w:t>
      </w:r>
      <w:r w:rsidR="008151B3">
        <w:rPr>
          <w:rFonts w:ascii="Times New Roman" w:hAnsi="Times New Roman"/>
          <w:b/>
          <w:sz w:val="24"/>
          <w:szCs w:val="24"/>
        </w:rPr>
        <w:t xml:space="preserve">e Promover </w:t>
      </w:r>
      <w:r>
        <w:rPr>
          <w:rFonts w:ascii="Times New Roman" w:hAnsi="Times New Roman"/>
          <w:b/>
          <w:sz w:val="24"/>
          <w:szCs w:val="24"/>
        </w:rPr>
        <w:t xml:space="preserve">Estratégias para </w:t>
      </w:r>
      <w:r w:rsidR="00E728A3" w:rsidRPr="00BE49AB">
        <w:rPr>
          <w:rFonts w:ascii="Times New Roman" w:hAnsi="Times New Roman"/>
          <w:b/>
          <w:sz w:val="24"/>
          <w:szCs w:val="24"/>
        </w:rPr>
        <w:t xml:space="preserve">Envolvimento da comunidade </w:t>
      </w:r>
    </w:p>
    <w:p w:rsidR="00E728A3" w:rsidRPr="00B94EA7" w:rsidRDefault="00E728A3" w:rsidP="00B94E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728A3" w:rsidRPr="00B94EA7" w:rsidRDefault="00E728A3" w:rsidP="00B94E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hAnsi="Times New Roman"/>
          <w:sz w:val="24"/>
          <w:szCs w:val="24"/>
        </w:rPr>
        <w:t xml:space="preserve">A comunidade deve estar sempre envolvida com a atividade turística para que se fortaleçam as relações com os turistas e a manutenção dos valores de identidade local e a conservação do ambiente. Para que a comunidade seja atuante e participativa, </w:t>
      </w:r>
      <w:r w:rsidR="003E1BE2">
        <w:rPr>
          <w:rFonts w:ascii="Times New Roman" w:hAnsi="Times New Roman"/>
          <w:sz w:val="24"/>
          <w:szCs w:val="24"/>
        </w:rPr>
        <w:t>o</w:t>
      </w:r>
      <w:r w:rsidR="00894737">
        <w:rPr>
          <w:rFonts w:ascii="Times New Roman" w:hAnsi="Times New Roman"/>
          <w:sz w:val="24"/>
          <w:szCs w:val="24"/>
        </w:rPr>
        <w:t xml:space="preserve"> consultor contratad</w:t>
      </w:r>
      <w:r w:rsidR="003E1BE2">
        <w:rPr>
          <w:rFonts w:ascii="Times New Roman" w:hAnsi="Times New Roman"/>
          <w:sz w:val="24"/>
          <w:szCs w:val="24"/>
        </w:rPr>
        <w:t>o</w:t>
      </w:r>
      <w:r w:rsidR="00894737">
        <w:rPr>
          <w:rFonts w:ascii="Times New Roman" w:hAnsi="Times New Roman"/>
          <w:sz w:val="24"/>
          <w:szCs w:val="24"/>
        </w:rPr>
        <w:t xml:space="preserve"> deverá propor</w:t>
      </w:r>
      <w:r w:rsidR="008151B3">
        <w:rPr>
          <w:rFonts w:ascii="Times New Roman" w:hAnsi="Times New Roman"/>
          <w:sz w:val="24"/>
          <w:szCs w:val="24"/>
        </w:rPr>
        <w:t xml:space="preserve"> e promover</w:t>
      </w:r>
      <w:r w:rsidR="00894737">
        <w:rPr>
          <w:rFonts w:ascii="Times New Roman" w:hAnsi="Times New Roman"/>
          <w:sz w:val="24"/>
          <w:szCs w:val="24"/>
        </w:rPr>
        <w:t xml:space="preserve"> estratégias para que os atores locais envolvidos nos roteiros turísticos possam</w:t>
      </w:r>
      <w:r w:rsidR="00894737" w:rsidRPr="00B94EA7">
        <w:rPr>
          <w:rFonts w:ascii="Times New Roman" w:hAnsi="Times New Roman"/>
          <w:sz w:val="24"/>
          <w:szCs w:val="24"/>
        </w:rPr>
        <w:t xml:space="preserve"> </w:t>
      </w:r>
      <w:r w:rsidR="005065B7" w:rsidRPr="00B94EA7">
        <w:rPr>
          <w:rFonts w:ascii="Times New Roman" w:hAnsi="Times New Roman"/>
          <w:sz w:val="24"/>
          <w:szCs w:val="24"/>
        </w:rPr>
        <w:t>estar</w:t>
      </w:r>
      <w:r w:rsidRPr="00B94EA7">
        <w:rPr>
          <w:rFonts w:ascii="Times New Roman" w:hAnsi="Times New Roman"/>
          <w:sz w:val="24"/>
          <w:szCs w:val="24"/>
        </w:rPr>
        <w:t xml:space="preserve"> </w:t>
      </w:r>
      <w:r w:rsidR="00894737" w:rsidRPr="00B94EA7">
        <w:rPr>
          <w:rFonts w:ascii="Times New Roman" w:hAnsi="Times New Roman"/>
          <w:sz w:val="24"/>
          <w:szCs w:val="24"/>
        </w:rPr>
        <w:t>organizad</w:t>
      </w:r>
      <w:r w:rsidR="00894737">
        <w:rPr>
          <w:rFonts w:ascii="Times New Roman" w:hAnsi="Times New Roman"/>
          <w:sz w:val="24"/>
          <w:szCs w:val="24"/>
        </w:rPr>
        <w:t>os</w:t>
      </w:r>
      <w:r w:rsidR="00894737" w:rsidRPr="00B94EA7">
        <w:rPr>
          <w:rFonts w:ascii="Times New Roman" w:hAnsi="Times New Roman"/>
          <w:sz w:val="24"/>
          <w:szCs w:val="24"/>
        </w:rPr>
        <w:t xml:space="preserve"> </w:t>
      </w:r>
      <w:r w:rsidRPr="00B94EA7">
        <w:rPr>
          <w:rFonts w:ascii="Times New Roman" w:hAnsi="Times New Roman"/>
          <w:sz w:val="24"/>
          <w:szCs w:val="24"/>
        </w:rPr>
        <w:t>e consciente</w:t>
      </w:r>
      <w:r w:rsidR="00894737">
        <w:rPr>
          <w:rFonts w:ascii="Times New Roman" w:hAnsi="Times New Roman"/>
          <w:sz w:val="24"/>
          <w:szCs w:val="24"/>
        </w:rPr>
        <w:t>s</w:t>
      </w:r>
      <w:r w:rsidRPr="00B94EA7">
        <w:rPr>
          <w:rFonts w:ascii="Times New Roman" w:hAnsi="Times New Roman"/>
          <w:sz w:val="24"/>
          <w:szCs w:val="24"/>
        </w:rPr>
        <w:t xml:space="preserve"> de seu papel</w:t>
      </w:r>
      <w:r w:rsidR="00894737">
        <w:rPr>
          <w:rFonts w:ascii="Times New Roman" w:hAnsi="Times New Roman"/>
          <w:sz w:val="24"/>
          <w:szCs w:val="24"/>
        </w:rPr>
        <w:t>.</w:t>
      </w:r>
      <w:r w:rsidR="008151B3">
        <w:rPr>
          <w:rFonts w:ascii="Times New Roman" w:hAnsi="Times New Roman"/>
          <w:sz w:val="24"/>
          <w:szCs w:val="24"/>
        </w:rPr>
        <w:t xml:space="preserve"> A inserção da comunidade local nos roteiros turísticos se dará principalmente na prestação de serviços e produtos essencialmente turísticos, complementares ou de apoio. </w:t>
      </w:r>
    </w:p>
    <w:p w:rsidR="00E728A3" w:rsidRDefault="00E728A3" w:rsidP="00B94EA7">
      <w:pPr>
        <w:spacing w:line="360" w:lineRule="auto"/>
        <w:jc w:val="both"/>
        <w:rPr>
          <w:rFonts w:ascii="Times New Roman" w:eastAsia="TTE48BE220t00" w:hAnsi="Times New Roman"/>
          <w:sz w:val="24"/>
          <w:szCs w:val="24"/>
        </w:rPr>
      </w:pPr>
    </w:p>
    <w:p w:rsidR="00E728A3" w:rsidRPr="00975ACB" w:rsidRDefault="00E728A3" w:rsidP="0089473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5ACB">
        <w:rPr>
          <w:rFonts w:ascii="Times New Roman" w:hAnsi="Times New Roman"/>
          <w:b/>
          <w:sz w:val="24"/>
          <w:szCs w:val="24"/>
        </w:rPr>
        <w:t>Elaboração e Implantação de Roteiros Turísticos de Observação de Aves.</w:t>
      </w:r>
    </w:p>
    <w:p w:rsidR="00E728A3" w:rsidRPr="00B94EA7" w:rsidRDefault="00E728A3" w:rsidP="00B94EA7">
      <w:pPr>
        <w:spacing w:line="360" w:lineRule="auto"/>
        <w:jc w:val="both"/>
        <w:rPr>
          <w:rFonts w:ascii="Times New Roman" w:eastAsia="TTE48BE220t00" w:hAnsi="Times New Roman"/>
          <w:sz w:val="24"/>
          <w:szCs w:val="24"/>
        </w:rPr>
      </w:pPr>
    </w:p>
    <w:p w:rsidR="00E728A3" w:rsidRDefault="00E728A3" w:rsidP="00B94EA7">
      <w:pPr>
        <w:tabs>
          <w:tab w:val="left" w:pos="284"/>
        </w:tabs>
        <w:spacing w:line="360" w:lineRule="auto"/>
        <w:jc w:val="both"/>
        <w:rPr>
          <w:rFonts w:ascii="Times New Roman" w:eastAsia="TTE48BE220t00" w:hAnsi="Times New Roman"/>
          <w:sz w:val="24"/>
          <w:szCs w:val="24"/>
        </w:rPr>
      </w:pPr>
      <w:r w:rsidRPr="00B94EA7">
        <w:rPr>
          <w:rFonts w:ascii="Times New Roman" w:eastAsia="TTE48BE220t00" w:hAnsi="Times New Roman"/>
          <w:sz w:val="24"/>
          <w:szCs w:val="24"/>
        </w:rPr>
        <w:t xml:space="preserve">Deverão ser apresentadas propostas de Roteiros de Turismo de observação de aves, além de testá-los e </w:t>
      </w:r>
      <w:r w:rsidR="00E97419">
        <w:rPr>
          <w:rFonts w:ascii="Times New Roman" w:eastAsia="TTE48BE220t00" w:hAnsi="Times New Roman"/>
          <w:sz w:val="24"/>
          <w:szCs w:val="24"/>
        </w:rPr>
        <w:t xml:space="preserve">participar das </w:t>
      </w:r>
      <w:r w:rsidR="009E2DA0">
        <w:rPr>
          <w:rFonts w:ascii="Times New Roman" w:eastAsia="TTE48BE220t00" w:hAnsi="Times New Roman"/>
          <w:sz w:val="24"/>
          <w:szCs w:val="24"/>
        </w:rPr>
        <w:t>rodadas de negócios (</w:t>
      </w:r>
      <w:r w:rsidR="00E97419">
        <w:rPr>
          <w:rFonts w:ascii="Times New Roman" w:eastAsia="TTE48BE220t00" w:hAnsi="Times New Roman"/>
          <w:sz w:val="24"/>
          <w:szCs w:val="24"/>
        </w:rPr>
        <w:t xml:space="preserve">que serão organizadas e executadas pela </w:t>
      </w:r>
      <w:proofErr w:type="spellStart"/>
      <w:r w:rsidR="009E2DA0">
        <w:rPr>
          <w:rFonts w:ascii="Times New Roman" w:eastAsia="TTE48BE220t00" w:hAnsi="Times New Roman"/>
          <w:sz w:val="24"/>
          <w:szCs w:val="24"/>
        </w:rPr>
        <w:lastRenderedPageBreak/>
        <w:t>Seden</w:t>
      </w:r>
      <w:proofErr w:type="spellEnd"/>
      <w:r w:rsidR="009E2DA0">
        <w:rPr>
          <w:rFonts w:ascii="Times New Roman" w:eastAsia="TTE48BE220t00" w:hAnsi="Times New Roman"/>
          <w:sz w:val="24"/>
          <w:szCs w:val="24"/>
        </w:rPr>
        <w:t xml:space="preserve">) para comercialização dos respectivos roteiros </w:t>
      </w:r>
      <w:r w:rsidRPr="00B94EA7">
        <w:rPr>
          <w:rFonts w:ascii="Times New Roman" w:eastAsia="TTE48BE220t00" w:hAnsi="Times New Roman"/>
          <w:sz w:val="24"/>
          <w:szCs w:val="24"/>
        </w:rPr>
        <w:t>nas áreas selecionadas dos polos Palmas e Jalapão. A proposta deverá considerar no mínimo, as seguintes atividades:</w:t>
      </w:r>
    </w:p>
    <w:p w:rsidR="00EA68A5" w:rsidRPr="00ED3F57" w:rsidRDefault="00EA68A5" w:rsidP="00975ACB">
      <w:pPr>
        <w:pStyle w:val="PargrafodaLista"/>
        <w:widowControl/>
        <w:numPr>
          <w:ilvl w:val="0"/>
          <w:numId w:val="7"/>
        </w:numPr>
        <w:tabs>
          <w:tab w:val="left" w:pos="284"/>
        </w:tabs>
        <w:autoSpaceDE w:val="0"/>
        <w:spacing w:after="200" w:line="360" w:lineRule="auto"/>
        <w:ind w:left="0" w:firstLine="0"/>
        <w:jc w:val="both"/>
        <w:rPr>
          <w:rFonts w:ascii="Times New Roman" w:eastAsia="TTE48BE220t00" w:hAnsi="Times New Roman"/>
          <w:sz w:val="24"/>
          <w:szCs w:val="24"/>
        </w:rPr>
      </w:pPr>
      <w:r w:rsidRPr="00975ACB">
        <w:rPr>
          <w:rFonts w:ascii="Times New Roman" w:eastAsia="TTE48BE220t00" w:hAnsi="Times New Roman"/>
          <w:sz w:val="24"/>
          <w:szCs w:val="24"/>
        </w:rPr>
        <w:t>Identifica</w:t>
      </w:r>
      <w:r w:rsidR="002C3BB5">
        <w:rPr>
          <w:rFonts w:ascii="Times New Roman" w:eastAsia="TTE48BE220t00" w:hAnsi="Times New Roman"/>
          <w:sz w:val="24"/>
          <w:szCs w:val="24"/>
        </w:rPr>
        <w:t>r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 e Mapea</w:t>
      </w:r>
      <w:r w:rsidR="002C3BB5">
        <w:rPr>
          <w:rFonts w:ascii="Times New Roman" w:eastAsia="TTE48BE220t00" w:hAnsi="Times New Roman"/>
          <w:sz w:val="24"/>
          <w:szCs w:val="24"/>
        </w:rPr>
        <w:t>r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 (</w:t>
      </w:r>
      <w:proofErr w:type="spellStart"/>
      <w:r w:rsidRPr="00975ACB">
        <w:rPr>
          <w:rFonts w:ascii="Times New Roman" w:eastAsia="TTE48BE220t00" w:hAnsi="Times New Roman"/>
          <w:sz w:val="24"/>
          <w:szCs w:val="24"/>
        </w:rPr>
        <w:t>georreferencia</w:t>
      </w:r>
      <w:r w:rsidR="002C3BB5">
        <w:rPr>
          <w:rFonts w:ascii="Times New Roman" w:eastAsia="TTE48BE220t00" w:hAnsi="Times New Roman"/>
          <w:sz w:val="24"/>
          <w:szCs w:val="24"/>
        </w:rPr>
        <w:t>mento</w:t>
      </w:r>
      <w:proofErr w:type="spellEnd"/>
      <w:r w:rsidRPr="00975ACB">
        <w:rPr>
          <w:rFonts w:ascii="Times New Roman" w:eastAsia="TTE48BE220t00" w:hAnsi="Times New Roman"/>
          <w:sz w:val="24"/>
          <w:szCs w:val="24"/>
        </w:rPr>
        <w:t>) dos itinerários (percursos e vias de acesso), e das áreas de incidênci</w:t>
      </w:r>
      <w:r w:rsidRPr="008151B3">
        <w:rPr>
          <w:rFonts w:ascii="Times New Roman" w:eastAsia="TTE48BE220t00" w:hAnsi="Times New Roman"/>
          <w:sz w:val="24"/>
          <w:szCs w:val="24"/>
        </w:rPr>
        <w:t xml:space="preserve">a das aves, assim como da infraestrutura turística, complementar e de apoio já disponível e a necessária para o desenvolvimento dos </w:t>
      </w:r>
      <w:r w:rsidRPr="00ED3F57">
        <w:rPr>
          <w:rFonts w:ascii="Times New Roman" w:eastAsia="TTE48BE220t00" w:hAnsi="Times New Roman"/>
          <w:sz w:val="24"/>
          <w:szCs w:val="24"/>
        </w:rPr>
        <w:t xml:space="preserve">roteiros turísticos de observação de aves. </w:t>
      </w:r>
    </w:p>
    <w:p w:rsidR="00EA68A5" w:rsidRPr="002C3BB5" w:rsidRDefault="002C3BB5" w:rsidP="00975ACB">
      <w:pPr>
        <w:pStyle w:val="PargrafodaLista"/>
        <w:widowControl/>
        <w:numPr>
          <w:ilvl w:val="0"/>
          <w:numId w:val="7"/>
        </w:numPr>
        <w:tabs>
          <w:tab w:val="left" w:pos="284"/>
        </w:tabs>
        <w:autoSpaceDE w:val="0"/>
        <w:spacing w:after="200" w:line="360" w:lineRule="auto"/>
        <w:ind w:left="0" w:firstLine="0"/>
        <w:jc w:val="both"/>
        <w:rPr>
          <w:rFonts w:ascii="Times New Roman" w:eastAsia="TTE48BE220t00" w:hAnsi="Times New Roman"/>
          <w:sz w:val="24"/>
          <w:szCs w:val="24"/>
        </w:rPr>
      </w:pPr>
      <w:r w:rsidRPr="002C3BB5">
        <w:rPr>
          <w:rFonts w:ascii="Times New Roman" w:eastAsia="TTE48BE220t00" w:hAnsi="Times New Roman"/>
          <w:sz w:val="24"/>
          <w:szCs w:val="24"/>
        </w:rPr>
        <w:t xml:space="preserve">Apoiar a </w:t>
      </w:r>
      <w:proofErr w:type="spellStart"/>
      <w:r w:rsidRPr="002C3BB5">
        <w:rPr>
          <w:rFonts w:ascii="Times New Roman" w:eastAsia="TTE48BE220t00" w:hAnsi="Times New Roman"/>
          <w:sz w:val="24"/>
          <w:szCs w:val="24"/>
        </w:rPr>
        <w:t>Seden</w:t>
      </w:r>
      <w:proofErr w:type="spellEnd"/>
      <w:r w:rsidRPr="002C3BB5">
        <w:rPr>
          <w:rFonts w:ascii="Times New Roman" w:eastAsia="TTE48BE220t00" w:hAnsi="Times New Roman"/>
          <w:sz w:val="24"/>
          <w:szCs w:val="24"/>
        </w:rPr>
        <w:t xml:space="preserve"> na elaboração de uma</w:t>
      </w:r>
      <w:r w:rsidR="00591C40" w:rsidRPr="002C3BB5">
        <w:rPr>
          <w:rFonts w:ascii="Times New Roman" w:eastAsia="TTE48BE220t00" w:hAnsi="Times New Roman"/>
          <w:sz w:val="24"/>
          <w:szCs w:val="24"/>
        </w:rPr>
        <w:t xml:space="preserve"> tabela de preços </w:t>
      </w:r>
      <w:r w:rsidRPr="002C3BB5">
        <w:rPr>
          <w:rFonts w:ascii="Times New Roman" w:eastAsia="TTE48BE220t00" w:hAnsi="Times New Roman"/>
          <w:sz w:val="24"/>
          <w:szCs w:val="24"/>
        </w:rPr>
        <w:t>d</w:t>
      </w:r>
      <w:r w:rsidR="00591C40" w:rsidRPr="002C3BB5">
        <w:rPr>
          <w:rFonts w:ascii="Times New Roman" w:eastAsia="TTE48BE220t00" w:hAnsi="Times New Roman"/>
          <w:sz w:val="24"/>
          <w:szCs w:val="24"/>
        </w:rPr>
        <w:t>os</w:t>
      </w:r>
      <w:r w:rsidR="00EA68A5" w:rsidRPr="002C3BB5">
        <w:rPr>
          <w:rFonts w:ascii="Times New Roman" w:eastAsia="TTE48BE220t00" w:hAnsi="Times New Roman"/>
          <w:sz w:val="24"/>
          <w:szCs w:val="24"/>
        </w:rPr>
        <w:t xml:space="preserve"> roteiros turísticos a partir dos dados levantados e sistematizados em conju</w:t>
      </w:r>
      <w:r w:rsidR="00591C40" w:rsidRPr="002C3BB5">
        <w:rPr>
          <w:rFonts w:ascii="Times New Roman" w:eastAsia="TTE48BE220t00" w:hAnsi="Times New Roman"/>
          <w:sz w:val="24"/>
          <w:szCs w:val="24"/>
        </w:rPr>
        <w:t>nto com as comunidades locais</w:t>
      </w:r>
      <w:r w:rsidR="00EA68A5" w:rsidRPr="002C3BB5">
        <w:rPr>
          <w:rFonts w:ascii="Times New Roman" w:eastAsia="TTE48BE220t00" w:hAnsi="Times New Roman"/>
          <w:sz w:val="24"/>
          <w:szCs w:val="24"/>
        </w:rPr>
        <w:t xml:space="preserve">; </w:t>
      </w:r>
    </w:p>
    <w:p w:rsidR="00E728A3" w:rsidRPr="00975ACB" w:rsidRDefault="00E728A3" w:rsidP="009E2A3C">
      <w:pPr>
        <w:pStyle w:val="PargrafodaLista"/>
        <w:widowControl/>
        <w:numPr>
          <w:ilvl w:val="0"/>
          <w:numId w:val="7"/>
        </w:numPr>
        <w:tabs>
          <w:tab w:val="left" w:pos="284"/>
        </w:tabs>
        <w:autoSpaceDE w:val="0"/>
        <w:spacing w:after="20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1B3">
        <w:rPr>
          <w:rFonts w:ascii="Times New Roman" w:eastAsia="TTE48BE220t00" w:hAnsi="Times New Roman"/>
          <w:sz w:val="24"/>
          <w:szCs w:val="24"/>
        </w:rPr>
        <w:t xml:space="preserve">Levantar os equipamentos turísticos disponíveis para formatação de roteiros de observação de aves </w:t>
      </w:r>
      <w:r w:rsidRPr="008151B3">
        <w:rPr>
          <w:rFonts w:ascii="Times New Roman" w:hAnsi="Times New Roman"/>
          <w:sz w:val="24"/>
          <w:szCs w:val="24"/>
        </w:rPr>
        <w:t>(birdwatching)</w:t>
      </w:r>
      <w:r w:rsidRPr="008151B3">
        <w:rPr>
          <w:rFonts w:ascii="Times New Roman" w:eastAsia="TTE48BE220t00" w:hAnsi="Times New Roman"/>
          <w:sz w:val="24"/>
          <w:szCs w:val="24"/>
        </w:rPr>
        <w:t>;</w:t>
      </w:r>
    </w:p>
    <w:p w:rsidR="001A74F0" w:rsidRPr="008151B3" w:rsidRDefault="001A74F0" w:rsidP="00975ACB">
      <w:pPr>
        <w:pStyle w:val="PargrafodaLista"/>
        <w:widowControl/>
        <w:numPr>
          <w:ilvl w:val="0"/>
          <w:numId w:val="7"/>
        </w:numPr>
        <w:tabs>
          <w:tab w:val="left" w:pos="284"/>
        </w:tabs>
        <w:autoSpaceDE w:val="0"/>
        <w:spacing w:after="20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1A74F0">
        <w:rPr>
          <w:rFonts w:ascii="Times New Roman" w:hAnsi="Times New Roman"/>
          <w:sz w:val="24"/>
          <w:szCs w:val="24"/>
        </w:rPr>
        <w:t>aptura</w:t>
      </w:r>
      <w:r>
        <w:rPr>
          <w:rFonts w:ascii="Times New Roman" w:hAnsi="Times New Roman"/>
          <w:sz w:val="24"/>
          <w:szCs w:val="24"/>
        </w:rPr>
        <w:t xml:space="preserve">r imagens </w:t>
      </w:r>
      <w:r w:rsidR="00327F9F" w:rsidRPr="00327F9F">
        <w:rPr>
          <w:rFonts w:ascii="Times New Roman" w:hAnsi="Times New Roman"/>
          <w:sz w:val="24"/>
          <w:szCs w:val="24"/>
        </w:rPr>
        <w:t>imagens Full HD</w:t>
      </w:r>
      <w:r w:rsidR="00975ACB">
        <w:rPr>
          <w:rFonts w:ascii="Times New Roman" w:hAnsi="Times New Roman"/>
          <w:sz w:val="24"/>
          <w:szCs w:val="24"/>
        </w:rPr>
        <w:t xml:space="preserve"> </w:t>
      </w:r>
      <w:r w:rsidR="00327F9F" w:rsidRPr="00327F9F">
        <w:rPr>
          <w:rFonts w:ascii="Times New Roman" w:hAnsi="Times New Roman"/>
          <w:sz w:val="24"/>
          <w:szCs w:val="24"/>
        </w:rPr>
        <w:t>(vídeos  e fotos) para promoção dos roteiros (eco)turísticos de Observação de Aves  nos sites institucionais do Governo, nas redes sociais e TV e para a criação do guia prático de Observação de Aves do Estado do Tocantins. Além da captura de audios do canto das aves</w:t>
      </w:r>
      <w:r w:rsidR="00327F9F">
        <w:rPr>
          <w:rFonts w:ascii="Times New Roman" w:hAnsi="Times New Roman"/>
          <w:sz w:val="24"/>
          <w:szCs w:val="24"/>
        </w:rPr>
        <w:t>.</w:t>
      </w:r>
    </w:p>
    <w:p w:rsidR="00AE56C5" w:rsidRPr="00975ACB" w:rsidRDefault="002652C5" w:rsidP="00975ACB">
      <w:pPr>
        <w:pStyle w:val="PargrafodaLista"/>
        <w:widowControl/>
        <w:numPr>
          <w:ilvl w:val="0"/>
          <w:numId w:val="7"/>
        </w:numPr>
        <w:tabs>
          <w:tab w:val="left" w:pos="284"/>
        </w:tabs>
        <w:autoSpaceDE w:val="0"/>
        <w:spacing w:after="20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5ACB">
        <w:rPr>
          <w:rFonts w:ascii="Times New Roman" w:eastAsia="TTE48BE220t00" w:hAnsi="Times New Roman"/>
          <w:sz w:val="24"/>
          <w:szCs w:val="24"/>
        </w:rPr>
        <w:t>Realizar Oficinas</w:t>
      </w:r>
      <w:r w:rsidR="00D05E3D">
        <w:rPr>
          <w:rFonts w:ascii="Times New Roman" w:eastAsia="TTE48BE220t00" w:hAnsi="Times New Roman"/>
          <w:sz w:val="24"/>
          <w:szCs w:val="24"/>
        </w:rPr>
        <w:t>/Cursos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 de Capacitação de Condutores</w:t>
      </w:r>
      <w:r w:rsidR="00885E00">
        <w:rPr>
          <w:rFonts w:ascii="Times New Roman" w:eastAsia="TTE48BE220t00" w:hAnsi="Times New Roman"/>
          <w:sz w:val="24"/>
          <w:szCs w:val="24"/>
        </w:rPr>
        <w:t xml:space="preserve">/guias locais </w:t>
      </w:r>
      <w:r w:rsidR="00BC421F">
        <w:rPr>
          <w:rFonts w:ascii="Times New Roman" w:eastAsia="TTE48BE220t00" w:hAnsi="Times New Roman"/>
          <w:sz w:val="24"/>
          <w:szCs w:val="24"/>
        </w:rPr>
        <w:t xml:space="preserve">de </w:t>
      </w:r>
      <w:r w:rsidR="00142529">
        <w:rPr>
          <w:rFonts w:ascii="Times New Roman" w:eastAsia="TTE48BE220t00" w:hAnsi="Times New Roman"/>
          <w:sz w:val="24"/>
          <w:szCs w:val="24"/>
        </w:rPr>
        <w:t>A</w:t>
      </w:r>
      <w:r w:rsidR="00BC421F">
        <w:rPr>
          <w:rFonts w:ascii="Times New Roman" w:eastAsia="TTE48BE220t00" w:hAnsi="Times New Roman"/>
          <w:sz w:val="24"/>
          <w:szCs w:val="24"/>
        </w:rPr>
        <w:t xml:space="preserve">poio 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para </w:t>
      </w:r>
      <w:r w:rsidR="008151B3">
        <w:rPr>
          <w:rFonts w:ascii="Times New Roman" w:eastAsia="TTE48BE220t00" w:hAnsi="Times New Roman"/>
          <w:sz w:val="24"/>
          <w:szCs w:val="24"/>
        </w:rPr>
        <w:t>observação de aves</w:t>
      </w:r>
      <w:r w:rsidRPr="00975ACB">
        <w:rPr>
          <w:rFonts w:ascii="Times New Roman" w:eastAsia="TTE48BE220t00" w:hAnsi="Times New Roman"/>
          <w:sz w:val="24"/>
          <w:szCs w:val="24"/>
        </w:rPr>
        <w:t>;</w:t>
      </w:r>
    </w:p>
    <w:p w:rsidR="00ED3F57" w:rsidRPr="00975ACB" w:rsidRDefault="00C261C6" w:rsidP="00975ACB">
      <w:pPr>
        <w:pStyle w:val="PargrafodaLista"/>
        <w:widowControl/>
        <w:tabs>
          <w:tab w:val="left" w:pos="284"/>
        </w:tabs>
        <w:autoSpaceDE w:val="0"/>
        <w:spacing w:after="200" w:line="360" w:lineRule="auto"/>
        <w:jc w:val="both"/>
        <w:rPr>
          <w:rFonts w:ascii="Times New Roman" w:eastAsia="TTE48BE220t00" w:hAnsi="Times New Roman"/>
          <w:b/>
          <w:sz w:val="24"/>
          <w:szCs w:val="24"/>
        </w:rPr>
      </w:pPr>
      <w:r>
        <w:rPr>
          <w:rFonts w:ascii="Times New Roman" w:eastAsia="TTE48BE220t00" w:hAnsi="Times New Roman"/>
          <w:b/>
          <w:sz w:val="24"/>
          <w:szCs w:val="24"/>
        </w:rPr>
        <w:tab/>
      </w:r>
      <w:r>
        <w:rPr>
          <w:rFonts w:ascii="Times New Roman" w:eastAsia="TTE48BE220t00" w:hAnsi="Times New Roman"/>
          <w:b/>
          <w:sz w:val="24"/>
          <w:szCs w:val="24"/>
        </w:rPr>
        <w:tab/>
      </w:r>
      <w:r>
        <w:rPr>
          <w:rFonts w:ascii="Times New Roman" w:eastAsia="TTE48BE220t00" w:hAnsi="Times New Roman"/>
          <w:b/>
          <w:sz w:val="24"/>
          <w:szCs w:val="24"/>
        </w:rPr>
        <w:tab/>
      </w:r>
      <w:r w:rsidR="00AE56C5" w:rsidRPr="00975ACB">
        <w:rPr>
          <w:rFonts w:ascii="Times New Roman" w:eastAsia="TTE48BE220t00" w:hAnsi="Times New Roman"/>
          <w:b/>
          <w:sz w:val="24"/>
          <w:szCs w:val="24"/>
        </w:rPr>
        <w:t xml:space="preserve">** </w:t>
      </w:r>
      <w:r w:rsidR="00ED3F57" w:rsidRPr="00975ACB">
        <w:rPr>
          <w:rFonts w:ascii="Times New Roman" w:eastAsia="TTE48BE220t00" w:hAnsi="Times New Roman"/>
          <w:b/>
          <w:sz w:val="24"/>
          <w:szCs w:val="24"/>
        </w:rPr>
        <w:t>Informações Básicas para a realização das oficinas</w:t>
      </w:r>
      <w:r w:rsidR="00D05E3D" w:rsidRPr="00975ACB">
        <w:rPr>
          <w:rFonts w:ascii="Times New Roman" w:eastAsia="TTE48BE220t00" w:hAnsi="Times New Roman"/>
          <w:b/>
          <w:sz w:val="24"/>
          <w:szCs w:val="24"/>
        </w:rPr>
        <w:t>/cursos</w:t>
      </w:r>
    </w:p>
    <w:p w:rsidR="00ED3F57" w:rsidRPr="0069039A" w:rsidRDefault="00ED3F57" w:rsidP="00C261C6">
      <w:pPr>
        <w:pStyle w:val="PargrafodaLista"/>
        <w:widowControl/>
        <w:numPr>
          <w:ilvl w:val="1"/>
          <w:numId w:val="7"/>
        </w:numPr>
        <w:tabs>
          <w:tab w:val="left" w:pos="284"/>
        </w:tabs>
        <w:autoSpaceDE w:val="0"/>
        <w:spacing w:after="200" w:line="360" w:lineRule="auto"/>
        <w:jc w:val="both"/>
        <w:rPr>
          <w:rFonts w:ascii="Times New Roman" w:eastAsia="TTE48BE220t00" w:hAnsi="Times New Roman"/>
          <w:sz w:val="24"/>
          <w:szCs w:val="24"/>
        </w:rPr>
      </w:pPr>
      <w:r w:rsidRPr="00B1283A">
        <w:rPr>
          <w:rFonts w:ascii="Times New Roman" w:eastAsia="TTE48BE220t00" w:hAnsi="Times New Roman"/>
          <w:sz w:val="24"/>
          <w:szCs w:val="24"/>
        </w:rPr>
        <w:t xml:space="preserve">As turmas devem ser constituídas por grupos de no </w:t>
      </w:r>
      <w:r w:rsidR="007F4538">
        <w:rPr>
          <w:rFonts w:ascii="Times New Roman" w:eastAsia="TTE48BE220t00" w:hAnsi="Times New Roman"/>
          <w:sz w:val="24"/>
          <w:szCs w:val="24"/>
        </w:rPr>
        <w:t>máximo 5</w:t>
      </w:r>
      <w:r w:rsidR="00A26DDD" w:rsidRPr="00B1283A">
        <w:rPr>
          <w:rFonts w:ascii="Times New Roman" w:eastAsia="TTE48BE220t00" w:hAnsi="Times New Roman"/>
          <w:sz w:val="24"/>
          <w:szCs w:val="24"/>
        </w:rPr>
        <w:t>0 participantes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. </w:t>
      </w:r>
      <w:r w:rsidR="00A26DDD">
        <w:rPr>
          <w:rFonts w:ascii="Times New Roman" w:eastAsia="TTE48BE220t00" w:hAnsi="Times New Roman"/>
          <w:sz w:val="24"/>
          <w:szCs w:val="24"/>
        </w:rPr>
        <w:t>Deverá ser formada uma</w:t>
      </w:r>
      <w:r w:rsidR="0069039A">
        <w:rPr>
          <w:rFonts w:ascii="Times New Roman" w:eastAsia="TTE48BE220t00" w:hAnsi="Times New Roman"/>
          <w:sz w:val="24"/>
          <w:szCs w:val="24"/>
        </w:rPr>
        <w:t xml:space="preserve"> (01)</w:t>
      </w:r>
      <w:r w:rsidR="00A26DDD">
        <w:rPr>
          <w:rFonts w:ascii="Times New Roman" w:eastAsia="TTE48BE220t00" w:hAnsi="Times New Roman"/>
          <w:sz w:val="24"/>
          <w:szCs w:val="24"/>
        </w:rPr>
        <w:t xml:space="preserve"> turma de capacitação para cada Polo selecionado. </w:t>
      </w:r>
      <w:r w:rsidRPr="00975ACB">
        <w:rPr>
          <w:rFonts w:ascii="Times New Roman" w:eastAsia="TTE48BE220t00" w:hAnsi="Times New Roman"/>
          <w:sz w:val="24"/>
          <w:szCs w:val="24"/>
        </w:rPr>
        <w:t>A carga horária das oficinas</w:t>
      </w:r>
      <w:r w:rsidR="00D05E3D" w:rsidRPr="00975ACB">
        <w:rPr>
          <w:rFonts w:ascii="Times New Roman" w:eastAsia="TTE48BE220t00" w:hAnsi="Times New Roman"/>
          <w:sz w:val="24"/>
          <w:szCs w:val="24"/>
        </w:rPr>
        <w:t>/cursos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 não poderá ser inferior a 40 h por oficina</w:t>
      </w:r>
      <w:r w:rsidR="0069039A">
        <w:rPr>
          <w:rFonts w:ascii="Times New Roman" w:eastAsia="TTE48BE220t00" w:hAnsi="Times New Roman"/>
          <w:sz w:val="24"/>
          <w:szCs w:val="24"/>
        </w:rPr>
        <w:t>/curso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. As </w:t>
      </w:r>
      <w:r w:rsidR="0069039A">
        <w:rPr>
          <w:rFonts w:ascii="Times New Roman" w:eastAsia="TTE48BE220t00" w:hAnsi="Times New Roman"/>
          <w:sz w:val="24"/>
          <w:szCs w:val="24"/>
        </w:rPr>
        <w:t>capacitações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 deverão necessariamente envolver métodos de transferência de conhecimento teórico e prático</w:t>
      </w:r>
      <w:r w:rsidR="0069039A" w:rsidRPr="0069039A">
        <w:rPr>
          <w:rFonts w:ascii="Times New Roman" w:eastAsia="TTE48BE220t00" w:hAnsi="Times New Roman"/>
          <w:sz w:val="24"/>
          <w:szCs w:val="24"/>
        </w:rPr>
        <w:t>.</w:t>
      </w:r>
      <w:r w:rsidRPr="0069039A">
        <w:rPr>
          <w:rFonts w:ascii="Times New Roman" w:eastAsia="TTE48BE220t00" w:hAnsi="Times New Roman"/>
          <w:sz w:val="24"/>
          <w:szCs w:val="24"/>
        </w:rPr>
        <w:t xml:space="preserve"> As atividades a serem desenvolvidas deverão proporcionar a apropriação dos conteúdos didáticos. Para cada oficina</w:t>
      </w:r>
      <w:r w:rsidR="00D05E3D" w:rsidRPr="0069039A">
        <w:rPr>
          <w:rFonts w:ascii="Times New Roman" w:eastAsia="TTE48BE220t00" w:hAnsi="Times New Roman"/>
          <w:sz w:val="24"/>
          <w:szCs w:val="24"/>
        </w:rPr>
        <w:t>/curso realizado</w:t>
      </w:r>
      <w:r w:rsidRPr="0069039A">
        <w:rPr>
          <w:rFonts w:ascii="Times New Roman" w:eastAsia="TTE48BE220t00" w:hAnsi="Times New Roman"/>
          <w:sz w:val="24"/>
          <w:szCs w:val="24"/>
        </w:rPr>
        <w:t>, caberá a</w:t>
      </w:r>
      <w:r w:rsidR="003904D4" w:rsidRPr="0069039A">
        <w:rPr>
          <w:rFonts w:ascii="Times New Roman" w:eastAsia="TTE48BE220t00" w:hAnsi="Times New Roman"/>
          <w:sz w:val="24"/>
          <w:szCs w:val="24"/>
        </w:rPr>
        <w:t>o</w:t>
      </w:r>
      <w:r w:rsidRPr="0069039A">
        <w:rPr>
          <w:rFonts w:ascii="Times New Roman" w:eastAsia="TTE48BE220t00" w:hAnsi="Times New Roman"/>
          <w:sz w:val="24"/>
          <w:szCs w:val="24"/>
        </w:rPr>
        <w:t xml:space="preserve"> consultor contratad</w:t>
      </w:r>
      <w:r w:rsidR="003904D4" w:rsidRPr="0069039A">
        <w:rPr>
          <w:rFonts w:ascii="Times New Roman" w:eastAsia="TTE48BE220t00" w:hAnsi="Times New Roman"/>
          <w:sz w:val="24"/>
          <w:szCs w:val="24"/>
        </w:rPr>
        <w:t>o</w:t>
      </w:r>
      <w:r w:rsidRPr="0069039A">
        <w:rPr>
          <w:rFonts w:ascii="Times New Roman" w:eastAsia="TTE48BE220t00" w:hAnsi="Times New Roman"/>
          <w:sz w:val="24"/>
          <w:szCs w:val="24"/>
        </w:rPr>
        <w:t xml:space="preserve"> fornecer certificação impressa para todos os alunos capacitados para realização das respectivas atividades.</w:t>
      </w:r>
    </w:p>
    <w:p w:rsidR="00ED3F57" w:rsidRPr="00975ACB" w:rsidRDefault="003904D4" w:rsidP="00C261C6">
      <w:pPr>
        <w:pStyle w:val="PargrafodaLista"/>
        <w:widowControl/>
        <w:numPr>
          <w:ilvl w:val="1"/>
          <w:numId w:val="7"/>
        </w:numPr>
        <w:tabs>
          <w:tab w:val="left" w:pos="284"/>
        </w:tabs>
        <w:autoSpaceDE w:val="0"/>
        <w:spacing w:after="200" w:line="360" w:lineRule="auto"/>
        <w:jc w:val="both"/>
        <w:rPr>
          <w:rFonts w:ascii="Times New Roman" w:eastAsia="TTE48BE220t00" w:hAnsi="Times New Roman"/>
          <w:sz w:val="24"/>
          <w:szCs w:val="24"/>
        </w:rPr>
      </w:pPr>
      <w:r w:rsidRPr="00975ACB">
        <w:rPr>
          <w:rFonts w:ascii="Times New Roman" w:eastAsia="TTE48BE220t00" w:hAnsi="Times New Roman"/>
          <w:sz w:val="24"/>
          <w:szCs w:val="24"/>
        </w:rPr>
        <w:t>O</w:t>
      </w:r>
      <w:r w:rsidR="00BC421F" w:rsidRPr="00975ACB">
        <w:rPr>
          <w:rFonts w:ascii="Times New Roman" w:eastAsia="TTE48BE220t00" w:hAnsi="Times New Roman"/>
          <w:sz w:val="24"/>
          <w:szCs w:val="24"/>
        </w:rPr>
        <w:t xml:space="preserve"> consultor</w:t>
      </w:r>
      <w:r w:rsidR="00ED3F57" w:rsidRPr="00975ACB">
        <w:rPr>
          <w:rFonts w:ascii="Times New Roman" w:eastAsia="TTE48BE220t00" w:hAnsi="Times New Roman"/>
          <w:sz w:val="24"/>
          <w:szCs w:val="24"/>
        </w:rPr>
        <w:t xml:space="preserve"> contratad</w:t>
      </w:r>
      <w:r w:rsidR="00BC421F" w:rsidRPr="00975ACB">
        <w:rPr>
          <w:rFonts w:ascii="Times New Roman" w:eastAsia="TTE48BE220t00" w:hAnsi="Times New Roman"/>
          <w:sz w:val="24"/>
          <w:szCs w:val="24"/>
        </w:rPr>
        <w:t>o</w:t>
      </w:r>
      <w:r w:rsidR="00ED3F57" w:rsidRPr="00975ACB">
        <w:rPr>
          <w:rFonts w:ascii="Times New Roman" w:eastAsia="TTE48BE220t00" w:hAnsi="Times New Roman"/>
          <w:sz w:val="24"/>
          <w:szCs w:val="24"/>
        </w:rPr>
        <w:t xml:space="preserve"> deverá ser responsável por todo planejamento e elaboração de conteúdo, mobilização, logística, equipamentos, adequação do local e execução das oficinas</w:t>
      </w:r>
      <w:r w:rsidR="00EB7690" w:rsidRPr="00975ACB">
        <w:rPr>
          <w:rFonts w:ascii="Times New Roman" w:eastAsia="TTE48BE220t00" w:hAnsi="Times New Roman"/>
          <w:sz w:val="24"/>
          <w:szCs w:val="24"/>
        </w:rPr>
        <w:t>/cursos</w:t>
      </w:r>
      <w:r w:rsidR="00ED3F57" w:rsidRPr="00975ACB">
        <w:rPr>
          <w:rFonts w:ascii="Times New Roman" w:eastAsia="TTE48BE220t00" w:hAnsi="Times New Roman"/>
          <w:sz w:val="24"/>
          <w:szCs w:val="24"/>
        </w:rPr>
        <w:t xml:space="preserve">, cabendo as instituições parceiras darem o apoio quando possível. As despesas relativas ao deslocamentos, </w:t>
      </w:r>
      <w:r w:rsidR="00ED3F57" w:rsidRPr="00975ACB">
        <w:rPr>
          <w:rFonts w:ascii="Times New Roman" w:eastAsia="TTE48BE220t00" w:hAnsi="Times New Roman"/>
          <w:sz w:val="24"/>
          <w:szCs w:val="24"/>
        </w:rPr>
        <w:lastRenderedPageBreak/>
        <w:t xml:space="preserve">alimentação e hospedagens dos consultores, impressões e oferta de lanches para as oficinas ficarão a cargo </w:t>
      </w:r>
      <w:r w:rsidR="00F679B4">
        <w:rPr>
          <w:rFonts w:ascii="Times New Roman" w:eastAsia="TTE48BE220t00" w:hAnsi="Times New Roman"/>
          <w:sz w:val="24"/>
          <w:szCs w:val="24"/>
        </w:rPr>
        <w:t>do consultor</w:t>
      </w:r>
      <w:r w:rsidR="00ED3F57" w:rsidRPr="00975ACB">
        <w:rPr>
          <w:rFonts w:ascii="Times New Roman" w:eastAsia="TTE48BE220t00" w:hAnsi="Times New Roman"/>
          <w:sz w:val="24"/>
          <w:szCs w:val="24"/>
        </w:rPr>
        <w:t xml:space="preserve"> contratad</w:t>
      </w:r>
      <w:r w:rsidR="00F679B4">
        <w:rPr>
          <w:rFonts w:ascii="Times New Roman" w:eastAsia="TTE48BE220t00" w:hAnsi="Times New Roman"/>
          <w:sz w:val="24"/>
          <w:szCs w:val="24"/>
        </w:rPr>
        <w:t>o</w:t>
      </w:r>
      <w:r w:rsidR="00ED3F57" w:rsidRPr="00975ACB">
        <w:rPr>
          <w:rFonts w:ascii="Times New Roman" w:eastAsia="TTE48BE220t00" w:hAnsi="Times New Roman"/>
          <w:sz w:val="24"/>
          <w:szCs w:val="24"/>
        </w:rPr>
        <w:t>.</w:t>
      </w:r>
    </w:p>
    <w:p w:rsidR="00ED3F57" w:rsidRPr="00975ACB" w:rsidRDefault="00ED3F57" w:rsidP="00C261C6">
      <w:pPr>
        <w:pStyle w:val="PargrafodaLista"/>
        <w:widowControl/>
        <w:numPr>
          <w:ilvl w:val="1"/>
          <w:numId w:val="7"/>
        </w:numPr>
        <w:tabs>
          <w:tab w:val="left" w:pos="284"/>
        </w:tabs>
        <w:autoSpaceDE w:val="0"/>
        <w:spacing w:after="200" w:line="360" w:lineRule="auto"/>
        <w:jc w:val="both"/>
        <w:rPr>
          <w:rFonts w:ascii="Times New Roman" w:eastAsia="TTE48BE220t00" w:hAnsi="Times New Roman"/>
          <w:sz w:val="24"/>
          <w:szCs w:val="24"/>
        </w:rPr>
      </w:pPr>
      <w:r w:rsidRPr="004A0197">
        <w:rPr>
          <w:rFonts w:ascii="Times New Roman" w:eastAsia="TTE48BE220t00" w:hAnsi="Times New Roman"/>
          <w:sz w:val="24"/>
          <w:szCs w:val="24"/>
        </w:rPr>
        <w:t xml:space="preserve">Serão ofertados apoios quanto a mobilizações e realização de inscrições para a participação das </w:t>
      </w:r>
      <w:r w:rsidR="00EB7690" w:rsidRPr="004A0197">
        <w:rPr>
          <w:rFonts w:ascii="Times New Roman" w:eastAsia="TTE48BE220t00" w:hAnsi="Times New Roman"/>
          <w:sz w:val="24"/>
          <w:szCs w:val="24"/>
        </w:rPr>
        <w:t>capacitações</w:t>
      </w:r>
      <w:r w:rsidRPr="004A0197">
        <w:rPr>
          <w:rFonts w:ascii="Times New Roman" w:eastAsia="TTE48BE220t00" w:hAnsi="Times New Roman"/>
          <w:sz w:val="24"/>
          <w:szCs w:val="24"/>
        </w:rPr>
        <w:t xml:space="preserve"> pela</w:t>
      </w:r>
      <w:r w:rsidR="004A0197" w:rsidRPr="004A0197">
        <w:rPr>
          <w:rFonts w:ascii="Times New Roman" w:eastAsia="TTE48BE220t00" w:hAnsi="Times New Roman"/>
          <w:sz w:val="24"/>
          <w:szCs w:val="24"/>
        </w:rPr>
        <w:t xml:space="preserve"> SEDEN e prefeituras municipais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. </w:t>
      </w:r>
      <w:proofErr w:type="gramStart"/>
      <w:r w:rsidRPr="00975ACB">
        <w:rPr>
          <w:rFonts w:ascii="Times New Roman" w:eastAsia="TTE48BE220t00" w:hAnsi="Times New Roman"/>
          <w:sz w:val="24"/>
          <w:szCs w:val="24"/>
        </w:rPr>
        <w:t xml:space="preserve">O </w:t>
      </w:r>
      <w:r w:rsidR="004A0197">
        <w:rPr>
          <w:rFonts w:ascii="Times New Roman" w:eastAsia="TTE48BE220t00" w:hAnsi="Times New Roman"/>
          <w:sz w:val="24"/>
          <w:szCs w:val="24"/>
        </w:rPr>
        <w:t xml:space="preserve">espaço para a 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realização das </w:t>
      </w:r>
      <w:r w:rsidR="00EB7690" w:rsidRPr="00975ACB">
        <w:rPr>
          <w:rFonts w:ascii="Times New Roman" w:eastAsia="TTE48BE220t00" w:hAnsi="Times New Roman"/>
          <w:sz w:val="24"/>
          <w:szCs w:val="24"/>
        </w:rPr>
        <w:t>capacitações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 serão</w:t>
      </w:r>
      <w:proofErr w:type="gramEnd"/>
      <w:r w:rsidRPr="00975ACB">
        <w:rPr>
          <w:rFonts w:ascii="Times New Roman" w:eastAsia="TTE48BE220t00" w:hAnsi="Times New Roman"/>
          <w:sz w:val="24"/>
          <w:szCs w:val="24"/>
        </w:rPr>
        <w:t xml:space="preserve"> disponibilizados em local indicado pela </w:t>
      </w:r>
      <w:r w:rsidR="00027FF1" w:rsidRPr="00975ACB">
        <w:rPr>
          <w:rFonts w:ascii="Times New Roman" w:eastAsia="TTE48BE220t00" w:hAnsi="Times New Roman"/>
          <w:sz w:val="24"/>
          <w:szCs w:val="24"/>
        </w:rPr>
        <w:t xml:space="preserve">SEDEN ou pela 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prefeitura do município. Para </w:t>
      </w:r>
      <w:r w:rsidR="001645FD" w:rsidRPr="00975ACB">
        <w:rPr>
          <w:rFonts w:ascii="Times New Roman" w:eastAsia="TTE48BE220t00" w:hAnsi="Times New Roman"/>
          <w:sz w:val="24"/>
          <w:szCs w:val="24"/>
        </w:rPr>
        <w:t>o Polo Turístico de Palmas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 as oficinas deverão ser realizadas n</w:t>
      </w:r>
      <w:r w:rsidR="001645FD" w:rsidRPr="00975ACB">
        <w:rPr>
          <w:rFonts w:ascii="Times New Roman" w:eastAsia="TTE48BE220t00" w:hAnsi="Times New Roman"/>
          <w:sz w:val="24"/>
          <w:szCs w:val="24"/>
        </w:rPr>
        <w:t>o município de Palmas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. </w:t>
      </w:r>
      <w:r w:rsidR="001645FD" w:rsidRPr="00975ACB">
        <w:rPr>
          <w:rFonts w:ascii="Times New Roman" w:eastAsia="TTE48BE220t00" w:hAnsi="Times New Roman"/>
          <w:sz w:val="24"/>
          <w:szCs w:val="24"/>
        </w:rPr>
        <w:t>Para o Polo Turístico Jalapão as oficinas deverão ser realizadas no município de Mateiros ou São Félix do Tocantins.</w:t>
      </w:r>
      <w:r w:rsidRPr="00975ACB">
        <w:rPr>
          <w:rFonts w:ascii="Times New Roman" w:eastAsia="TTE48BE220t00" w:hAnsi="Times New Roman"/>
          <w:sz w:val="24"/>
          <w:szCs w:val="24"/>
        </w:rPr>
        <w:t xml:space="preserve"> </w:t>
      </w:r>
    </w:p>
    <w:p w:rsidR="002652C5" w:rsidRPr="00AE56C5" w:rsidRDefault="002652C5" w:rsidP="00AE56C5">
      <w:pPr>
        <w:pStyle w:val="PargrafodaLista"/>
        <w:widowControl/>
        <w:numPr>
          <w:ilvl w:val="0"/>
          <w:numId w:val="7"/>
        </w:numPr>
        <w:tabs>
          <w:tab w:val="left" w:pos="284"/>
        </w:tabs>
        <w:autoSpaceDE w:val="0"/>
        <w:spacing w:after="20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56C5">
        <w:rPr>
          <w:rFonts w:ascii="Times New Roman" w:eastAsia="TTE48BE220t00" w:hAnsi="Times New Roman"/>
          <w:sz w:val="24"/>
          <w:szCs w:val="24"/>
        </w:rPr>
        <w:t>Elabora</w:t>
      </w:r>
      <w:r w:rsidR="001110DA" w:rsidRPr="00AE56C5">
        <w:rPr>
          <w:rFonts w:ascii="Times New Roman" w:eastAsia="TTE48BE220t00" w:hAnsi="Times New Roman"/>
          <w:sz w:val="24"/>
          <w:szCs w:val="24"/>
        </w:rPr>
        <w:t>r</w:t>
      </w:r>
      <w:r w:rsidRPr="00AE56C5">
        <w:rPr>
          <w:rFonts w:ascii="Times New Roman" w:eastAsia="TTE48BE220t00" w:hAnsi="Times New Roman"/>
          <w:sz w:val="24"/>
          <w:szCs w:val="24"/>
        </w:rPr>
        <w:t xml:space="preserve"> e </w:t>
      </w:r>
      <w:r w:rsidR="001110DA" w:rsidRPr="00AE56C5">
        <w:rPr>
          <w:rFonts w:ascii="Times New Roman" w:eastAsia="TTE48BE220t00" w:hAnsi="Times New Roman"/>
          <w:sz w:val="24"/>
          <w:szCs w:val="24"/>
        </w:rPr>
        <w:t>conduzir processo para a</w:t>
      </w:r>
      <w:r w:rsidRPr="00AE56C5">
        <w:rPr>
          <w:rFonts w:ascii="Times New Roman" w:eastAsia="TTE48BE220t00" w:hAnsi="Times New Roman"/>
          <w:sz w:val="24"/>
          <w:szCs w:val="24"/>
        </w:rPr>
        <w:t>ssinatura de um código de conduta (entre governo, agencias, operadoras e guias de turismo e comunidade receptora) voltado para a atividade de Turismo de observação de aves;</w:t>
      </w:r>
      <w:r w:rsidR="00975ACB">
        <w:rPr>
          <w:rFonts w:ascii="Times New Roman" w:eastAsia="TTE48BE220t00" w:hAnsi="Times New Roman"/>
          <w:sz w:val="24"/>
          <w:szCs w:val="24"/>
        </w:rPr>
        <w:t xml:space="preserve"> </w:t>
      </w:r>
      <w:r w:rsidRPr="00AE56C5">
        <w:rPr>
          <w:rFonts w:ascii="Times New Roman" w:eastAsia="TTE48BE220t00" w:hAnsi="Times New Roman"/>
          <w:sz w:val="24"/>
          <w:szCs w:val="24"/>
        </w:rPr>
        <w:t>Definir e Testar os roteiros através de visita técnica com análise dos pontos fortes e fracos e o de possíveis melhorias nos serviços oferecidos antes de disponibilizar o produto ao mercado;</w:t>
      </w:r>
    </w:p>
    <w:p w:rsidR="00E728A3" w:rsidRDefault="00C261C6" w:rsidP="009E2A3C">
      <w:pPr>
        <w:pStyle w:val="PargrafodaLista"/>
        <w:widowControl/>
        <w:numPr>
          <w:ilvl w:val="0"/>
          <w:numId w:val="7"/>
        </w:numPr>
        <w:tabs>
          <w:tab w:val="left" w:pos="284"/>
        </w:tabs>
        <w:autoSpaceDE w:val="0"/>
        <w:spacing w:after="200" w:line="360" w:lineRule="auto"/>
        <w:ind w:left="0" w:firstLine="0"/>
        <w:jc w:val="both"/>
        <w:rPr>
          <w:rFonts w:ascii="Times New Roman" w:eastAsia="TTE48BE220t00" w:hAnsi="Times New Roman"/>
          <w:sz w:val="24"/>
          <w:szCs w:val="24"/>
        </w:rPr>
      </w:pPr>
      <w:r>
        <w:rPr>
          <w:rFonts w:ascii="Times New Roman" w:eastAsia="TTE48BE220t00" w:hAnsi="Times New Roman"/>
          <w:sz w:val="24"/>
          <w:szCs w:val="24"/>
        </w:rPr>
        <w:t xml:space="preserve">Apoiar na realização das </w:t>
      </w:r>
      <w:r w:rsidR="002652C5" w:rsidRPr="00D55322">
        <w:rPr>
          <w:rFonts w:ascii="Times New Roman" w:eastAsia="TTE48BE220t00" w:hAnsi="Times New Roman"/>
          <w:sz w:val="24"/>
          <w:szCs w:val="24"/>
        </w:rPr>
        <w:t xml:space="preserve">reuniões </w:t>
      </w:r>
      <w:r w:rsidR="00ED3F57" w:rsidRPr="00D55322">
        <w:rPr>
          <w:rFonts w:ascii="Times New Roman" w:eastAsia="TTE48BE220t00" w:hAnsi="Times New Roman"/>
          <w:sz w:val="24"/>
          <w:szCs w:val="24"/>
        </w:rPr>
        <w:t xml:space="preserve">e rodadas de negócios </w:t>
      </w:r>
      <w:r w:rsidR="002652C5" w:rsidRPr="00D55322">
        <w:rPr>
          <w:rFonts w:ascii="Times New Roman" w:eastAsia="TTE48BE220t00" w:hAnsi="Times New Roman"/>
          <w:sz w:val="24"/>
          <w:szCs w:val="24"/>
        </w:rPr>
        <w:t xml:space="preserve">para apoio a comercialização dos roteiros turísticos de </w:t>
      </w:r>
      <w:r w:rsidR="00ED3F57" w:rsidRPr="00D55322">
        <w:rPr>
          <w:rFonts w:ascii="Times New Roman" w:eastAsia="TTE48BE220t00" w:hAnsi="Times New Roman"/>
          <w:sz w:val="24"/>
          <w:szCs w:val="24"/>
        </w:rPr>
        <w:t>observação de aves</w:t>
      </w:r>
      <w:r w:rsidR="002652C5" w:rsidRPr="00D55322">
        <w:rPr>
          <w:rFonts w:ascii="Times New Roman" w:eastAsia="TTE48BE220t00" w:hAnsi="Times New Roman"/>
          <w:sz w:val="24"/>
          <w:szCs w:val="24"/>
        </w:rPr>
        <w:t xml:space="preserve"> junto aos operadores e agencias que atuam na região e demais interessados, sendo no mínimo 01 (uma) </w:t>
      </w:r>
      <w:r w:rsidR="00ED3F57" w:rsidRPr="00D55322">
        <w:rPr>
          <w:rFonts w:ascii="Times New Roman" w:eastAsia="TTE48BE220t00" w:hAnsi="Times New Roman"/>
          <w:sz w:val="24"/>
          <w:szCs w:val="24"/>
        </w:rPr>
        <w:t xml:space="preserve">rodada de negócios </w:t>
      </w:r>
      <w:r w:rsidR="00FF7EF1">
        <w:rPr>
          <w:rFonts w:ascii="Times New Roman" w:eastAsia="TTE48BE220t00" w:hAnsi="Times New Roman"/>
          <w:sz w:val="24"/>
          <w:szCs w:val="24"/>
        </w:rPr>
        <w:t xml:space="preserve">em cada polo, devendo ser </w:t>
      </w:r>
      <w:r w:rsidR="002652C5" w:rsidRPr="00D55322">
        <w:rPr>
          <w:rFonts w:ascii="Times New Roman" w:eastAsia="TTE48BE220t00" w:hAnsi="Times New Roman"/>
          <w:sz w:val="24"/>
          <w:szCs w:val="24"/>
        </w:rPr>
        <w:t xml:space="preserve">realizada a simulação do roteiro turístico de </w:t>
      </w:r>
      <w:r w:rsidR="008151B3" w:rsidRPr="00D55322">
        <w:rPr>
          <w:rFonts w:ascii="Times New Roman" w:eastAsia="TTE48BE220t00" w:hAnsi="Times New Roman"/>
          <w:sz w:val="24"/>
          <w:szCs w:val="24"/>
        </w:rPr>
        <w:t>observação de aves</w:t>
      </w:r>
      <w:r w:rsidR="002652C5" w:rsidRPr="00D55322">
        <w:rPr>
          <w:rFonts w:ascii="Times New Roman" w:eastAsia="TTE48BE220t00" w:hAnsi="Times New Roman"/>
          <w:sz w:val="24"/>
          <w:szCs w:val="24"/>
        </w:rPr>
        <w:t xml:space="preserve"> envolvendo empreendedores/comunidade local / regional (prestadores de serviços turísticos) e Agências de Viagens, Operadores de Turismo </w:t>
      </w:r>
      <w:r w:rsidR="00ED3F57" w:rsidRPr="00D55322">
        <w:rPr>
          <w:rFonts w:ascii="Times New Roman" w:eastAsia="TTE48BE220t00" w:hAnsi="Times New Roman"/>
          <w:sz w:val="24"/>
          <w:szCs w:val="24"/>
        </w:rPr>
        <w:t xml:space="preserve">da região de Palmas e do </w:t>
      </w:r>
      <w:r w:rsidR="00E76713">
        <w:rPr>
          <w:rFonts w:ascii="Times New Roman" w:eastAsia="TTE48BE220t00" w:hAnsi="Times New Roman"/>
          <w:sz w:val="24"/>
          <w:szCs w:val="24"/>
        </w:rPr>
        <w:t xml:space="preserve">Jalapão, considerando no mínimo </w:t>
      </w:r>
      <w:r w:rsidR="002652C5" w:rsidRPr="00D55322">
        <w:rPr>
          <w:rFonts w:ascii="Times New Roman" w:eastAsia="TTE48BE220t00" w:hAnsi="Times New Roman"/>
          <w:sz w:val="24"/>
          <w:szCs w:val="24"/>
        </w:rPr>
        <w:t>06 ( seis) operadores / agentes de turismo, com vistas a pactuação da venda dos pacotes/roteiros turísticos de base observação de aves</w:t>
      </w:r>
      <w:r w:rsidR="002652C5" w:rsidRPr="00C261C6">
        <w:rPr>
          <w:rFonts w:ascii="Times New Roman" w:eastAsia="TTE48BE220t00" w:hAnsi="Times New Roman"/>
          <w:sz w:val="24"/>
          <w:szCs w:val="24"/>
        </w:rPr>
        <w:t>.</w:t>
      </w:r>
      <w:r w:rsidRPr="00C261C6">
        <w:rPr>
          <w:rFonts w:ascii="Times New Roman" w:eastAsia="TTE48BE220t00" w:hAnsi="Times New Roman"/>
          <w:sz w:val="24"/>
          <w:szCs w:val="24"/>
        </w:rPr>
        <w:t xml:space="preserve"> Cabe ressaltar que a organização e execução dos eventos de rodadas de negócios ficarão sob responsabilidade da </w:t>
      </w:r>
      <w:proofErr w:type="spellStart"/>
      <w:r w:rsidRPr="00C261C6">
        <w:rPr>
          <w:rFonts w:ascii="Times New Roman" w:eastAsia="TTE48BE220t00" w:hAnsi="Times New Roman"/>
          <w:sz w:val="24"/>
          <w:szCs w:val="24"/>
        </w:rPr>
        <w:t>Seden</w:t>
      </w:r>
      <w:proofErr w:type="spellEnd"/>
      <w:r w:rsidRPr="00C261C6">
        <w:rPr>
          <w:rFonts w:ascii="Times New Roman" w:eastAsia="TTE48BE220t00" w:hAnsi="Times New Roman"/>
          <w:sz w:val="24"/>
          <w:szCs w:val="24"/>
        </w:rPr>
        <w:t>, sendo que a organização e execução da simulação do roteiro turístico de observação de aves ficará sob a responsabilidade e custeio do consultor contratado.</w:t>
      </w:r>
    </w:p>
    <w:p w:rsidR="00026F84" w:rsidRPr="00975ACB" w:rsidRDefault="00026F84" w:rsidP="00026F84">
      <w:pPr>
        <w:pStyle w:val="Titulo2"/>
        <w:numPr>
          <w:ilvl w:val="0"/>
          <w:numId w:val="0"/>
        </w:numPr>
        <w:ind w:left="360" w:hanging="360"/>
        <w:jc w:val="both"/>
        <w:rPr>
          <w:rFonts w:ascii="Times New Roman" w:eastAsia="TTE48BE220t00" w:hAnsi="Times New Roman" w:cs="Times New Roman"/>
          <w:i w:val="0"/>
          <w:color w:val="auto"/>
        </w:rPr>
      </w:pPr>
      <w:r w:rsidRPr="00026F84">
        <w:rPr>
          <w:rFonts w:ascii="Times New Roman" w:eastAsia="TTE48BE220t00" w:hAnsi="Times New Roman"/>
          <w:i w:val="0"/>
        </w:rPr>
        <w:t>Atividade 3 -</w:t>
      </w:r>
      <w:r w:rsidRPr="00026F84">
        <w:rPr>
          <w:rFonts w:ascii="Times New Roman" w:eastAsia="TTE48BE220t00" w:hAnsi="Times New Roman"/>
          <w:b w:val="0"/>
          <w:i w:val="0"/>
        </w:rPr>
        <w:t xml:space="preserve"> </w:t>
      </w:r>
      <w:r>
        <w:rPr>
          <w:rFonts w:ascii="Times New Roman" w:eastAsia="TTE48BE220t00" w:hAnsi="Times New Roman" w:cs="Times New Roman"/>
          <w:i w:val="0"/>
        </w:rPr>
        <w:t>Elaboração do</w:t>
      </w:r>
      <w:r w:rsidR="00717CBD">
        <w:rPr>
          <w:rFonts w:ascii="Times New Roman" w:eastAsia="TTE48BE220t00" w:hAnsi="Times New Roman" w:cs="Times New Roman"/>
          <w:i w:val="0"/>
        </w:rPr>
        <w:t xml:space="preserve"> relatório para subsidiar a produção do </w:t>
      </w:r>
      <w:r>
        <w:rPr>
          <w:rFonts w:ascii="Times New Roman" w:eastAsia="TTE48BE220t00" w:hAnsi="Times New Roman" w:cs="Times New Roman"/>
          <w:i w:val="0"/>
        </w:rPr>
        <w:t>Guia Prático de Observação de Aves do Estado do T</w:t>
      </w:r>
      <w:r w:rsidRPr="00026F84">
        <w:rPr>
          <w:rFonts w:ascii="Times New Roman" w:eastAsia="TTE48BE220t00" w:hAnsi="Times New Roman" w:cs="Times New Roman"/>
          <w:i w:val="0"/>
        </w:rPr>
        <w:t>ocantins</w:t>
      </w:r>
    </w:p>
    <w:p w:rsidR="00775995" w:rsidRPr="00975ACB" w:rsidRDefault="00775995" w:rsidP="00026F84">
      <w:pPr>
        <w:pStyle w:val="Titulo2"/>
        <w:numPr>
          <w:ilvl w:val="0"/>
          <w:numId w:val="0"/>
        </w:numPr>
        <w:ind w:left="360" w:hanging="360"/>
        <w:jc w:val="both"/>
        <w:rPr>
          <w:rFonts w:ascii="Times New Roman" w:eastAsia="TTE48BE220t00" w:hAnsi="Times New Roman" w:cs="Times New Roman"/>
          <w:i w:val="0"/>
          <w:color w:val="auto"/>
        </w:rPr>
      </w:pPr>
    </w:p>
    <w:p w:rsidR="00775995" w:rsidRDefault="00775995" w:rsidP="00775995">
      <w:pPr>
        <w:pStyle w:val="Ttulo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O </w:t>
      </w:r>
      <w:r w:rsidR="00717C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consultor contratado deverá elaborar um relatório que irá subsidiar a produção do 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Guia Prático </w:t>
      </w:r>
      <w:r w:rsidR="00717CBD">
        <w:rPr>
          <w:rFonts w:ascii="Times New Roman" w:hAnsi="Times New Roman" w:cs="Times New Roman"/>
          <w:b w:val="0"/>
          <w:color w:val="auto"/>
          <w:sz w:val="24"/>
          <w:szCs w:val="24"/>
        </w:rPr>
        <w:t>de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413E"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>Observações de Aves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Estado do Tocantins, </w:t>
      </w:r>
      <w:r w:rsidR="00717C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incluindo os roteiros turísticos pré-definidos, 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bem como </w:t>
      </w:r>
      <w:r w:rsidR="00717C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características das aves, 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>mapas explicativos co</w:t>
      </w:r>
      <w:r w:rsidR="0012413E"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>m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os pontos específicos onde são encontradas as espécies de </w:t>
      </w:r>
      <w:r w:rsidR="0012413E"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>aves por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413E"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>Polo Turístico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Também deverá conter o portfólio com fotos legíveis, em alta resolução, apresentando no mínimo </w:t>
      </w:r>
      <w:r w:rsidR="0012413E"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0% das espécies de </w:t>
      </w:r>
      <w:r w:rsidR="0012413E"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>aves que compõe a lista de espécies catalogadas no Estado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O Guia deverá conter ainda dados necessários para promoção do turismo </w:t>
      </w:r>
      <w:r w:rsidRPr="00717C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 </w:t>
      </w:r>
      <w:r w:rsidR="00717CBD">
        <w:rPr>
          <w:rFonts w:ascii="Times New Roman" w:hAnsi="Times New Roman" w:cs="Times New Roman"/>
          <w:b w:val="0"/>
          <w:color w:val="auto"/>
          <w:sz w:val="24"/>
          <w:szCs w:val="24"/>
        </w:rPr>
        <w:t>observação de aves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por </w:t>
      </w:r>
      <w:r w:rsidR="00547066"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Polo </w:t>
      </w:r>
      <w:r w:rsidR="00FF4946"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>Turístico</w:t>
      </w:r>
      <w:r w:rsidR="00717C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>Os textos deverão estar em formato bilingue, português e inglês, com introdução, prefácio, sumário e etc</w:t>
      </w:r>
      <w:r w:rsidRPr="00975ACB">
        <w:rPr>
          <w:rFonts w:ascii="Times New Roman" w:eastAsia="TTE48BE220t00" w:hAnsi="Times New Roman" w:cs="Times New Roman"/>
          <w:b w:val="0"/>
          <w:color w:val="auto"/>
          <w:sz w:val="24"/>
          <w:szCs w:val="24"/>
        </w:rPr>
        <w:t>.</w:t>
      </w:r>
      <w:r w:rsidRPr="00975A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76FC" w:rsidRPr="00CD76FC" w:rsidRDefault="00CD76FC" w:rsidP="00CD76FC">
      <w:pPr>
        <w:spacing w:line="360" w:lineRule="auto"/>
        <w:rPr>
          <w:rFonts w:ascii="Times New Roman" w:hAnsi="Times New Roman"/>
          <w:sz w:val="24"/>
          <w:szCs w:val="24"/>
        </w:rPr>
      </w:pPr>
      <w:r w:rsidRPr="00CD76FC">
        <w:rPr>
          <w:rFonts w:ascii="Times New Roman" w:hAnsi="Times New Roman"/>
          <w:sz w:val="24"/>
          <w:szCs w:val="24"/>
        </w:rPr>
        <w:t>Deverão ser entregues 3 (três) cópias do relatório</w:t>
      </w:r>
      <w:r>
        <w:rPr>
          <w:rFonts w:ascii="Times New Roman" w:hAnsi="Times New Roman"/>
          <w:sz w:val="24"/>
          <w:szCs w:val="24"/>
        </w:rPr>
        <w:t xml:space="preserve"> para a criação do Guia </w:t>
      </w:r>
      <w:r>
        <w:rPr>
          <w:rFonts w:ascii="Times New Roman" w:eastAsia="TTE48BE220t00" w:hAnsi="Times New Roman"/>
        </w:rPr>
        <w:t>Prático de Observação de Aves do Estado do T</w:t>
      </w:r>
      <w:r w:rsidRPr="00026F84">
        <w:rPr>
          <w:rFonts w:ascii="Times New Roman" w:eastAsia="TTE48BE220t00" w:hAnsi="Times New Roman"/>
        </w:rPr>
        <w:t>ocantins</w:t>
      </w:r>
    </w:p>
    <w:p w:rsidR="00775995" w:rsidRPr="00975ACB" w:rsidRDefault="00775995" w:rsidP="00CD76FC">
      <w:pPr>
        <w:adjustRightInd w:val="0"/>
        <w:spacing w:line="360" w:lineRule="auto"/>
        <w:ind w:left="140"/>
        <w:jc w:val="both"/>
        <w:rPr>
          <w:rFonts w:ascii="Times New Roman" w:hAnsi="Times New Roman"/>
          <w:sz w:val="24"/>
          <w:szCs w:val="24"/>
        </w:rPr>
      </w:pPr>
    </w:p>
    <w:p w:rsidR="00775995" w:rsidRPr="00F97E62" w:rsidRDefault="00775995" w:rsidP="00717CBD">
      <w:pPr>
        <w:shd w:val="clear" w:color="auto" w:fill="FFFFFF"/>
        <w:jc w:val="both"/>
        <w:rPr>
          <w:rFonts w:ascii="Arial" w:eastAsia="TTE48BE220t00" w:hAnsi="Arial" w:cs="Arial"/>
          <w:sz w:val="20"/>
          <w:szCs w:val="20"/>
        </w:rPr>
      </w:pPr>
      <w:r w:rsidRPr="00975ACB">
        <w:rPr>
          <w:rFonts w:ascii="Times New Roman" w:hAnsi="Times New Roman"/>
          <w:b/>
          <w:i/>
          <w:color w:val="000000"/>
          <w:sz w:val="24"/>
          <w:szCs w:val="24"/>
        </w:rPr>
        <w:t>Observação</w:t>
      </w:r>
      <w:r w:rsidRPr="00975ACB">
        <w:rPr>
          <w:rFonts w:ascii="Times New Roman" w:hAnsi="Times New Roman"/>
          <w:color w:val="000000"/>
          <w:sz w:val="24"/>
          <w:szCs w:val="24"/>
        </w:rPr>
        <w:t xml:space="preserve">: Todo o material deverá ser entregue com fotos em alta resolução e imagens em Full HD, em arquivos digitais abertos e editáveis. </w:t>
      </w:r>
    </w:p>
    <w:p w:rsidR="001C5CDB" w:rsidRPr="001C5CDB" w:rsidRDefault="001C5CDB" w:rsidP="001C5CDB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8031B9" w:rsidRDefault="008031B9" w:rsidP="00026F84">
      <w:pPr>
        <w:widowControl/>
        <w:adjustRightInd w:val="0"/>
        <w:spacing w:line="360" w:lineRule="auto"/>
        <w:ind w:left="140"/>
        <w:jc w:val="both"/>
        <w:rPr>
          <w:rFonts w:ascii="Times New Roman" w:hAnsi="Times New Roman"/>
          <w:sz w:val="24"/>
          <w:szCs w:val="24"/>
        </w:rPr>
      </w:pPr>
    </w:p>
    <w:p w:rsidR="001A7294" w:rsidRDefault="001A7294" w:rsidP="001A7294">
      <w:pPr>
        <w:widowControl/>
        <w:tabs>
          <w:tab w:val="left" w:pos="284"/>
        </w:tabs>
        <w:spacing w:after="20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7294">
        <w:rPr>
          <w:rFonts w:ascii="Times New Roman" w:hAnsi="Times New Roman"/>
          <w:b/>
          <w:bCs/>
          <w:sz w:val="24"/>
          <w:szCs w:val="24"/>
        </w:rPr>
        <w:t xml:space="preserve">Atividade </w:t>
      </w:r>
      <w:r w:rsidR="000B41C3">
        <w:rPr>
          <w:rFonts w:ascii="Times New Roman" w:hAnsi="Times New Roman"/>
          <w:b/>
          <w:bCs/>
          <w:sz w:val="24"/>
          <w:szCs w:val="24"/>
        </w:rPr>
        <w:t>4</w:t>
      </w:r>
      <w:r w:rsidRPr="001A7294">
        <w:rPr>
          <w:rFonts w:ascii="Times New Roman" w:hAnsi="Times New Roman"/>
          <w:b/>
          <w:bCs/>
          <w:sz w:val="24"/>
          <w:szCs w:val="24"/>
        </w:rPr>
        <w:t xml:space="preserve"> – Elaborar relatório</w:t>
      </w:r>
      <w:r w:rsidR="005A2AA1">
        <w:rPr>
          <w:rFonts w:ascii="Times New Roman" w:hAnsi="Times New Roman"/>
          <w:b/>
          <w:bCs/>
          <w:sz w:val="24"/>
          <w:szCs w:val="24"/>
        </w:rPr>
        <w:t>s</w:t>
      </w:r>
      <w:r w:rsidRPr="001A7294">
        <w:rPr>
          <w:rFonts w:ascii="Times New Roman" w:hAnsi="Times New Roman"/>
          <w:b/>
          <w:bCs/>
          <w:sz w:val="24"/>
          <w:szCs w:val="24"/>
        </w:rPr>
        <w:t xml:space="preserve"> parci</w:t>
      </w:r>
      <w:r w:rsidR="005A2AA1">
        <w:rPr>
          <w:rFonts w:ascii="Times New Roman" w:hAnsi="Times New Roman"/>
          <w:b/>
          <w:bCs/>
          <w:sz w:val="24"/>
          <w:szCs w:val="24"/>
        </w:rPr>
        <w:t>ais</w:t>
      </w:r>
      <w:r w:rsidR="00820A8A">
        <w:rPr>
          <w:rFonts w:ascii="Times New Roman" w:hAnsi="Times New Roman"/>
          <w:b/>
          <w:bCs/>
          <w:sz w:val="24"/>
          <w:szCs w:val="24"/>
        </w:rPr>
        <w:t xml:space="preserve"> com resultados preliminares</w:t>
      </w:r>
    </w:p>
    <w:p w:rsidR="005A2AA1" w:rsidRPr="005A2AA1" w:rsidRDefault="005A2AA1" w:rsidP="001A7294">
      <w:pPr>
        <w:widowControl/>
        <w:tabs>
          <w:tab w:val="left" w:pos="284"/>
        </w:tabs>
        <w:spacing w:after="20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2AA1">
        <w:rPr>
          <w:rFonts w:ascii="Times New Roman" w:hAnsi="Times New Roman"/>
          <w:bCs/>
          <w:sz w:val="24"/>
          <w:szCs w:val="24"/>
        </w:rPr>
        <w:t>Dever</w:t>
      </w:r>
      <w:r>
        <w:rPr>
          <w:rFonts w:ascii="Times New Roman" w:hAnsi="Times New Roman"/>
          <w:bCs/>
          <w:sz w:val="24"/>
          <w:szCs w:val="24"/>
        </w:rPr>
        <w:t>ão</w:t>
      </w:r>
      <w:r w:rsidRPr="005A2A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ser apresentados relatórios parciais ao longo da execução da consultoria, de forma a permitir a medição do serviço realizado e o pagamento do mesmo. Os relatórios deverão ser apresentados no final de cada atividade prevista neste Termo de Referência</w:t>
      </w:r>
      <w:r w:rsidR="00717CBD">
        <w:rPr>
          <w:rFonts w:ascii="Times New Roman" w:hAnsi="Times New Roman"/>
          <w:bCs/>
          <w:sz w:val="24"/>
          <w:szCs w:val="24"/>
        </w:rPr>
        <w:t>.</w:t>
      </w:r>
      <w:r w:rsidR="002C6530">
        <w:rPr>
          <w:rFonts w:ascii="Times New Roman" w:hAnsi="Times New Roman"/>
          <w:bCs/>
          <w:sz w:val="24"/>
          <w:szCs w:val="24"/>
        </w:rPr>
        <w:t xml:space="preserve"> </w:t>
      </w:r>
    </w:p>
    <w:p w:rsidR="0020331C" w:rsidRPr="0020331C" w:rsidRDefault="0020331C" w:rsidP="0020331C">
      <w:pPr>
        <w:pStyle w:val="Titulo2"/>
        <w:numPr>
          <w:ilvl w:val="0"/>
          <w:numId w:val="0"/>
        </w:numPr>
        <w:jc w:val="both"/>
        <w:rPr>
          <w:rFonts w:ascii="Times New Roman" w:hAnsi="Times New Roman" w:cs="Times New Roman"/>
          <w:i w:val="0"/>
        </w:rPr>
      </w:pPr>
      <w:r w:rsidRPr="0020331C">
        <w:rPr>
          <w:rFonts w:ascii="Times New Roman" w:eastAsia="TTE48BE220t00" w:hAnsi="Times New Roman" w:cs="Times New Roman"/>
          <w:i w:val="0"/>
        </w:rPr>
        <w:t>A</w:t>
      </w:r>
      <w:r>
        <w:rPr>
          <w:rFonts w:ascii="Times New Roman" w:eastAsia="TTE48BE220t00" w:hAnsi="Times New Roman" w:cs="Times New Roman"/>
          <w:i w:val="0"/>
        </w:rPr>
        <w:t xml:space="preserve">tividade </w:t>
      </w:r>
      <w:r w:rsidR="000B41C3">
        <w:rPr>
          <w:rFonts w:ascii="Times New Roman" w:eastAsia="TTE48BE220t00" w:hAnsi="Times New Roman" w:cs="Times New Roman"/>
          <w:i w:val="0"/>
        </w:rPr>
        <w:t>5</w:t>
      </w:r>
      <w:r>
        <w:rPr>
          <w:rFonts w:ascii="Times New Roman" w:eastAsia="TTE48BE220t00" w:hAnsi="Times New Roman" w:cs="Times New Roman"/>
          <w:i w:val="0"/>
        </w:rPr>
        <w:t xml:space="preserve"> – </w:t>
      </w:r>
      <w:r w:rsidRPr="0020331C">
        <w:rPr>
          <w:rFonts w:ascii="Times New Roman" w:eastAsia="TTE48BE220t00" w:hAnsi="Times New Roman" w:cs="Times New Roman"/>
          <w:i w:val="0"/>
        </w:rPr>
        <w:t>R</w:t>
      </w:r>
      <w:r>
        <w:rPr>
          <w:rFonts w:ascii="Times New Roman" w:eastAsia="TTE48BE220t00" w:hAnsi="Times New Roman" w:cs="Times New Roman"/>
          <w:i w:val="0"/>
        </w:rPr>
        <w:t>elatório Final</w:t>
      </w:r>
    </w:p>
    <w:p w:rsidR="0020331C" w:rsidRDefault="0020331C" w:rsidP="0020331C">
      <w:pPr>
        <w:adjustRightInd w:val="0"/>
        <w:spacing w:line="360" w:lineRule="auto"/>
        <w:jc w:val="both"/>
        <w:rPr>
          <w:rFonts w:ascii="Times New Roman" w:eastAsia="TTE48BE220t00" w:hAnsi="Times New Roman"/>
          <w:sz w:val="24"/>
          <w:szCs w:val="24"/>
        </w:rPr>
      </w:pPr>
      <w:r w:rsidRPr="0020331C">
        <w:rPr>
          <w:rFonts w:ascii="Times New Roman" w:eastAsia="TTE48BE220t00" w:hAnsi="Times New Roman"/>
          <w:sz w:val="24"/>
          <w:szCs w:val="24"/>
        </w:rPr>
        <w:t xml:space="preserve">Por fim deverá ser apresentado um relatório final contendo todos os produtos anteriores, </w:t>
      </w:r>
      <w:r w:rsidRPr="008D6D83">
        <w:rPr>
          <w:rFonts w:ascii="Times New Roman" w:eastAsia="TTE48BE220t00" w:hAnsi="Times New Roman"/>
          <w:sz w:val="24"/>
          <w:szCs w:val="24"/>
        </w:rPr>
        <w:t>incluindo mapas, registros fotográficos, e anexos com formulários de pesquisa, atas e listas de reuniões, e demais documentos técnicos ou que se fizerem pertinentes.</w:t>
      </w:r>
    </w:p>
    <w:p w:rsidR="004F0AA9" w:rsidRDefault="004F0AA9" w:rsidP="0020331C">
      <w:pPr>
        <w:adjustRightInd w:val="0"/>
        <w:spacing w:line="360" w:lineRule="auto"/>
        <w:jc w:val="both"/>
        <w:rPr>
          <w:rFonts w:ascii="Times New Roman" w:eastAsia="TTE48BE220t00" w:hAnsi="Times New Roman"/>
          <w:sz w:val="24"/>
          <w:szCs w:val="24"/>
        </w:rPr>
      </w:pPr>
    </w:p>
    <w:p w:rsidR="00086D28" w:rsidRPr="00BA73F2" w:rsidRDefault="00834283" w:rsidP="009E2A3C">
      <w:pPr>
        <w:pStyle w:val="PargrafodaLista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CRONOGRAMA DE DESEMBOLSO E ENTREGA DE PRODUTOS</w:t>
      </w:r>
    </w:p>
    <w:p w:rsidR="00086D28" w:rsidRPr="00086D28" w:rsidRDefault="00086D28" w:rsidP="00086D28">
      <w:pPr>
        <w:widowControl/>
        <w:suppressAutoHyphens w:val="0"/>
        <w:overflowPunct/>
        <w:adjustRightInd w:val="0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086D28"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:lang w:eastAsia="en-US"/>
        </w:rPr>
        <w:t xml:space="preserve"> </w:t>
      </w:r>
    </w:p>
    <w:p w:rsidR="00086D28" w:rsidRDefault="00086D28" w:rsidP="00086D28">
      <w:pPr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086D28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Os seguintes produtos são esperados dessa consultoria, considerando que cada um deles precisa ser aprovado antes que se inicie a confecção do seguinte: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85"/>
        <w:gridCol w:w="3349"/>
        <w:gridCol w:w="1108"/>
        <w:gridCol w:w="972"/>
        <w:gridCol w:w="1380"/>
      </w:tblGrid>
      <w:tr w:rsidR="00086D28" w:rsidTr="00D60AB5">
        <w:tc>
          <w:tcPr>
            <w:tcW w:w="1726" w:type="dxa"/>
          </w:tcPr>
          <w:p w:rsidR="00086D28" w:rsidRPr="00086D28" w:rsidRDefault="00086D28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b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3485" w:type="dxa"/>
          </w:tcPr>
          <w:p w:rsidR="00086D28" w:rsidRPr="00086D28" w:rsidRDefault="00086D28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b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>Produto</w:t>
            </w:r>
          </w:p>
        </w:tc>
        <w:tc>
          <w:tcPr>
            <w:tcW w:w="1134" w:type="dxa"/>
          </w:tcPr>
          <w:p w:rsidR="00086D28" w:rsidRPr="00086D28" w:rsidRDefault="00086D28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b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>Prazo</w:t>
            </w:r>
          </w:p>
        </w:tc>
        <w:tc>
          <w:tcPr>
            <w:tcW w:w="993" w:type="dxa"/>
          </w:tcPr>
          <w:p w:rsidR="00086D28" w:rsidRPr="00086D28" w:rsidRDefault="00086D28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b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82" w:type="dxa"/>
          </w:tcPr>
          <w:p w:rsidR="00086D28" w:rsidRPr="00086D28" w:rsidRDefault="00086D28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b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>Pagamento</w:t>
            </w:r>
          </w:p>
        </w:tc>
      </w:tr>
      <w:tr w:rsidR="00086D28" w:rsidTr="00D60AB5">
        <w:tc>
          <w:tcPr>
            <w:tcW w:w="1726" w:type="dxa"/>
          </w:tcPr>
          <w:p w:rsidR="00CE1377" w:rsidRDefault="00CE1377" w:rsidP="00CE1377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086D28" w:rsidRDefault="00086D28" w:rsidP="00CE1377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Atividade 1</w:t>
            </w:r>
          </w:p>
        </w:tc>
        <w:tc>
          <w:tcPr>
            <w:tcW w:w="3485" w:type="dxa"/>
          </w:tcPr>
          <w:p w:rsidR="00086D28" w:rsidRPr="00B94EA7" w:rsidRDefault="00CE1377" w:rsidP="00086D28">
            <w:pPr>
              <w:pStyle w:val="PargrafodaLista"/>
              <w:tabs>
                <w:tab w:val="left" w:pos="851"/>
              </w:tabs>
              <w:spacing w:before="240" w:line="36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Produto 1:  </w:t>
            </w:r>
            <w:r w:rsidR="00086D28" w:rsidRPr="00B94EA7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Sistematizações dos estudos existentes sobre o turismo de observação de aves </w:t>
            </w:r>
          </w:p>
          <w:p w:rsidR="00086D28" w:rsidRDefault="00086D28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D28" w:rsidRDefault="009B4525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lastRenderedPageBreak/>
              <w:t>19</w:t>
            </w:r>
            <w:r w:rsidR="00F96067">
              <w:rPr>
                <w:rFonts w:ascii="Times New Roman" w:eastAsia="TTE48BE220t00" w:hAnsi="Times New Roman"/>
                <w:sz w:val="24"/>
                <w:szCs w:val="24"/>
              </w:rPr>
              <w:t xml:space="preserve"> dias</w:t>
            </w:r>
          </w:p>
        </w:tc>
        <w:tc>
          <w:tcPr>
            <w:tcW w:w="993" w:type="dxa"/>
          </w:tcPr>
          <w:p w:rsidR="00086D28" w:rsidRDefault="009B4525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19</w:t>
            </w:r>
            <w:r w:rsidR="00E6650B">
              <w:rPr>
                <w:rFonts w:ascii="Times New Roman" w:eastAsia="TTE48BE220t00" w:hAnsi="Times New Roman"/>
                <w:sz w:val="24"/>
                <w:szCs w:val="24"/>
              </w:rPr>
              <w:t xml:space="preserve"> </w:t>
            </w:r>
            <w:r w:rsidR="00F96067">
              <w:rPr>
                <w:rFonts w:ascii="Times New Roman" w:eastAsia="TTE48BE220t00" w:hAnsi="Times New Roman"/>
                <w:sz w:val="24"/>
                <w:szCs w:val="24"/>
              </w:rPr>
              <w:t xml:space="preserve">dias </w:t>
            </w:r>
          </w:p>
        </w:tc>
        <w:tc>
          <w:tcPr>
            <w:tcW w:w="1382" w:type="dxa"/>
          </w:tcPr>
          <w:p w:rsidR="0089087F" w:rsidRDefault="0089087F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89087F" w:rsidRDefault="0089087F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086D28" w:rsidRDefault="00E6650B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1</w:t>
            </w:r>
            <w:r w:rsidR="0089087F">
              <w:rPr>
                <w:rFonts w:ascii="Times New Roman" w:eastAsia="TTE48BE220t00" w:hAnsi="Times New Roman"/>
                <w:sz w:val="24"/>
                <w:szCs w:val="24"/>
              </w:rPr>
              <w:t>0%</w:t>
            </w:r>
          </w:p>
        </w:tc>
      </w:tr>
      <w:tr w:rsidR="00086D28" w:rsidTr="00D60AB5">
        <w:tc>
          <w:tcPr>
            <w:tcW w:w="1726" w:type="dxa"/>
          </w:tcPr>
          <w:p w:rsidR="00CE1377" w:rsidRDefault="00CE1377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CE1377" w:rsidRDefault="00CE1377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086D28" w:rsidRDefault="00086D28" w:rsidP="00CE1377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Atividade 2</w:t>
            </w:r>
          </w:p>
        </w:tc>
        <w:tc>
          <w:tcPr>
            <w:tcW w:w="3485" w:type="dxa"/>
          </w:tcPr>
          <w:p w:rsidR="00CE1377" w:rsidRDefault="00CE1377" w:rsidP="00CE1377">
            <w:pPr>
              <w:pStyle w:val="PargrafodaLista"/>
              <w:spacing w:before="240" w:line="360" w:lineRule="auto"/>
              <w:jc w:val="both"/>
              <w:rPr>
                <w:rFonts w:ascii="Times New Roman" w:eastAsia="TTE48BE220t00" w:hAnsi="Times New Roman"/>
                <w:b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 xml:space="preserve">Produto 2: </w:t>
            </w:r>
            <w:r w:rsidRPr="00B94EA7">
              <w:rPr>
                <w:rFonts w:ascii="Times New Roman" w:eastAsia="TTE48BE220t00" w:hAnsi="Times New Roman"/>
                <w:b/>
                <w:sz w:val="24"/>
                <w:szCs w:val="24"/>
              </w:rPr>
              <w:t xml:space="preserve">Elaboração </w:t>
            </w: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>e Implantação d</w:t>
            </w:r>
            <w:r w:rsidRPr="00B94EA7">
              <w:rPr>
                <w:rFonts w:ascii="Times New Roman" w:eastAsia="TTE48BE220t00" w:hAnsi="Times New Roman"/>
                <w:b/>
                <w:sz w:val="24"/>
                <w:szCs w:val="24"/>
              </w:rPr>
              <w:t xml:space="preserve">e Roteiros Para </w:t>
            </w: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>o</w:t>
            </w:r>
            <w:r w:rsidRPr="00B94EA7">
              <w:rPr>
                <w:rFonts w:ascii="Times New Roman" w:eastAsia="TTE48BE220t00" w:hAnsi="Times New Roman"/>
                <w:b/>
                <w:sz w:val="24"/>
                <w:szCs w:val="24"/>
              </w:rPr>
              <w:t xml:space="preserve"> Turismo </w:t>
            </w: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>de Observação De Aves n</w:t>
            </w:r>
            <w:r w:rsidRPr="00B94EA7">
              <w:rPr>
                <w:rFonts w:ascii="Times New Roman" w:eastAsia="TTE48BE220t00" w:hAnsi="Times New Roman"/>
                <w:b/>
                <w:sz w:val="24"/>
                <w:szCs w:val="24"/>
              </w:rPr>
              <w:t xml:space="preserve">os Polos Palmas </w:t>
            </w:r>
            <w:r>
              <w:rPr>
                <w:rFonts w:ascii="Times New Roman" w:eastAsia="TTE48BE220t00" w:hAnsi="Times New Roman"/>
                <w:b/>
                <w:sz w:val="24"/>
                <w:szCs w:val="24"/>
              </w:rPr>
              <w:t>e</w:t>
            </w:r>
            <w:r w:rsidRPr="00B94EA7">
              <w:rPr>
                <w:rFonts w:ascii="Times New Roman" w:eastAsia="TTE48BE220t00" w:hAnsi="Times New Roman"/>
                <w:b/>
                <w:sz w:val="24"/>
                <w:szCs w:val="24"/>
              </w:rPr>
              <w:t xml:space="preserve"> Jalapão</w:t>
            </w:r>
            <w:r w:rsidR="007A7A51">
              <w:rPr>
                <w:rFonts w:ascii="Times New Roman" w:eastAsia="TTE48BE220t00" w:hAnsi="Times New Roman"/>
                <w:b/>
                <w:sz w:val="24"/>
                <w:szCs w:val="24"/>
              </w:rPr>
              <w:t xml:space="preserve"> e capacitação de condutores locais de apoio </w:t>
            </w:r>
          </w:p>
          <w:p w:rsidR="00086D28" w:rsidRDefault="00086D28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D28" w:rsidRDefault="004731D6" w:rsidP="00A568B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5</w:t>
            </w:r>
            <w:r w:rsidR="00A568B8">
              <w:rPr>
                <w:rFonts w:ascii="Times New Roman" w:eastAsia="TTE48BE220t00" w:hAnsi="Times New Roman"/>
                <w:sz w:val="24"/>
                <w:szCs w:val="24"/>
              </w:rPr>
              <w:t>6</w:t>
            </w:r>
            <w:r w:rsidR="00912BA0">
              <w:rPr>
                <w:rFonts w:ascii="Times New Roman" w:eastAsia="TTE48BE220t00" w:hAnsi="Times New Roman"/>
                <w:sz w:val="24"/>
                <w:szCs w:val="24"/>
              </w:rPr>
              <w:t xml:space="preserve"> dias </w:t>
            </w:r>
          </w:p>
        </w:tc>
        <w:tc>
          <w:tcPr>
            <w:tcW w:w="993" w:type="dxa"/>
          </w:tcPr>
          <w:p w:rsidR="00086D28" w:rsidRDefault="004731D6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7</w:t>
            </w:r>
            <w:r w:rsidR="00A568B8">
              <w:rPr>
                <w:rFonts w:ascii="Times New Roman" w:eastAsia="TTE48BE220t00" w:hAnsi="Times New Roman"/>
                <w:sz w:val="24"/>
                <w:szCs w:val="24"/>
              </w:rPr>
              <w:t>5</w:t>
            </w:r>
            <w:r w:rsidR="00E6650B">
              <w:rPr>
                <w:rFonts w:ascii="Times New Roman" w:eastAsia="TTE48BE220t00" w:hAnsi="Times New Roman"/>
                <w:sz w:val="24"/>
                <w:szCs w:val="24"/>
              </w:rPr>
              <w:t xml:space="preserve"> </w:t>
            </w:r>
            <w:r w:rsidR="00912BA0">
              <w:rPr>
                <w:rFonts w:ascii="Times New Roman" w:eastAsia="TTE48BE220t00" w:hAnsi="Times New Roman"/>
                <w:sz w:val="24"/>
                <w:szCs w:val="24"/>
              </w:rPr>
              <w:t>dias</w:t>
            </w:r>
          </w:p>
          <w:p w:rsidR="00912BA0" w:rsidRDefault="00912BA0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9087F" w:rsidRDefault="0089087F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89087F" w:rsidRDefault="0089087F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89087F" w:rsidRDefault="0089087F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086D28" w:rsidRDefault="00E6650B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3</w:t>
            </w:r>
            <w:r w:rsidR="0089087F">
              <w:rPr>
                <w:rFonts w:ascii="Times New Roman" w:eastAsia="TTE48BE220t00" w:hAnsi="Times New Roman"/>
                <w:sz w:val="24"/>
                <w:szCs w:val="24"/>
              </w:rPr>
              <w:t>0%</w:t>
            </w:r>
          </w:p>
        </w:tc>
      </w:tr>
      <w:tr w:rsidR="00D60AB5" w:rsidTr="00D60AB5">
        <w:tc>
          <w:tcPr>
            <w:tcW w:w="1726" w:type="dxa"/>
          </w:tcPr>
          <w:p w:rsidR="00D60AB5" w:rsidRDefault="00D60AB5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Atividade 3</w:t>
            </w:r>
          </w:p>
        </w:tc>
        <w:tc>
          <w:tcPr>
            <w:tcW w:w="3485" w:type="dxa"/>
          </w:tcPr>
          <w:p w:rsidR="00D60AB5" w:rsidRPr="00026F84" w:rsidRDefault="00D60AB5" w:rsidP="00D60AB5">
            <w:pPr>
              <w:pStyle w:val="Titulo2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eastAsia="TTE48BE220t00" w:hAnsi="Times New Roman" w:cs="Times New Roman"/>
                <w:i w:val="0"/>
              </w:rPr>
            </w:pPr>
            <w:r>
              <w:rPr>
                <w:rFonts w:ascii="Times New Roman" w:eastAsia="TTE48BE220t00" w:hAnsi="Times New Roman" w:cs="Times New Roman"/>
                <w:i w:val="0"/>
              </w:rPr>
              <w:t xml:space="preserve">Produto 3: Elaboração do </w:t>
            </w:r>
            <w:r w:rsidR="008D6D83">
              <w:rPr>
                <w:rFonts w:ascii="Times New Roman" w:eastAsia="TTE48BE220t00" w:hAnsi="Times New Roman" w:cs="Times New Roman"/>
                <w:i w:val="0"/>
              </w:rPr>
              <w:t xml:space="preserve">relatório para subsidiar </w:t>
            </w:r>
            <w:r w:rsidR="00EB6A3C">
              <w:rPr>
                <w:rFonts w:ascii="Times New Roman" w:eastAsia="TTE48BE220t00" w:hAnsi="Times New Roman" w:cs="Times New Roman"/>
                <w:i w:val="0"/>
              </w:rPr>
              <w:t>a produção d</w:t>
            </w:r>
            <w:r w:rsidR="008D6D83">
              <w:rPr>
                <w:rFonts w:ascii="Times New Roman" w:eastAsia="TTE48BE220t00" w:hAnsi="Times New Roman" w:cs="Times New Roman"/>
                <w:i w:val="0"/>
              </w:rPr>
              <w:t xml:space="preserve">o </w:t>
            </w:r>
            <w:r>
              <w:rPr>
                <w:rFonts w:ascii="Times New Roman" w:eastAsia="TTE48BE220t00" w:hAnsi="Times New Roman" w:cs="Times New Roman"/>
                <w:i w:val="0"/>
              </w:rPr>
              <w:t>Guia Prático de Observação de Aves do Estado do T</w:t>
            </w:r>
            <w:r w:rsidRPr="00026F84">
              <w:rPr>
                <w:rFonts w:ascii="Times New Roman" w:eastAsia="TTE48BE220t00" w:hAnsi="Times New Roman" w:cs="Times New Roman"/>
                <w:i w:val="0"/>
              </w:rPr>
              <w:t>ocantins</w:t>
            </w:r>
          </w:p>
          <w:p w:rsidR="00D60AB5" w:rsidRDefault="00D60AB5" w:rsidP="00CE1377">
            <w:pPr>
              <w:pStyle w:val="PargrafodaLista"/>
              <w:spacing w:before="240" w:line="360" w:lineRule="auto"/>
              <w:jc w:val="both"/>
              <w:rPr>
                <w:rFonts w:ascii="Times New Roman" w:eastAsia="TTE48BE220t00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AB5" w:rsidRDefault="00A568B8" w:rsidP="00A568B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29</w:t>
            </w:r>
            <w:r w:rsidR="00F8369B">
              <w:rPr>
                <w:rFonts w:ascii="Times New Roman" w:eastAsia="TTE48BE220t00" w:hAnsi="Times New Roman"/>
                <w:sz w:val="24"/>
                <w:szCs w:val="24"/>
              </w:rPr>
              <w:t xml:space="preserve"> dias</w:t>
            </w:r>
          </w:p>
        </w:tc>
        <w:tc>
          <w:tcPr>
            <w:tcW w:w="993" w:type="dxa"/>
          </w:tcPr>
          <w:p w:rsidR="00D60AB5" w:rsidRDefault="00E6650B" w:rsidP="00A568B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1</w:t>
            </w:r>
            <w:r w:rsidR="00A568B8">
              <w:rPr>
                <w:rFonts w:ascii="Times New Roman" w:eastAsia="TTE48BE220t00" w:hAnsi="Times New Roman"/>
                <w:sz w:val="24"/>
                <w:szCs w:val="24"/>
              </w:rPr>
              <w:t>04</w:t>
            </w:r>
            <w:r>
              <w:rPr>
                <w:rFonts w:ascii="Times New Roman" w:eastAsia="TTE48BE220t00" w:hAnsi="Times New Roman"/>
                <w:sz w:val="24"/>
                <w:szCs w:val="24"/>
              </w:rPr>
              <w:t xml:space="preserve"> dias</w:t>
            </w:r>
          </w:p>
        </w:tc>
        <w:tc>
          <w:tcPr>
            <w:tcW w:w="1382" w:type="dxa"/>
          </w:tcPr>
          <w:p w:rsidR="001B0C01" w:rsidRDefault="001B0C01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D60AB5" w:rsidRDefault="00E6650B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3</w:t>
            </w:r>
            <w:r w:rsidR="001B0C01">
              <w:rPr>
                <w:rFonts w:ascii="Times New Roman" w:eastAsia="TTE48BE220t00" w:hAnsi="Times New Roman"/>
                <w:sz w:val="24"/>
                <w:szCs w:val="24"/>
              </w:rPr>
              <w:t>0%</w:t>
            </w:r>
          </w:p>
        </w:tc>
      </w:tr>
      <w:tr w:rsidR="00086D28" w:rsidTr="00D60AB5">
        <w:tc>
          <w:tcPr>
            <w:tcW w:w="1726" w:type="dxa"/>
          </w:tcPr>
          <w:p w:rsidR="00086D28" w:rsidRDefault="00086D28" w:rsidP="00D60AB5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 xml:space="preserve">Atividade </w:t>
            </w:r>
            <w:r w:rsidR="00D60AB5">
              <w:rPr>
                <w:rFonts w:ascii="Times New Roman" w:eastAsia="TTE48BE220t00" w:hAnsi="Times New Roman"/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C93187" w:rsidRDefault="00C93187" w:rsidP="00C93187">
            <w:pPr>
              <w:widowControl/>
              <w:tabs>
                <w:tab w:val="left" w:pos="284"/>
              </w:tabs>
              <w:spacing w:after="20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Produto </w:t>
            </w:r>
            <w:r w:rsidR="00A277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1A7294">
              <w:rPr>
                <w:rFonts w:ascii="Times New Roman" w:hAnsi="Times New Roman"/>
                <w:b/>
                <w:bCs/>
                <w:sz w:val="24"/>
                <w:szCs w:val="24"/>
              </w:rPr>
              <w:t>Elaborar relatório parc</w:t>
            </w:r>
            <w:r w:rsidR="005270D0">
              <w:rPr>
                <w:rFonts w:ascii="Times New Roman" w:hAnsi="Times New Roman"/>
                <w:b/>
                <w:bCs/>
                <w:sz w:val="24"/>
                <w:szCs w:val="24"/>
              </w:rPr>
              <w:t>ial com resultados preliminares</w:t>
            </w:r>
          </w:p>
          <w:p w:rsidR="00086D28" w:rsidRDefault="00086D28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D28" w:rsidRDefault="00E6650B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9</w:t>
            </w:r>
            <w:r w:rsidR="00912BA0">
              <w:rPr>
                <w:rFonts w:ascii="Times New Roman" w:eastAsia="TTE48BE220t00" w:hAnsi="Times New Roman"/>
                <w:sz w:val="24"/>
                <w:szCs w:val="24"/>
              </w:rPr>
              <w:t xml:space="preserve"> dias </w:t>
            </w:r>
          </w:p>
        </w:tc>
        <w:tc>
          <w:tcPr>
            <w:tcW w:w="993" w:type="dxa"/>
          </w:tcPr>
          <w:p w:rsidR="00086D28" w:rsidRDefault="00E6650B" w:rsidP="00A568B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1</w:t>
            </w:r>
            <w:r w:rsidR="009401A4">
              <w:rPr>
                <w:rFonts w:ascii="Times New Roman" w:eastAsia="TTE48BE220t00" w:hAnsi="Times New Roman"/>
                <w:sz w:val="24"/>
                <w:szCs w:val="24"/>
              </w:rPr>
              <w:t>1</w:t>
            </w:r>
            <w:r w:rsidR="00A568B8">
              <w:rPr>
                <w:rFonts w:ascii="Times New Roman" w:eastAsia="TTE48BE220t00" w:hAnsi="Times New Roman"/>
                <w:sz w:val="24"/>
                <w:szCs w:val="24"/>
              </w:rPr>
              <w:t>3</w:t>
            </w:r>
            <w:r w:rsidR="00F8369B">
              <w:rPr>
                <w:rFonts w:ascii="Times New Roman" w:eastAsia="TTE48BE220t00" w:hAnsi="Times New Roman"/>
                <w:sz w:val="24"/>
                <w:szCs w:val="24"/>
              </w:rPr>
              <w:t xml:space="preserve"> </w:t>
            </w:r>
            <w:r w:rsidR="00912BA0">
              <w:rPr>
                <w:rFonts w:ascii="Times New Roman" w:eastAsia="TTE48BE220t00" w:hAnsi="Times New Roman"/>
                <w:sz w:val="24"/>
                <w:szCs w:val="24"/>
              </w:rPr>
              <w:t xml:space="preserve">dias </w:t>
            </w:r>
          </w:p>
        </w:tc>
        <w:tc>
          <w:tcPr>
            <w:tcW w:w="1382" w:type="dxa"/>
          </w:tcPr>
          <w:p w:rsidR="0089087F" w:rsidRDefault="0089087F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89087F" w:rsidRDefault="0089087F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89087F" w:rsidRDefault="0089087F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</w:p>
          <w:p w:rsidR="00086D28" w:rsidRDefault="00E6650B" w:rsidP="00D219F6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1</w:t>
            </w:r>
            <w:r w:rsidR="00D219F6">
              <w:rPr>
                <w:rFonts w:ascii="Times New Roman" w:eastAsia="TTE48BE220t00" w:hAnsi="Times New Roman"/>
                <w:sz w:val="24"/>
                <w:szCs w:val="24"/>
              </w:rPr>
              <w:t>0%</w:t>
            </w:r>
          </w:p>
        </w:tc>
      </w:tr>
      <w:tr w:rsidR="00086D28" w:rsidTr="00D60AB5">
        <w:tc>
          <w:tcPr>
            <w:tcW w:w="1726" w:type="dxa"/>
          </w:tcPr>
          <w:p w:rsidR="00086D28" w:rsidRDefault="00086D28" w:rsidP="00D60AB5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 xml:space="preserve">Atividade </w:t>
            </w:r>
            <w:r w:rsidR="00D60AB5">
              <w:rPr>
                <w:rFonts w:ascii="Times New Roman" w:eastAsia="TTE48BE220t00" w:hAnsi="Times New Roman"/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086D28" w:rsidRPr="004A19A0" w:rsidRDefault="004A19A0" w:rsidP="00B511AA">
            <w:pPr>
              <w:widowControl/>
              <w:tabs>
                <w:tab w:val="left" w:pos="284"/>
              </w:tabs>
              <w:spacing w:after="200" w:line="360" w:lineRule="auto"/>
              <w:jc w:val="both"/>
              <w:rPr>
                <w:rFonts w:ascii="Times New Roman" w:eastAsia="TTE48BE220t00" w:hAnsi="Times New Roman"/>
                <w:b/>
                <w:sz w:val="24"/>
                <w:szCs w:val="24"/>
              </w:rPr>
            </w:pPr>
            <w:r w:rsidRPr="00B511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Produto </w:t>
            </w:r>
            <w:r w:rsidR="00DC0DB8" w:rsidRPr="00B511A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511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5270D0" w:rsidRPr="00B511AA">
              <w:rPr>
                <w:rFonts w:ascii="Times New Roman" w:hAnsi="Times New Roman"/>
                <w:b/>
                <w:bCs/>
                <w:sz w:val="24"/>
                <w:szCs w:val="24"/>
              </w:rPr>
              <w:t>Versão</w:t>
            </w:r>
            <w:r w:rsidRPr="00B511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Final</w:t>
            </w:r>
            <w:r w:rsidR="005270D0" w:rsidRPr="00B511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consolidada dos produtos 1, 2</w:t>
            </w:r>
            <w:r w:rsidR="009808F7" w:rsidRPr="00B511AA">
              <w:rPr>
                <w:rFonts w:ascii="Times New Roman" w:hAnsi="Times New Roman"/>
                <w:b/>
                <w:bCs/>
                <w:sz w:val="24"/>
                <w:szCs w:val="24"/>
              </w:rPr>
              <w:t>,3</w:t>
            </w:r>
            <w:r w:rsidR="005270D0" w:rsidRPr="00B511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</w:t>
            </w:r>
            <w:r w:rsidR="009808F7" w:rsidRPr="00B511A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6D28" w:rsidRDefault="00912BA0" w:rsidP="00086D2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 xml:space="preserve">21 dias </w:t>
            </w:r>
          </w:p>
        </w:tc>
        <w:tc>
          <w:tcPr>
            <w:tcW w:w="993" w:type="dxa"/>
          </w:tcPr>
          <w:p w:rsidR="00086D28" w:rsidRPr="00B81CBC" w:rsidRDefault="009401A4" w:rsidP="00A568B8">
            <w:pPr>
              <w:adjustRightInd w:val="0"/>
              <w:spacing w:line="360" w:lineRule="auto"/>
              <w:jc w:val="both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1</w:t>
            </w:r>
            <w:r w:rsidR="00A568B8">
              <w:rPr>
                <w:rFonts w:ascii="Times New Roman" w:eastAsia="TTE48BE220t00" w:hAnsi="Times New Roman"/>
                <w:sz w:val="24"/>
                <w:szCs w:val="24"/>
              </w:rPr>
              <w:t>34</w:t>
            </w:r>
            <w:r w:rsidR="002830E5">
              <w:rPr>
                <w:rFonts w:ascii="Times New Roman" w:eastAsia="TTE48BE220t00" w:hAnsi="Times New Roman"/>
                <w:sz w:val="24"/>
                <w:szCs w:val="24"/>
              </w:rPr>
              <w:t xml:space="preserve"> </w:t>
            </w:r>
            <w:r w:rsidR="00912BA0" w:rsidRPr="00B81CBC">
              <w:rPr>
                <w:rFonts w:ascii="Times New Roman" w:eastAsia="TTE48BE220t00" w:hAnsi="Times New Roman"/>
                <w:sz w:val="24"/>
                <w:szCs w:val="24"/>
              </w:rPr>
              <w:t xml:space="preserve">dias </w:t>
            </w:r>
          </w:p>
        </w:tc>
        <w:tc>
          <w:tcPr>
            <w:tcW w:w="1382" w:type="dxa"/>
          </w:tcPr>
          <w:p w:rsidR="00086D28" w:rsidRDefault="004B4F10" w:rsidP="0089087F">
            <w:pPr>
              <w:adjustRightInd w:val="0"/>
              <w:spacing w:line="360" w:lineRule="auto"/>
              <w:jc w:val="center"/>
              <w:rPr>
                <w:rFonts w:ascii="Times New Roman" w:eastAsia="TTE48BE220t00" w:hAnsi="Times New Roman"/>
                <w:sz w:val="24"/>
                <w:szCs w:val="24"/>
              </w:rPr>
            </w:pPr>
            <w:r>
              <w:rPr>
                <w:rFonts w:ascii="Times New Roman" w:eastAsia="TTE48BE220t00" w:hAnsi="Times New Roman"/>
                <w:sz w:val="24"/>
                <w:szCs w:val="24"/>
              </w:rPr>
              <w:t>2</w:t>
            </w:r>
            <w:r w:rsidR="0089087F">
              <w:rPr>
                <w:rFonts w:ascii="Times New Roman" w:eastAsia="TTE48BE220t00" w:hAnsi="Times New Roman"/>
                <w:sz w:val="24"/>
                <w:szCs w:val="24"/>
              </w:rPr>
              <w:t>0%</w:t>
            </w:r>
          </w:p>
        </w:tc>
      </w:tr>
    </w:tbl>
    <w:p w:rsidR="00086D28" w:rsidRPr="00086D28" w:rsidRDefault="00086D28" w:rsidP="00086D28">
      <w:pPr>
        <w:adjustRightInd w:val="0"/>
        <w:spacing w:line="360" w:lineRule="auto"/>
        <w:jc w:val="both"/>
        <w:rPr>
          <w:rFonts w:ascii="Times New Roman" w:eastAsia="TTE48BE220t00" w:hAnsi="Times New Roman"/>
          <w:sz w:val="24"/>
          <w:szCs w:val="24"/>
        </w:rPr>
      </w:pPr>
    </w:p>
    <w:p w:rsidR="00E728A3" w:rsidRPr="00BA73F2" w:rsidRDefault="00834283" w:rsidP="009E2A3C">
      <w:pPr>
        <w:pStyle w:val="PargrafodaLista"/>
        <w:numPr>
          <w:ilvl w:val="0"/>
          <w:numId w:val="12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PRAZO DE EXECUÇÃO</w:t>
      </w:r>
    </w:p>
    <w:p w:rsidR="00F67A2F" w:rsidRPr="00F67A2F" w:rsidRDefault="00F67A2F" w:rsidP="00F67A2F">
      <w:pPr>
        <w:pStyle w:val="PargrafodaLista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F67A2F">
        <w:rPr>
          <w:rFonts w:ascii="Times New Roman" w:eastAsia="Arial" w:hAnsi="Times New Roman"/>
          <w:sz w:val="24"/>
          <w:szCs w:val="24"/>
        </w:rPr>
        <w:t xml:space="preserve">A duração dos trabalhos </w:t>
      </w:r>
      <w:r w:rsidR="002529B1">
        <w:rPr>
          <w:rFonts w:ascii="Times New Roman" w:eastAsia="Arial" w:hAnsi="Times New Roman"/>
          <w:sz w:val="24"/>
          <w:szCs w:val="24"/>
        </w:rPr>
        <w:t xml:space="preserve">(execução e prestação de contas) </w:t>
      </w:r>
      <w:r w:rsidRPr="00150043">
        <w:rPr>
          <w:rFonts w:ascii="Times New Roman" w:eastAsia="Arial" w:hAnsi="Times New Roman"/>
          <w:b/>
          <w:sz w:val="24"/>
          <w:szCs w:val="24"/>
        </w:rPr>
        <w:t xml:space="preserve">será de </w:t>
      </w:r>
      <w:r w:rsidR="00D0285C">
        <w:rPr>
          <w:rFonts w:ascii="Times New Roman" w:eastAsia="Arial" w:hAnsi="Times New Roman"/>
          <w:b/>
          <w:sz w:val="24"/>
          <w:szCs w:val="24"/>
        </w:rPr>
        <w:t>194</w:t>
      </w:r>
      <w:r w:rsidRPr="00150043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9E2DCC">
        <w:rPr>
          <w:rFonts w:ascii="Times New Roman" w:eastAsia="Arial" w:hAnsi="Times New Roman"/>
          <w:b/>
          <w:sz w:val="24"/>
          <w:szCs w:val="24"/>
        </w:rPr>
        <w:t>(</w:t>
      </w:r>
      <w:r w:rsidR="00D0285C">
        <w:rPr>
          <w:rFonts w:ascii="Times New Roman" w:eastAsia="Arial" w:hAnsi="Times New Roman"/>
          <w:b/>
          <w:sz w:val="24"/>
          <w:szCs w:val="24"/>
        </w:rPr>
        <w:t xml:space="preserve"> cento e noventa e quatro</w:t>
      </w:r>
      <w:r w:rsidR="002830E5">
        <w:rPr>
          <w:rFonts w:ascii="Times New Roman" w:eastAsia="Arial" w:hAnsi="Times New Roman"/>
          <w:b/>
          <w:sz w:val="24"/>
          <w:szCs w:val="24"/>
        </w:rPr>
        <w:t xml:space="preserve">) </w:t>
      </w:r>
      <w:r w:rsidRPr="00150043">
        <w:rPr>
          <w:rFonts w:ascii="Times New Roman" w:eastAsia="Arial" w:hAnsi="Times New Roman"/>
          <w:b/>
          <w:sz w:val="24"/>
          <w:szCs w:val="24"/>
        </w:rPr>
        <w:t>dias</w:t>
      </w:r>
      <w:r w:rsidRPr="00F67A2F">
        <w:rPr>
          <w:rFonts w:ascii="Times New Roman" w:eastAsia="Arial" w:hAnsi="Times New Roman"/>
          <w:sz w:val="24"/>
          <w:szCs w:val="24"/>
        </w:rPr>
        <w:t>, contados a partir da emissão da ordem de serviço do contrato.</w:t>
      </w:r>
    </w:p>
    <w:p w:rsidR="00E728A3" w:rsidRPr="00BA73F2" w:rsidRDefault="00E728A3" w:rsidP="009E2A3C">
      <w:pPr>
        <w:pStyle w:val="PargrafodaLista"/>
        <w:numPr>
          <w:ilvl w:val="0"/>
          <w:numId w:val="12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BA73F2">
        <w:rPr>
          <w:rFonts w:ascii="Times New Roman" w:eastAsia="Arial" w:hAnsi="Times New Roman"/>
          <w:b/>
          <w:sz w:val="24"/>
          <w:szCs w:val="24"/>
        </w:rPr>
        <w:t>FORMA DE PAGAMENTO</w:t>
      </w:r>
    </w:p>
    <w:p w:rsidR="00E728A3" w:rsidRPr="00B94EA7" w:rsidRDefault="00E728A3" w:rsidP="009E2A3C">
      <w:pPr>
        <w:numPr>
          <w:ilvl w:val="0"/>
          <w:numId w:val="8"/>
        </w:numPr>
        <w:spacing w:before="120" w:line="360" w:lineRule="auto"/>
        <w:ind w:left="-11" w:firstLine="77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sz w:val="24"/>
          <w:szCs w:val="24"/>
        </w:rPr>
        <w:t xml:space="preserve">Os pagamentos serão efetuados </w:t>
      </w:r>
      <w:r w:rsidRPr="001B5D5B">
        <w:rPr>
          <w:rFonts w:ascii="Times New Roman" w:eastAsia="Arial" w:hAnsi="Times New Roman"/>
          <w:sz w:val="24"/>
          <w:szCs w:val="24"/>
        </w:rPr>
        <w:t xml:space="preserve">em </w:t>
      </w:r>
      <w:r w:rsidR="00F74130" w:rsidRPr="004C59F7">
        <w:rPr>
          <w:rFonts w:ascii="Times New Roman" w:eastAsia="Arial" w:hAnsi="Times New Roman"/>
          <w:b/>
          <w:sz w:val="24"/>
          <w:szCs w:val="24"/>
        </w:rPr>
        <w:t>5</w:t>
      </w:r>
      <w:r w:rsidRPr="004C59F7">
        <w:rPr>
          <w:rFonts w:ascii="Times New Roman" w:eastAsia="Arial" w:hAnsi="Times New Roman"/>
          <w:b/>
          <w:sz w:val="24"/>
          <w:szCs w:val="24"/>
        </w:rPr>
        <w:t xml:space="preserve"> parcelas</w:t>
      </w:r>
      <w:r w:rsidRPr="001B5D5B">
        <w:rPr>
          <w:rFonts w:ascii="Times New Roman" w:eastAsia="Arial" w:hAnsi="Times New Roman"/>
          <w:sz w:val="24"/>
          <w:szCs w:val="24"/>
        </w:rPr>
        <w:t xml:space="preserve">, </w:t>
      </w:r>
      <w:r w:rsidRPr="00B94EA7">
        <w:rPr>
          <w:rFonts w:ascii="Times New Roman" w:eastAsia="Arial" w:hAnsi="Times New Roman"/>
          <w:sz w:val="24"/>
          <w:szCs w:val="24"/>
        </w:rPr>
        <w:t>mediante a comprovação de realização das atividades e aprovação dos relatórios técnicos apresentados.</w:t>
      </w:r>
    </w:p>
    <w:p w:rsidR="00E728A3" w:rsidRPr="00BA73F2" w:rsidRDefault="00E728A3" w:rsidP="009E2A3C">
      <w:pPr>
        <w:pStyle w:val="PargrafodaLista"/>
        <w:numPr>
          <w:ilvl w:val="0"/>
          <w:numId w:val="12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 w:rsidRPr="00BA73F2">
        <w:rPr>
          <w:rFonts w:ascii="Times New Roman" w:eastAsia="Arial" w:hAnsi="Times New Roman"/>
          <w:b/>
          <w:sz w:val="24"/>
          <w:szCs w:val="24"/>
        </w:rPr>
        <w:t>FORMA DE APRESENTAÇÃO DOS PRODUTOS</w:t>
      </w:r>
    </w:p>
    <w:p w:rsidR="00E728A3" w:rsidRPr="00B94EA7" w:rsidRDefault="00E728A3" w:rsidP="00B94EA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sz w:val="24"/>
          <w:szCs w:val="24"/>
        </w:rPr>
        <w:t>Os Relatórios deverão ser escritos em língua portuguesa e entregues em 0</w:t>
      </w:r>
      <w:r w:rsidR="001B5D5B">
        <w:rPr>
          <w:rFonts w:ascii="Times New Roman" w:eastAsia="Arial" w:hAnsi="Times New Roman"/>
          <w:sz w:val="24"/>
          <w:szCs w:val="24"/>
        </w:rPr>
        <w:t>2</w:t>
      </w:r>
      <w:r w:rsidRPr="00B94EA7">
        <w:rPr>
          <w:rFonts w:ascii="Times New Roman" w:eastAsia="Arial" w:hAnsi="Times New Roman"/>
          <w:sz w:val="24"/>
          <w:szCs w:val="24"/>
        </w:rPr>
        <w:t xml:space="preserve"> (</w:t>
      </w:r>
      <w:r w:rsidR="001B5D5B">
        <w:rPr>
          <w:rFonts w:ascii="Times New Roman" w:eastAsia="Arial" w:hAnsi="Times New Roman"/>
          <w:sz w:val="24"/>
          <w:szCs w:val="24"/>
        </w:rPr>
        <w:t>duas</w:t>
      </w:r>
      <w:r w:rsidRPr="00B94EA7">
        <w:rPr>
          <w:rFonts w:ascii="Times New Roman" w:eastAsia="Arial" w:hAnsi="Times New Roman"/>
          <w:sz w:val="24"/>
          <w:szCs w:val="24"/>
        </w:rPr>
        <w:t xml:space="preserve">) via </w:t>
      </w:r>
      <w:r w:rsidRPr="00B94EA7">
        <w:rPr>
          <w:rFonts w:ascii="Times New Roman" w:eastAsia="Arial" w:hAnsi="Times New Roman"/>
          <w:sz w:val="24"/>
          <w:szCs w:val="24"/>
        </w:rPr>
        <w:lastRenderedPageBreak/>
        <w:t xml:space="preserve">original, impressa em qualidade "Laser print" ou similar, em papel formato A4, de acordo com a Associação Brasileira de Normas Técnicas - ABNT (NBR 14724:2002). </w:t>
      </w:r>
      <w:r w:rsidR="001B5D5B">
        <w:rPr>
          <w:rFonts w:ascii="Times New Roman" w:eastAsia="Arial" w:hAnsi="Times New Roman"/>
          <w:sz w:val="24"/>
          <w:szCs w:val="24"/>
        </w:rPr>
        <w:t xml:space="preserve">O produto final deverá ser </w:t>
      </w:r>
      <w:r w:rsidR="001B5D5B" w:rsidRPr="00B94EA7">
        <w:rPr>
          <w:rFonts w:ascii="Times New Roman" w:eastAsia="Arial" w:hAnsi="Times New Roman"/>
          <w:sz w:val="24"/>
          <w:szCs w:val="24"/>
        </w:rPr>
        <w:t>entregue em 0</w:t>
      </w:r>
      <w:r w:rsidR="001B5D5B">
        <w:rPr>
          <w:rFonts w:ascii="Times New Roman" w:eastAsia="Arial" w:hAnsi="Times New Roman"/>
          <w:sz w:val="24"/>
          <w:szCs w:val="24"/>
        </w:rPr>
        <w:t>3</w:t>
      </w:r>
      <w:r w:rsidR="001B5D5B" w:rsidRPr="00B94EA7">
        <w:rPr>
          <w:rFonts w:ascii="Times New Roman" w:eastAsia="Arial" w:hAnsi="Times New Roman"/>
          <w:sz w:val="24"/>
          <w:szCs w:val="24"/>
        </w:rPr>
        <w:t xml:space="preserve"> (</w:t>
      </w:r>
      <w:r w:rsidR="001B5D5B">
        <w:rPr>
          <w:rFonts w:ascii="Times New Roman" w:eastAsia="Arial" w:hAnsi="Times New Roman"/>
          <w:sz w:val="24"/>
          <w:szCs w:val="24"/>
        </w:rPr>
        <w:t>três</w:t>
      </w:r>
      <w:r w:rsidR="001B5D5B" w:rsidRPr="00B94EA7">
        <w:rPr>
          <w:rFonts w:ascii="Times New Roman" w:eastAsia="Arial" w:hAnsi="Times New Roman"/>
          <w:sz w:val="24"/>
          <w:szCs w:val="24"/>
        </w:rPr>
        <w:t>) via original, impressa em qualidade "Laser print" ou similar em papel formato A4</w:t>
      </w:r>
      <w:r w:rsidR="001B5D5B">
        <w:rPr>
          <w:rFonts w:ascii="Times New Roman" w:eastAsia="Arial" w:hAnsi="Times New Roman"/>
          <w:sz w:val="24"/>
          <w:szCs w:val="24"/>
        </w:rPr>
        <w:t>, capa dura</w:t>
      </w:r>
      <w:r w:rsidR="001B5D5B" w:rsidRPr="00B94EA7">
        <w:rPr>
          <w:rFonts w:ascii="Times New Roman" w:eastAsia="Arial" w:hAnsi="Times New Roman"/>
          <w:sz w:val="24"/>
          <w:szCs w:val="24"/>
        </w:rPr>
        <w:t xml:space="preserve">, de acordo com a Associação Brasileira de Normas Técnicas - ABNT (NBR 14724:2002). </w:t>
      </w:r>
      <w:r w:rsidRPr="00B94EA7">
        <w:rPr>
          <w:rFonts w:ascii="Times New Roman" w:eastAsia="Arial" w:hAnsi="Times New Roman"/>
          <w:sz w:val="24"/>
          <w:szCs w:val="24"/>
        </w:rPr>
        <w:t>Os relatórios também deverão ser entregues em 01(uma) via em meio digital MS WORD 2000 ou XP (CD-ROM ou DVD) e 01(uma) via em PDF (CD-ROM ou DVD).</w:t>
      </w:r>
    </w:p>
    <w:p w:rsidR="002830E5" w:rsidRDefault="002830E5" w:rsidP="00B94EA7">
      <w:pPr>
        <w:spacing w:before="240" w:line="36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E728A3" w:rsidRPr="002529B1" w:rsidRDefault="002529B1" w:rsidP="009E2A3C">
      <w:pPr>
        <w:pStyle w:val="PargrafodaLista"/>
        <w:numPr>
          <w:ilvl w:val="0"/>
          <w:numId w:val="12"/>
        </w:numPr>
        <w:spacing w:before="240" w:line="360" w:lineRule="auto"/>
        <w:rPr>
          <w:rFonts w:ascii="Times New Roman" w:eastAsia="Arial" w:hAnsi="Times New Roman"/>
          <w:b/>
          <w:sz w:val="24"/>
          <w:szCs w:val="24"/>
        </w:rPr>
      </w:pPr>
      <w:r w:rsidRPr="00B94EA7">
        <w:rPr>
          <w:rFonts w:ascii="Times New Roman" w:eastAsia="Arial" w:hAnsi="Times New Roman"/>
          <w:b/>
          <w:sz w:val="24"/>
          <w:szCs w:val="24"/>
        </w:rPr>
        <w:t>CUSTOS DE EXECUÇÃO DOS SERVIÇOS</w:t>
      </w:r>
    </w:p>
    <w:p w:rsidR="00E728A3" w:rsidRPr="00B94EA7" w:rsidRDefault="00E728A3" w:rsidP="00B94EA7">
      <w:pPr>
        <w:spacing w:before="100" w:after="10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sz w:val="24"/>
          <w:szCs w:val="24"/>
        </w:rPr>
        <w:t xml:space="preserve">O Consultor deverá incluir em seu orçamento (Proposta Financeira) </w:t>
      </w:r>
      <w:r w:rsidR="002529B1">
        <w:rPr>
          <w:rFonts w:ascii="Times New Roman" w:eastAsia="Arial" w:hAnsi="Times New Roman"/>
          <w:sz w:val="24"/>
          <w:szCs w:val="24"/>
        </w:rPr>
        <w:t xml:space="preserve">todas </w:t>
      </w:r>
      <w:r w:rsidRPr="00B94EA7">
        <w:rPr>
          <w:rFonts w:ascii="Times New Roman" w:eastAsia="Arial" w:hAnsi="Times New Roman"/>
          <w:sz w:val="24"/>
          <w:szCs w:val="24"/>
        </w:rPr>
        <w:t>as despesas referentes a</w:t>
      </w:r>
      <w:r w:rsidR="002529B1">
        <w:rPr>
          <w:rFonts w:ascii="Times New Roman" w:eastAsia="Arial" w:hAnsi="Times New Roman"/>
          <w:sz w:val="24"/>
          <w:szCs w:val="24"/>
        </w:rPr>
        <w:t xml:space="preserve"> operacionalização da consultoria, como</w:t>
      </w:r>
      <w:r w:rsidRPr="00B94EA7">
        <w:rPr>
          <w:rFonts w:ascii="Times New Roman" w:eastAsia="Arial" w:hAnsi="Times New Roman"/>
          <w:sz w:val="24"/>
          <w:szCs w:val="24"/>
        </w:rPr>
        <w:t>:</w:t>
      </w:r>
    </w:p>
    <w:p w:rsidR="00E728A3" w:rsidRPr="00B94EA7" w:rsidRDefault="00F67A2F" w:rsidP="009E2A3C">
      <w:pPr>
        <w:numPr>
          <w:ilvl w:val="0"/>
          <w:numId w:val="9"/>
        </w:numPr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sz w:val="24"/>
          <w:szCs w:val="24"/>
        </w:rPr>
        <w:t>Passagens</w:t>
      </w:r>
      <w:r w:rsidR="00E728A3" w:rsidRPr="00B94EA7">
        <w:rPr>
          <w:rFonts w:ascii="Times New Roman" w:eastAsia="Arial" w:hAnsi="Times New Roman"/>
          <w:sz w:val="24"/>
          <w:szCs w:val="24"/>
        </w:rPr>
        <w:t xml:space="preserve"> aéreas, diárias para hospedagem, alimentação e deslocamentos in/out aeroporto necessárias no deslocamento para participar de treinamentos/reuniões de serviços em outras unidades da federação;</w:t>
      </w:r>
    </w:p>
    <w:p w:rsidR="00E728A3" w:rsidRPr="00B94EA7" w:rsidRDefault="00F67A2F" w:rsidP="009E2A3C">
      <w:pPr>
        <w:numPr>
          <w:ilvl w:val="0"/>
          <w:numId w:val="9"/>
        </w:numPr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sz w:val="24"/>
          <w:szCs w:val="24"/>
        </w:rPr>
        <w:t>Locação</w:t>
      </w:r>
      <w:r w:rsidR="00E728A3" w:rsidRPr="00B94EA7">
        <w:rPr>
          <w:rFonts w:ascii="Times New Roman" w:eastAsia="Arial" w:hAnsi="Times New Roman"/>
          <w:sz w:val="24"/>
          <w:szCs w:val="24"/>
        </w:rPr>
        <w:t xml:space="preserve"> de veículo</w:t>
      </w:r>
      <w:r w:rsidR="002529B1">
        <w:rPr>
          <w:rFonts w:ascii="Times New Roman" w:eastAsia="Arial" w:hAnsi="Times New Roman"/>
          <w:sz w:val="24"/>
          <w:szCs w:val="24"/>
        </w:rPr>
        <w:t xml:space="preserve"> ou equipamentos</w:t>
      </w:r>
      <w:r w:rsidR="00E728A3" w:rsidRPr="00B94EA7">
        <w:rPr>
          <w:rFonts w:ascii="Times New Roman" w:eastAsia="Arial" w:hAnsi="Times New Roman"/>
          <w:sz w:val="24"/>
          <w:szCs w:val="24"/>
        </w:rPr>
        <w:t>;</w:t>
      </w:r>
    </w:p>
    <w:p w:rsidR="00E728A3" w:rsidRPr="00B94EA7" w:rsidRDefault="00F67A2F" w:rsidP="009E2A3C">
      <w:pPr>
        <w:numPr>
          <w:ilvl w:val="0"/>
          <w:numId w:val="9"/>
        </w:numPr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sz w:val="24"/>
          <w:szCs w:val="24"/>
        </w:rPr>
        <w:t>Comunicação</w:t>
      </w:r>
      <w:r w:rsidR="00E728A3" w:rsidRPr="00B94EA7">
        <w:rPr>
          <w:rFonts w:ascii="Times New Roman" w:eastAsia="Arial" w:hAnsi="Times New Roman"/>
          <w:sz w:val="24"/>
          <w:szCs w:val="24"/>
        </w:rPr>
        <w:t xml:space="preserve"> (Internet e telefone);</w:t>
      </w:r>
    </w:p>
    <w:p w:rsidR="00E728A3" w:rsidRPr="00B94EA7" w:rsidRDefault="00F67A2F" w:rsidP="009E2A3C">
      <w:pPr>
        <w:numPr>
          <w:ilvl w:val="0"/>
          <w:numId w:val="9"/>
        </w:numPr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B94EA7">
        <w:rPr>
          <w:rFonts w:ascii="Times New Roman" w:eastAsia="Arial" w:hAnsi="Times New Roman"/>
          <w:sz w:val="24"/>
          <w:szCs w:val="24"/>
        </w:rPr>
        <w:t>Outros</w:t>
      </w:r>
      <w:r w:rsidR="00E728A3" w:rsidRPr="00B94EA7">
        <w:rPr>
          <w:rFonts w:ascii="Times New Roman" w:eastAsia="Arial" w:hAnsi="Times New Roman"/>
          <w:sz w:val="24"/>
          <w:szCs w:val="24"/>
        </w:rPr>
        <w:t xml:space="preserve"> recursos considerados necessários pelo Consultor para a execução dos serviços.</w:t>
      </w:r>
    </w:p>
    <w:p w:rsidR="00E728A3" w:rsidRPr="00B94EA7" w:rsidRDefault="00E728A3" w:rsidP="00B94EA7">
      <w:pPr>
        <w:tabs>
          <w:tab w:val="left" w:pos="800"/>
        </w:tabs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28A3" w:rsidRPr="00BA73F2" w:rsidRDefault="00E728A3" w:rsidP="009E2A3C">
      <w:pPr>
        <w:pStyle w:val="PargrafodaLista"/>
        <w:numPr>
          <w:ilvl w:val="0"/>
          <w:numId w:val="12"/>
        </w:numPr>
        <w:spacing w:before="240" w:line="360" w:lineRule="auto"/>
        <w:rPr>
          <w:rFonts w:ascii="Times New Roman" w:eastAsia="Arial" w:hAnsi="Times New Roman"/>
          <w:b/>
          <w:sz w:val="24"/>
          <w:szCs w:val="24"/>
        </w:rPr>
      </w:pPr>
      <w:r w:rsidRPr="00BA73F2">
        <w:rPr>
          <w:rFonts w:ascii="Times New Roman" w:eastAsia="Arial" w:hAnsi="Times New Roman"/>
          <w:b/>
          <w:sz w:val="24"/>
          <w:szCs w:val="24"/>
        </w:rPr>
        <w:t>QUALIFICAÇÃO TÉCNICA DO CONSULTOR</w:t>
      </w:r>
    </w:p>
    <w:p w:rsidR="00BA73F2" w:rsidRDefault="00BA73F2" w:rsidP="000F14CD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0F14CD" w:rsidRPr="000F14CD" w:rsidRDefault="000F14CD" w:rsidP="000F14CD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0F14CD"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  <w:lang w:eastAsia="en-US"/>
        </w:rPr>
        <w:t xml:space="preserve">Especificações do Consultor </w:t>
      </w:r>
    </w:p>
    <w:p w:rsidR="000F14CD" w:rsidRPr="000F14CD" w:rsidRDefault="000F14CD" w:rsidP="000F14CD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0F14CD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Para o prestação dos serviços descritos no presente Termo de Referência, o Consultor a ser contratado deverá apresentar o seguinte perfil profissional: </w:t>
      </w:r>
    </w:p>
    <w:p w:rsidR="00B819FE" w:rsidRDefault="00B819FE" w:rsidP="000F14CD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0F14CD" w:rsidRPr="001B5D5B" w:rsidRDefault="000F14CD" w:rsidP="000F14CD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Formação superior em </w:t>
      </w:r>
      <w:r w:rsidR="00855541"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Biologia</w:t>
      </w:r>
      <w:r w:rsidR="001B5D5B"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ou de áreas afins</w:t>
      </w:r>
      <w:r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com no mínimo cinco a</w:t>
      </w:r>
      <w:r w:rsidR="00855541"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nos de experiência em estudos, </w:t>
      </w:r>
      <w:r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projetos</w:t>
      </w:r>
      <w:r w:rsidR="00855541"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e pesquisas sobre aves, </w:t>
      </w:r>
      <w:r w:rsidR="001B5D5B"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e/ou </w:t>
      </w:r>
      <w:r w:rsidR="00855541"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no turismo de observação de aves (</w:t>
      </w:r>
      <w:r w:rsidR="008668DF" w:rsidRPr="001B5D5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birdwatching). </w:t>
      </w:r>
    </w:p>
    <w:p w:rsidR="00E728A3" w:rsidRPr="009E2A3C" w:rsidRDefault="009E2A3C" w:rsidP="009E2A3C">
      <w:pPr>
        <w:pStyle w:val="PargrafodaLista"/>
        <w:numPr>
          <w:ilvl w:val="0"/>
          <w:numId w:val="12"/>
        </w:numPr>
        <w:spacing w:before="240" w:line="360" w:lineRule="auto"/>
        <w:rPr>
          <w:rFonts w:ascii="Times New Roman" w:eastAsia="Arial" w:hAnsi="Times New Roman"/>
          <w:b/>
          <w:sz w:val="24"/>
          <w:szCs w:val="24"/>
        </w:rPr>
      </w:pPr>
      <w:r w:rsidRPr="009E2A3C">
        <w:rPr>
          <w:rFonts w:ascii="Times New Roman" w:eastAsia="Arial" w:hAnsi="Times New Roman"/>
          <w:b/>
          <w:sz w:val="24"/>
          <w:szCs w:val="24"/>
        </w:rPr>
        <w:t xml:space="preserve">INSUMOS DISPONÍVEIS </w:t>
      </w:r>
    </w:p>
    <w:p w:rsidR="00E728A3" w:rsidRDefault="00E728A3" w:rsidP="00B94EA7">
      <w:pPr>
        <w:pStyle w:val="Default"/>
        <w:spacing w:line="360" w:lineRule="auto"/>
        <w:jc w:val="both"/>
        <w:rPr>
          <w:b/>
          <w:bCs/>
        </w:rPr>
      </w:pP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lastRenderedPageBreak/>
        <w:t>Estarão disponíveis para consulta e/ou utilização por parte das empresas os seguintes documentos e informações:</w:t>
      </w: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TOCANTINS. Instituto Natureza do Tocantins. Base cartográfica digital contínua do Estado do Tocantins. Palmas, Naturatins. s/d.</w:t>
      </w: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TOCANTINS. Secretaria do Planejamento. Base de Dados Geográficos. Arquivos com mapas temáticos referentes a cada folha MIR na escala 1:250.000, estruturados em SIG (formatos PC ARC/INFO e SGI/SPRING‐Inpe), arquivos de impressão (hpgl) e arquivos em formato dxf. Estes arquivos são referentes aostemas bacias hidrográficas, declividade, erodibilidade potencial dos solos, geologia, formas de relevo, pedologia, cobertura e uso da terra, vegetação potencial, compartimentação geoambiental e potencialidade de uso das terras. 2010.</w:t>
      </w: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TOCANTINS. Secretaria do Planejamento e Meio Ambiente do Estado do Tocantins. Arquivos com mapas temáticos integrados apartir da escala 1:250.000 e sintetizados na escala 1:1.000.000, estruturado sem SIG (formatos PC ARC/INFO e SGI/SPRING‐Inpe), arquivos de impressão(hpgl) e arquivos em formato dxf. Tais arquivos referem‐se aos mesmos temas descritos anteriormente.</w:t>
      </w: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TOCANTINS. Secretaria do Planejamento e da Modernização da Gestão Pública do Estado do Tocantins. Atlas do Tocantins: subsídios ao planejamento da gestão territorial. Arquivo digital em formato pdf contendo o Atlas do Tocantins. 2012.</w:t>
      </w: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TOCANTINS. Secretaria do Planejamento e Meio Ambiente do Estado do Tocantins. Estudos ambientais em Unidades de Conservação e áreas prioritárias. Arquivos digitais e em papel, referentes a planos de manejo e de gestão para Unidades de Conservação (proteção integral e uso sustentável) e avaliações ecológicas rápidas em áreas prioritárias para proteção da biodiversidade.</w:t>
      </w: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TOCANTINS. Secretaria do Planejamento e Meio Ambiente. 261./1991. Política Estadual de Meio Ambiente. 1991.</w:t>
      </w: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Tocantins. Secretaria do Planejamento e Meio Ambiente. Lei 1.307/2002. Política de Recursos Hídricos do Estado do Tocantins. 2002.</w:t>
      </w: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Tocantins. Secretaria do Planejamento e Meio Ambiente. Lei 1.374/2003. Política de Educação Ambiental do Estado do Tocantins. 2003.</w:t>
      </w:r>
    </w:p>
    <w:p w:rsidR="009E2A3C" w:rsidRPr="00955B11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Tocantins. Secretaria do Planejamento e Meio Ambiente. Lei 1.560/2005. Sistema Estadual de Unidade de Conservação do Estado do Tocantins. 2005.</w:t>
      </w:r>
    </w:p>
    <w:p w:rsidR="009E2A3C" w:rsidRPr="00975ACB" w:rsidRDefault="009E2A3C" w:rsidP="00955B11">
      <w:pPr>
        <w:widowControl/>
        <w:suppressAutoHyphens w:val="0"/>
        <w:overflowPunct/>
        <w:adjustRightInd w:val="0"/>
        <w:spacing w:line="360" w:lineRule="auto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955B11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Tocantins. Secretaria do Planejamento e Meio Ambiente. Lei 771/1995. Política Florestal do </w:t>
      </w:r>
      <w:r w:rsidRPr="00975AC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Estado do Tocantins. 1995.</w:t>
      </w:r>
    </w:p>
    <w:p w:rsidR="002143FB" w:rsidRPr="00975ACB" w:rsidRDefault="002143FB" w:rsidP="002143FB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 w:rsidRPr="00975ACB">
        <w:rPr>
          <w:rFonts w:ascii="Times New Roman" w:hAnsi="Times New Roman"/>
          <w:sz w:val="24"/>
          <w:szCs w:val="24"/>
        </w:rPr>
        <w:lastRenderedPageBreak/>
        <w:t>TOCANTINS. Secretaria do Planejamento e Orçamento. Documento de Avaliação do Projeto- PAD</w:t>
      </w:r>
    </w:p>
    <w:p w:rsidR="002143FB" w:rsidRPr="00975ACB" w:rsidRDefault="002143FB" w:rsidP="00480E4C">
      <w:pPr>
        <w:tabs>
          <w:tab w:val="left" w:pos="0"/>
        </w:tabs>
        <w:spacing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975ACB">
        <w:rPr>
          <w:rFonts w:ascii="Times New Roman" w:hAnsi="Times New Roman"/>
          <w:sz w:val="24"/>
          <w:szCs w:val="24"/>
        </w:rPr>
        <w:t>TOCANTINS. Secretaria do Planejamento e Orçamento. Manual Operacional do Projeto – MOP</w:t>
      </w:r>
    </w:p>
    <w:p w:rsidR="00134240" w:rsidRPr="00A81953" w:rsidRDefault="00023332" w:rsidP="00480E4C">
      <w:pPr>
        <w:tabs>
          <w:tab w:val="left" w:pos="0"/>
        </w:tabs>
        <w:spacing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975ACB">
        <w:rPr>
          <w:rFonts w:ascii="Times New Roman" w:hAnsi="Times New Roman"/>
          <w:sz w:val="24"/>
          <w:szCs w:val="24"/>
        </w:rPr>
        <w:t>TOCANTINS.</w:t>
      </w:r>
      <w:r w:rsidR="002143FB" w:rsidRPr="00975ACB">
        <w:rPr>
          <w:rFonts w:ascii="Times New Roman" w:hAnsi="Times New Roman"/>
          <w:sz w:val="24"/>
          <w:szCs w:val="24"/>
        </w:rPr>
        <w:t xml:space="preserve"> Secretaria do Planejamento e Orçamento. Acordo de Empréstimo – Loan Agreement</w:t>
      </w:r>
    </w:p>
    <w:p w:rsidR="00E728A3" w:rsidRPr="009E2A3C" w:rsidRDefault="009E2A3C" w:rsidP="009E2A3C">
      <w:pPr>
        <w:pStyle w:val="PargrafodaLista"/>
        <w:numPr>
          <w:ilvl w:val="0"/>
          <w:numId w:val="12"/>
        </w:numPr>
        <w:spacing w:before="240" w:line="360" w:lineRule="auto"/>
        <w:rPr>
          <w:rFonts w:ascii="Times New Roman" w:eastAsia="Arial" w:hAnsi="Times New Roman"/>
          <w:b/>
          <w:sz w:val="24"/>
          <w:szCs w:val="24"/>
        </w:rPr>
      </w:pPr>
      <w:r w:rsidRPr="009E2A3C">
        <w:rPr>
          <w:rFonts w:ascii="Times New Roman" w:eastAsia="Arial" w:hAnsi="Times New Roman"/>
          <w:b/>
          <w:sz w:val="24"/>
          <w:szCs w:val="24"/>
        </w:rPr>
        <w:t xml:space="preserve">GESTÃO DA CONSULTORIA </w:t>
      </w:r>
    </w:p>
    <w:p w:rsidR="009E2A3C" w:rsidRPr="00955B11" w:rsidRDefault="00E728A3" w:rsidP="00B94EA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55B11">
        <w:rPr>
          <w:rFonts w:ascii="Times New Roman" w:hAnsi="Times New Roman"/>
          <w:sz w:val="24"/>
          <w:szCs w:val="24"/>
        </w:rPr>
        <w:t>As ações, os produtos e os resultados da Consultoria serão submetidos à análise da SEDE</w:t>
      </w:r>
      <w:r w:rsidR="001B5D5B" w:rsidRPr="00955B11">
        <w:rPr>
          <w:rFonts w:ascii="Times New Roman" w:hAnsi="Times New Roman"/>
          <w:sz w:val="24"/>
          <w:szCs w:val="24"/>
        </w:rPr>
        <w:t xml:space="preserve">N-TO, sob a responsabilidade da Unidade Técnica Executora </w:t>
      </w:r>
      <w:r w:rsidRPr="00955B11">
        <w:rPr>
          <w:rFonts w:ascii="Times New Roman" w:hAnsi="Times New Roman"/>
          <w:sz w:val="24"/>
          <w:szCs w:val="24"/>
        </w:rPr>
        <w:t xml:space="preserve">do PDRIS </w:t>
      </w:r>
      <w:r w:rsidR="001B5D5B" w:rsidRPr="00955B11">
        <w:rPr>
          <w:rFonts w:ascii="Times New Roman" w:hAnsi="Times New Roman"/>
          <w:sz w:val="24"/>
          <w:szCs w:val="24"/>
        </w:rPr>
        <w:t xml:space="preserve">no âmbito da </w:t>
      </w:r>
      <w:r w:rsidRPr="00955B11">
        <w:rPr>
          <w:rFonts w:ascii="Times New Roman" w:hAnsi="Times New Roman"/>
          <w:sz w:val="24"/>
          <w:szCs w:val="24"/>
        </w:rPr>
        <w:t xml:space="preserve">Diretoria de Planejamento e Projetos Estratégicos </w:t>
      </w:r>
      <w:r w:rsidR="001B5D5B" w:rsidRPr="00955B11">
        <w:rPr>
          <w:rFonts w:ascii="Times New Roman" w:hAnsi="Times New Roman"/>
          <w:sz w:val="24"/>
          <w:szCs w:val="24"/>
        </w:rPr>
        <w:t>/</w:t>
      </w:r>
      <w:r w:rsidRPr="00955B11">
        <w:rPr>
          <w:rFonts w:ascii="Times New Roman" w:hAnsi="Times New Roman"/>
          <w:sz w:val="24"/>
          <w:szCs w:val="24"/>
        </w:rPr>
        <w:t xml:space="preserve"> Gerência de Apoio a Projetos Estratégicos</w:t>
      </w:r>
      <w:r w:rsidR="004D0E6C" w:rsidRPr="00955B11">
        <w:rPr>
          <w:rFonts w:ascii="Times New Roman" w:hAnsi="Times New Roman"/>
          <w:sz w:val="24"/>
          <w:szCs w:val="24"/>
        </w:rPr>
        <w:t xml:space="preserve"> da Superintendência de</w:t>
      </w:r>
      <w:r w:rsidR="001B5D5B" w:rsidRPr="00955B11">
        <w:rPr>
          <w:rFonts w:ascii="Times New Roman" w:hAnsi="Times New Roman"/>
          <w:sz w:val="24"/>
          <w:szCs w:val="24"/>
        </w:rPr>
        <w:t xml:space="preserve"> Desenvolvimento Turístico</w:t>
      </w:r>
      <w:r w:rsidR="004D0E6C" w:rsidRPr="00955B11">
        <w:rPr>
          <w:rFonts w:ascii="Times New Roman" w:hAnsi="Times New Roman"/>
          <w:sz w:val="24"/>
          <w:szCs w:val="24"/>
        </w:rPr>
        <w:t xml:space="preserve"> da </w:t>
      </w:r>
      <w:r w:rsidR="001B5D5B" w:rsidRPr="00955B11">
        <w:rPr>
          <w:rFonts w:ascii="Times New Roman" w:hAnsi="Times New Roman"/>
          <w:sz w:val="24"/>
          <w:szCs w:val="24"/>
        </w:rPr>
        <w:t>SEDEN</w:t>
      </w:r>
      <w:r w:rsidR="009E2A3C" w:rsidRPr="00955B11">
        <w:rPr>
          <w:rFonts w:ascii="Times New Roman" w:hAnsi="Times New Roman"/>
          <w:sz w:val="24"/>
          <w:szCs w:val="24"/>
        </w:rPr>
        <w:t>.</w:t>
      </w:r>
    </w:p>
    <w:p w:rsidR="009E2A3C" w:rsidRPr="00955B11" w:rsidRDefault="009E2A3C" w:rsidP="009E2A3C">
      <w:pPr>
        <w:spacing w:before="240" w:line="360" w:lineRule="auto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955B11">
        <w:rPr>
          <w:rFonts w:ascii="Times New Roman" w:hAnsi="Times New Roman"/>
          <w:sz w:val="24"/>
          <w:szCs w:val="24"/>
        </w:rPr>
        <w:t>O co</w:t>
      </w:r>
      <w:r w:rsidRPr="00955B11">
        <w:rPr>
          <w:rFonts w:ascii="Times New Roman" w:hAnsi="Times New Roman"/>
          <w:spacing w:val="1"/>
          <w:sz w:val="24"/>
          <w:szCs w:val="24"/>
        </w:rPr>
        <w:t>n</w:t>
      </w:r>
      <w:r w:rsidRPr="00955B11">
        <w:rPr>
          <w:rFonts w:ascii="Times New Roman" w:hAnsi="Times New Roman"/>
          <w:sz w:val="24"/>
          <w:szCs w:val="24"/>
        </w:rPr>
        <w:t>sultor</w:t>
      </w:r>
      <w:r w:rsidRPr="00955B1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55B11">
        <w:rPr>
          <w:rFonts w:ascii="Times New Roman" w:hAnsi="Times New Roman"/>
          <w:spacing w:val="1"/>
          <w:sz w:val="24"/>
          <w:szCs w:val="24"/>
        </w:rPr>
        <w:t>m</w:t>
      </w:r>
      <w:r w:rsidRPr="00955B11">
        <w:rPr>
          <w:rFonts w:ascii="Times New Roman" w:hAnsi="Times New Roman"/>
          <w:spacing w:val="-2"/>
          <w:sz w:val="24"/>
          <w:szCs w:val="24"/>
        </w:rPr>
        <w:t>a</w:t>
      </w:r>
      <w:r w:rsidRPr="00955B11">
        <w:rPr>
          <w:rFonts w:ascii="Times New Roman" w:hAnsi="Times New Roman"/>
          <w:spacing w:val="1"/>
          <w:sz w:val="24"/>
          <w:szCs w:val="24"/>
        </w:rPr>
        <w:t>n</w:t>
      </w:r>
      <w:r w:rsidRPr="00955B11">
        <w:rPr>
          <w:rFonts w:ascii="Times New Roman" w:hAnsi="Times New Roman"/>
          <w:spacing w:val="-1"/>
          <w:sz w:val="24"/>
          <w:szCs w:val="24"/>
        </w:rPr>
        <w:t>t</w:t>
      </w:r>
      <w:r w:rsidRPr="00955B11">
        <w:rPr>
          <w:rFonts w:ascii="Times New Roman" w:hAnsi="Times New Roman"/>
          <w:spacing w:val="1"/>
          <w:sz w:val="24"/>
          <w:szCs w:val="24"/>
        </w:rPr>
        <w:t>er</w:t>
      </w:r>
      <w:r w:rsidRPr="00955B11">
        <w:rPr>
          <w:rFonts w:ascii="Times New Roman" w:hAnsi="Times New Roman"/>
          <w:sz w:val="24"/>
          <w:szCs w:val="24"/>
        </w:rPr>
        <w:t>á</w:t>
      </w:r>
      <w:r w:rsidRPr="00955B1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55B11">
        <w:rPr>
          <w:rFonts w:ascii="Times New Roman" w:hAnsi="Times New Roman"/>
          <w:spacing w:val="-2"/>
          <w:sz w:val="24"/>
          <w:szCs w:val="24"/>
        </w:rPr>
        <w:t>c</w:t>
      </w:r>
      <w:r w:rsidRPr="00955B11">
        <w:rPr>
          <w:rFonts w:ascii="Times New Roman" w:hAnsi="Times New Roman"/>
          <w:spacing w:val="1"/>
          <w:sz w:val="24"/>
          <w:szCs w:val="24"/>
        </w:rPr>
        <w:t>o</w:t>
      </w:r>
      <w:r w:rsidRPr="00955B11">
        <w:rPr>
          <w:rFonts w:ascii="Times New Roman" w:hAnsi="Times New Roman"/>
          <w:sz w:val="24"/>
          <w:szCs w:val="24"/>
        </w:rPr>
        <w:t>nt</w:t>
      </w:r>
      <w:r w:rsidRPr="00955B11">
        <w:rPr>
          <w:rFonts w:ascii="Times New Roman" w:hAnsi="Times New Roman"/>
          <w:spacing w:val="-1"/>
          <w:sz w:val="24"/>
          <w:szCs w:val="24"/>
        </w:rPr>
        <w:t>a</w:t>
      </w:r>
      <w:r w:rsidRPr="00955B11">
        <w:rPr>
          <w:rFonts w:ascii="Times New Roman" w:hAnsi="Times New Roman"/>
          <w:sz w:val="24"/>
          <w:szCs w:val="24"/>
        </w:rPr>
        <w:t>to</w:t>
      </w:r>
      <w:r w:rsidRPr="00955B1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55B11">
        <w:rPr>
          <w:rFonts w:ascii="Times New Roman" w:hAnsi="Times New Roman"/>
          <w:spacing w:val="-1"/>
          <w:sz w:val="24"/>
          <w:szCs w:val="24"/>
        </w:rPr>
        <w:t>co</w:t>
      </w:r>
      <w:r w:rsidRPr="00955B11">
        <w:rPr>
          <w:rFonts w:ascii="Times New Roman" w:hAnsi="Times New Roman"/>
          <w:sz w:val="24"/>
          <w:szCs w:val="24"/>
        </w:rPr>
        <w:t>m</w:t>
      </w:r>
      <w:r w:rsidRPr="00955B1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a</w:t>
      </w:r>
      <w:r w:rsidRPr="00955B1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55B11">
        <w:rPr>
          <w:rFonts w:ascii="Times New Roman" w:hAnsi="Times New Roman"/>
          <w:spacing w:val="-1"/>
          <w:sz w:val="24"/>
          <w:szCs w:val="24"/>
        </w:rPr>
        <w:t>Secretaria de Desenvolvimento Econômico, Ciência, Tecnologia, Turismo e Cultura</w:t>
      </w:r>
      <w:r w:rsidRPr="00955B1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55B11">
        <w:rPr>
          <w:rFonts w:ascii="Times New Roman" w:hAnsi="Times New Roman"/>
          <w:spacing w:val="-1"/>
          <w:sz w:val="24"/>
          <w:szCs w:val="24"/>
        </w:rPr>
        <w:t>atr</w:t>
      </w:r>
      <w:r w:rsidRPr="00955B11">
        <w:rPr>
          <w:rFonts w:ascii="Times New Roman" w:hAnsi="Times New Roman"/>
          <w:spacing w:val="1"/>
          <w:sz w:val="24"/>
          <w:szCs w:val="24"/>
        </w:rPr>
        <w:t>a</w:t>
      </w:r>
      <w:r w:rsidRPr="00955B11">
        <w:rPr>
          <w:rFonts w:ascii="Times New Roman" w:hAnsi="Times New Roman"/>
          <w:spacing w:val="-2"/>
          <w:sz w:val="24"/>
          <w:szCs w:val="24"/>
        </w:rPr>
        <w:t>v</w:t>
      </w:r>
      <w:r w:rsidRPr="00955B11">
        <w:rPr>
          <w:rFonts w:ascii="Times New Roman" w:hAnsi="Times New Roman"/>
          <w:spacing w:val="1"/>
          <w:sz w:val="24"/>
          <w:szCs w:val="24"/>
        </w:rPr>
        <w:t>é</w:t>
      </w:r>
      <w:r w:rsidRPr="00955B11">
        <w:rPr>
          <w:rFonts w:ascii="Times New Roman" w:hAnsi="Times New Roman"/>
          <w:sz w:val="24"/>
          <w:szCs w:val="24"/>
        </w:rPr>
        <w:t>s</w:t>
      </w:r>
      <w:r w:rsidRPr="00955B1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55B11">
        <w:rPr>
          <w:rFonts w:ascii="Times New Roman" w:hAnsi="Times New Roman"/>
          <w:spacing w:val="1"/>
          <w:sz w:val="24"/>
          <w:szCs w:val="24"/>
        </w:rPr>
        <w:t>d</w:t>
      </w:r>
      <w:r w:rsidRPr="00955B11">
        <w:rPr>
          <w:rFonts w:ascii="Times New Roman" w:hAnsi="Times New Roman"/>
          <w:sz w:val="24"/>
          <w:szCs w:val="24"/>
        </w:rPr>
        <w:t>os</w:t>
      </w:r>
      <w:r w:rsidRPr="00955B1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55B11">
        <w:rPr>
          <w:rFonts w:ascii="Times New Roman" w:hAnsi="Times New Roman"/>
          <w:spacing w:val="1"/>
          <w:sz w:val="24"/>
          <w:szCs w:val="24"/>
        </w:rPr>
        <w:t>e</w:t>
      </w:r>
      <w:r w:rsidRPr="00955B11">
        <w:rPr>
          <w:rFonts w:ascii="Times New Roman" w:hAnsi="Times New Roman"/>
          <w:spacing w:val="-1"/>
          <w:sz w:val="24"/>
          <w:szCs w:val="24"/>
        </w:rPr>
        <w:t>m</w:t>
      </w:r>
      <w:r w:rsidRPr="00955B11">
        <w:rPr>
          <w:rFonts w:ascii="Times New Roman" w:hAnsi="Times New Roman"/>
          <w:spacing w:val="-2"/>
          <w:sz w:val="24"/>
          <w:szCs w:val="24"/>
        </w:rPr>
        <w:t>a</w:t>
      </w:r>
      <w:r w:rsidRPr="00955B11">
        <w:rPr>
          <w:rFonts w:ascii="Times New Roman" w:hAnsi="Times New Roman"/>
          <w:sz w:val="24"/>
          <w:szCs w:val="24"/>
        </w:rPr>
        <w:t>ils</w:t>
      </w:r>
      <w:r w:rsidRPr="00955B11">
        <w:rPr>
          <w:rFonts w:ascii="Times New Roman" w:hAnsi="Times New Roman"/>
          <w:spacing w:val="30"/>
          <w:sz w:val="24"/>
          <w:szCs w:val="24"/>
        </w:rPr>
        <w:t xml:space="preserve"> </w:t>
      </w:r>
      <w:hyperlink r:id="rId7" w:history="1">
        <w:r w:rsidRPr="00955B11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</w:rPr>
          <w:t>gabinete</w:t>
        </w:r>
        <w:r w:rsidRPr="00955B11">
          <w:rPr>
            <w:rStyle w:val="Hyperlink"/>
            <w:rFonts w:ascii="Times New Roman" w:hAnsi="Times New Roman"/>
            <w:sz w:val="24"/>
            <w:szCs w:val="24"/>
            <w:u w:color="0000FF"/>
          </w:rPr>
          <w:t>@</w:t>
        </w:r>
        <w:r w:rsidRPr="00955B11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</w:rPr>
          <w:t>adt</w:t>
        </w:r>
        <w:r w:rsidRPr="00955B11">
          <w:rPr>
            <w:rStyle w:val="Hyperlink"/>
            <w:rFonts w:ascii="Times New Roman" w:hAnsi="Times New Roman"/>
            <w:spacing w:val="1"/>
            <w:sz w:val="24"/>
            <w:szCs w:val="24"/>
            <w:u w:color="0000FF"/>
          </w:rPr>
          <w:t>u</w:t>
        </w:r>
        <w:r w:rsidRPr="00955B11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</w:rPr>
          <w:t>r.to.gov.</w:t>
        </w:r>
        <w:r w:rsidRPr="00955B11">
          <w:rPr>
            <w:rStyle w:val="Hyperlink"/>
            <w:rFonts w:ascii="Times New Roman" w:hAnsi="Times New Roman"/>
            <w:spacing w:val="1"/>
            <w:sz w:val="24"/>
            <w:szCs w:val="24"/>
            <w:u w:color="0000FF"/>
          </w:rPr>
          <w:t>b</w:t>
        </w:r>
        <w:r w:rsidRPr="00955B11">
          <w:rPr>
            <w:rStyle w:val="Hyperlink"/>
            <w:rFonts w:ascii="Times New Roman" w:hAnsi="Times New Roman"/>
            <w:sz w:val="24"/>
            <w:szCs w:val="24"/>
            <w:u w:color="0000FF"/>
          </w:rPr>
          <w:t>r</w:t>
        </w:r>
      </w:hyperlink>
      <w:r w:rsidRPr="00955B11">
        <w:rPr>
          <w:rFonts w:ascii="Times New Roman" w:hAnsi="Times New Roman"/>
          <w:spacing w:val="30"/>
          <w:sz w:val="24"/>
          <w:szCs w:val="24"/>
          <w:u w:color="0000FF"/>
        </w:rPr>
        <w:t xml:space="preserve"> / </w:t>
      </w:r>
      <w:hyperlink r:id="rId8" w:history="1">
        <w:r w:rsidRPr="00955B11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</w:rPr>
          <w:t>pesquisa</w:t>
        </w:r>
        <w:r w:rsidRPr="00955B11">
          <w:rPr>
            <w:rStyle w:val="Hyperlink"/>
            <w:rFonts w:ascii="Times New Roman" w:hAnsi="Times New Roman"/>
            <w:sz w:val="24"/>
            <w:szCs w:val="24"/>
            <w:u w:color="0000FF"/>
          </w:rPr>
          <w:t>@</w:t>
        </w:r>
        <w:r w:rsidRPr="00955B11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</w:rPr>
          <w:t>adt</w:t>
        </w:r>
        <w:r w:rsidRPr="00955B11">
          <w:rPr>
            <w:rStyle w:val="Hyperlink"/>
            <w:rFonts w:ascii="Times New Roman" w:hAnsi="Times New Roman"/>
            <w:spacing w:val="1"/>
            <w:sz w:val="24"/>
            <w:szCs w:val="24"/>
            <w:u w:color="0000FF"/>
          </w:rPr>
          <w:t>u</w:t>
        </w:r>
        <w:r w:rsidRPr="00955B11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</w:rPr>
          <w:t>r.to.gov.</w:t>
        </w:r>
        <w:r w:rsidRPr="00955B11">
          <w:rPr>
            <w:rStyle w:val="Hyperlink"/>
            <w:rFonts w:ascii="Times New Roman" w:hAnsi="Times New Roman"/>
            <w:spacing w:val="1"/>
            <w:sz w:val="24"/>
            <w:szCs w:val="24"/>
            <w:u w:color="0000FF"/>
          </w:rPr>
          <w:t>b</w:t>
        </w:r>
        <w:r w:rsidRPr="00955B11">
          <w:rPr>
            <w:rStyle w:val="Hyperlink"/>
            <w:rFonts w:ascii="Times New Roman" w:hAnsi="Times New Roman"/>
            <w:sz w:val="24"/>
            <w:szCs w:val="24"/>
            <w:u w:color="0000FF"/>
          </w:rPr>
          <w:t>r</w:t>
        </w:r>
      </w:hyperlink>
      <w:r w:rsidRPr="00955B11">
        <w:rPr>
          <w:rFonts w:ascii="Times New Roman" w:hAnsi="Times New Roman"/>
          <w:spacing w:val="-1"/>
          <w:sz w:val="24"/>
          <w:szCs w:val="24"/>
          <w:u w:color="0000FF"/>
        </w:rPr>
        <w:t xml:space="preserve"> </w:t>
      </w:r>
      <w:r w:rsidRPr="00955B11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955B11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955B11">
        <w:rPr>
          <w:rFonts w:ascii="Times New Roman" w:hAnsi="Times New Roman"/>
          <w:color w:val="000000"/>
          <w:sz w:val="24"/>
          <w:szCs w:val="24"/>
        </w:rPr>
        <w:t>de</w:t>
      </w:r>
      <w:r w:rsidRPr="00955B1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55B11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955B11">
        <w:rPr>
          <w:rFonts w:ascii="Times New Roman" w:hAnsi="Times New Roman"/>
          <w:color w:val="000000"/>
          <w:spacing w:val="-2"/>
          <w:sz w:val="24"/>
          <w:szCs w:val="24"/>
        </w:rPr>
        <w:t>ç</w:t>
      </w:r>
      <w:r w:rsidRPr="00955B1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55B11">
        <w:rPr>
          <w:rFonts w:ascii="Times New Roman" w:hAnsi="Times New Roman"/>
          <w:color w:val="000000"/>
          <w:sz w:val="24"/>
          <w:szCs w:val="24"/>
        </w:rPr>
        <w:t>do</w:t>
      </w:r>
      <w:r w:rsidRPr="00955B1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955B1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55B11">
        <w:rPr>
          <w:rFonts w:ascii="Times New Roman" w:hAnsi="Times New Roman"/>
          <w:color w:val="000000"/>
          <w:sz w:val="24"/>
          <w:szCs w:val="24"/>
        </w:rPr>
        <w:t>o</w:t>
      </w:r>
      <w:r w:rsidRPr="00955B1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55B11">
        <w:rPr>
          <w:rFonts w:ascii="Times New Roman" w:hAnsi="Times New Roman"/>
          <w:color w:val="000000"/>
          <w:sz w:val="24"/>
          <w:szCs w:val="24"/>
        </w:rPr>
        <w:t>secretário da pasta</w:t>
      </w:r>
      <w:r w:rsidRPr="00955B1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955B11">
        <w:rPr>
          <w:rFonts w:ascii="Times New Roman" w:hAnsi="Times New Roman"/>
          <w:color w:val="000000"/>
          <w:spacing w:val="-1"/>
          <w:sz w:val="24"/>
          <w:szCs w:val="24"/>
        </w:rPr>
        <w:t>co</w:t>
      </w:r>
      <w:r w:rsidRPr="00955B11">
        <w:rPr>
          <w:rFonts w:ascii="Times New Roman" w:hAnsi="Times New Roman"/>
          <w:color w:val="000000"/>
          <w:sz w:val="24"/>
          <w:szCs w:val="24"/>
        </w:rPr>
        <w:t>m</w:t>
      </w:r>
      <w:r w:rsidRPr="00955B1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955B11">
        <w:rPr>
          <w:rFonts w:ascii="Times New Roman" w:hAnsi="Times New Roman"/>
          <w:color w:val="000000"/>
          <w:spacing w:val="-1"/>
          <w:sz w:val="24"/>
          <w:szCs w:val="24"/>
        </w:rPr>
        <w:t>có</w:t>
      </w:r>
      <w:r w:rsidRPr="00955B1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955B11">
        <w:rPr>
          <w:rFonts w:ascii="Times New Roman" w:hAnsi="Times New Roman"/>
          <w:color w:val="000000"/>
          <w:sz w:val="24"/>
          <w:szCs w:val="24"/>
        </w:rPr>
        <w:t>ia</w:t>
      </w:r>
      <w:r w:rsidRPr="00955B1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955B11">
        <w:rPr>
          <w:rFonts w:ascii="Times New Roman" w:hAnsi="Times New Roman"/>
          <w:color w:val="000000"/>
          <w:sz w:val="24"/>
          <w:szCs w:val="24"/>
        </w:rPr>
        <w:t>para</w:t>
      </w:r>
      <w:r w:rsidRPr="00955B1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hyperlink r:id="rId9" w:history="1">
        <w:r w:rsidRPr="00955B11">
          <w:rPr>
            <w:rStyle w:val="Hyperlink"/>
            <w:rFonts w:ascii="Times New Roman" w:hAnsi="Times New Roman"/>
            <w:spacing w:val="11"/>
            <w:sz w:val="24"/>
            <w:szCs w:val="24"/>
          </w:rPr>
          <w:t>dppe@adtur.to.gov.br</w:t>
        </w:r>
      </w:hyperlink>
      <w:r w:rsidRPr="00955B11">
        <w:rPr>
          <w:rFonts w:ascii="Times New Roman" w:hAnsi="Times New Roman"/>
          <w:color w:val="000000"/>
          <w:spacing w:val="11"/>
          <w:sz w:val="24"/>
          <w:szCs w:val="24"/>
        </w:rPr>
        <w:t>.</w:t>
      </w:r>
      <w:hyperlink r:id="rId10" w:history="1"/>
    </w:p>
    <w:p w:rsidR="009E2A3C" w:rsidRPr="00955B11" w:rsidRDefault="009E2A3C" w:rsidP="00955B11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5B11">
        <w:rPr>
          <w:rFonts w:ascii="Times New Roman" w:hAnsi="Times New Roman"/>
          <w:spacing w:val="1"/>
          <w:sz w:val="24"/>
          <w:szCs w:val="24"/>
        </w:rPr>
        <w:t xml:space="preserve">Secretário de </w:t>
      </w:r>
      <w:r w:rsidRPr="00955B11">
        <w:rPr>
          <w:rFonts w:ascii="Times New Roman" w:hAnsi="Times New Roman"/>
          <w:spacing w:val="-1"/>
          <w:sz w:val="24"/>
          <w:szCs w:val="24"/>
        </w:rPr>
        <w:t>Desenvolvimento Econômico, Ciência, Tecnologia, Turismo e Cultura</w:t>
      </w:r>
      <w:r w:rsidRPr="00955B11">
        <w:rPr>
          <w:rFonts w:ascii="Times New Roman" w:hAnsi="Times New Roman"/>
          <w:sz w:val="24"/>
          <w:szCs w:val="24"/>
        </w:rPr>
        <w:t xml:space="preserve"> </w:t>
      </w:r>
    </w:p>
    <w:p w:rsidR="009E2A3C" w:rsidRPr="00955B11" w:rsidRDefault="009E2A3C" w:rsidP="00955B11">
      <w:pPr>
        <w:spacing w:before="120" w:after="120" w:line="360" w:lineRule="auto"/>
        <w:ind w:right="4381"/>
        <w:jc w:val="both"/>
        <w:rPr>
          <w:rFonts w:ascii="Times New Roman" w:hAnsi="Times New Roman"/>
          <w:sz w:val="24"/>
          <w:szCs w:val="24"/>
        </w:rPr>
      </w:pPr>
      <w:r w:rsidRPr="00955B11">
        <w:rPr>
          <w:rFonts w:ascii="Times New Roman" w:hAnsi="Times New Roman"/>
          <w:sz w:val="24"/>
          <w:szCs w:val="24"/>
        </w:rPr>
        <w:t>Esplanada</w:t>
      </w:r>
      <w:r w:rsidRPr="00955B1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das</w:t>
      </w:r>
      <w:r w:rsidRPr="00955B1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Sec</w:t>
      </w:r>
      <w:r w:rsidRPr="00955B11">
        <w:rPr>
          <w:rFonts w:ascii="Times New Roman" w:hAnsi="Times New Roman"/>
          <w:spacing w:val="1"/>
          <w:sz w:val="24"/>
          <w:szCs w:val="24"/>
        </w:rPr>
        <w:t>r</w:t>
      </w:r>
      <w:r w:rsidRPr="00955B11">
        <w:rPr>
          <w:rFonts w:ascii="Times New Roman" w:hAnsi="Times New Roman"/>
          <w:sz w:val="24"/>
          <w:szCs w:val="24"/>
        </w:rPr>
        <w:t>etarias</w:t>
      </w:r>
      <w:r w:rsidRPr="00955B1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5B11">
        <w:rPr>
          <w:rFonts w:ascii="Cambria Math" w:hAnsi="Cambria Math" w:cs="Cambria Math"/>
          <w:sz w:val="24"/>
          <w:szCs w:val="24"/>
        </w:rPr>
        <w:t>‐</w:t>
      </w:r>
      <w:r w:rsidRPr="00955B1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Pr</w:t>
      </w:r>
      <w:r w:rsidRPr="00955B11">
        <w:rPr>
          <w:rFonts w:ascii="Times New Roman" w:hAnsi="Times New Roman"/>
          <w:spacing w:val="-2"/>
          <w:sz w:val="24"/>
          <w:szCs w:val="24"/>
        </w:rPr>
        <w:t>a</w:t>
      </w:r>
      <w:r w:rsidRPr="00955B11">
        <w:rPr>
          <w:rFonts w:ascii="Times New Roman" w:hAnsi="Times New Roman"/>
          <w:spacing w:val="-1"/>
          <w:sz w:val="24"/>
          <w:szCs w:val="24"/>
        </w:rPr>
        <w:t>ç</w:t>
      </w:r>
      <w:r w:rsidRPr="00955B11">
        <w:rPr>
          <w:rFonts w:ascii="Times New Roman" w:hAnsi="Times New Roman"/>
          <w:sz w:val="24"/>
          <w:szCs w:val="24"/>
        </w:rPr>
        <w:t>a</w:t>
      </w:r>
      <w:r w:rsidRPr="00955B1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5B11">
        <w:rPr>
          <w:rFonts w:ascii="Times New Roman" w:hAnsi="Times New Roman"/>
          <w:spacing w:val="1"/>
          <w:sz w:val="24"/>
          <w:szCs w:val="24"/>
        </w:rPr>
        <w:t>d</w:t>
      </w:r>
      <w:r w:rsidRPr="00955B11">
        <w:rPr>
          <w:rFonts w:ascii="Times New Roman" w:hAnsi="Times New Roman"/>
          <w:sz w:val="24"/>
          <w:szCs w:val="24"/>
        </w:rPr>
        <w:t>os</w:t>
      </w:r>
      <w:r w:rsidR="00955B1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G</w:t>
      </w:r>
      <w:r w:rsidRPr="00955B11">
        <w:rPr>
          <w:rFonts w:ascii="Times New Roman" w:hAnsi="Times New Roman"/>
          <w:spacing w:val="1"/>
          <w:sz w:val="24"/>
          <w:szCs w:val="24"/>
        </w:rPr>
        <w:t>i</w:t>
      </w:r>
      <w:r w:rsidRPr="00955B11">
        <w:rPr>
          <w:rFonts w:ascii="Times New Roman" w:hAnsi="Times New Roman"/>
          <w:sz w:val="24"/>
          <w:szCs w:val="24"/>
        </w:rPr>
        <w:t>rassóis</w:t>
      </w:r>
      <w:r w:rsidRPr="00955B1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–</w:t>
      </w:r>
      <w:r w:rsidRPr="00955B1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s/n</w:t>
      </w:r>
      <w:r w:rsidRPr="00955B11">
        <w:rPr>
          <w:rFonts w:ascii="Times New Roman" w:hAnsi="Times New Roman"/>
          <w:w w:val="101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7</w:t>
      </w:r>
      <w:r w:rsidRPr="00955B11">
        <w:rPr>
          <w:rFonts w:ascii="Times New Roman" w:hAnsi="Times New Roman"/>
          <w:spacing w:val="-1"/>
          <w:sz w:val="24"/>
          <w:szCs w:val="24"/>
        </w:rPr>
        <w:t>7.001-002</w:t>
      </w:r>
      <w:r w:rsidRPr="00955B1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–</w:t>
      </w:r>
      <w:r w:rsidRPr="00955B1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55B11">
        <w:rPr>
          <w:rFonts w:ascii="Times New Roman" w:hAnsi="Times New Roman"/>
          <w:sz w:val="24"/>
          <w:szCs w:val="24"/>
        </w:rPr>
        <w:t>P</w:t>
      </w:r>
      <w:r w:rsidRPr="00955B11">
        <w:rPr>
          <w:rFonts w:ascii="Times New Roman" w:hAnsi="Times New Roman"/>
          <w:spacing w:val="-2"/>
          <w:sz w:val="24"/>
          <w:szCs w:val="24"/>
        </w:rPr>
        <w:t>a</w:t>
      </w:r>
      <w:r w:rsidRPr="00955B11">
        <w:rPr>
          <w:rFonts w:ascii="Times New Roman" w:hAnsi="Times New Roman"/>
          <w:sz w:val="24"/>
          <w:szCs w:val="24"/>
        </w:rPr>
        <w:t>lmas</w:t>
      </w:r>
    </w:p>
    <w:p w:rsidR="00BB04A2" w:rsidRPr="00A81953" w:rsidRDefault="00E728A3" w:rsidP="00A81953">
      <w:pPr>
        <w:spacing w:before="24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E2A3C">
        <w:rPr>
          <w:rFonts w:ascii="Times New Roman" w:hAnsi="Times New Roman"/>
          <w:sz w:val="24"/>
          <w:szCs w:val="24"/>
        </w:rPr>
        <w:t xml:space="preserve"> </w:t>
      </w:r>
    </w:p>
    <w:sectPr w:rsidR="00BB04A2" w:rsidRPr="00A81953" w:rsidSect="00324DD1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onduit IT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48BE22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717"/>
    <w:multiLevelType w:val="multilevel"/>
    <w:tmpl w:val="FB50B074"/>
    <w:lvl w:ilvl="0">
      <w:start w:val="6"/>
      <w:numFmt w:val="decimal"/>
      <w:pStyle w:val="Titulo2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B542E3"/>
    <w:multiLevelType w:val="multilevel"/>
    <w:tmpl w:val="465E13F2"/>
    <w:lvl w:ilvl="0">
      <w:numFmt w:val="bullet"/>
      <w:lvlText w:val="•"/>
      <w:lvlJc w:val="left"/>
      <w:pPr>
        <w:ind w:left="720" w:hanging="360"/>
      </w:pPr>
      <w:rPr>
        <w:rFonts w:ascii="Arial" w:hAnsi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A80141"/>
    <w:multiLevelType w:val="multilevel"/>
    <w:tmpl w:val="90684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7C48F6"/>
    <w:multiLevelType w:val="multilevel"/>
    <w:tmpl w:val="DAF8F3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/>
      </w:rPr>
    </w:lvl>
  </w:abstractNum>
  <w:abstractNum w:abstractNumId="4" w15:restartNumberingAfterBreak="0">
    <w:nsid w:val="3AFA3CC3"/>
    <w:multiLevelType w:val="multilevel"/>
    <w:tmpl w:val="76D8B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06D4697"/>
    <w:multiLevelType w:val="multilevel"/>
    <w:tmpl w:val="8A1268BC"/>
    <w:lvl w:ilvl="0">
      <w:start w:val="1"/>
      <w:numFmt w:val="lowerRoman"/>
      <w:lvlText w:val="(%1)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E24F97"/>
    <w:multiLevelType w:val="hybridMultilevel"/>
    <w:tmpl w:val="23561486"/>
    <w:lvl w:ilvl="0" w:tplc="B10ED252">
      <w:start w:val="1"/>
      <w:numFmt w:val="bullet"/>
      <w:lvlText w:val=""/>
      <w:lvlJc w:val="left"/>
      <w:pPr>
        <w:ind w:left="1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ADAB0">
      <w:start w:val="1"/>
      <w:numFmt w:val="bullet"/>
      <w:lvlText w:val="o"/>
      <w:lvlJc w:val="left"/>
      <w:pPr>
        <w:ind w:left="1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C6A61A">
      <w:start w:val="1"/>
      <w:numFmt w:val="bullet"/>
      <w:lvlText w:val="▪"/>
      <w:lvlJc w:val="left"/>
      <w:pPr>
        <w:ind w:left="2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5E375A">
      <w:start w:val="1"/>
      <w:numFmt w:val="bullet"/>
      <w:lvlText w:val="•"/>
      <w:lvlJc w:val="left"/>
      <w:pPr>
        <w:ind w:left="2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CF38C">
      <w:start w:val="1"/>
      <w:numFmt w:val="bullet"/>
      <w:lvlText w:val="o"/>
      <w:lvlJc w:val="left"/>
      <w:pPr>
        <w:ind w:left="3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656B0">
      <w:start w:val="1"/>
      <w:numFmt w:val="bullet"/>
      <w:lvlText w:val="▪"/>
      <w:lvlJc w:val="left"/>
      <w:pPr>
        <w:ind w:left="4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6163E">
      <w:start w:val="1"/>
      <w:numFmt w:val="bullet"/>
      <w:lvlText w:val="•"/>
      <w:lvlJc w:val="left"/>
      <w:pPr>
        <w:ind w:left="5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0CCBC">
      <w:start w:val="1"/>
      <w:numFmt w:val="bullet"/>
      <w:lvlText w:val="o"/>
      <w:lvlJc w:val="left"/>
      <w:pPr>
        <w:ind w:left="5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2F880">
      <w:start w:val="1"/>
      <w:numFmt w:val="bullet"/>
      <w:lvlText w:val="▪"/>
      <w:lvlJc w:val="left"/>
      <w:pPr>
        <w:ind w:left="6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006A1B"/>
    <w:multiLevelType w:val="multilevel"/>
    <w:tmpl w:val="B14E6A98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C4C3352"/>
    <w:multiLevelType w:val="hybridMultilevel"/>
    <w:tmpl w:val="21D8B6DA"/>
    <w:lvl w:ilvl="0" w:tplc="0416001B">
      <w:start w:val="1"/>
      <w:numFmt w:val="lowerRoman"/>
      <w:lvlText w:val="%1."/>
      <w:lvlJc w:val="right"/>
      <w:pPr>
        <w:ind w:left="1028" w:hanging="360"/>
      </w:pPr>
    </w:lvl>
    <w:lvl w:ilvl="1" w:tplc="04160019" w:tentative="1">
      <w:start w:val="1"/>
      <w:numFmt w:val="lowerLetter"/>
      <w:lvlText w:val="%2."/>
      <w:lvlJc w:val="left"/>
      <w:pPr>
        <w:ind w:left="1748" w:hanging="360"/>
      </w:pPr>
    </w:lvl>
    <w:lvl w:ilvl="2" w:tplc="0416001B" w:tentative="1">
      <w:start w:val="1"/>
      <w:numFmt w:val="lowerRoman"/>
      <w:lvlText w:val="%3."/>
      <w:lvlJc w:val="right"/>
      <w:pPr>
        <w:ind w:left="2468" w:hanging="180"/>
      </w:pPr>
    </w:lvl>
    <w:lvl w:ilvl="3" w:tplc="0416000F" w:tentative="1">
      <w:start w:val="1"/>
      <w:numFmt w:val="decimal"/>
      <w:lvlText w:val="%4."/>
      <w:lvlJc w:val="left"/>
      <w:pPr>
        <w:ind w:left="3188" w:hanging="360"/>
      </w:pPr>
    </w:lvl>
    <w:lvl w:ilvl="4" w:tplc="04160019" w:tentative="1">
      <w:start w:val="1"/>
      <w:numFmt w:val="lowerLetter"/>
      <w:lvlText w:val="%5."/>
      <w:lvlJc w:val="left"/>
      <w:pPr>
        <w:ind w:left="3908" w:hanging="360"/>
      </w:pPr>
    </w:lvl>
    <w:lvl w:ilvl="5" w:tplc="0416001B" w:tentative="1">
      <w:start w:val="1"/>
      <w:numFmt w:val="lowerRoman"/>
      <w:lvlText w:val="%6."/>
      <w:lvlJc w:val="right"/>
      <w:pPr>
        <w:ind w:left="4628" w:hanging="180"/>
      </w:pPr>
    </w:lvl>
    <w:lvl w:ilvl="6" w:tplc="0416000F" w:tentative="1">
      <w:start w:val="1"/>
      <w:numFmt w:val="decimal"/>
      <w:lvlText w:val="%7."/>
      <w:lvlJc w:val="left"/>
      <w:pPr>
        <w:ind w:left="5348" w:hanging="360"/>
      </w:pPr>
    </w:lvl>
    <w:lvl w:ilvl="7" w:tplc="04160019" w:tentative="1">
      <w:start w:val="1"/>
      <w:numFmt w:val="lowerLetter"/>
      <w:lvlText w:val="%8."/>
      <w:lvlJc w:val="left"/>
      <w:pPr>
        <w:ind w:left="6068" w:hanging="360"/>
      </w:pPr>
    </w:lvl>
    <w:lvl w:ilvl="8" w:tplc="0416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9" w15:restartNumberingAfterBreak="0">
    <w:nsid w:val="50104E6E"/>
    <w:multiLevelType w:val="multilevel"/>
    <w:tmpl w:val="1F382F0E"/>
    <w:styleLink w:val="LFO21"/>
    <w:lvl w:ilvl="0">
      <w:numFmt w:val="bullet"/>
      <w:pStyle w:val="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88B22E5"/>
    <w:multiLevelType w:val="hybridMultilevel"/>
    <w:tmpl w:val="D94A923C"/>
    <w:lvl w:ilvl="0" w:tplc="1CD8C9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60003" w:tentative="1">
      <w:start w:val="1"/>
      <w:numFmt w:val="bullet"/>
      <w:pStyle w:val="A1-Heading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pStyle w:val="A2-Heading2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167549"/>
    <w:multiLevelType w:val="multilevel"/>
    <w:tmpl w:val="9E2CAD2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73E5018"/>
    <w:multiLevelType w:val="hybridMultilevel"/>
    <w:tmpl w:val="6A8013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22782"/>
    <w:multiLevelType w:val="multilevel"/>
    <w:tmpl w:val="A3346E3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7A4C0A8B"/>
    <w:multiLevelType w:val="multilevel"/>
    <w:tmpl w:val="5F4429E8"/>
    <w:lvl w:ilvl="0">
      <w:start w:val="1"/>
      <w:numFmt w:val="lowerRoman"/>
      <w:lvlText w:val="(%1)"/>
      <w:lvlJc w:val="left"/>
      <w:pPr>
        <w:ind w:left="178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3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A3"/>
    <w:rsid w:val="00023332"/>
    <w:rsid w:val="00026F84"/>
    <w:rsid w:val="00027FF1"/>
    <w:rsid w:val="000345CA"/>
    <w:rsid w:val="000356FE"/>
    <w:rsid w:val="0007216A"/>
    <w:rsid w:val="000826B8"/>
    <w:rsid w:val="000862C8"/>
    <w:rsid w:val="00086D28"/>
    <w:rsid w:val="000B41C3"/>
    <w:rsid w:val="000F14CD"/>
    <w:rsid w:val="001110DA"/>
    <w:rsid w:val="0012413E"/>
    <w:rsid w:val="00134240"/>
    <w:rsid w:val="00135678"/>
    <w:rsid w:val="001356D8"/>
    <w:rsid w:val="00137BB5"/>
    <w:rsid w:val="0014248C"/>
    <w:rsid w:val="00142529"/>
    <w:rsid w:val="00146896"/>
    <w:rsid w:val="00150043"/>
    <w:rsid w:val="001509B0"/>
    <w:rsid w:val="001645FD"/>
    <w:rsid w:val="001700DF"/>
    <w:rsid w:val="00177E51"/>
    <w:rsid w:val="00190136"/>
    <w:rsid w:val="001A7294"/>
    <w:rsid w:val="001A74F0"/>
    <w:rsid w:val="001B0C01"/>
    <w:rsid w:val="001B5D5B"/>
    <w:rsid w:val="001C5CDB"/>
    <w:rsid w:val="001D7BBF"/>
    <w:rsid w:val="001E70E4"/>
    <w:rsid w:val="001F43A9"/>
    <w:rsid w:val="00201B66"/>
    <w:rsid w:val="0020331C"/>
    <w:rsid w:val="00203626"/>
    <w:rsid w:val="00203DFA"/>
    <w:rsid w:val="002143FB"/>
    <w:rsid w:val="00221C03"/>
    <w:rsid w:val="00237240"/>
    <w:rsid w:val="002477D3"/>
    <w:rsid w:val="002529B1"/>
    <w:rsid w:val="0026253C"/>
    <w:rsid w:val="002652C5"/>
    <w:rsid w:val="00274539"/>
    <w:rsid w:val="002830E5"/>
    <w:rsid w:val="00292343"/>
    <w:rsid w:val="002B3534"/>
    <w:rsid w:val="002C3BB5"/>
    <w:rsid w:val="002C6530"/>
    <w:rsid w:val="002C6701"/>
    <w:rsid w:val="002E1D46"/>
    <w:rsid w:val="002E4E06"/>
    <w:rsid w:val="002E5E6A"/>
    <w:rsid w:val="002F3DC5"/>
    <w:rsid w:val="0030316C"/>
    <w:rsid w:val="00324DD1"/>
    <w:rsid w:val="00327F9F"/>
    <w:rsid w:val="0037553C"/>
    <w:rsid w:val="00377D5D"/>
    <w:rsid w:val="003904D4"/>
    <w:rsid w:val="003A0E6D"/>
    <w:rsid w:val="003A1331"/>
    <w:rsid w:val="003C3C47"/>
    <w:rsid w:val="003E1BE2"/>
    <w:rsid w:val="003E2607"/>
    <w:rsid w:val="00457188"/>
    <w:rsid w:val="004731D6"/>
    <w:rsid w:val="004773A2"/>
    <w:rsid w:val="00480E4C"/>
    <w:rsid w:val="0049418D"/>
    <w:rsid w:val="0049623E"/>
    <w:rsid w:val="004A0197"/>
    <w:rsid w:val="004A103C"/>
    <w:rsid w:val="004A19A0"/>
    <w:rsid w:val="004B4F10"/>
    <w:rsid w:val="004B5D0F"/>
    <w:rsid w:val="004C59F7"/>
    <w:rsid w:val="004D0E6C"/>
    <w:rsid w:val="004D469D"/>
    <w:rsid w:val="004E5A12"/>
    <w:rsid w:val="004F0AA9"/>
    <w:rsid w:val="004F3AF0"/>
    <w:rsid w:val="00505584"/>
    <w:rsid w:val="005065B7"/>
    <w:rsid w:val="005259F2"/>
    <w:rsid w:val="005270D0"/>
    <w:rsid w:val="00541950"/>
    <w:rsid w:val="00547066"/>
    <w:rsid w:val="00551D52"/>
    <w:rsid w:val="00591C40"/>
    <w:rsid w:val="005A2AA1"/>
    <w:rsid w:val="005B3B2D"/>
    <w:rsid w:val="005B7616"/>
    <w:rsid w:val="005C07A6"/>
    <w:rsid w:val="005C1F3C"/>
    <w:rsid w:val="005D5956"/>
    <w:rsid w:val="006702B2"/>
    <w:rsid w:val="006819FA"/>
    <w:rsid w:val="0069039A"/>
    <w:rsid w:val="00693AAE"/>
    <w:rsid w:val="00693B9F"/>
    <w:rsid w:val="006A39FB"/>
    <w:rsid w:val="006A7DF2"/>
    <w:rsid w:val="006B30BE"/>
    <w:rsid w:val="006F312F"/>
    <w:rsid w:val="00717CBD"/>
    <w:rsid w:val="007524FB"/>
    <w:rsid w:val="00771B13"/>
    <w:rsid w:val="00773A8B"/>
    <w:rsid w:val="00775995"/>
    <w:rsid w:val="00784104"/>
    <w:rsid w:val="00786C93"/>
    <w:rsid w:val="007A7A51"/>
    <w:rsid w:val="007B578B"/>
    <w:rsid w:val="007B6CA6"/>
    <w:rsid w:val="007C7A37"/>
    <w:rsid w:val="007F4538"/>
    <w:rsid w:val="008031B9"/>
    <w:rsid w:val="00807AF4"/>
    <w:rsid w:val="008151B3"/>
    <w:rsid w:val="00820A8A"/>
    <w:rsid w:val="00834283"/>
    <w:rsid w:val="008409E9"/>
    <w:rsid w:val="00842CC8"/>
    <w:rsid w:val="00855541"/>
    <w:rsid w:val="00861E42"/>
    <w:rsid w:val="008668DF"/>
    <w:rsid w:val="00874B38"/>
    <w:rsid w:val="00876313"/>
    <w:rsid w:val="008768BF"/>
    <w:rsid w:val="00885E00"/>
    <w:rsid w:val="0089087F"/>
    <w:rsid w:val="00894737"/>
    <w:rsid w:val="008A7A69"/>
    <w:rsid w:val="008D406E"/>
    <w:rsid w:val="008D6D83"/>
    <w:rsid w:val="008E4FDB"/>
    <w:rsid w:val="008F3BE5"/>
    <w:rsid w:val="00912BA0"/>
    <w:rsid w:val="009175CD"/>
    <w:rsid w:val="009401A4"/>
    <w:rsid w:val="00955B11"/>
    <w:rsid w:val="00975ACB"/>
    <w:rsid w:val="00975EAF"/>
    <w:rsid w:val="009808F7"/>
    <w:rsid w:val="009A46C2"/>
    <w:rsid w:val="009B1451"/>
    <w:rsid w:val="009B4525"/>
    <w:rsid w:val="009B5309"/>
    <w:rsid w:val="009C1857"/>
    <w:rsid w:val="009E2A3C"/>
    <w:rsid w:val="009E2DA0"/>
    <w:rsid w:val="009E2DCC"/>
    <w:rsid w:val="009F1232"/>
    <w:rsid w:val="00A26DDD"/>
    <w:rsid w:val="00A2771D"/>
    <w:rsid w:val="00A30D1E"/>
    <w:rsid w:val="00A568B8"/>
    <w:rsid w:val="00A6562A"/>
    <w:rsid w:val="00A81953"/>
    <w:rsid w:val="00AA1334"/>
    <w:rsid w:val="00AD1C57"/>
    <w:rsid w:val="00AE2FA0"/>
    <w:rsid w:val="00AE56C5"/>
    <w:rsid w:val="00AE642C"/>
    <w:rsid w:val="00AF1439"/>
    <w:rsid w:val="00AF17EC"/>
    <w:rsid w:val="00AF42D7"/>
    <w:rsid w:val="00B1283A"/>
    <w:rsid w:val="00B22B82"/>
    <w:rsid w:val="00B25E8F"/>
    <w:rsid w:val="00B511AA"/>
    <w:rsid w:val="00B554FA"/>
    <w:rsid w:val="00B75ADB"/>
    <w:rsid w:val="00B819FE"/>
    <w:rsid w:val="00B81CBC"/>
    <w:rsid w:val="00B830EE"/>
    <w:rsid w:val="00B94EA7"/>
    <w:rsid w:val="00B95D3E"/>
    <w:rsid w:val="00BA73F2"/>
    <w:rsid w:val="00BB04A2"/>
    <w:rsid w:val="00BC421F"/>
    <w:rsid w:val="00BE49AB"/>
    <w:rsid w:val="00BF7BC1"/>
    <w:rsid w:val="00C1295B"/>
    <w:rsid w:val="00C1669D"/>
    <w:rsid w:val="00C261C6"/>
    <w:rsid w:val="00C458D0"/>
    <w:rsid w:val="00C56B6C"/>
    <w:rsid w:val="00C82445"/>
    <w:rsid w:val="00C93187"/>
    <w:rsid w:val="00C95ECC"/>
    <w:rsid w:val="00CD76FC"/>
    <w:rsid w:val="00CE0FAE"/>
    <w:rsid w:val="00CE1377"/>
    <w:rsid w:val="00D0285C"/>
    <w:rsid w:val="00D05E3D"/>
    <w:rsid w:val="00D168B0"/>
    <w:rsid w:val="00D219F6"/>
    <w:rsid w:val="00D4262F"/>
    <w:rsid w:val="00D44DF7"/>
    <w:rsid w:val="00D4756C"/>
    <w:rsid w:val="00D500DA"/>
    <w:rsid w:val="00D55322"/>
    <w:rsid w:val="00D60AB5"/>
    <w:rsid w:val="00D837CD"/>
    <w:rsid w:val="00D94E01"/>
    <w:rsid w:val="00DC0DB8"/>
    <w:rsid w:val="00DD6F89"/>
    <w:rsid w:val="00E21E10"/>
    <w:rsid w:val="00E309A3"/>
    <w:rsid w:val="00E6650B"/>
    <w:rsid w:val="00E728A3"/>
    <w:rsid w:val="00E76713"/>
    <w:rsid w:val="00E77D32"/>
    <w:rsid w:val="00E83CB1"/>
    <w:rsid w:val="00E97419"/>
    <w:rsid w:val="00EA28E1"/>
    <w:rsid w:val="00EA68A5"/>
    <w:rsid w:val="00EB4D54"/>
    <w:rsid w:val="00EB6A3C"/>
    <w:rsid w:val="00EB7690"/>
    <w:rsid w:val="00ED3F57"/>
    <w:rsid w:val="00F10ACF"/>
    <w:rsid w:val="00F43B1B"/>
    <w:rsid w:val="00F64F6D"/>
    <w:rsid w:val="00F679B4"/>
    <w:rsid w:val="00F67A2F"/>
    <w:rsid w:val="00F74130"/>
    <w:rsid w:val="00F8369B"/>
    <w:rsid w:val="00F96067"/>
    <w:rsid w:val="00FA0ED1"/>
    <w:rsid w:val="00FA2F24"/>
    <w:rsid w:val="00FB2546"/>
    <w:rsid w:val="00FB6D74"/>
    <w:rsid w:val="00FB72F9"/>
    <w:rsid w:val="00FC6A89"/>
    <w:rsid w:val="00FE5043"/>
    <w:rsid w:val="00FF03E3"/>
    <w:rsid w:val="00FF494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42057B-D14F-4983-82B3-2A36EA35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28A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9E2A3C"/>
    <w:pPr>
      <w:suppressAutoHyphens w:val="0"/>
      <w:overflowPunct/>
      <w:autoSpaceDE/>
      <w:autoSpaceDN/>
      <w:spacing w:before="61"/>
      <w:ind w:left="9"/>
      <w:textAlignment w:val="auto"/>
      <w:outlineLvl w:val="0"/>
    </w:pPr>
    <w:rPr>
      <w:rFonts w:ascii="Times New Roman" w:hAnsi="Times New Roman"/>
      <w:b/>
      <w:bCs/>
      <w:kern w:val="0"/>
      <w:sz w:val="31"/>
      <w:szCs w:val="31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03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9E2A3C"/>
    <w:pPr>
      <w:suppressAutoHyphens w:val="0"/>
      <w:overflowPunct/>
      <w:autoSpaceDE/>
      <w:autoSpaceDN/>
      <w:spacing w:before="74"/>
      <w:ind w:left="490" w:hanging="351"/>
      <w:textAlignment w:val="auto"/>
      <w:outlineLvl w:val="2"/>
    </w:pPr>
    <w:rPr>
      <w:rFonts w:ascii="Times New Roman" w:hAnsi="Times New Roman"/>
      <w:b/>
      <w:bCs/>
      <w:kern w:val="0"/>
      <w:sz w:val="23"/>
      <w:szCs w:val="23"/>
      <w:lang w:val="en-US" w:eastAsia="en-US"/>
    </w:rPr>
  </w:style>
  <w:style w:type="paragraph" w:styleId="Ttulo4">
    <w:name w:val="heading 4"/>
    <w:aliases w:val="Sub-Clause Sub-paragraph"/>
    <w:basedOn w:val="Normal"/>
    <w:next w:val="Normal"/>
    <w:link w:val="Ttulo4Char"/>
    <w:autoRedefine/>
    <w:qFormat/>
    <w:rsid w:val="009E2A3C"/>
    <w:pPr>
      <w:widowControl/>
      <w:suppressAutoHyphens w:val="0"/>
      <w:overflowPunct/>
      <w:autoSpaceDE/>
      <w:autoSpaceDN/>
      <w:spacing w:before="240" w:after="60"/>
      <w:ind w:left="864" w:hanging="864"/>
      <w:textAlignment w:val="auto"/>
      <w:outlineLvl w:val="3"/>
    </w:pPr>
    <w:rPr>
      <w:rFonts w:ascii="Times New Roman" w:eastAsia="Arial" w:hAnsi="Times New Roman"/>
      <w:b/>
      <w:kern w:val="0"/>
      <w:sz w:val="20"/>
      <w:szCs w:val="28"/>
      <w:lang w:eastAsia="x-none"/>
    </w:rPr>
  </w:style>
  <w:style w:type="paragraph" w:styleId="Ttulo5">
    <w:name w:val="heading 5"/>
    <w:basedOn w:val="Normal"/>
    <w:next w:val="BankNormal"/>
    <w:link w:val="Ttulo5Char"/>
    <w:qFormat/>
    <w:rsid w:val="009E2A3C"/>
    <w:pPr>
      <w:widowControl/>
      <w:suppressAutoHyphens w:val="0"/>
      <w:overflowPunct/>
      <w:autoSpaceDE/>
      <w:autoSpaceDN/>
      <w:spacing w:after="240"/>
      <w:textAlignment w:val="auto"/>
      <w:outlineLvl w:val="4"/>
    </w:pPr>
    <w:rPr>
      <w:rFonts w:ascii="Times New Roman" w:hAnsi="Times New Roman"/>
      <w:kern w:val="0"/>
      <w:sz w:val="24"/>
      <w:szCs w:val="20"/>
      <w:lang w:val="x-none" w:eastAsia="x-none"/>
    </w:rPr>
  </w:style>
  <w:style w:type="paragraph" w:styleId="Ttulo6">
    <w:name w:val="heading 6"/>
    <w:basedOn w:val="Normal"/>
    <w:next w:val="BankNormal"/>
    <w:link w:val="Ttulo6Char"/>
    <w:autoRedefine/>
    <w:qFormat/>
    <w:rsid w:val="009E2A3C"/>
    <w:pPr>
      <w:widowControl/>
      <w:suppressAutoHyphens w:val="0"/>
      <w:overflowPunct/>
      <w:autoSpaceDE/>
      <w:autoSpaceDN/>
      <w:ind w:left="706" w:hanging="720"/>
      <w:textAlignment w:val="auto"/>
      <w:outlineLvl w:val="5"/>
    </w:pPr>
    <w:rPr>
      <w:rFonts w:ascii="Times New Roman" w:hAnsi="Times New Roman"/>
      <w:b/>
      <w:kern w:val="0"/>
      <w:sz w:val="24"/>
      <w:szCs w:val="24"/>
      <w:lang w:eastAsia="x-none"/>
    </w:rPr>
  </w:style>
  <w:style w:type="paragraph" w:styleId="Ttulo7">
    <w:name w:val="heading 7"/>
    <w:basedOn w:val="Normal"/>
    <w:next w:val="Normal"/>
    <w:link w:val="Ttulo7Char"/>
    <w:autoRedefine/>
    <w:qFormat/>
    <w:rsid w:val="009E2A3C"/>
    <w:pPr>
      <w:suppressAutoHyphens w:val="0"/>
      <w:overflowPunct/>
      <w:autoSpaceDE/>
      <w:autoSpaceDN/>
      <w:textAlignment w:val="auto"/>
      <w:outlineLvl w:val="6"/>
    </w:pPr>
    <w:rPr>
      <w:rFonts w:ascii="Times New Roman" w:hAnsi="Times New Roman"/>
      <w:b/>
      <w:kern w:val="0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9E2A3C"/>
    <w:pPr>
      <w:keepNext/>
      <w:widowControl/>
      <w:suppressAutoHyphens w:val="0"/>
      <w:overflowPunct/>
      <w:autoSpaceDE/>
      <w:autoSpaceDN/>
      <w:ind w:left="720" w:hanging="720"/>
      <w:jc w:val="both"/>
      <w:textAlignment w:val="auto"/>
      <w:outlineLvl w:val="7"/>
    </w:pPr>
    <w:rPr>
      <w:rFonts w:ascii="Times New Roman" w:hAnsi="Times New Roman"/>
      <w:b/>
      <w:bCs/>
      <w:kern w:val="0"/>
      <w:sz w:val="20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9E2A3C"/>
    <w:pPr>
      <w:keepNext/>
      <w:widowControl/>
      <w:suppressAutoHyphens w:val="0"/>
      <w:overflowPunct/>
      <w:autoSpaceDE/>
      <w:autoSpaceDN/>
      <w:spacing w:before="240" w:after="240"/>
      <w:jc w:val="center"/>
      <w:textAlignment w:val="auto"/>
      <w:outlineLvl w:val="8"/>
    </w:pPr>
    <w:rPr>
      <w:rFonts w:ascii="Times New Roman" w:hAnsi="Times New Roman"/>
      <w:b/>
      <w:kern w:val="0"/>
      <w:sz w:val="28"/>
      <w:szCs w:val="24"/>
      <w:lang w:val="en-GB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28A3"/>
    <w:pPr>
      <w:suppressAutoHyphens w:val="0"/>
      <w:overflowPunct/>
      <w:autoSpaceDE/>
      <w:textAlignment w:val="auto"/>
    </w:pPr>
    <w:rPr>
      <w:rFonts w:eastAsia="Calibri"/>
      <w:kern w:val="0"/>
      <w:lang w:eastAsia="en-US"/>
    </w:rPr>
  </w:style>
  <w:style w:type="paragraph" w:customStyle="1" w:styleId="Paragraph">
    <w:name w:val="Paragraph"/>
    <w:basedOn w:val="Recuodecorpodetexto"/>
    <w:rsid w:val="00E728A3"/>
    <w:pPr>
      <w:widowControl/>
      <w:numPr>
        <w:numId w:val="1"/>
      </w:numPr>
      <w:tabs>
        <w:tab w:val="left" w:pos="-77"/>
        <w:tab w:val="num" w:pos="360"/>
      </w:tabs>
      <w:overflowPunct/>
      <w:autoSpaceDE/>
      <w:spacing w:before="120"/>
      <w:ind w:left="283" w:firstLine="0"/>
      <w:jc w:val="both"/>
      <w:textAlignment w:val="auto"/>
      <w:outlineLvl w:val="1"/>
    </w:pPr>
    <w:rPr>
      <w:rFonts w:ascii="Times New Roman" w:hAnsi="Times New Roman"/>
      <w:kern w:val="0"/>
      <w:sz w:val="24"/>
      <w:szCs w:val="20"/>
      <w:lang w:val="es-ES" w:eastAsia="en-US"/>
    </w:rPr>
  </w:style>
  <w:style w:type="paragraph" w:customStyle="1" w:styleId="Default">
    <w:name w:val="Default"/>
    <w:rsid w:val="00E72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numbering" w:customStyle="1" w:styleId="LFO21">
    <w:name w:val="LFO21"/>
    <w:basedOn w:val="Semlista"/>
    <w:rsid w:val="00E728A3"/>
    <w:pPr>
      <w:numPr>
        <w:numId w:val="1"/>
      </w:numPr>
    </w:pPr>
  </w:style>
  <w:style w:type="paragraph" w:styleId="Recuodecorpodetexto">
    <w:name w:val="Body Text Indent"/>
    <w:basedOn w:val="Normal"/>
    <w:link w:val="RecuodecorpodetextoChar"/>
    <w:unhideWhenUsed/>
    <w:rsid w:val="00E728A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728A3"/>
    <w:rPr>
      <w:rFonts w:ascii="Calibri" w:eastAsia="Times New Roman" w:hAnsi="Calibri" w:cs="Times New Roman"/>
      <w:kern w:val="3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E728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728A3"/>
    <w:rPr>
      <w:rFonts w:ascii="Tahoma" w:eastAsia="Times New Roman" w:hAnsi="Tahoma" w:cs="Tahoma"/>
      <w:kern w:val="3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8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62C8"/>
    <w:rPr>
      <w:color w:val="0000FF" w:themeColor="hyperlink"/>
      <w:u w:val="single"/>
    </w:rPr>
  </w:style>
  <w:style w:type="paragraph" w:customStyle="1" w:styleId="Titulo2">
    <w:name w:val="Titulo 2"/>
    <w:basedOn w:val="Ttulo2"/>
    <w:link w:val="Titulo2Char"/>
    <w:qFormat/>
    <w:rsid w:val="0020331C"/>
    <w:pPr>
      <w:keepNext w:val="0"/>
      <w:keepLines w:val="0"/>
      <w:widowControl/>
      <w:numPr>
        <w:numId w:val="11"/>
      </w:numPr>
      <w:tabs>
        <w:tab w:val="left" w:pos="993"/>
      </w:tabs>
      <w:suppressAutoHyphens w:val="0"/>
      <w:overflowPunct/>
      <w:autoSpaceDE/>
      <w:autoSpaceDN/>
      <w:spacing w:before="240" w:after="240"/>
      <w:jc w:val="center"/>
      <w:textAlignment w:val="auto"/>
    </w:pPr>
    <w:rPr>
      <w:rFonts w:ascii="Arial" w:eastAsia="Arial" w:hAnsi="Arial" w:cs="Arial"/>
      <w:bCs w:val="0"/>
      <w:i/>
      <w:color w:val="000000"/>
      <w:kern w:val="0"/>
      <w:sz w:val="24"/>
      <w:szCs w:val="24"/>
      <w:lang w:eastAsia="en-US"/>
    </w:rPr>
  </w:style>
  <w:style w:type="character" w:customStyle="1" w:styleId="Titulo2Char">
    <w:name w:val="Titulo 2 Char"/>
    <w:link w:val="Titulo2"/>
    <w:rsid w:val="0020331C"/>
    <w:rPr>
      <w:rFonts w:ascii="Arial" w:eastAsia="Arial" w:hAnsi="Arial" w:cs="Arial"/>
      <w:b/>
      <w:i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20331C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B5D5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B5D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B5D5B"/>
    <w:rPr>
      <w:rFonts w:ascii="Calibri" w:eastAsia="Times New Roman" w:hAnsi="Calibri" w:cs="Times New Roman"/>
      <w:kern w:val="3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D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5D5B"/>
    <w:rPr>
      <w:rFonts w:ascii="Calibri" w:eastAsia="Times New Roman" w:hAnsi="Calibri" w:cs="Times New Roman"/>
      <w:b/>
      <w:bCs/>
      <w:kern w:val="3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30316C"/>
    <w:pPr>
      <w:widowControl/>
      <w:tabs>
        <w:tab w:val="center" w:pos="4320"/>
        <w:tab w:val="right" w:pos="8640"/>
      </w:tabs>
      <w:suppressAutoHyphens w:val="0"/>
      <w:overflowPunct/>
      <w:autoSpaceDE/>
      <w:autoSpaceDN/>
      <w:textAlignment w:val="auto"/>
    </w:pPr>
    <w:rPr>
      <w:rFonts w:ascii="Times New Roman" w:hAnsi="Times New Roman"/>
      <w:kern w:val="0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30316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9E2A3C"/>
    <w:rPr>
      <w:rFonts w:ascii="Times New Roman" w:eastAsia="Times New Roman" w:hAnsi="Times New Roman" w:cs="Times New Roman"/>
      <w:b/>
      <w:bCs/>
      <w:sz w:val="31"/>
      <w:szCs w:val="31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1"/>
    <w:rsid w:val="009E2A3C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Ttulo4Char">
    <w:name w:val="Título 4 Char"/>
    <w:aliases w:val="Sub-Clause Sub-paragraph Char"/>
    <w:basedOn w:val="Fontepargpadro"/>
    <w:link w:val="Ttulo4"/>
    <w:rsid w:val="009E2A3C"/>
    <w:rPr>
      <w:rFonts w:ascii="Times New Roman" w:eastAsia="Arial" w:hAnsi="Times New Roman" w:cs="Times New Roman"/>
      <w:b/>
      <w:sz w:val="20"/>
      <w:szCs w:val="28"/>
      <w:lang w:eastAsia="x-none"/>
    </w:rPr>
  </w:style>
  <w:style w:type="character" w:customStyle="1" w:styleId="Ttulo5Char">
    <w:name w:val="Título 5 Char"/>
    <w:basedOn w:val="Fontepargpadro"/>
    <w:link w:val="Ttulo5"/>
    <w:rsid w:val="009E2A3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9E2A3C"/>
    <w:rPr>
      <w:rFonts w:ascii="Times New Roman" w:eastAsia="Times New Roman" w:hAnsi="Times New Roman" w:cs="Times New Roman"/>
      <w:b/>
      <w:sz w:val="24"/>
      <w:szCs w:val="24"/>
      <w:lang w:eastAsia="x-none"/>
    </w:rPr>
  </w:style>
  <w:style w:type="character" w:customStyle="1" w:styleId="Ttulo7Char">
    <w:name w:val="Título 7 Char"/>
    <w:basedOn w:val="Fontepargpadro"/>
    <w:link w:val="Ttulo7"/>
    <w:rsid w:val="009E2A3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9E2A3C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9E2A3C"/>
    <w:rPr>
      <w:rFonts w:ascii="Times New Roman" w:eastAsia="Times New Roman" w:hAnsi="Times New Roman" w:cs="Times New Roman"/>
      <w:b/>
      <w:sz w:val="28"/>
      <w:szCs w:val="24"/>
      <w:lang w:val="en-GB" w:eastAsia="it-IT"/>
    </w:rPr>
  </w:style>
  <w:style w:type="paragraph" w:customStyle="1" w:styleId="BankNormal">
    <w:name w:val="BankNormal"/>
    <w:basedOn w:val="Normal"/>
    <w:uiPriority w:val="99"/>
    <w:rsid w:val="009E2A3C"/>
    <w:pPr>
      <w:widowControl/>
      <w:suppressAutoHyphens w:val="0"/>
      <w:overflowPunct/>
      <w:autoSpaceDE/>
      <w:autoSpaceDN/>
      <w:spacing w:after="240"/>
      <w:textAlignment w:val="auto"/>
    </w:pPr>
    <w:rPr>
      <w:rFonts w:ascii="Times New Roman" w:hAnsi="Times New Roman"/>
      <w:kern w:val="0"/>
      <w:sz w:val="24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E2A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9E2A3C"/>
    <w:pPr>
      <w:suppressAutoHyphens w:val="0"/>
      <w:overflowPunct/>
      <w:autoSpaceDE/>
      <w:autoSpaceDN/>
      <w:spacing w:before="251"/>
      <w:textAlignment w:val="auto"/>
    </w:pPr>
    <w:rPr>
      <w:rFonts w:ascii="Times New Roman" w:hAnsi="Times New Roman"/>
      <w:b/>
      <w:bCs/>
      <w:kern w:val="0"/>
      <w:sz w:val="23"/>
      <w:szCs w:val="23"/>
      <w:lang w:val="en-US" w:eastAsia="en-US"/>
    </w:rPr>
  </w:style>
  <w:style w:type="paragraph" w:styleId="Sumrio2">
    <w:name w:val="toc 2"/>
    <w:basedOn w:val="Normal"/>
    <w:uiPriority w:val="1"/>
    <w:qFormat/>
    <w:rsid w:val="009E2A3C"/>
    <w:pPr>
      <w:suppressAutoHyphens w:val="0"/>
      <w:overflowPunct/>
      <w:autoSpaceDE/>
      <w:autoSpaceDN/>
      <w:spacing w:before="655"/>
      <w:textAlignment w:val="auto"/>
    </w:pPr>
    <w:rPr>
      <w:rFonts w:ascii="Times New Roman" w:hAnsi="Times New Roman"/>
      <w:kern w:val="0"/>
      <w:sz w:val="19"/>
      <w:szCs w:val="19"/>
      <w:lang w:val="en-US" w:eastAsia="en-US"/>
    </w:rPr>
  </w:style>
  <w:style w:type="paragraph" w:styleId="Sumrio3">
    <w:name w:val="toc 3"/>
    <w:basedOn w:val="Normal"/>
    <w:uiPriority w:val="1"/>
    <w:qFormat/>
    <w:rsid w:val="009E2A3C"/>
    <w:pPr>
      <w:suppressAutoHyphens w:val="0"/>
      <w:overflowPunct/>
      <w:autoSpaceDE/>
      <w:autoSpaceDN/>
      <w:spacing w:before="120"/>
      <w:ind w:left="140"/>
      <w:textAlignment w:val="auto"/>
    </w:pPr>
    <w:rPr>
      <w:rFonts w:ascii="Times New Roman" w:hAnsi="Times New Roman"/>
      <w:b/>
      <w:bCs/>
      <w:kern w:val="0"/>
      <w:sz w:val="23"/>
      <w:szCs w:val="23"/>
      <w:lang w:val="en-US" w:eastAsia="en-US"/>
    </w:rPr>
  </w:style>
  <w:style w:type="paragraph" w:styleId="Sumrio4">
    <w:name w:val="toc 4"/>
    <w:basedOn w:val="Normal"/>
    <w:uiPriority w:val="1"/>
    <w:qFormat/>
    <w:rsid w:val="009E2A3C"/>
    <w:pPr>
      <w:suppressAutoHyphens w:val="0"/>
      <w:overflowPunct/>
      <w:autoSpaceDE/>
      <w:autoSpaceDN/>
      <w:spacing w:before="120"/>
      <w:ind w:left="841" w:hanging="351"/>
      <w:textAlignment w:val="auto"/>
    </w:pPr>
    <w:rPr>
      <w:rFonts w:ascii="Times New Roman" w:hAnsi="Times New Roman"/>
      <w:kern w:val="0"/>
      <w:sz w:val="23"/>
      <w:szCs w:val="23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9E2A3C"/>
    <w:pPr>
      <w:suppressAutoHyphens w:val="0"/>
      <w:overflowPunct/>
      <w:autoSpaceDE/>
      <w:autoSpaceDN/>
      <w:ind w:left="3382"/>
      <w:textAlignment w:val="auto"/>
    </w:pPr>
    <w:rPr>
      <w:rFonts w:ascii="Times New Roman" w:hAnsi="Times New Roman"/>
      <w:kern w:val="0"/>
      <w:sz w:val="23"/>
      <w:szCs w:val="23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E2A3C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9E2A3C"/>
    <w:pPr>
      <w:suppressAutoHyphens w:val="0"/>
      <w:overflowPunct/>
      <w:autoSpaceDE/>
      <w:autoSpaceDN/>
      <w:textAlignment w:val="auto"/>
    </w:pPr>
    <w:rPr>
      <w:rFonts w:eastAsia="Calibri"/>
      <w:kern w:val="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9E2A3C"/>
    <w:pPr>
      <w:tabs>
        <w:tab w:val="center" w:pos="4252"/>
        <w:tab w:val="right" w:pos="8504"/>
      </w:tabs>
      <w:suppressAutoHyphens w:val="0"/>
      <w:overflowPunct/>
      <w:autoSpaceDE/>
      <w:autoSpaceDN/>
      <w:textAlignment w:val="auto"/>
    </w:pPr>
    <w:rPr>
      <w:rFonts w:eastAsia="Calibri"/>
      <w:kern w:val="0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E2A3C"/>
    <w:rPr>
      <w:rFonts w:ascii="Calibri" w:eastAsia="Calibri" w:hAnsi="Calibri" w:cs="Times New Roman"/>
      <w:lang w:val="en-US"/>
    </w:rPr>
  </w:style>
  <w:style w:type="paragraph" w:customStyle="1" w:styleId="Clauses">
    <w:name w:val="Clauses"/>
    <w:basedOn w:val="Normal"/>
    <w:rsid w:val="009E2A3C"/>
    <w:pPr>
      <w:keepLines/>
      <w:widowControl/>
      <w:tabs>
        <w:tab w:val="num" w:pos="431"/>
      </w:tabs>
      <w:suppressAutoHyphens w:val="0"/>
      <w:overflowPunct/>
      <w:autoSpaceDE/>
      <w:autoSpaceDN/>
      <w:spacing w:after="120"/>
      <w:ind w:left="431" w:hanging="431"/>
      <w:textAlignment w:val="auto"/>
      <w:outlineLvl w:val="0"/>
    </w:pPr>
    <w:rPr>
      <w:rFonts w:ascii="Times New Roman Bold" w:hAnsi="Times New Roman Bold"/>
      <w:b/>
      <w:kern w:val="0"/>
      <w:sz w:val="24"/>
      <w:szCs w:val="20"/>
      <w:lang w:val="es-ES_tradnl" w:eastAsia="en-GB"/>
    </w:rPr>
  </w:style>
  <w:style w:type="paragraph" w:customStyle="1" w:styleId="Normala">
    <w:name w:val="Normal(a)"/>
    <w:basedOn w:val="Normal"/>
    <w:rsid w:val="009E2A3C"/>
    <w:pPr>
      <w:keepLines/>
      <w:widowControl/>
      <w:tabs>
        <w:tab w:val="left" w:pos="1418"/>
        <w:tab w:val="num" w:pos="1712"/>
      </w:tabs>
      <w:suppressAutoHyphens w:val="0"/>
      <w:overflowPunct/>
      <w:autoSpaceDE/>
      <w:autoSpaceDN/>
      <w:spacing w:after="120"/>
      <w:ind w:left="1418" w:hanging="426"/>
      <w:jc w:val="both"/>
      <w:textAlignment w:val="auto"/>
    </w:pPr>
    <w:rPr>
      <w:rFonts w:ascii="Times New Roman" w:hAnsi="Times New Roman"/>
      <w:kern w:val="0"/>
      <w:sz w:val="24"/>
      <w:szCs w:val="20"/>
      <w:lang w:val="en-GB" w:eastAsia="en-GB"/>
    </w:rPr>
  </w:style>
  <w:style w:type="paragraph" w:customStyle="1" w:styleId="Normali">
    <w:name w:val="Normal(i)"/>
    <w:basedOn w:val="Normala"/>
    <w:rsid w:val="009E2A3C"/>
    <w:pPr>
      <w:tabs>
        <w:tab w:val="clear" w:pos="1418"/>
        <w:tab w:val="clear" w:pos="1712"/>
        <w:tab w:val="left" w:pos="1843"/>
        <w:tab w:val="num" w:pos="2498"/>
      </w:tabs>
      <w:ind w:left="1843" w:hanging="425"/>
    </w:pPr>
  </w:style>
  <w:style w:type="paragraph" w:customStyle="1" w:styleId="Normal1">
    <w:name w:val="Normal(1)"/>
    <w:basedOn w:val="Normal"/>
    <w:rsid w:val="009E2A3C"/>
    <w:pPr>
      <w:widowControl/>
      <w:tabs>
        <w:tab w:val="num" w:pos="709"/>
      </w:tabs>
      <w:suppressAutoHyphens w:val="0"/>
      <w:overflowPunct/>
      <w:autoSpaceDE/>
      <w:autoSpaceDN/>
      <w:spacing w:after="120"/>
      <w:ind w:left="709" w:hanging="709"/>
      <w:jc w:val="both"/>
      <w:textAlignment w:val="auto"/>
    </w:pPr>
    <w:rPr>
      <w:rFonts w:ascii="Times New Roman" w:hAnsi="Times New Roman"/>
      <w:kern w:val="0"/>
      <w:sz w:val="24"/>
      <w:szCs w:val="20"/>
      <w:lang w:val="en-GB" w:eastAsia="en-GB"/>
    </w:rPr>
  </w:style>
  <w:style w:type="paragraph" w:styleId="Ttulo">
    <w:name w:val="Title"/>
    <w:basedOn w:val="Normal"/>
    <w:link w:val="TtuloChar"/>
    <w:uiPriority w:val="99"/>
    <w:qFormat/>
    <w:rsid w:val="009E2A3C"/>
    <w:pPr>
      <w:widowControl/>
      <w:tabs>
        <w:tab w:val="right" w:leader="dot" w:pos="8640"/>
      </w:tabs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kern w:val="0"/>
      <w:sz w:val="3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9E2A3C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Lista">
    <w:name w:val="List"/>
    <w:basedOn w:val="Normal"/>
    <w:autoRedefine/>
    <w:rsid w:val="009E2A3C"/>
    <w:pPr>
      <w:widowControl/>
      <w:suppressAutoHyphens w:val="0"/>
      <w:overflowPunct/>
      <w:autoSpaceDE/>
      <w:autoSpaceDN/>
      <w:spacing w:after="120"/>
      <w:ind w:left="851"/>
      <w:jc w:val="center"/>
      <w:textAlignment w:val="auto"/>
    </w:pPr>
    <w:rPr>
      <w:rFonts w:ascii="Times New Roman" w:hAnsi="Times New Roman"/>
      <w:b/>
      <w:kern w:val="0"/>
      <w:sz w:val="28"/>
      <w:szCs w:val="24"/>
      <w:lang w:eastAsia="en-US"/>
    </w:rPr>
  </w:style>
  <w:style w:type="paragraph" w:styleId="Saudao">
    <w:name w:val="Salutation"/>
    <w:basedOn w:val="Normal"/>
    <w:next w:val="Normal"/>
    <w:link w:val="SaudaoChar"/>
    <w:rsid w:val="009E2A3C"/>
    <w:pPr>
      <w:widowControl/>
      <w:suppressAutoHyphens w:val="0"/>
      <w:overflowPunct/>
      <w:autoSpaceDE/>
      <w:autoSpaceDN/>
      <w:textAlignment w:val="auto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SaudaoChar">
    <w:name w:val="Saudação Char"/>
    <w:basedOn w:val="Fontepargpadro"/>
    <w:link w:val="Saudao"/>
    <w:rsid w:val="009E2A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decontinuao">
    <w:name w:val="List Continue"/>
    <w:basedOn w:val="Normal"/>
    <w:rsid w:val="009E2A3C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val="en-US" w:eastAsia="en-US"/>
    </w:rPr>
  </w:style>
  <w:style w:type="paragraph" w:styleId="Recuonormal">
    <w:name w:val="Normal Indent"/>
    <w:basedOn w:val="Normal"/>
    <w:rsid w:val="009E2A3C"/>
    <w:pPr>
      <w:widowControl/>
      <w:suppressAutoHyphens w:val="0"/>
      <w:overflowPunct/>
      <w:autoSpaceDE/>
      <w:autoSpaceDN/>
      <w:ind w:left="708"/>
      <w:textAlignment w:val="auto"/>
    </w:pPr>
    <w:rPr>
      <w:rFonts w:ascii="Times New Roman" w:hAnsi="Times New Roman"/>
      <w:kern w:val="0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autoRedefine/>
    <w:rsid w:val="009E2A3C"/>
    <w:pPr>
      <w:widowControl/>
      <w:tabs>
        <w:tab w:val="left" w:pos="360"/>
      </w:tabs>
      <w:suppressAutoHyphens w:val="0"/>
      <w:kinsoku w:val="0"/>
      <w:wordWrap w:val="0"/>
      <w:overflowPunct/>
      <w:autoSpaceDE/>
      <w:ind w:left="180" w:hanging="180"/>
      <w:textAlignment w:val="auto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9E2A3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9E2A3C"/>
    <w:pPr>
      <w:widowControl/>
      <w:suppressAutoHyphens w:val="0"/>
      <w:overflowPunct/>
      <w:autoSpaceDE/>
      <w:autoSpaceDN/>
      <w:ind w:left="720" w:hanging="720"/>
      <w:jc w:val="both"/>
      <w:textAlignment w:val="auto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E2A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9E2A3C"/>
    <w:pPr>
      <w:widowControl/>
      <w:suppressAutoHyphens w:val="0"/>
      <w:overflowPunct/>
      <w:autoSpaceDE/>
      <w:autoSpaceDN/>
      <w:ind w:left="1854" w:hanging="414"/>
      <w:jc w:val="both"/>
      <w:textAlignment w:val="auto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E2A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9E2A3C"/>
    <w:pPr>
      <w:widowControl/>
      <w:tabs>
        <w:tab w:val="left" w:pos="702"/>
        <w:tab w:val="left" w:pos="1494"/>
      </w:tabs>
      <w:suppressAutoHyphens w:val="0"/>
      <w:overflowPunct/>
      <w:autoSpaceDE/>
      <w:autoSpaceDN/>
      <w:ind w:left="702" w:right="-72" w:hanging="702"/>
      <w:jc w:val="both"/>
      <w:textAlignment w:val="auto"/>
    </w:pPr>
    <w:rPr>
      <w:rFonts w:ascii="Times New Roman" w:hAnsi="Times New Roman"/>
      <w:kern w:val="0"/>
      <w:sz w:val="24"/>
      <w:szCs w:val="24"/>
      <w:lang w:val="en-GB" w:eastAsia="it-IT"/>
    </w:rPr>
  </w:style>
  <w:style w:type="paragraph" w:styleId="Legenda">
    <w:name w:val="caption"/>
    <w:basedOn w:val="Normal"/>
    <w:next w:val="Normal"/>
    <w:qFormat/>
    <w:rsid w:val="009E2A3C"/>
    <w:pPr>
      <w:widowControl/>
      <w:suppressAutoHyphens w:val="0"/>
      <w:overflowPunct/>
      <w:autoSpaceDE/>
      <w:autoSpaceDN/>
      <w:ind w:left="2340"/>
      <w:textAlignment w:val="auto"/>
    </w:pPr>
    <w:rPr>
      <w:rFonts w:ascii="Times New Roman" w:hAnsi="Times New Roman"/>
      <w:b/>
      <w:bCs/>
      <w:kern w:val="0"/>
      <w:sz w:val="20"/>
      <w:szCs w:val="24"/>
      <w:lang w:val="en-GB" w:eastAsia="it-IT"/>
    </w:rPr>
  </w:style>
  <w:style w:type="paragraph" w:customStyle="1" w:styleId="Corpodetexto21">
    <w:name w:val="Corpo de texto 21"/>
    <w:basedOn w:val="Normal"/>
    <w:rsid w:val="009E2A3C"/>
    <w:pPr>
      <w:widowControl/>
      <w:tabs>
        <w:tab w:val="left" w:pos="360"/>
        <w:tab w:val="right" w:leader="dot" w:pos="8640"/>
      </w:tabs>
      <w:suppressAutoHyphens w:val="0"/>
      <w:overflowPunct/>
      <w:autoSpaceDE/>
      <w:autoSpaceDN/>
      <w:textAlignment w:val="auto"/>
    </w:pPr>
    <w:rPr>
      <w:rFonts w:ascii="Times New Roman" w:hAnsi="Times New Roman"/>
      <w:kern w:val="0"/>
      <w:sz w:val="20"/>
      <w:szCs w:val="24"/>
      <w:lang w:val="en-US" w:eastAsia="en-US"/>
    </w:rPr>
  </w:style>
  <w:style w:type="paragraph" w:customStyle="1" w:styleId="Corpodetexto31">
    <w:name w:val="Corpo de texto 31"/>
    <w:basedOn w:val="Normal"/>
    <w:rsid w:val="009E2A3C"/>
    <w:pPr>
      <w:widowControl/>
      <w:tabs>
        <w:tab w:val="left" w:pos="405"/>
      </w:tabs>
      <w:suppressAutoHyphens w:val="0"/>
      <w:overflowPunct/>
      <w:autoSpaceDE/>
      <w:autoSpaceDN/>
      <w:textAlignment w:val="auto"/>
    </w:pPr>
    <w:rPr>
      <w:rFonts w:ascii="Arial" w:hAnsi="Arial"/>
      <w:kern w:val="0"/>
      <w:sz w:val="16"/>
      <w:szCs w:val="24"/>
      <w:lang w:val="en-US" w:eastAsia="en-US"/>
    </w:rPr>
  </w:style>
  <w:style w:type="paragraph" w:customStyle="1" w:styleId="xl26">
    <w:name w:val="xl26"/>
    <w:basedOn w:val="Normal"/>
    <w:rsid w:val="009E2A3C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kern w:val="0"/>
      <w:sz w:val="24"/>
      <w:szCs w:val="24"/>
      <w:lang w:val="it-IT" w:eastAsia="it-IT"/>
    </w:rPr>
  </w:style>
  <w:style w:type="paragraph" w:customStyle="1" w:styleId="xl143">
    <w:name w:val="xl143"/>
    <w:basedOn w:val="Normal"/>
    <w:rsid w:val="009E2A3C"/>
    <w:pPr>
      <w:widowControl/>
      <w:pBdr>
        <w:left w:val="single" w:sz="4" w:space="0" w:color="auto"/>
        <w:right w:val="single" w:sz="4" w:space="0" w:color="00000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Arial Unicode MS" w:hAnsi="Times New Roman"/>
      <w:b/>
      <w:bCs/>
      <w:kern w:val="0"/>
      <w:sz w:val="20"/>
      <w:szCs w:val="20"/>
      <w:u w:val="single"/>
      <w:lang w:val="it-IT" w:eastAsia="it-IT"/>
    </w:rPr>
  </w:style>
  <w:style w:type="character" w:styleId="Nmerodepgina">
    <w:name w:val="page number"/>
    <w:rsid w:val="009E2A3C"/>
    <w:rPr>
      <w:noProof w:val="0"/>
      <w:lang w:val="pt-BR"/>
    </w:rPr>
  </w:style>
  <w:style w:type="character" w:styleId="Refdenotaderodap">
    <w:name w:val="footnote reference"/>
    <w:rsid w:val="009E2A3C"/>
    <w:rPr>
      <w:vertAlign w:val="superscript"/>
    </w:rPr>
  </w:style>
  <w:style w:type="paragraph" w:customStyle="1" w:styleId="xl41">
    <w:name w:val="xl41"/>
    <w:basedOn w:val="Normal"/>
    <w:rsid w:val="009E2A3C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Arial Unicode MS" w:hAnsi="Times New Roman"/>
      <w:kern w:val="0"/>
      <w:sz w:val="20"/>
      <w:szCs w:val="20"/>
      <w:lang w:val="it-IT" w:eastAsia="it-IT"/>
    </w:rPr>
  </w:style>
  <w:style w:type="paragraph" w:styleId="Corpodetexto2">
    <w:name w:val="Body Text 2"/>
    <w:basedOn w:val="Normal"/>
    <w:link w:val="Corpodetexto2Char"/>
    <w:rsid w:val="009E2A3C"/>
    <w:pPr>
      <w:widowControl/>
      <w:tabs>
        <w:tab w:val="left" w:pos="-720"/>
      </w:tabs>
      <w:overflowPunct/>
      <w:autoSpaceDE/>
      <w:autoSpaceDN/>
      <w:jc w:val="both"/>
      <w:textAlignment w:val="auto"/>
    </w:pPr>
    <w:rPr>
      <w:rFonts w:ascii="Times New Roman" w:hAnsi="Times New Roman"/>
      <w:spacing w:val="-2"/>
      <w:kern w:val="0"/>
      <w:sz w:val="24"/>
      <w:szCs w:val="20"/>
      <w:lang w:val="x-none" w:eastAsia="it-IT"/>
    </w:rPr>
  </w:style>
  <w:style w:type="character" w:customStyle="1" w:styleId="Corpodetexto2Char">
    <w:name w:val="Corpo de texto 2 Char"/>
    <w:basedOn w:val="Fontepargpadro"/>
    <w:link w:val="Corpodetexto2"/>
    <w:rsid w:val="009E2A3C"/>
    <w:rPr>
      <w:rFonts w:ascii="Times New Roman" w:eastAsia="Times New Roman" w:hAnsi="Times New Roman" w:cs="Times New Roman"/>
      <w:spacing w:val="-2"/>
      <w:sz w:val="24"/>
      <w:szCs w:val="20"/>
      <w:lang w:val="x-none" w:eastAsia="it-IT"/>
    </w:rPr>
  </w:style>
  <w:style w:type="paragraph" w:styleId="Subttulo">
    <w:name w:val="Subtitle"/>
    <w:basedOn w:val="Normal"/>
    <w:link w:val="SubttuloChar"/>
    <w:autoRedefine/>
    <w:qFormat/>
    <w:rsid w:val="009E2A3C"/>
    <w:pPr>
      <w:widowControl/>
      <w:suppressAutoHyphens w:val="0"/>
      <w:overflowPunct/>
      <w:autoSpaceDE/>
      <w:autoSpaceDN/>
      <w:spacing w:before="120" w:after="240"/>
      <w:jc w:val="center"/>
      <w:textAlignment w:val="auto"/>
      <w:outlineLvl w:val="1"/>
    </w:pPr>
    <w:rPr>
      <w:rFonts w:ascii="Times New Roman" w:hAnsi="Times New Roman"/>
      <w:b/>
      <w:kern w:val="0"/>
      <w:sz w:val="26"/>
      <w:szCs w:val="26"/>
      <w:lang w:eastAsia="x-none"/>
    </w:rPr>
  </w:style>
  <w:style w:type="character" w:customStyle="1" w:styleId="SubttuloChar">
    <w:name w:val="Subtítulo Char"/>
    <w:basedOn w:val="Fontepargpadro"/>
    <w:link w:val="Subttulo"/>
    <w:rsid w:val="009E2A3C"/>
    <w:rPr>
      <w:rFonts w:ascii="Times New Roman" w:eastAsia="Times New Roman" w:hAnsi="Times New Roman" w:cs="Times New Roman"/>
      <w:b/>
      <w:sz w:val="26"/>
      <w:szCs w:val="26"/>
      <w:lang w:eastAsia="x-none"/>
    </w:rPr>
  </w:style>
  <w:style w:type="paragraph" w:styleId="NormalWeb">
    <w:name w:val="Normal (Web)"/>
    <w:basedOn w:val="Normal"/>
    <w:rsid w:val="009E2A3C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en-US" w:eastAsia="en-US"/>
    </w:rPr>
  </w:style>
  <w:style w:type="paragraph" w:styleId="Corpodetexto3">
    <w:name w:val="Body Text 3"/>
    <w:basedOn w:val="Normal"/>
    <w:link w:val="Corpodetexto3Char"/>
    <w:rsid w:val="009E2A3C"/>
    <w:pPr>
      <w:tabs>
        <w:tab w:val="left" w:pos="720"/>
        <w:tab w:val="right" w:pos="851"/>
        <w:tab w:val="right" w:pos="7560"/>
        <w:tab w:val="left" w:pos="8010"/>
        <w:tab w:val="right" w:pos="8280"/>
        <w:tab w:val="right" w:leader="dot" w:pos="8640"/>
      </w:tabs>
      <w:suppressAutoHyphens w:val="0"/>
      <w:overflowPunct/>
      <w:autoSpaceDE/>
      <w:autoSpaceDN/>
      <w:ind w:right="-74"/>
      <w:jc w:val="both"/>
      <w:textAlignment w:val="auto"/>
    </w:pPr>
    <w:rPr>
      <w:rFonts w:ascii="Times New Roman" w:hAnsi="Times New Roman"/>
      <w:spacing w:val="-2"/>
      <w:kern w:val="0"/>
      <w:sz w:val="24"/>
      <w:szCs w:val="24"/>
      <w:lang w:eastAsia="x-none"/>
    </w:rPr>
  </w:style>
  <w:style w:type="character" w:customStyle="1" w:styleId="Corpodetexto3Char">
    <w:name w:val="Corpo de texto 3 Char"/>
    <w:basedOn w:val="Fontepargpadro"/>
    <w:link w:val="Corpodetexto3"/>
    <w:rsid w:val="009E2A3C"/>
    <w:rPr>
      <w:rFonts w:ascii="Times New Roman" w:eastAsia="Times New Roman" w:hAnsi="Times New Roman" w:cs="Times New Roman"/>
      <w:spacing w:val="-2"/>
      <w:sz w:val="24"/>
      <w:szCs w:val="24"/>
      <w:lang w:eastAsia="x-none"/>
    </w:rPr>
  </w:style>
  <w:style w:type="paragraph" w:customStyle="1" w:styleId="A1-Heading1">
    <w:name w:val="A1-Heading1"/>
    <w:basedOn w:val="Ttulo1"/>
    <w:rsid w:val="009E2A3C"/>
    <w:pPr>
      <w:widowControl/>
      <w:spacing w:before="240" w:after="60"/>
      <w:ind w:left="0"/>
    </w:pPr>
    <w:rPr>
      <w:bCs w:val="0"/>
      <w:smallCaps/>
      <w:spacing w:val="-1"/>
      <w:sz w:val="20"/>
      <w:szCs w:val="20"/>
      <w:lang w:val="pt-BR"/>
    </w:rPr>
  </w:style>
  <w:style w:type="paragraph" w:customStyle="1" w:styleId="A1-Heading2">
    <w:name w:val="A1-Heading2"/>
    <w:basedOn w:val="Ttulo2"/>
    <w:rsid w:val="009E2A3C"/>
    <w:pPr>
      <w:keepNext w:val="0"/>
      <w:keepLines w:val="0"/>
      <w:numPr>
        <w:ilvl w:val="1"/>
        <w:numId w:val="13"/>
      </w:numPr>
      <w:suppressAutoHyphens w:val="0"/>
      <w:overflowPunct/>
      <w:autoSpaceDE/>
      <w:autoSpaceDN/>
      <w:spacing w:before="0"/>
      <w:ind w:left="-1540" w:firstLine="0"/>
      <w:jc w:val="center"/>
      <w:textAlignment w:val="auto"/>
    </w:pPr>
    <w:rPr>
      <w:rFonts w:ascii="Times New Roman" w:eastAsia="Times New Roman" w:hAnsi="Times New Roman" w:cs="Times New Roman"/>
      <w:b w:val="0"/>
      <w:smallCaps/>
      <w:color w:val="auto"/>
      <w:kern w:val="0"/>
      <w:sz w:val="24"/>
      <w:szCs w:val="24"/>
      <w:lang w:eastAsia="x-none"/>
    </w:rPr>
  </w:style>
  <w:style w:type="paragraph" w:customStyle="1" w:styleId="A2-Heading1">
    <w:name w:val="A2-Heading 1"/>
    <w:basedOn w:val="Ttulo1"/>
    <w:rsid w:val="009E2A3C"/>
    <w:pPr>
      <w:widowControl/>
      <w:numPr>
        <w:ilvl w:val="12"/>
      </w:numPr>
      <w:spacing w:before="0"/>
      <w:ind w:left="9"/>
    </w:pPr>
    <w:rPr>
      <w:bCs w:val="0"/>
      <w:smallCaps/>
      <w:spacing w:val="-1"/>
      <w:sz w:val="20"/>
      <w:szCs w:val="24"/>
      <w:lang w:val="pt-BR"/>
    </w:rPr>
  </w:style>
  <w:style w:type="paragraph" w:customStyle="1" w:styleId="A2-Heading2">
    <w:name w:val="A2-Heading 2"/>
    <w:basedOn w:val="Ttulo2"/>
    <w:rsid w:val="009E2A3C"/>
    <w:pPr>
      <w:keepNext w:val="0"/>
      <w:keepLines w:val="0"/>
      <w:numPr>
        <w:ilvl w:val="8"/>
        <w:numId w:val="13"/>
      </w:numPr>
      <w:tabs>
        <w:tab w:val="num" w:pos="360"/>
      </w:tabs>
      <w:suppressAutoHyphens w:val="0"/>
      <w:overflowPunct/>
      <w:autoSpaceDE/>
      <w:autoSpaceDN/>
      <w:spacing w:before="0"/>
      <w:ind w:left="-1540" w:firstLine="0"/>
      <w:jc w:val="center"/>
      <w:textAlignment w:val="auto"/>
    </w:pPr>
    <w:rPr>
      <w:rFonts w:ascii="Times New Roman" w:eastAsia="Times New Roman" w:hAnsi="Times New Roman" w:cs="Times New Roman"/>
      <w:b w:val="0"/>
      <w:smallCaps/>
      <w:color w:val="auto"/>
      <w:kern w:val="0"/>
      <w:sz w:val="24"/>
      <w:szCs w:val="24"/>
      <w:lang w:eastAsia="x-none"/>
    </w:rPr>
  </w:style>
  <w:style w:type="paragraph" w:customStyle="1" w:styleId="A1-Heading3">
    <w:name w:val="A1-Heading 3"/>
    <w:basedOn w:val="Ttulo3"/>
    <w:rsid w:val="009E2A3C"/>
    <w:pPr>
      <w:widowControl/>
      <w:numPr>
        <w:ilvl w:val="2"/>
      </w:numPr>
      <w:tabs>
        <w:tab w:val="left" w:pos="540"/>
      </w:tabs>
      <w:spacing w:before="240" w:after="60"/>
      <w:ind w:left="533" w:right="-29" w:hanging="533"/>
    </w:pPr>
    <w:rPr>
      <w:rFonts w:eastAsia="Arial"/>
      <w:b w:val="0"/>
      <w:sz w:val="24"/>
      <w:szCs w:val="28"/>
      <w:lang w:val="pt-BR"/>
    </w:rPr>
  </w:style>
  <w:style w:type="paragraph" w:customStyle="1" w:styleId="A1-Heading4">
    <w:name w:val="A1-Heading 4"/>
    <w:basedOn w:val="Ttulo4"/>
    <w:rsid w:val="009E2A3C"/>
    <w:pPr>
      <w:numPr>
        <w:ilvl w:val="3"/>
      </w:numPr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Ttulo3"/>
    <w:rsid w:val="009E2A3C"/>
    <w:pPr>
      <w:widowControl/>
      <w:numPr>
        <w:ilvl w:val="2"/>
      </w:numPr>
      <w:tabs>
        <w:tab w:val="left" w:pos="540"/>
      </w:tabs>
      <w:spacing w:before="240" w:after="60"/>
      <w:ind w:left="539" w:right="-34" w:hanging="539"/>
    </w:pPr>
    <w:rPr>
      <w:rFonts w:eastAsia="Arial"/>
      <w:b w:val="0"/>
      <w:sz w:val="24"/>
      <w:szCs w:val="28"/>
      <w:lang w:val="pt-BR"/>
    </w:rPr>
  </w:style>
  <w:style w:type="character" w:customStyle="1" w:styleId="Estilo10">
    <w:name w:val="Estilo10"/>
    <w:basedOn w:val="Fontepargpadro"/>
    <w:rsid w:val="009E2A3C"/>
  </w:style>
  <w:style w:type="paragraph" w:customStyle="1" w:styleId="estiloH">
    <w:name w:val="estilo H"/>
    <w:basedOn w:val="TextosemFormatao"/>
    <w:rsid w:val="009E2A3C"/>
  </w:style>
  <w:style w:type="paragraph" w:styleId="TextosemFormatao">
    <w:name w:val="Plain Text"/>
    <w:basedOn w:val="Normal"/>
    <w:link w:val="TextosemFormataoChar"/>
    <w:rsid w:val="009E2A3C"/>
    <w:pPr>
      <w:widowControl/>
      <w:suppressAutoHyphens w:val="0"/>
      <w:overflowPunct/>
      <w:autoSpaceDE/>
      <w:autoSpaceDN/>
      <w:textAlignment w:val="auto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9E2A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2">
    <w:name w:val="List 2"/>
    <w:basedOn w:val="Normal"/>
    <w:rsid w:val="009E2A3C"/>
    <w:pPr>
      <w:widowControl/>
      <w:suppressAutoHyphens w:val="0"/>
      <w:overflowPunct/>
      <w:autoSpaceDE/>
      <w:autoSpaceDN/>
      <w:ind w:left="720" w:hanging="360"/>
      <w:textAlignment w:val="auto"/>
    </w:pPr>
    <w:rPr>
      <w:rFonts w:ascii="Times New Roman" w:hAnsi="Times New Roman"/>
      <w:kern w:val="0"/>
      <w:sz w:val="24"/>
      <w:szCs w:val="24"/>
      <w:lang w:val="en-US" w:eastAsia="en-US"/>
    </w:rPr>
  </w:style>
  <w:style w:type="paragraph" w:customStyle="1" w:styleId="Section2-Heading2">
    <w:name w:val="Section 2 - Heading 2"/>
    <w:basedOn w:val="Normal"/>
    <w:rsid w:val="009E2A3C"/>
    <w:pPr>
      <w:widowControl/>
      <w:suppressAutoHyphens w:val="0"/>
      <w:overflowPunct/>
      <w:autoSpaceDE/>
      <w:autoSpaceDN/>
      <w:spacing w:after="200"/>
      <w:ind w:left="360"/>
      <w:textAlignment w:val="auto"/>
    </w:pPr>
    <w:rPr>
      <w:rFonts w:ascii="Times New Roman" w:hAnsi="Times New Roman"/>
      <w:b/>
      <w:kern w:val="0"/>
      <w:sz w:val="24"/>
      <w:szCs w:val="24"/>
      <w:lang w:val="en-GB" w:eastAsia="en-US"/>
    </w:rPr>
  </w:style>
  <w:style w:type="paragraph" w:styleId="MapadoDocumento">
    <w:name w:val="Document Map"/>
    <w:basedOn w:val="Normal"/>
    <w:link w:val="MapadoDocumentoChar"/>
    <w:rsid w:val="009E2A3C"/>
    <w:pPr>
      <w:widowControl/>
      <w:suppressAutoHyphens w:val="0"/>
      <w:overflowPunct/>
      <w:autoSpaceDE/>
      <w:autoSpaceDN/>
      <w:textAlignment w:val="auto"/>
    </w:pPr>
    <w:rPr>
      <w:rFonts w:ascii="Tahoma" w:hAnsi="Tahoma"/>
      <w:kern w:val="0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9E2A3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brDesc">
    <w:name w:val="AbbrDesc"/>
    <w:basedOn w:val="Normal"/>
    <w:rsid w:val="009E2A3C"/>
    <w:pPr>
      <w:widowControl/>
      <w:tabs>
        <w:tab w:val="left" w:pos="3060"/>
      </w:tabs>
      <w:suppressAutoHyphens w:val="0"/>
      <w:overflowPunct/>
      <w:autoSpaceDE/>
      <w:autoSpaceDN/>
      <w:jc w:val="both"/>
      <w:textAlignment w:val="auto"/>
    </w:pPr>
    <w:rPr>
      <w:rFonts w:ascii="Times New Roman" w:hAnsi="Times New Roman"/>
      <w:kern w:val="0"/>
      <w:sz w:val="24"/>
      <w:szCs w:val="20"/>
      <w:lang w:val="es-ES_tradnl"/>
    </w:rPr>
  </w:style>
  <w:style w:type="paragraph" w:styleId="CabealhodoSumrio">
    <w:name w:val="TOC Heading"/>
    <w:basedOn w:val="Ttulo1"/>
    <w:next w:val="Normal"/>
    <w:uiPriority w:val="39"/>
    <w:unhideWhenUsed/>
    <w:qFormat/>
    <w:rsid w:val="009E2A3C"/>
    <w:pPr>
      <w:keepNext/>
      <w:widowControl/>
      <w:spacing w:before="240" w:after="60"/>
      <w:ind w:left="0"/>
      <w:outlineLvl w:val="9"/>
    </w:pPr>
    <w:rPr>
      <w:rFonts w:ascii="Cambria" w:hAnsi="Cambria"/>
      <w:spacing w:val="-1"/>
      <w:kern w:val="32"/>
      <w:sz w:val="32"/>
      <w:szCs w:val="32"/>
      <w:lang w:val="pt-BR" w:eastAsia="pt-BR"/>
    </w:rPr>
  </w:style>
  <w:style w:type="paragraph" w:customStyle="1" w:styleId="Normal10">
    <w:name w:val="Normal1"/>
    <w:link w:val="Normal1Char"/>
    <w:rsid w:val="009E2A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Normal1Char">
    <w:name w:val="Normal1 Char"/>
    <w:link w:val="Normal10"/>
    <w:rsid w:val="009E2A3C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4">
    <w:name w:val="Pa4"/>
    <w:basedOn w:val="Normal"/>
    <w:next w:val="Normal"/>
    <w:uiPriority w:val="99"/>
    <w:rsid w:val="009E2A3C"/>
    <w:pPr>
      <w:widowControl/>
      <w:suppressAutoHyphens w:val="0"/>
      <w:overflowPunct/>
      <w:adjustRightInd w:val="0"/>
      <w:spacing w:line="221" w:lineRule="atLeast"/>
      <w:textAlignment w:val="auto"/>
    </w:pPr>
    <w:rPr>
      <w:rFonts w:ascii="Conduit ITC" w:eastAsia="Cambria" w:hAnsi="Conduit ITC"/>
      <w:kern w:val="0"/>
      <w:sz w:val="24"/>
      <w:szCs w:val="24"/>
      <w:lang w:eastAsia="en-US"/>
    </w:rPr>
  </w:style>
  <w:style w:type="table" w:customStyle="1" w:styleId="TabeladeGrade1Clara-nfase11">
    <w:name w:val="Tabela de Grade 1 Clara - Ênfase 11"/>
    <w:basedOn w:val="Tabelanormal"/>
    <w:uiPriority w:val="46"/>
    <w:rsid w:val="009E2A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1"/>
    <w:uiPriority w:val="2"/>
    <w:semiHidden/>
    <w:unhideWhenUsed/>
    <w:qFormat/>
    <w:rsid w:val="009E2A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110">
    <w:name w:val="Tabela de Grade 1 Clara - Ênfase 11"/>
    <w:basedOn w:val="Tabelanormal"/>
    <w:uiPriority w:val="46"/>
    <w:rsid w:val="009E2A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Fontepargpadro"/>
    <w:rsid w:val="009E2A3C"/>
  </w:style>
  <w:style w:type="character" w:customStyle="1" w:styleId="il">
    <w:name w:val="il"/>
    <w:basedOn w:val="Fontepargpadro"/>
    <w:rsid w:val="009E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adtur.to.gov.br" TargetMode="External"/><Relationship Id="rId3" Type="http://schemas.openxmlformats.org/officeDocument/2006/relationships/styles" Target="styles.xml"/><Relationship Id="rId7" Type="http://schemas.openxmlformats.org/officeDocument/2006/relationships/hyperlink" Target="mailto:gabinete@adtur.to.gov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os.miranda12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pe@adtur.t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8BF-E287-409A-81FC-5D590973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4800</Words>
  <Characters>25921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Silva</dc:creator>
  <cp:lastModifiedBy>Susete Martins Vila</cp:lastModifiedBy>
  <cp:revision>3</cp:revision>
  <dcterms:created xsi:type="dcterms:W3CDTF">2017-10-17T20:34:00Z</dcterms:created>
  <dcterms:modified xsi:type="dcterms:W3CDTF">2017-10-23T13:03:00Z</dcterms:modified>
</cp:coreProperties>
</file>