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031769">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031769">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Default="00754F8B"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sidR="004E5B0A" w:rsidRPr="00FC47D3">
        <w:rPr>
          <w:b/>
          <w:bCs/>
          <w:color w:val="000000"/>
          <w:sz w:val="20"/>
          <w:szCs w:val="20"/>
        </w:rPr>
        <w:t>DO BENEFÍCIO ÀS MICROEMPRESAS E EMPRESAS DE PEQUENO PORTE</w:t>
      </w:r>
    </w:p>
    <w:p w:rsidR="000D3C73" w:rsidRPr="00FC47D3" w:rsidRDefault="000D3C73" w:rsidP="00153FC8">
      <w:pPr>
        <w:widowControl w:val="0"/>
        <w:autoSpaceDE w:val="0"/>
        <w:autoSpaceDN w:val="0"/>
        <w:adjustRightInd w:val="0"/>
        <w:spacing w:after="0"/>
        <w:ind w:left="753"/>
        <w:rPr>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0D3C73">
        <w:rPr>
          <w:b/>
          <w:bCs/>
          <w:color w:val="000000"/>
          <w:sz w:val="20"/>
          <w:szCs w:val="20"/>
        </w:rPr>
        <w:t>1</w:t>
      </w:r>
      <w:r w:rsidRPr="00FC47D3">
        <w:rPr>
          <w:b/>
          <w:bCs/>
          <w:color w:val="000000"/>
          <w:sz w:val="20"/>
          <w:szCs w:val="20"/>
        </w:rPr>
        <w:t>.</w:t>
      </w:r>
      <w:r w:rsidR="00506D24">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0D3C73">
        <w:rPr>
          <w:b/>
          <w:bCs/>
          <w:color w:val="000000"/>
          <w:sz w:val="20"/>
          <w:szCs w:val="20"/>
        </w:rPr>
        <w:t>2</w:t>
      </w:r>
      <w:r w:rsidRPr="00FC47D3">
        <w:rPr>
          <w:b/>
          <w:bCs/>
          <w:color w:val="000000"/>
          <w:sz w:val="20"/>
          <w:szCs w:val="20"/>
        </w:rPr>
        <w:t>.</w:t>
      </w:r>
      <w:r w:rsidR="00506D24">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0D3C73">
        <w:rPr>
          <w:b/>
          <w:bCs/>
          <w:color w:val="000000"/>
          <w:sz w:val="20"/>
          <w:szCs w:val="20"/>
        </w:rPr>
        <w:t>3</w:t>
      </w:r>
      <w:r w:rsidRPr="00FC47D3">
        <w:rPr>
          <w:b/>
          <w:bCs/>
          <w:color w:val="000000"/>
          <w:sz w:val="20"/>
          <w:szCs w:val="20"/>
        </w:rPr>
        <w:t>.</w:t>
      </w:r>
      <w:r w:rsidR="00506D24">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0D3C73">
        <w:rPr>
          <w:b/>
          <w:bCs/>
          <w:color w:val="000000"/>
          <w:sz w:val="20"/>
          <w:szCs w:val="20"/>
        </w:rPr>
        <w:t>4</w:t>
      </w:r>
      <w:r w:rsidRPr="00FC47D3">
        <w:rPr>
          <w:b/>
          <w:bCs/>
          <w:color w:val="000000"/>
          <w:sz w:val="20"/>
          <w:szCs w:val="20"/>
        </w:rPr>
        <w:t>.</w:t>
      </w:r>
      <w:r w:rsidR="00506D24">
        <w:rPr>
          <w:b/>
          <w:bCs/>
          <w:color w:val="000000"/>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0D3C73">
        <w:rPr>
          <w:b/>
          <w:bCs/>
          <w:color w:val="000000"/>
          <w:sz w:val="20"/>
          <w:szCs w:val="20"/>
        </w:rPr>
        <w:t>5</w:t>
      </w:r>
      <w:r w:rsidRPr="00FC47D3">
        <w:rPr>
          <w:b/>
          <w:bCs/>
          <w:color w:val="000000"/>
          <w:sz w:val="20"/>
          <w:szCs w:val="20"/>
        </w:rPr>
        <w:t>.</w:t>
      </w:r>
      <w:r w:rsidR="00506D24">
        <w:rPr>
          <w:b/>
          <w:bCs/>
          <w:color w:val="000000"/>
          <w:sz w:val="20"/>
          <w:szCs w:val="20"/>
        </w:rPr>
        <w:t xml:space="preserve"> </w:t>
      </w:r>
      <w:bookmarkStart w:id="0" w:name="_GoBack"/>
      <w:bookmarkEnd w:id="0"/>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0D3C73">
        <w:rPr>
          <w:b/>
          <w:bCs/>
          <w:color w:val="000000"/>
          <w:sz w:val="20"/>
          <w:szCs w:val="20"/>
        </w:rPr>
        <w:t>6</w:t>
      </w:r>
      <w:r w:rsidRPr="00FC47D3">
        <w:rPr>
          <w:b/>
          <w:bCs/>
          <w:color w:val="000000"/>
          <w:sz w:val="20"/>
          <w:szCs w:val="20"/>
        </w:rPr>
        <w:t xml:space="preserve">.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0D3C73">
        <w:rPr>
          <w:b/>
          <w:bCs/>
          <w:color w:val="000000"/>
          <w:sz w:val="20"/>
          <w:szCs w:val="20"/>
        </w:rPr>
        <w:t>7</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0D3C73">
        <w:rPr>
          <w:b/>
          <w:bCs/>
          <w:color w:val="000000"/>
          <w:sz w:val="20"/>
          <w:szCs w:val="20"/>
        </w:rPr>
        <w:t>8</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0D3C73">
        <w:rPr>
          <w:b/>
          <w:bCs/>
          <w:color w:val="000000"/>
          <w:sz w:val="20"/>
          <w:szCs w:val="20"/>
        </w:rPr>
        <w:t>9</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D3C73"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0D3C73">
        <w:rPr>
          <w:b/>
          <w:bCs/>
          <w:color w:val="000000"/>
          <w:sz w:val="20"/>
          <w:szCs w:val="20"/>
        </w:rPr>
        <w:t>1</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5D646A">
        <w:rPr>
          <w:color w:val="000000"/>
          <w:sz w:val="20"/>
          <w:szCs w:val="20"/>
        </w:rPr>
        <w:t>–</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6A6F97">
        <w:rPr>
          <w:bCs/>
          <w:sz w:val="20"/>
          <w:szCs w:val="20"/>
        </w:rPr>
        <w:t>–</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075AA" w:rsidRDefault="00286D23" w:rsidP="00286D23">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sidR="005076C9">
        <w:rPr>
          <w:rFonts w:cs="Calibri"/>
          <w:color w:val="000000"/>
          <w:sz w:val="20"/>
          <w:szCs w:val="20"/>
        </w:rPr>
        <w:t>1</w:t>
      </w:r>
      <w:r w:rsidRPr="00CB03EE">
        <w:rPr>
          <w:rFonts w:cs="Calibri"/>
          <w:color w:val="000000"/>
          <w:sz w:val="20"/>
          <w:szCs w:val="20"/>
        </w:rPr>
        <w:t xml:space="preserve"> </w:t>
      </w:r>
      <w:r>
        <w:rPr>
          <w:color w:val="000000"/>
          <w:sz w:val="20"/>
          <w:szCs w:val="20"/>
        </w:rPr>
        <w:t>–</w:t>
      </w:r>
      <w:r w:rsidRPr="00CB03EE">
        <w:rPr>
          <w:rFonts w:cs="Calibri"/>
          <w:color w:val="000000"/>
          <w:sz w:val="20"/>
          <w:szCs w:val="20"/>
        </w:rPr>
        <w:t xml:space="preserve"> Carta de Correção de Proposta de Preços</w:t>
      </w:r>
    </w:p>
    <w:p w:rsidR="00667583" w:rsidRDefault="008E6A1B"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sidR="005076C9">
        <w:rPr>
          <w:rFonts w:cs="Calibri"/>
          <w:color w:val="000000"/>
          <w:sz w:val="20"/>
          <w:szCs w:val="20"/>
        </w:rPr>
        <w:t>2</w:t>
      </w:r>
      <w:r>
        <w:rPr>
          <w:color w:val="000000"/>
          <w:sz w:val="20"/>
          <w:szCs w:val="20"/>
        </w:rPr>
        <w:t>–</w:t>
      </w:r>
      <w:r w:rsidR="005076C9">
        <w:rPr>
          <w:color w:val="000000"/>
          <w:sz w:val="20"/>
          <w:szCs w:val="20"/>
        </w:rPr>
        <w:t xml:space="preserve"> </w:t>
      </w:r>
      <w:r>
        <w:rPr>
          <w:rFonts w:cs="Calibri"/>
          <w:color w:val="000000"/>
          <w:sz w:val="20"/>
          <w:szCs w:val="20"/>
        </w:rPr>
        <w:t>Declaração de atendimento ao disposto no artigo 9º, inciso III da Lei 8.666/</w:t>
      </w:r>
      <w:proofErr w:type="gramStart"/>
      <w:r>
        <w:rPr>
          <w:rFonts w:cs="Calibri"/>
          <w:color w:val="000000"/>
          <w:sz w:val="20"/>
          <w:szCs w:val="20"/>
        </w:rPr>
        <w:t>93</w:t>
      </w:r>
      <w:proofErr w:type="gramEnd"/>
    </w:p>
    <w:p w:rsidR="00667583" w:rsidRDefault="001552A0"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sidR="005076C9">
        <w:rPr>
          <w:rFonts w:cs="Calibri"/>
          <w:color w:val="000000"/>
          <w:sz w:val="20"/>
          <w:szCs w:val="20"/>
        </w:rPr>
        <w:t xml:space="preserve">3 </w:t>
      </w:r>
      <w:r>
        <w:rPr>
          <w:color w:val="000000"/>
          <w:sz w:val="20"/>
          <w:szCs w:val="20"/>
        </w:rPr>
        <w:t>– Termo de Compromisso</w:t>
      </w: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305558" w:rsidRDefault="00305558" w:rsidP="00153FC8">
      <w:pPr>
        <w:widowControl w:val="0"/>
        <w:autoSpaceDE w:val="0"/>
        <w:autoSpaceDN w:val="0"/>
        <w:adjustRightInd w:val="0"/>
        <w:spacing w:after="0"/>
        <w:ind w:left="1101"/>
        <w:rPr>
          <w:bCs/>
          <w:sz w:val="20"/>
          <w:szCs w:val="20"/>
        </w:rPr>
      </w:pPr>
    </w:p>
    <w:p w:rsidR="005076C9" w:rsidRDefault="005076C9" w:rsidP="00153FC8">
      <w:pPr>
        <w:widowControl w:val="0"/>
        <w:autoSpaceDE w:val="0"/>
        <w:autoSpaceDN w:val="0"/>
        <w:adjustRightInd w:val="0"/>
        <w:spacing w:after="0"/>
        <w:ind w:left="1101"/>
        <w:rPr>
          <w:bCs/>
          <w:sz w:val="20"/>
          <w:szCs w:val="20"/>
        </w:rPr>
      </w:pPr>
    </w:p>
    <w:p w:rsidR="005076C9" w:rsidRDefault="005076C9" w:rsidP="00153FC8">
      <w:pPr>
        <w:widowControl w:val="0"/>
        <w:autoSpaceDE w:val="0"/>
        <w:autoSpaceDN w:val="0"/>
        <w:adjustRightInd w:val="0"/>
        <w:spacing w:after="0"/>
        <w:ind w:left="1101"/>
        <w:rPr>
          <w:bCs/>
          <w:sz w:val="20"/>
          <w:szCs w:val="20"/>
        </w:rPr>
      </w:pPr>
    </w:p>
    <w:p w:rsidR="005076C9" w:rsidRDefault="005076C9" w:rsidP="00153FC8">
      <w:pPr>
        <w:widowControl w:val="0"/>
        <w:autoSpaceDE w:val="0"/>
        <w:autoSpaceDN w:val="0"/>
        <w:adjustRightInd w:val="0"/>
        <w:spacing w:after="0"/>
        <w:ind w:left="1101"/>
        <w:rPr>
          <w:bCs/>
          <w:sz w:val="20"/>
          <w:szCs w:val="20"/>
        </w:rPr>
      </w:pPr>
    </w:p>
    <w:p w:rsidR="00305558" w:rsidRDefault="00305558"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1552A0" w:rsidRDefault="001552A0" w:rsidP="00153FC8">
      <w:pPr>
        <w:widowControl w:val="0"/>
        <w:autoSpaceDE w:val="0"/>
        <w:autoSpaceDN w:val="0"/>
        <w:adjustRightInd w:val="0"/>
        <w:spacing w:after="0"/>
        <w:ind w:left="1101"/>
        <w:rPr>
          <w:bCs/>
          <w:sz w:val="20"/>
          <w:szCs w:val="20"/>
        </w:rPr>
      </w:pPr>
    </w:p>
    <w:p w:rsidR="001552A0" w:rsidRDefault="001552A0" w:rsidP="00153FC8">
      <w:pPr>
        <w:widowControl w:val="0"/>
        <w:autoSpaceDE w:val="0"/>
        <w:autoSpaceDN w:val="0"/>
        <w:adjustRightInd w:val="0"/>
        <w:spacing w:after="0"/>
        <w:ind w:left="1101"/>
        <w:rPr>
          <w:bCs/>
          <w:sz w:val="20"/>
          <w:szCs w:val="20"/>
        </w:rPr>
      </w:pPr>
    </w:p>
    <w:p w:rsidR="001552A0" w:rsidRDefault="001552A0" w:rsidP="00130B31">
      <w:pPr>
        <w:widowControl w:val="0"/>
        <w:autoSpaceDE w:val="0"/>
        <w:autoSpaceDN w:val="0"/>
        <w:adjustRightInd w:val="0"/>
        <w:spacing w:after="0"/>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031769" w:rsidRDefault="001974C1" w:rsidP="00E80F7E">
            <w:pPr>
              <w:spacing w:after="0" w:line="240" w:lineRule="auto"/>
              <w:jc w:val="both"/>
              <w:rPr>
                <w:rFonts w:cs="Arial Narrow"/>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003028">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00E80F7E">
              <w:rPr>
                <w:rFonts w:cs="Arial Narrow"/>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896CAA">
              <w:rPr>
                <w:rFonts w:cs="Arial Narrow"/>
                <w:bCs/>
                <w:spacing w:val="-1"/>
                <w:position w:val="-1"/>
                <w:sz w:val="16"/>
                <w:szCs w:val="16"/>
              </w:rPr>
              <w:t>523</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EE04D3">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896CAA">
              <w:rPr>
                <w:rFonts w:cs="Arial Narrow"/>
                <w:bCs/>
                <w:spacing w:val="-1"/>
                <w:position w:val="-1"/>
                <w:sz w:val="16"/>
                <w:szCs w:val="16"/>
              </w:rPr>
              <w:t>7</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r w:rsidR="00031769">
              <w:rPr>
                <w:rFonts w:cs="Arial Narrow"/>
                <w:bCs/>
                <w:spacing w:val="-1"/>
                <w:position w:val="-1"/>
                <w:sz w:val="16"/>
                <w:szCs w:val="16"/>
              </w:rPr>
              <w:t xml:space="preserve"> O presente edital foi submetido </w:t>
            </w:r>
            <w:proofErr w:type="gramStart"/>
            <w:r w:rsidR="00031769">
              <w:rPr>
                <w:rFonts w:cs="Arial Narrow"/>
                <w:bCs/>
                <w:spacing w:val="-1"/>
                <w:position w:val="-1"/>
                <w:sz w:val="16"/>
                <w:szCs w:val="16"/>
              </w:rPr>
              <w:t>a</w:t>
            </w:r>
            <w:proofErr w:type="gramEnd"/>
            <w:r w:rsidR="00031769">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4E5F4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4E5F4B">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4E5F4B">
              <w:rPr>
                <w:rFonts w:cs="Arial Narrow"/>
                <w:bCs/>
                <w:spacing w:val="-1"/>
                <w:position w:val="-1"/>
                <w:sz w:val="16"/>
                <w:szCs w:val="16"/>
              </w:rPr>
              <w:t>1304</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A507D8">
              <w:rPr>
                <w:rFonts w:cs="Arial Narrow"/>
                <w:b/>
                <w:bCs/>
                <w:spacing w:val="-1"/>
                <w:position w:val="-1"/>
                <w:sz w:val="16"/>
                <w:szCs w:val="16"/>
              </w:rPr>
              <w:t xml:space="preserve"> 08 de novembro de 2017</w:t>
            </w:r>
            <w:r w:rsidRPr="00CD233E">
              <w:rPr>
                <w:rFonts w:cs="Arial Narrow"/>
                <w:b/>
                <w:bCs/>
                <w:spacing w:val="-1"/>
                <w:position w:val="-1"/>
                <w:sz w:val="16"/>
                <w:szCs w:val="16"/>
              </w:rPr>
              <w:tab/>
              <w:t>Hora da abertura:</w:t>
            </w:r>
            <w:r w:rsidR="00A507D8">
              <w:rPr>
                <w:rFonts w:cs="Arial Narrow"/>
                <w:b/>
                <w:bCs/>
                <w:spacing w:val="-1"/>
                <w:position w:val="-1"/>
                <w:sz w:val="16"/>
                <w:szCs w:val="16"/>
              </w:rPr>
              <w:t xml:space="preserve"> 09h30min (Horário de Brasília)</w:t>
            </w:r>
          </w:p>
        </w:tc>
      </w:tr>
      <w:tr w:rsidR="001974C1" w:rsidRPr="00CD233E" w:rsidTr="00840676">
        <w:tc>
          <w:tcPr>
            <w:tcW w:w="8789" w:type="dxa"/>
          </w:tcPr>
          <w:p w:rsidR="001974C1" w:rsidRPr="00CD233E" w:rsidRDefault="001974C1" w:rsidP="003C05F3">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w:t>
            </w:r>
            <w:r w:rsidR="00A507D8">
              <w:rPr>
                <w:rFonts w:cs="Arial Narrow"/>
                <w:b/>
                <w:bCs/>
                <w:spacing w:val="-1"/>
                <w:position w:val="-1"/>
                <w:sz w:val="16"/>
                <w:szCs w:val="16"/>
              </w:rPr>
              <w:t xml:space="preserve"> </w:t>
            </w:r>
            <w:r w:rsidR="003C05F3">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9E3F1A" w:rsidRPr="00CD233E">
              <w:rPr>
                <w:rFonts w:cs="Arial Narrow"/>
                <w:bCs/>
                <w:spacing w:val="-1"/>
                <w:position w:val="-1"/>
                <w:sz w:val="16"/>
                <w:szCs w:val="16"/>
              </w:rPr>
              <w:t xml:space="preserve">  </w:t>
            </w:r>
            <w:hyperlink r:id="rId9" w:history="1">
              <w:r w:rsidR="009E3F1A" w:rsidRPr="008364ED">
                <w:rPr>
                  <w:rStyle w:val="Hyperlink"/>
                  <w:rFonts w:asciiTheme="minorHAnsi" w:hAnsiTheme="minorHAnsi" w:cs="Calibri"/>
                  <w:color w:val="auto"/>
                  <w:sz w:val="16"/>
                  <w:szCs w:val="16"/>
                  <w:u w:val="none"/>
                </w:rPr>
                <w:t>www.comprasgovernamentais.gov.br</w:t>
              </w:r>
            </w:hyperlink>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Local da sessão:</w:t>
            </w:r>
            <w:r w:rsidR="009E3F1A" w:rsidRPr="00CD233E">
              <w:rPr>
                <w:rFonts w:cs="Arial Narrow"/>
                <w:bCs/>
                <w:spacing w:val="-1"/>
                <w:position w:val="-1"/>
                <w:sz w:val="16"/>
                <w:szCs w:val="16"/>
              </w:rPr>
              <w:t xml:space="preserve">  </w:t>
            </w:r>
            <w:hyperlink r:id="rId10" w:history="1">
              <w:r w:rsidR="009E3F1A" w:rsidRPr="008364ED">
                <w:rPr>
                  <w:rStyle w:val="Hyperlink"/>
                  <w:rFonts w:asciiTheme="minorHAnsi" w:hAnsiTheme="minorHAnsi" w:cs="Calibri"/>
                  <w:color w:val="auto"/>
                  <w:sz w:val="16"/>
                  <w:szCs w:val="16"/>
                  <w:u w:val="none"/>
                </w:rPr>
                <w:t>www.comprasgovernamentais.gov.br</w:t>
              </w:r>
            </w:hyperlink>
          </w:p>
        </w:tc>
      </w:tr>
      <w:tr w:rsidR="00FC47D3" w:rsidRPr="00CD233E" w:rsidTr="00840676">
        <w:tc>
          <w:tcPr>
            <w:tcW w:w="8789" w:type="dxa"/>
          </w:tcPr>
          <w:p w:rsidR="00FC47D3" w:rsidRPr="00CD233E" w:rsidRDefault="00FC47D3" w:rsidP="008E6A1B">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B74E91">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8E6A1B">
              <w:rPr>
                <w:rFonts w:cs="Arial Narrow"/>
                <w:b/>
                <w:bCs/>
                <w:spacing w:val="-1"/>
                <w:position w:val="-1"/>
                <w:sz w:val="16"/>
                <w:szCs w:val="16"/>
              </w:rPr>
              <w:t>X</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A507D8">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5A6319">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095020">
              <w:rPr>
                <w:rFonts w:cs="Arial Narrow"/>
                <w:bCs/>
                <w:spacing w:val="-1"/>
                <w:position w:val="-1"/>
                <w:sz w:val="16"/>
                <w:szCs w:val="16"/>
              </w:rPr>
              <w:t>A</w:t>
            </w:r>
            <w:r w:rsidR="00A507D8">
              <w:rPr>
                <w:rFonts w:cs="Arial Narrow"/>
                <w:bCs/>
                <w:spacing w:val="-1"/>
                <w:position w:val="-1"/>
                <w:sz w:val="16"/>
                <w:szCs w:val="16"/>
              </w:rPr>
              <w:t>quisição e Estratégias de Logística</w:t>
            </w:r>
          </w:p>
        </w:tc>
      </w:tr>
      <w:tr w:rsidR="001974C1" w:rsidRPr="00CD233E" w:rsidTr="00840676">
        <w:tc>
          <w:tcPr>
            <w:tcW w:w="8789" w:type="dxa"/>
          </w:tcPr>
          <w:p w:rsidR="001974C1" w:rsidRPr="00CD233E" w:rsidRDefault="00A507D8" w:rsidP="00A507D8">
            <w:pPr>
              <w:widowControl w:val="0"/>
              <w:autoSpaceDE w:val="0"/>
              <w:autoSpaceDN w:val="0"/>
              <w:adjustRightInd w:val="0"/>
              <w:spacing w:after="0" w:line="240" w:lineRule="auto"/>
              <w:jc w:val="both"/>
              <w:rPr>
                <w:rFonts w:cs="Arial Narrow"/>
                <w:bCs/>
                <w:spacing w:val="-1"/>
                <w:position w:val="-1"/>
                <w:sz w:val="16"/>
                <w:szCs w:val="16"/>
              </w:rPr>
            </w:pPr>
            <w:r>
              <w:rPr>
                <w:rFonts w:cs="Arial Narrow"/>
                <w:b/>
                <w:bCs/>
                <w:spacing w:val="-1"/>
                <w:position w:val="-1"/>
                <w:sz w:val="16"/>
                <w:szCs w:val="16"/>
              </w:rPr>
              <w:t>Gerência</w:t>
            </w:r>
            <w:r w:rsidR="001974C1" w:rsidRPr="00CD233E">
              <w:rPr>
                <w:rFonts w:cs="Arial Narrow"/>
                <w:b/>
                <w:bCs/>
                <w:spacing w:val="-1"/>
                <w:position w:val="-1"/>
                <w:sz w:val="16"/>
                <w:szCs w:val="16"/>
              </w:rPr>
              <w:t>:</w:t>
            </w:r>
            <w:r>
              <w:rPr>
                <w:rFonts w:cs="Arial Narrow"/>
                <w:bCs/>
                <w:spacing w:val="-1"/>
                <w:position w:val="-1"/>
                <w:sz w:val="16"/>
                <w:szCs w:val="16"/>
              </w:rPr>
              <w:t xml:space="preserve"> Gerência de Engenharia Clínica</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B4727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 xml:space="preserve"> 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B4727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5A6319">
              <w:rPr>
                <w:rFonts w:cs="Arial Narrow"/>
                <w:b/>
                <w:bCs/>
                <w:spacing w:val="-1"/>
                <w:position w:val="-1"/>
                <w:sz w:val="16"/>
                <w:szCs w:val="16"/>
              </w:rPr>
              <w:t xml:space="preserve"> </w:t>
            </w:r>
            <w:r w:rsidR="00B47270">
              <w:rPr>
                <w:rFonts w:cs="Arial Narrow"/>
                <w:bCs/>
                <w:spacing w:val="-1"/>
                <w:position w:val="-1"/>
                <w:sz w:val="16"/>
                <w:szCs w:val="16"/>
              </w:rPr>
              <w:t>3006</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B4727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5A6319">
              <w:rPr>
                <w:rFonts w:cs="Arial Narrow"/>
                <w:b/>
                <w:bCs/>
                <w:spacing w:val="-1"/>
                <w:position w:val="-1"/>
                <w:sz w:val="16"/>
                <w:szCs w:val="16"/>
              </w:rPr>
              <w:t xml:space="preserve"> </w:t>
            </w:r>
            <w:r w:rsidR="00B47270">
              <w:rPr>
                <w:rFonts w:cs="Arial Narrow"/>
                <w:bCs/>
                <w:spacing w:val="-1"/>
                <w:position w:val="-1"/>
                <w:sz w:val="16"/>
                <w:szCs w:val="16"/>
              </w:rPr>
              <w:t>44</w:t>
            </w:r>
            <w:r w:rsidR="003D0C53">
              <w:rPr>
                <w:rFonts w:cs="Arial Narrow"/>
                <w:bCs/>
                <w:spacing w:val="-1"/>
                <w:position w:val="-1"/>
                <w:sz w:val="16"/>
                <w:szCs w:val="16"/>
              </w:rPr>
              <w:t>.90.</w:t>
            </w:r>
            <w:r w:rsidR="00B47270">
              <w:rPr>
                <w:rFonts w:cs="Arial Narrow"/>
                <w:bCs/>
                <w:spacing w:val="-1"/>
                <w:position w:val="-1"/>
                <w:sz w:val="16"/>
                <w:szCs w:val="16"/>
              </w:rPr>
              <w:t>52</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3D5EE7" w:rsidRPr="00927A70">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proofErr w:type="gramStart"/>
            <w:r w:rsidRPr="00CD233E">
              <w:rPr>
                <w:rFonts w:cs="Arial Narrow"/>
                <w:b/>
                <w:bCs/>
                <w:spacing w:val="-1"/>
                <w:position w:val="-1"/>
                <w:sz w:val="16"/>
                <w:szCs w:val="16"/>
              </w:rPr>
              <w:t>):</w:t>
            </w:r>
            <w:proofErr w:type="gramEnd"/>
            <w:r w:rsidRPr="00CD233E">
              <w:rPr>
                <w:rFonts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5076C9" w:rsidP="00A507D8">
            <w:pPr>
              <w:widowControl w:val="0"/>
              <w:autoSpaceDE w:val="0"/>
              <w:autoSpaceDN w:val="0"/>
              <w:adjustRightInd w:val="0"/>
              <w:spacing w:after="0" w:line="240" w:lineRule="auto"/>
              <w:rPr>
                <w:rFonts w:cs="Arial Narrow"/>
                <w:b/>
                <w:bCs/>
                <w:spacing w:val="-1"/>
                <w:position w:val="-1"/>
                <w:sz w:val="16"/>
                <w:szCs w:val="16"/>
              </w:rPr>
            </w:pPr>
            <w:r>
              <w:rPr>
                <w:rFonts w:cs="Arial Narrow"/>
                <w:b/>
                <w:bCs/>
                <w:spacing w:val="-1"/>
                <w:position w:val="-1"/>
                <w:sz w:val="16"/>
                <w:szCs w:val="16"/>
              </w:rPr>
              <w:t xml:space="preserve">UASG: 925859                                                                                                         </w:t>
            </w:r>
            <w:proofErr w:type="gramStart"/>
            <w:r w:rsidR="001974C1" w:rsidRPr="00CD233E">
              <w:rPr>
                <w:rFonts w:cs="Arial Narrow"/>
                <w:b/>
                <w:bCs/>
                <w:spacing w:val="-1"/>
                <w:position w:val="-1"/>
                <w:sz w:val="16"/>
                <w:szCs w:val="16"/>
              </w:rPr>
              <w:t>Pregoeiro(</w:t>
            </w:r>
            <w:proofErr w:type="gramEnd"/>
            <w:r w:rsidR="001974C1" w:rsidRPr="00CD233E">
              <w:rPr>
                <w:rFonts w:cs="Arial Narrow"/>
                <w:b/>
                <w:bCs/>
                <w:spacing w:val="-1"/>
                <w:position w:val="-1"/>
                <w:sz w:val="16"/>
                <w:szCs w:val="16"/>
              </w:rPr>
              <w:t>a):</w:t>
            </w:r>
            <w:r w:rsidR="00A507D8">
              <w:rPr>
                <w:rFonts w:cs="Arial Narrow"/>
                <w:b/>
                <w:bCs/>
                <w:spacing w:val="-1"/>
                <w:position w:val="-1"/>
                <w:sz w:val="16"/>
                <w:szCs w:val="16"/>
              </w:rPr>
              <w:t xml:space="preserve"> Rubisléia Ramos Pereira Mesquita </w:t>
            </w:r>
          </w:p>
        </w:tc>
      </w:tr>
      <w:tr w:rsidR="001974C1" w:rsidRPr="00CD233E" w:rsidTr="00840676">
        <w:tc>
          <w:tcPr>
            <w:tcW w:w="8789" w:type="dxa"/>
            <w:shd w:val="clear" w:color="auto" w:fill="auto"/>
          </w:tcPr>
          <w:p w:rsidR="001974C1" w:rsidRPr="00CD233E" w:rsidRDefault="001974C1" w:rsidP="00DA7AFD">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DA7AFD">
              <w:rPr>
                <w:rFonts w:cs="Arial Narrow"/>
                <w:bCs/>
                <w:spacing w:val="-1"/>
                <w:position w:val="-1"/>
                <w:sz w:val="16"/>
                <w:szCs w:val="16"/>
              </w:rPr>
              <w:t>1715</w:t>
            </w:r>
            <w:r w:rsidR="003C05F3">
              <w:rPr>
                <w:rFonts w:cs="Arial Narrow"/>
                <w:b/>
                <w:bCs/>
                <w:spacing w:val="-1"/>
                <w:position w:val="-1"/>
                <w:sz w:val="16"/>
                <w:szCs w:val="16"/>
              </w:rPr>
              <w:t>/</w:t>
            </w:r>
            <w:r w:rsidR="003C05F3" w:rsidRPr="003C05F3">
              <w:rPr>
                <w:rFonts w:cs="Arial Narrow"/>
                <w:bCs/>
                <w:spacing w:val="-1"/>
                <w:position w:val="-1"/>
                <w:sz w:val="16"/>
                <w:szCs w:val="16"/>
              </w:rPr>
              <w:t>17</w:t>
            </w:r>
            <w:r w:rsidR="00DA7AFD">
              <w:rPr>
                <w:rFonts w:cs="Arial Narrow"/>
                <w:bCs/>
                <w:spacing w:val="-1"/>
                <w:position w:val="-1"/>
                <w:sz w:val="16"/>
                <w:szCs w:val="16"/>
              </w:rPr>
              <w:t xml:space="preserve">22 </w:t>
            </w:r>
            <w:r w:rsidR="005076C9">
              <w:rPr>
                <w:rFonts w:cs="Arial Narrow"/>
                <w:bCs/>
                <w:spacing w:val="-1"/>
                <w:position w:val="-1"/>
                <w:sz w:val="16"/>
                <w:szCs w:val="16"/>
              </w:rPr>
              <w:t xml:space="preserve">                                                                        </w:t>
            </w:r>
            <w:proofErr w:type="gramStart"/>
            <w:r w:rsidRPr="00CD233E">
              <w:rPr>
                <w:rFonts w:cs="Arial Narrow"/>
                <w:b/>
                <w:bCs/>
                <w:spacing w:val="-1"/>
                <w:position w:val="-1"/>
                <w:sz w:val="16"/>
                <w:szCs w:val="16"/>
              </w:rPr>
              <w:t>E-mail:</w:t>
            </w:r>
            <w:proofErr w:type="gramEnd"/>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proofErr w:type="spellStart"/>
            <w:proofErr w:type="gramStart"/>
            <w:r w:rsidRPr="00CD233E">
              <w:rPr>
                <w:rFonts w:cs="Arial Narrow"/>
                <w:b/>
                <w:bCs/>
                <w:spacing w:val="-1"/>
                <w:position w:val="-1"/>
                <w:sz w:val="16"/>
                <w:szCs w:val="16"/>
              </w:rPr>
              <w:t>Endereço:</w:t>
            </w:r>
            <w:proofErr w:type="gramEnd"/>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022850">
        <w:rPr>
          <w:b/>
          <w:bCs/>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247392" w:rsidRPr="00247392" w:rsidRDefault="00C7205F" w:rsidP="00247392">
      <w:pPr>
        <w:spacing w:after="0" w:line="240" w:lineRule="auto"/>
        <w:jc w:val="both"/>
        <w:rPr>
          <w:rFonts w:asciiTheme="minorHAnsi" w:hAnsiTheme="minorHAnsi"/>
          <w:sz w:val="20"/>
          <w:szCs w:val="20"/>
        </w:rPr>
      </w:pPr>
      <w:r w:rsidRPr="00247392">
        <w:rPr>
          <w:rFonts w:asciiTheme="minorHAnsi" w:eastAsia="Batang" w:hAnsiTheme="minorHAnsi" w:cs="Courier New"/>
          <w:b/>
          <w:color w:val="000000"/>
          <w:sz w:val="20"/>
          <w:szCs w:val="20"/>
        </w:rPr>
        <w:t>1.1.</w:t>
      </w:r>
      <w:r w:rsidR="000A17D9">
        <w:rPr>
          <w:rFonts w:asciiTheme="minorHAnsi" w:eastAsia="Batang" w:hAnsiTheme="minorHAnsi" w:cs="Courier New"/>
          <w:b/>
          <w:color w:val="000000"/>
          <w:sz w:val="20"/>
          <w:szCs w:val="20"/>
        </w:rPr>
        <w:t xml:space="preserve"> </w:t>
      </w:r>
      <w:r w:rsidR="0020437A" w:rsidRPr="00247392">
        <w:rPr>
          <w:rFonts w:asciiTheme="minorHAnsi" w:eastAsia="Batang" w:hAnsiTheme="minorHAnsi" w:cs="Courier New"/>
          <w:color w:val="000000"/>
          <w:sz w:val="20"/>
          <w:szCs w:val="20"/>
        </w:rPr>
        <w:t xml:space="preserve">O presente pregão tem </w:t>
      </w:r>
      <w:r w:rsidR="006A6F97" w:rsidRPr="00247392">
        <w:rPr>
          <w:rFonts w:asciiTheme="minorHAnsi" w:eastAsia="Batang" w:hAnsiTheme="minorHAnsi" w:cs="Courier New"/>
          <w:color w:val="000000"/>
          <w:sz w:val="20"/>
          <w:szCs w:val="20"/>
        </w:rPr>
        <w:t xml:space="preserve">por </w:t>
      </w:r>
      <w:r w:rsidR="00247392" w:rsidRPr="00247392">
        <w:rPr>
          <w:rFonts w:asciiTheme="minorHAnsi" w:hAnsiTheme="minorHAnsi"/>
          <w:sz w:val="20"/>
          <w:szCs w:val="20"/>
        </w:rPr>
        <w:t xml:space="preserve">objeto selecionar, para contratação, empresa(s) especializada(s) no fornecimento </w:t>
      </w:r>
      <w:r w:rsidR="00247392" w:rsidRPr="00247392">
        <w:rPr>
          <w:rFonts w:asciiTheme="minorHAnsi" w:hAnsiTheme="minorHAnsi"/>
          <w:color w:val="000000"/>
          <w:sz w:val="20"/>
          <w:szCs w:val="20"/>
        </w:rPr>
        <w:t xml:space="preserve">de </w:t>
      </w:r>
      <w:r w:rsidR="00247392" w:rsidRPr="00247392">
        <w:rPr>
          <w:rFonts w:asciiTheme="minorHAnsi" w:hAnsiTheme="minorHAnsi"/>
          <w:b/>
          <w:bCs/>
          <w:color w:val="000000"/>
          <w:sz w:val="20"/>
          <w:szCs w:val="20"/>
        </w:rPr>
        <w:t>materiais de hospitalares</w:t>
      </w:r>
      <w:r w:rsidR="00247392" w:rsidRPr="00247392">
        <w:rPr>
          <w:rFonts w:asciiTheme="minorHAnsi" w:hAnsiTheme="minorHAnsi"/>
          <w:bCs/>
          <w:color w:val="000000"/>
          <w:sz w:val="20"/>
          <w:szCs w:val="20"/>
        </w:rPr>
        <w:t xml:space="preserve"> (</w:t>
      </w:r>
      <w:r w:rsidR="00247392" w:rsidRPr="005A6319">
        <w:rPr>
          <w:rFonts w:asciiTheme="minorHAnsi" w:hAnsiTheme="minorHAnsi"/>
          <w:b/>
          <w:bCs/>
          <w:i/>
          <w:sz w:val="20"/>
          <w:szCs w:val="20"/>
        </w:rPr>
        <w:t>Processadora automática</w:t>
      </w:r>
      <w:r w:rsidR="00247392" w:rsidRPr="00247392">
        <w:rPr>
          <w:rFonts w:asciiTheme="minorHAnsi" w:hAnsiTheme="minorHAnsi"/>
          <w:bCs/>
          <w:color w:val="000000"/>
          <w:sz w:val="20"/>
          <w:szCs w:val="20"/>
        </w:rPr>
        <w:t xml:space="preserve">) </w:t>
      </w:r>
      <w:r w:rsidR="00247392" w:rsidRPr="00247392">
        <w:rPr>
          <w:rFonts w:asciiTheme="minorHAnsi" w:hAnsiTheme="minorHAnsi"/>
          <w:color w:val="000000"/>
          <w:sz w:val="20"/>
          <w:szCs w:val="20"/>
        </w:rPr>
        <w:t>destinados a</w:t>
      </w:r>
      <w:r w:rsidR="00247392" w:rsidRPr="00247392">
        <w:rPr>
          <w:rFonts w:asciiTheme="minorHAnsi" w:hAnsiTheme="minorHAnsi"/>
          <w:bCs/>
          <w:color w:val="000000"/>
          <w:sz w:val="20"/>
          <w:szCs w:val="20"/>
        </w:rPr>
        <w:t xml:space="preserve">o setor de Endoscopia e Centrais de Materiais Esterilizados – </w:t>
      </w:r>
      <w:proofErr w:type="spellStart"/>
      <w:r w:rsidR="00247392" w:rsidRPr="00247392">
        <w:rPr>
          <w:rFonts w:asciiTheme="minorHAnsi" w:hAnsiTheme="minorHAnsi"/>
          <w:bCs/>
          <w:color w:val="000000"/>
          <w:sz w:val="20"/>
          <w:szCs w:val="20"/>
        </w:rPr>
        <w:t>CME’s</w:t>
      </w:r>
      <w:proofErr w:type="spellEnd"/>
      <w:r w:rsidR="00247392" w:rsidRPr="00247392">
        <w:rPr>
          <w:rFonts w:asciiTheme="minorHAnsi" w:hAnsiTheme="minorHAnsi"/>
          <w:bCs/>
          <w:color w:val="000000"/>
          <w:sz w:val="20"/>
          <w:szCs w:val="20"/>
        </w:rPr>
        <w:t xml:space="preserve">, </w:t>
      </w:r>
      <w:r w:rsidR="00247392" w:rsidRPr="00247392">
        <w:rPr>
          <w:rFonts w:asciiTheme="minorHAnsi" w:hAnsiTheme="minorHAnsi"/>
          <w:color w:val="000000"/>
          <w:sz w:val="20"/>
          <w:szCs w:val="20"/>
        </w:rPr>
        <w:t>conforme condições descritas</w:t>
      </w:r>
      <w:r w:rsidR="00247392" w:rsidRPr="00247392">
        <w:rPr>
          <w:rFonts w:asciiTheme="minorHAnsi" w:hAnsiTheme="minorHAnsi"/>
          <w:sz w:val="20"/>
          <w:szCs w:val="20"/>
        </w:rPr>
        <w:t xml:space="preserve"> a seguir.</w:t>
      </w:r>
    </w:p>
    <w:p w:rsidR="00247392" w:rsidRDefault="00247392" w:rsidP="00247392">
      <w:pPr>
        <w:spacing w:after="0" w:line="240" w:lineRule="auto"/>
        <w:jc w:val="both"/>
        <w:rPr>
          <w:rFonts w:asciiTheme="minorHAnsi" w:hAnsiTheme="minorHAnsi"/>
          <w:b/>
          <w:color w:val="000000"/>
          <w:sz w:val="20"/>
          <w:szCs w:val="20"/>
        </w:rPr>
      </w:pPr>
      <w:r w:rsidRPr="00247392">
        <w:rPr>
          <w:rFonts w:asciiTheme="minorHAnsi" w:hAnsiTheme="minorHAnsi"/>
          <w:b/>
          <w:color w:val="000000"/>
          <w:sz w:val="20"/>
          <w:szCs w:val="20"/>
        </w:rPr>
        <w:t>1.2</w:t>
      </w:r>
      <w:r w:rsidRPr="007374DD">
        <w:rPr>
          <w:rFonts w:asciiTheme="minorHAnsi" w:hAnsiTheme="minorHAnsi"/>
          <w:b/>
          <w:color w:val="000000"/>
          <w:sz w:val="20"/>
          <w:szCs w:val="20"/>
        </w:rPr>
        <w:t>.</w:t>
      </w:r>
      <w:r w:rsidRPr="00247392">
        <w:rPr>
          <w:rFonts w:asciiTheme="minorHAnsi" w:hAnsiTheme="minorHAnsi"/>
          <w:color w:val="000000"/>
          <w:sz w:val="20"/>
          <w:szCs w:val="20"/>
        </w:rPr>
        <w:t xml:space="preserve"> Para fins deste Termo de Referência, </w:t>
      </w:r>
      <w:r w:rsidRPr="00247392">
        <w:rPr>
          <w:rFonts w:asciiTheme="minorHAnsi" w:hAnsiTheme="minorHAnsi"/>
          <w:b/>
          <w:bCs/>
          <w:color w:val="000000"/>
          <w:sz w:val="20"/>
          <w:szCs w:val="20"/>
        </w:rPr>
        <w:t>produto(s)</w:t>
      </w:r>
      <w:r w:rsidRPr="00247392">
        <w:rPr>
          <w:rFonts w:asciiTheme="minorHAnsi" w:hAnsiTheme="minorHAnsi"/>
          <w:color w:val="000000"/>
          <w:sz w:val="20"/>
          <w:szCs w:val="20"/>
        </w:rPr>
        <w:t xml:space="preserve">, leia-se </w:t>
      </w:r>
      <w:r w:rsidRPr="00247392">
        <w:rPr>
          <w:rFonts w:asciiTheme="minorHAnsi" w:hAnsiTheme="minorHAnsi"/>
          <w:b/>
          <w:color w:val="000000"/>
          <w:sz w:val="20"/>
          <w:szCs w:val="20"/>
        </w:rPr>
        <w:t>materiais hospitalares.</w:t>
      </w:r>
    </w:p>
    <w:p w:rsidR="00247392" w:rsidRPr="00247392" w:rsidRDefault="00247392" w:rsidP="00247392">
      <w:pPr>
        <w:spacing w:after="0" w:line="240" w:lineRule="auto"/>
        <w:jc w:val="both"/>
        <w:rPr>
          <w:rFonts w:asciiTheme="minorHAnsi" w:hAnsiTheme="minorHAnsi"/>
          <w:color w:val="000000"/>
          <w:sz w:val="20"/>
          <w:szCs w:val="20"/>
        </w:rPr>
      </w:pPr>
    </w:p>
    <w:p w:rsidR="00B443BE" w:rsidRPr="00983293" w:rsidRDefault="00B443BE" w:rsidP="00B443BE">
      <w:pPr>
        <w:widowControl w:val="0"/>
        <w:tabs>
          <w:tab w:val="left" w:pos="142"/>
          <w:tab w:val="left" w:pos="284"/>
        </w:tabs>
        <w:autoSpaceDE w:val="0"/>
        <w:autoSpaceDN w:val="0"/>
        <w:adjustRightInd w:val="0"/>
        <w:spacing w:after="0" w:line="240" w:lineRule="auto"/>
        <w:ind w:right="94"/>
        <w:jc w:val="both"/>
        <w:rPr>
          <w:rFonts w:asciiTheme="minorHAnsi" w:hAnsiTheme="minorHAnsi"/>
          <w:b/>
          <w:bCs/>
          <w:color w:val="000000"/>
          <w:sz w:val="20"/>
          <w:szCs w:val="20"/>
        </w:rPr>
      </w:pPr>
      <w:r w:rsidRPr="00983293">
        <w:rPr>
          <w:rFonts w:asciiTheme="minorHAnsi" w:hAnsiTheme="minorHAnsi"/>
          <w:b/>
          <w:bCs/>
          <w:color w:val="000000"/>
          <w:spacing w:val="-1"/>
          <w:sz w:val="20"/>
          <w:szCs w:val="20"/>
        </w:rPr>
        <w:t>2. D</w:t>
      </w:r>
      <w:r w:rsidRPr="00983293">
        <w:rPr>
          <w:rFonts w:asciiTheme="minorHAnsi" w:hAnsiTheme="minorHAnsi"/>
          <w:b/>
          <w:bCs/>
          <w:color w:val="000000"/>
          <w:sz w:val="20"/>
          <w:szCs w:val="20"/>
        </w:rPr>
        <w:t xml:space="preserve">AS CONDIÇÕES PARA </w:t>
      </w:r>
      <w:r w:rsidRPr="00983293">
        <w:rPr>
          <w:rFonts w:asciiTheme="minorHAnsi" w:hAnsiTheme="minorHAnsi"/>
          <w:b/>
          <w:bCs/>
          <w:color w:val="000000"/>
          <w:spacing w:val="2"/>
          <w:sz w:val="20"/>
          <w:szCs w:val="20"/>
        </w:rPr>
        <w:t>P</w:t>
      </w:r>
      <w:r w:rsidRPr="00983293">
        <w:rPr>
          <w:rFonts w:asciiTheme="minorHAnsi" w:hAnsiTheme="minorHAnsi"/>
          <w:b/>
          <w:bCs/>
          <w:color w:val="000000"/>
          <w:spacing w:val="-1"/>
          <w:sz w:val="20"/>
          <w:szCs w:val="20"/>
        </w:rPr>
        <w:t>ART</w:t>
      </w:r>
      <w:r w:rsidRPr="00983293">
        <w:rPr>
          <w:rFonts w:asciiTheme="minorHAnsi" w:hAnsiTheme="minorHAnsi"/>
          <w:b/>
          <w:bCs/>
          <w:color w:val="000000"/>
          <w:sz w:val="20"/>
          <w:szCs w:val="20"/>
        </w:rPr>
        <w:t>IC</w:t>
      </w:r>
      <w:r w:rsidRPr="00983293">
        <w:rPr>
          <w:rFonts w:asciiTheme="minorHAnsi" w:hAnsiTheme="minorHAnsi"/>
          <w:b/>
          <w:bCs/>
          <w:color w:val="000000"/>
          <w:spacing w:val="-2"/>
          <w:sz w:val="20"/>
          <w:szCs w:val="20"/>
        </w:rPr>
        <w:t>I</w:t>
      </w:r>
      <w:r w:rsidRPr="00983293">
        <w:rPr>
          <w:rFonts w:asciiTheme="minorHAnsi" w:hAnsiTheme="minorHAnsi"/>
          <w:b/>
          <w:bCs/>
          <w:color w:val="000000"/>
          <w:spacing w:val="2"/>
          <w:sz w:val="20"/>
          <w:szCs w:val="20"/>
        </w:rPr>
        <w:t>P</w:t>
      </w:r>
      <w:r w:rsidRPr="00983293">
        <w:rPr>
          <w:rFonts w:asciiTheme="minorHAnsi" w:hAnsiTheme="minorHAnsi"/>
          <w:b/>
          <w:bCs/>
          <w:color w:val="000000"/>
          <w:spacing w:val="-1"/>
          <w:sz w:val="20"/>
          <w:szCs w:val="20"/>
        </w:rPr>
        <w:t>AÇÃ</w:t>
      </w:r>
      <w:r w:rsidRPr="00983293">
        <w:rPr>
          <w:rFonts w:asciiTheme="minorHAnsi" w:hAnsiTheme="minorHAnsi"/>
          <w:b/>
          <w:bCs/>
          <w:color w:val="000000"/>
          <w:sz w:val="20"/>
          <w:szCs w:val="20"/>
        </w:rPr>
        <w:t>O</w:t>
      </w:r>
    </w:p>
    <w:p w:rsidR="00B443BE" w:rsidRPr="00983293" w:rsidRDefault="00B443BE" w:rsidP="00B443BE">
      <w:pPr>
        <w:autoSpaceDE w:val="0"/>
        <w:autoSpaceDN w:val="0"/>
        <w:adjustRightInd w:val="0"/>
        <w:spacing w:after="0" w:line="240" w:lineRule="auto"/>
        <w:jc w:val="both"/>
        <w:rPr>
          <w:rFonts w:asciiTheme="minorHAnsi" w:hAnsiTheme="minorHAnsi" w:cs="Calibri"/>
          <w:bCs/>
          <w:color w:val="000000"/>
          <w:sz w:val="20"/>
          <w:szCs w:val="20"/>
        </w:rPr>
      </w:pPr>
      <w:r w:rsidRPr="00983293">
        <w:rPr>
          <w:rFonts w:asciiTheme="minorHAnsi" w:hAnsiTheme="minorHAnsi" w:cs="Calibri"/>
          <w:b/>
          <w:bCs/>
          <w:color w:val="000000"/>
          <w:sz w:val="20"/>
          <w:szCs w:val="20"/>
        </w:rPr>
        <w:t xml:space="preserve">2.1. </w:t>
      </w:r>
      <w:r w:rsidRPr="00983293">
        <w:rPr>
          <w:rFonts w:asciiTheme="minorHAnsi" w:hAnsiTheme="minorHAnsi" w:cs="Calibri"/>
          <w:color w:val="000000"/>
          <w:sz w:val="20"/>
          <w:szCs w:val="20"/>
        </w:rPr>
        <w:t xml:space="preserve">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 </w:t>
      </w:r>
      <w:r w:rsidRPr="00983293">
        <w:rPr>
          <w:rFonts w:asciiTheme="minorHAnsi" w:hAnsiTheme="minorHAnsi" w:cs="Calibri"/>
          <w:b/>
          <w:bCs/>
          <w:spacing w:val="-1"/>
          <w:position w:val="-1"/>
          <w:sz w:val="20"/>
          <w:szCs w:val="20"/>
        </w:rPr>
        <w:t>www.comprasgovernamentais.gov.br</w:t>
      </w:r>
      <w:r w:rsidRPr="00983293">
        <w:rPr>
          <w:rFonts w:asciiTheme="minorHAnsi" w:hAnsiTheme="minorHAnsi" w:cs="Calibri"/>
          <w:color w:val="000000"/>
          <w:sz w:val="20"/>
          <w:szCs w:val="20"/>
        </w:rPr>
        <w:t>, onde para ter acesso ao Sistema eletrônico, os interessados em participar deste Pregão deverão dispor de chave de identificação e senha pessoal, obtidas junto à SLTI.</w:t>
      </w:r>
    </w:p>
    <w:p w:rsidR="00B443BE" w:rsidRPr="00983293" w:rsidRDefault="00B443BE" w:rsidP="00B443BE">
      <w:pPr>
        <w:widowControl w:val="0"/>
        <w:tabs>
          <w:tab w:val="left" w:pos="142"/>
          <w:tab w:val="left" w:pos="284"/>
        </w:tabs>
        <w:autoSpaceDE w:val="0"/>
        <w:autoSpaceDN w:val="0"/>
        <w:adjustRightInd w:val="0"/>
        <w:spacing w:after="0" w:line="240" w:lineRule="auto"/>
        <w:ind w:right="-2"/>
        <w:jc w:val="both"/>
        <w:rPr>
          <w:rFonts w:asciiTheme="minorHAnsi" w:hAnsiTheme="minorHAnsi"/>
          <w:b/>
          <w:bCs/>
          <w:color w:val="000000"/>
          <w:sz w:val="20"/>
          <w:szCs w:val="20"/>
        </w:rPr>
      </w:pPr>
      <w:r w:rsidRPr="00983293">
        <w:rPr>
          <w:rFonts w:asciiTheme="minorHAnsi" w:hAnsiTheme="minorHAnsi"/>
          <w:b/>
          <w:bCs/>
          <w:color w:val="000000"/>
          <w:sz w:val="20"/>
          <w:szCs w:val="20"/>
        </w:rPr>
        <w:t>2.2.</w:t>
      </w:r>
      <w:r w:rsidRPr="00983293">
        <w:rPr>
          <w:rFonts w:asciiTheme="minorHAnsi" w:hAnsiTheme="minorHAnsi"/>
          <w:bCs/>
          <w:color w:val="000000"/>
          <w:sz w:val="20"/>
          <w:szCs w:val="20"/>
        </w:rPr>
        <w:t xml:space="preserve"> O uso da senha de acesso pela Licitante é de sua responsabilidade exclusiva, incluindo qualquer transação por ela efetuada diretamente, ou por seu representante, não cabendo ao provedor do SISTEMA ou a SESAU/TO responsabilidade por eventuais danos decorrentes do uso indevido da senha, ainda que por terceiros.</w:t>
      </w:r>
    </w:p>
    <w:p w:rsidR="00B443BE" w:rsidRPr="00FC47D3" w:rsidRDefault="00B443BE" w:rsidP="00B443BE">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2.3.</w:t>
      </w:r>
      <w:r w:rsidRPr="00FC47D3">
        <w:rPr>
          <w:b/>
          <w:bCs/>
          <w:color w:val="000000"/>
          <w:sz w:val="20"/>
          <w:szCs w:val="20"/>
        </w:rPr>
        <w:t xml:space="preserve"> Não poderão participar deste Pregão:</w:t>
      </w:r>
    </w:p>
    <w:p w:rsidR="00B443BE" w:rsidRPr="00FC47D3" w:rsidRDefault="00B443BE" w:rsidP="00B443BE">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.1.</w:t>
      </w:r>
      <w:r w:rsidRPr="00FC47D3">
        <w:rPr>
          <w:bCs/>
          <w:color w:val="000000"/>
          <w:sz w:val="20"/>
          <w:szCs w:val="20"/>
        </w:rPr>
        <w:t xml:space="preserve"> Empresa </w:t>
      </w:r>
      <w:r w:rsidRPr="00FC47D3">
        <w:rPr>
          <w:b/>
          <w:bCs/>
          <w:color w:val="000000"/>
          <w:sz w:val="20"/>
          <w:szCs w:val="20"/>
        </w:rPr>
        <w:t>suspensa</w:t>
      </w:r>
      <w:r w:rsidRPr="00FC47D3">
        <w:rPr>
          <w:bCs/>
          <w:color w:val="000000"/>
          <w:sz w:val="20"/>
          <w:szCs w:val="20"/>
        </w:rPr>
        <w:t xml:space="preserve"> de participar de licitação ou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durante o prazo da sanção aplicada;</w:t>
      </w:r>
    </w:p>
    <w:p w:rsidR="00B443BE" w:rsidRPr="00FC47D3" w:rsidRDefault="00B443BE" w:rsidP="00B443BE">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.2.</w:t>
      </w:r>
      <w:r w:rsidRPr="00FC47D3">
        <w:rPr>
          <w:bCs/>
          <w:color w:val="000000"/>
          <w:sz w:val="20"/>
          <w:szCs w:val="20"/>
        </w:rPr>
        <w:t xml:space="preserve"> Empresa </w:t>
      </w:r>
      <w:r w:rsidRPr="00FC47D3">
        <w:rPr>
          <w:b/>
          <w:bCs/>
          <w:color w:val="000000"/>
          <w:sz w:val="20"/>
          <w:szCs w:val="20"/>
        </w:rPr>
        <w:t>impedida</w:t>
      </w:r>
      <w:r w:rsidRPr="00FC47D3">
        <w:rPr>
          <w:bCs/>
          <w:color w:val="000000"/>
          <w:sz w:val="20"/>
          <w:szCs w:val="20"/>
        </w:rPr>
        <w:t xml:space="preserve"> de participar de licitação ou de contratar com </w:t>
      </w:r>
      <w:r>
        <w:rPr>
          <w:bCs/>
          <w:color w:val="000000"/>
          <w:sz w:val="20"/>
          <w:szCs w:val="20"/>
        </w:rPr>
        <w:t xml:space="preserve">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durante o prazo da sanção aplicada;</w:t>
      </w:r>
    </w:p>
    <w:p w:rsidR="00B443BE" w:rsidRPr="00FC47D3" w:rsidRDefault="00B443BE" w:rsidP="00B443BE">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.3.</w:t>
      </w:r>
      <w:r w:rsidRPr="00FC47D3">
        <w:rPr>
          <w:bCs/>
          <w:color w:val="000000"/>
          <w:sz w:val="20"/>
          <w:szCs w:val="20"/>
        </w:rPr>
        <w:t xml:space="preserve"> Empresa </w:t>
      </w:r>
      <w:r w:rsidRPr="00FC47D3">
        <w:rPr>
          <w:b/>
          <w:bCs/>
          <w:color w:val="000000"/>
          <w:sz w:val="20"/>
          <w:szCs w:val="20"/>
        </w:rPr>
        <w:t>declarada</w:t>
      </w:r>
      <w:r w:rsidRPr="00FC47D3">
        <w:rPr>
          <w:bCs/>
          <w:color w:val="000000"/>
          <w:sz w:val="20"/>
          <w:szCs w:val="20"/>
        </w:rPr>
        <w:t xml:space="preserve"> inidônea para licitar ou contratar com </w:t>
      </w:r>
      <w:r>
        <w:rPr>
          <w:bCs/>
          <w:color w:val="000000"/>
          <w:sz w:val="20"/>
          <w:szCs w:val="20"/>
        </w:rPr>
        <w:t xml:space="preserve">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enquanto perdurarem os motivos determinantes da punição ou até que seja promovida sua reabilitação;</w:t>
      </w:r>
    </w:p>
    <w:p w:rsidR="00B443BE" w:rsidRPr="00FC47D3" w:rsidRDefault="00B443BE" w:rsidP="00B443BE">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.4.</w:t>
      </w:r>
      <w:r w:rsidRPr="00FC47D3">
        <w:rPr>
          <w:bCs/>
          <w:color w:val="000000"/>
          <w:sz w:val="20"/>
          <w:szCs w:val="20"/>
        </w:rPr>
        <w:t xml:space="preserve"> Sociedade estrangeira não autorizada a funcionar no País;</w:t>
      </w:r>
    </w:p>
    <w:p w:rsidR="00B443BE" w:rsidRPr="00FC47D3" w:rsidRDefault="00B443BE" w:rsidP="00B443BE">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.5.</w:t>
      </w:r>
      <w:r w:rsidRPr="00FC47D3">
        <w:rPr>
          <w:bCs/>
          <w:color w:val="000000"/>
          <w:sz w:val="20"/>
          <w:szCs w:val="20"/>
        </w:rPr>
        <w:t xml:space="preserve"> Empresa que seu ato de constituição</w:t>
      </w:r>
      <w:r>
        <w:rPr>
          <w:bCs/>
          <w:color w:val="000000"/>
          <w:sz w:val="20"/>
          <w:szCs w:val="20"/>
        </w:rPr>
        <w:t xml:space="preserve"> e as respectivas alterações</w:t>
      </w:r>
      <w:r w:rsidRPr="00FC47D3">
        <w:rPr>
          <w:bCs/>
          <w:color w:val="000000"/>
          <w:sz w:val="20"/>
          <w:szCs w:val="20"/>
        </w:rPr>
        <w:t xml:space="preserve"> (estatuto, contrato social ou outro) não inclua</w:t>
      </w:r>
      <w:r>
        <w:rPr>
          <w:bCs/>
          <w:color w:val="000000"/>
          <w:sz w:val="20"/>
          <w:szCs w:val="20"/>
        </w:rPr>
        <w:t>m</w:t>
      </w:r>
      <w:r w:rsidRPr="00FC47D3">
        <w:rPr>
          <w:bCs/>
          <w:color w:val="000000"/>
          <w:sz w:val="20"/>
          <w:szCs w:val="20"/>
        </w:rPr>
        <w:t xml:space="preserve"> o objeto deste Pregão;</w:t>
      </w:r>
    </w:p>
    <w:p w:rsidR="00B443BE" w:rsidRPr="00FC47D3" w:rsidRDefault="00B443BE" w:rsidP="00B443BE">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.6.</w:t>
      </w:r>
      <w:r w:rsidRPr="00FC47D3">
        <w:rPr>
          <w:bCs/>
          <w:color w:val="000000"/>
          <w:sz w:val="20"/>
          <w:szCs w:val="20"/>
        </w:rPr>
        <w:t xml:space="preserve"> Empresa que se encontre em processo de dissolução, recuperação judicial, recuperação extrajudicial, falência, concordata, fusão, cisão ou incorporação;</w:t>
      </w:r>
    </w:p>
    <w:p w:rsidR="00B443BE" w:rsidRPr="00FC47D3" w:rsidRDefault="00B443BE" w:rsidP="00B443BE">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.7.</w:t>
      </w:r>
      <w:r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B443BE" w:rsidRPr="00FC47D3" w:rsidRDefault="00B443BE" w:rsidP="00B443BE">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2.3</w:t>
      </w:r>
      <w:r w:rsidRPr="00FC47D3">
        <w:rPr>
          <w:b/>
          <w:bCs/>
          <w:color w:val="000000"/>
          <w:sz w:val="20"/>
          <w:szCs w:val="20"/>
        </w:rPr>
        <w:t>.8.</w:t>
      </w:r>
      <w:r w:rsidRPr="00FC47D3">
        <w:rPr>
          <w:bCs/>
          <w:color w:val="000000"/>
          <w:sz w:val="20"/>
          <w:szCs w:val="20"/>
        </w:rPr>
        <w:t xml:space="preserve"> Consórcio de empresa, qualquer que</w:t>
      </w:r>
      <w:r>
        <w:rPr>
          <w:bCs/>
          <w:color w:val="000000"/>
          <w:sz w:val="20"/>
          <w:szCs w:val="20"/>
        </w:rPr>
        <w:t xml:space="preserve"> seja sua forma de constituição;</w:t>
      </w:r>
    </w:p>
    <w:p w:rsidR="00B443BE" w:rsidRDefault="00B443BE" w:rsidP="00B443BE">
      <w:pPr>
        <w:widowControl w:val="0"/>
        <w:autoSpaceDE w:val="0"/>
        <w:autoSpaceDN w:val="0"/>
        <w:adjustRightInd w:val="0"/>
        <w:spacing w:after="120" w:line="240" w:lineRule="auto"/>
        <w:jc w:val="both"/>
        <w:rPr>
          <w:b/>
          <w:color w:val="000000"/>
          <w:sz w:val="20"/>
          <w:szCs w:val="20"/>
        </w:rPr>
      </w:pPr>
      <w:r>
        <w:rPr>
          <w:b/>
          <w:bCs/>
          <w:color w:val="000000"/>
          <w:sz w:val="20"/>
          <w:szCs w:val="20"/>
        </w:rPr>
        <w:t>2.3</w:t>
      </w:r>
      <w:r w:rsidRPr="00FC47D3">
        <w:rPr>
          <w:b/>
          <w:bCs/>
          <w:color w:val="000000"/>
          <w:sz w:val="20"/>
          <w:szCs w:val="20"/>
        </w:rPr>
        <w:t>.9</w:t>
      </w:r>
      <w:r w:rsidRPr="00FC47D3">
        <w:rPr>
          <w:bCs/>
          <w:color w:val="000000"/>
          <w:sz w:val="20"/>
          <w:szCs w:val="20"/>
        </w:rPr>
        <w:t>.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B443BE" w:rsidRPr="00FC47D3" w:rsidRDefault="00B443BE" w:rsidP="00B443BE">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B443BE" w:rsidRPr="00FC47D3" w:rsidRDefault="00B443BE" w:rsidP="00B443BE">
      <w:pPr>
        <w:spacing w:after="0" w:line="240" w:lineRule="auto"/>
        <w:jc w:val="both"/>
        <w:rPr>
          <w:sz w:val="20"/>
          <w:szCs w:val="20"/>
        </w:rPr>
      </w:pPr>
      <w:r w:rsidRPr="00FC47D3">
        <w:rPr>
          <w:b/>
          <w:sz w:val="20"/>
          <w:szCs w:val="20"/>
        </w:rPr>
        <w:t>3.1.</w:t>
      </w:r>
      <w:r w:rsidRPr="00FC47D3">
        <w:rPr>
          <w:sz w:val="20"/>
          <w:szCs w:val="20"/>
        </w:rPr>
        <w:t xml:space="preserve"> As </w:t>
      </w:r>
      <w:r>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B443BE" w:rsidRPr="00FC47D3" w:rsidRDefault="00B443BE" w:rsidP="00B443BE">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r w:rsidRPr="00506EFA">
        <w:rPr>
          <w:rFonts w:asciiTheme="minorHAnsi" w:hAnsiTheme="minorHAnsi" w:cs="Calibri"/>
          <w:b/>
          <w:bCs/>
          <w:spacing w:val="-1"/>
          <w:position w:val="-1"/>
          <w:sz w:val="20"/>
          <w:szCs w:val="20"/>
        </w:rPr>
        <w:t>www.comprasgovernamentais.gov.br</w:t>
      </w:r>
      <w:r w:rsidRPr="002E7776">
        <w:t>.</w:t>
      </w:r>
    </w:p>
    <w:p w:rsidR="00B443BE" w:rsidRPr="00FC47D3" w:rsidRDefault="00B443BE" w:rsidP="00B443BE">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Pr>
          <w:sz w:val="20"/>
          <w:szCs w:val="20"/>
        </w:rPr>
        <w:t xml:space="preserve"> e as devidas atualizações</w:t>
      </w:r>
      <w:r w:rsidRPr="00FC47D3">
        <w:rPr>
          <w:sz w:val="20"/>
          <w:szCs w:val="20"/>
        </w:rPr>
        <w:t xml:space="preserve"> implica</w:t>
      </w:r>
      <w:r>
        <w:rPr>
          <w:sz w:val="20"/>
          <w:szCs w:val="20"/>
        </w:rPr>
        <w:t>m</w:t>
      </w:r>
      <w:r w:rsidRPr="00FC47D3">
        <w:rPr>
          <w:sz w:val="20"/>
          <w:szCs w:val="20"/>
        </w:rPr>
        <w:t xml:space="preserve"> na responsabilidade legal única e exclusiva da </w:t>
      </w:r>
      <w:r>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B443BE" w:rsidRDefault="00B443BE" w:rsidP="00B443BE">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B443BE" w:rsidRPr="00FC47D3" w:rsidRDefault="00B443BE" w:rsidP="00B443BE">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Pr>
          <w:b/>
          <w:color w:val="000000"/>
          <w:sz w:val="20"/>
          <w:szCs w:val="20"/>
        </w:rPr>
        <w:t>EDITAL</w:t>
      </w:r>
      <w:r w:rsidRPr="00FC47D3">
        <w:rPr>
          <w:b/>
          <w:color w:val="000000"/>
          <w:sz w:val="20"/>
          <w:szCs w:val="20"/>
        </w:rPr>
        <w:t xml:space="preserve"> E DOS ESCLARECIMENTOS </w:t>
      </w:r>
    </w:p>
    <w:p w:rsidR="00B443BE" w:rsidRPr="00FC47D3" w:rsidRDefault="00B443BE" w:rsidP="00B443BE">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B443BE" w:rsidRPr="00FC47D3" w:rsidRDefault="00B443BE" w:rsidP="00B443BE">
      <w:pPr>
        <w:autoSpaceDE w:val="0"/>
        <w:autoSpaceDN w:val="0"/>
        <w:adjustRightInd w:val="0"/>
        <w:spacing w:after="0" w:line="240" w:lineRule="auto"/>
        <w:jc w:val="both"/>
        <w:rPr>
          <w:b/>
          <w:color w:val="FF0000"/>
          <w:sz w:val="20"/>
          <w:szCs w:val="20"/>
        </w:rPr>
      </w:pPr>
      <w:r w:rsidRPr="00FC47D3">
        <w:rPr>
          <w:b/>
          <w:color w:val="000000"/>
          <w:sz w:val="20"/>
          <w:szCs w:val="20"/>
        </w:rPr>
        <w:lastRenderedPageBreak/>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B443BE" w:rsidRPr="00FC47D3" w:rsidRDefault="00B443BE" w:rsidP="00B443BE">
      <w:pPr>
        <w:autoSpaceDE w:val="0"/>
        <w:autoSpaceDN w:val="0"/>
        <w:adjustRightInd w:val="0"/>
        <w:spacing w:after="0" w:line="240" w:lineRule="auto"/>
        <w:jc w:val="both"/>
        <w:rPr>
          <w:color w:val="000000"/>
          <w:sz w:val="20"/>
          <w:szCs w:val="20"/>
        </w:rPr>
      </w:pPr>
      <w:r w:rsidRPr="00FC47D3">
        <w:rPr>
          <w:b/>
          <w:color w:val="000000"/>
          <w:sz w:val="20"/>
          <w:szCs w:val="20"/>
        </w:rPr>
        <w:t>4.1.2.</w:t>
      </w:r>
      <w:r>
        <w:rPr>
          <w:b/>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Pr>
          <w:color w:val="000000"/>
          <w:sz w:val="20"/>
          <w:szCs w:val="20"/>
        </w:rPr>
        <w:t>. C</w:t>
      </w:r>
      <w:r w:rsidRPr="00FC47D3">
        <w:rPr>
          <w:color w:val="000000"/>
          <w:sz w:val="20"/>
          <w:szCs w:val="20"/>
        </w:rPr>
        <w:t>aso contrário</w:t>
      </w:r>
      <w:r>
        <w:rPr>
          <w:color w:val="000000"/>
          <w:sz w:val="20"/>
          <w:szCs w:val="20"/>
        </w:rPr>
        <w:t>,</w:t>
      </w:r>
      <w:r w:rsidRPr="00FC47D3">
        <w:rPr>
          <w:color w:val="000000"/>
          <w:sz w:val="20"/>
          <w:szCs w:val="20"/>
        </w:rPr>
        <w:t xml:space="preserve"> poderá abrir ou suspender a sessão, na forma da lei, antes do julgamento do mérito, se for o caso.</w:t>
      </w:r>
    </w:p>
    <w:p w:rsidR="00B443BE" w:rsidRPr="00FC47D3" w:rsidRDefault="00B443BE" w:rsidP="00B443BE">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B443BE" w:rsidRPr="00FC47D3" w:rsidRDefault="00B443BE" w:rsidP="00B443BE">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B443BE" w:rsidRPr="00FC47D3" w:rsidRDefault="00B443BE" w:rsidP="00B443BE">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B443BE" w:rsidRDefault="00B443BE" w:rsidP="00B443BE">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 </w:t>
      </w:r>
      <w:hyperlink r:id="rId13" w:history="1">
        <w:r w:rsidRPr="004C6B4C">
          <w:rPr>
            <w:rStyle w:val="Hyperlink"/>
            <w:rFonts w:asciiTheme="minorHAnsi" w:hAnsiTheme="minorHAnsi" w:cs="Calibri"/>
            <w:b/>
            <w:bCs/>
            <w:color w:val="000000" w:themeColor="text1"/>
            <w:spacing w:val="-1"/>
            <w:position w:val="-1"/>
            <w:sz w:val="20"/>
            <w:szCs w:val="20"/>
            <w:u w:val="none"/>
          </w:rPr>
          <w:t>www.comprasgovernamentais.gov.br</w:t>
        </w:r>
      </w:hyperlink>
      <w:r>
        <w:rPr>
          <w:rFonts w:asciiTheme="minorHAnsi" w:hAnsiTheme="minorHAnsi" w:cs="Calibri"/>
          <w:b/>
          <w:bCs/>
          <w:spacing w:val="-1"/>
          <w:position w:val="-1"/>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Pr>
          <w:sz w:val="20"/>
          <w:szCs w:val="20"/>
        </w:rPr>
        <w:t>a</w:t>
      </w:r>
      <w:r w:rsidRPr="00FC47D3">
        <w:rPr>
          <w:sz w:val="20"/>
          <w:szCs w:val="20"/>
        </w:rPr>
        <w:t xml:space="preserve">s </w:t>
      </w:r>
      <w:r>
        <w:rPr>
          <w:sz w:val="20"/>
          <w:szCs w:val="20"/>
        </w:rPr>
        <w:t>a</w:t>
      </w:r>
      <w:r w:rsidRPr="00FC47D3">
        <w:rPr>
          <w:sz w:val="20"/>
          <w:szCs w:val="20"/>
        </w:rPr>
        <w:t>s</w:t>
      </w:r>
      <w:r>
        <w:rPr>
          <w:sz w:val="20"/>
          <w:szCs w:val="20"/>
        </w:rPr>
        <w:t xml:space="preserve"> demais 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B443BE" w:rsidRPr="00FC47D3" w:rsidRDefault="00B443BE" w:rsidP="00B443BE">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B443BE" w:rsidRPr="000910B4" w:rsidRDefault="00B443BE" w:rsidP="00B443BE">
      <w:pPr>
        <w:widowControl w:val="0"/>
        <w:autoSpaceDE w:val="0"/>
        <w:autoSpaceDN w:val="0"/>
        <w:adjustRightInd w:val="0"/>
        <w:spacing w:after="0" w:line="240" w:lineRule="auto"/>
        <w:ind w:right="-17"/>
        <w:jc w:val="both"/>
        <w:rPr>
          <w:bCs/>
          <w:sz w:val="20"/>
          <w:szCs w:val="20"/>
        </w:rPr>
      </w:pPr>
      <w:r w:rsidRPr="000910B4">
        <w:rPr>
          <w:b/>
          <w:bCs/>
          <w:sz w:val="20"/>
          <w:szCs w:val="20"/>
        </w:rPr>
        <w:t>5.1.</w:t>
      </w:r>
      <w:r w:rsidRPr="000910B4">
        <w:rPr>
          <w:bCs/>
          <w:sz w:val="20"/>
          <w:szCs w:val="20"/>
        </w:rPr>
        <w:t xml:space="preserve"> A Licitante deverá encaminhar proposta, exclusivamente por meio do SISTEMA eletrônico, até a data e o horário marcados para abertura da sessão, quando então </w:t>
      </w:r>
      <w:proofErr w:type="gramStart"/>
      <w:r w:rsidRPr="000910B4">
        <w:rPr>
          <w:bCs/>
          <w:sz w:val="20"/>
          <w:szCs w:val="20"/>
        </w:rPr>
        <w:t>encerrar-se-á</w:t>
      </w:r>
      <w:proofErr w:type="gramEnd"/>
      <w:r w:rsidRPr="000910B4">
        <w:rPr>
          <w:bCs/>
          <w:sz w:val="20"/>
          <w:szCs w:val="20"/>
        </w:rPr>
        <w:t>, automaticamente, a fase de recebimento de propostas.</w:t>
      </w:r>
    </w:p>
    <w:p w:rsidR="00B443BE" w:rsidRPr="00FC47D3" w:rsidRDefault="00B443BE" w:rsidP="00B443BE">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Pr>
          <w:b/>
          <w:bCs/>
          <w:color w:val="000000"/>
          <w:sz w:val="20"/>
          <w:szCs w:val="20"/>
        </w:rPr>
        <w:t xml:space="preserve"> </w:t>
      </w:r>
      <w:r>
        <w:rPr>
          <w:bCs/>
          <w:color w:val="000000"/>
          <w:sz w:val="20"/>
          <w:szCs w:val="20"/>
        </w:rPr>
        <w:t>A Licitante</w:t>
      </w:r>
      <w:r w:rsidRPr="00FC47D3">
        <w:rPr>
          <w:bCs/>
          <w:color w:val="000000"/>
          <w:sz w:val="20"/>
          <w:szCs w:val="20"/>
        </w:rPr>
        <w:t xml:space="preserve"> deverá consignar, na forma expressa no SISTEMA eletrônico, o valor unitário para cada item da proposta, já considerados e inclusos todos os tributos, fretes, tarifas e demais despesas decorrentes da execução do objeto.</w:t>
      </w:r>
    </w:p>
    <w:p w:rsidR="00B443BE" w:rsidRPr="00FC47D3" w:rsidRDefault="00B443BE" w:rsidP="00B443BE">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Pr>
          <w:bCs/>
          <w:color w:val="000000"/>
          <w:sz w:val="20"/>
          <w:szCs w:val="20"/>
        </w:rPr>
        <w:t>a Licitante</w:t>
      </w:r>
      <w:r w:rsidRPr="00FC47D3">
        <w:rPr>
          <w:bCs/>
          <w:color w:val="000000"/>
          <w:sz w:val="20"/>
          <w:szCs w:val="20"/>
        </w:rPr>
        <w:t xml:space="preserve"> às sanções previstas neste </w:t>
      </w:r>
      <w:r>
        <w:rPr>
          <w:bCs/>
          <w:color w:val="000000"/>
          <w:sz w:val="20"/>
          <w:szCs w:val="20"/>
        </w:rPr>
        <w:t>Edital</w:t>
      </w:r>
      <w:r w:rsidRPr="00FC47D3">
        <w:rPr>
          <w:bCs/>
          <w:color w:val="000000"/>
          <w:sz w:val="20"/>
          <w:szCs w:val="20"/>
        </w:rPr>
        <w:t>.</w:t>
      </w:r>
    </w:p>
    <w:p w:rsidR="00B443BE" w:rsidRDefault="00B443BE" w:rsidP="00B443B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SISTEMA eletrônico, entretanto, até a abertura da sessão, </w:t>
      </w:r>
      <w:r>
        <w:rPr>
          <w:bCs/>
          <w:color w:val="000000"/>
          <w:sz w:val="20"/>
          <w:szCs w:val="20"/>
        </w:rPr>
        <w:t>a Licitante</w:t>
      </w:r>
      <w:r w:rsidRPr="00FC47D3">
        <w:rPr>
          <w:bCs/>
          <w:color w:val="000000"/>
          <w:sz w:val="20"/>
          <w:szCs w:val="20"/>
        </w:rPr>
        <w:t xml:space="preserve"> poderá retirar ou substituir a proposta anteriormente encaminhada.</w:t>
      </w:r>
    </w:p>
    <w:p w:rsidR="00B443BE" w:rsidRPr="001D7914" w:rsidRDefault="00B443BE" w:rsidP="00B443BE">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5.5.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eletrônico, que cumpre plenamente os requisitos de habilitação e que sua proposta está em conformidade com as exigências do Edital.</w:t>
      </w:r>
    </w:p>
    <w:p w:rsidR="00B443BE" w:rsidRPr="001D7914" w:rsidRDefault="00B443BE" w:rsidP="00B443BE">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5.6.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w:t>
      </w:r>
      <w:proofErr w:type="gramStart"/>
      <w:r w:rsidRPr="001D7914">
        <w:rPr>
          <w:bCs/>
          <w:color w:val="000000"/>
          <w:sz w:val="20"/>
          <w:szCs w:val="20"/>
        </w:rPr>
        <w:t>sob pena</w:t>
      </w:r>
      <w:proofErr w:type="gramEnd"/>
      <w:r w:rsidRPr="001D7914">
        <w:rPr>
          <w:bCs/>
          <w:color w:val="000000"/>
          <w:sz w:val="20"/>
          <w:szCs w:val="20"/>
        </w:rPr>
        <w:t xml:space="preserve"> de inabilitação, que não emprega menores de dezoito anos em trabalho noturno, perigoso ou insalubre, nem menores de dezesseis anos em qualquer trabalho, salvo na condição de aprendiz, a partir dos quatorze anos.</w:t>
      </w:r>
    </w:p>
    <w:p w:rsidR="00B443BE" w:rsidRDefault="00B443BE" w:rsidP="00B443BE">
      <w:pPr>
        <w:widowControl w:val="0"/>
        <w:autoSpaceDE w:val="0"/>
        <w:autoSpaceDN w:val="0"/>
        <w:adjustRightInd w:val="0"/>
        <w:spacing w:after="120" w:line="240" w:lineRule="auto"/>
        <w:jc w:val="both"/>
        <w:rPr>
          <w:bCs/>
          <w:color w:val="000000"/>
          <w:sz w:val="20"/>
          <w:szCs w:val="20"/>
        </w:rPr>
      </w:pPr>
      <w:r w:rsidRPr="001D7914">
        <w:rPr>
          <w:b/>
          <w:bCs/>
          <w:color w:val="000000"/>
          <w:sz w:val="20"/>
          <w:szCs w:val="20"/>
        </w:rPr>
        <w:t xml:space="preserve">5.7.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enquadrada como microempresa ou empresa de pequeno porte deverá declarar, em campo próprio do Sistema, que atende aos requisitos do art. 3º da LC nº 123/2006, para fazer jus aos benefícios previstos nessa lei.</w:t>
      </w:r>
    </w:p>
    <w:p w:rsidR="00B443BE" w:rsidRPr="00FC47D3" w:rsidRDefault="00B443BE" w:rsidP="00B443BE">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B443BE" w:rsidRPr="00FC47D3" w:rsidRDefault="00B443BE" w:rsidP="00B443B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r w:rsidRPr="00506EFA">
        <w:rPr>
          <w:rFonts w:asciiTheme="minorHAnsi" w:hAnsiTheme="minorHAnsi" w:cs="Calibri"/>
          <w:b/>
          <w:bCs/>
          <w:spacing w:val="-1"/>
          <w:position w:val="-1"/>
          <w:sz w:val="20"/>
          <w:szCs w:val="20"/>
        </w:rPr>
        <w:t>www.comprasgovernamentais.gov.br</w:t>
      </w:r>
      <w:r w:rsidRPr="000B2BBF">
        <w:rPr>
          <w:bCs/>
          <w:color w:val="000000"/>
          <w:sz w:val="20"/>
          <w:szCs w:val="20"/>
          <w:shd w:val="clear" w:color="auto" w:fill="FFFFFF"/>
        </w:rPr>
        <w:t>.</w:t>
      </w:r>
    </w:p>
    <w:p w:rsidR="00B443BE" w:rsidRPr="00FC47D3" w:rsidRDefault="00B443BE" w:rsidP="00B443B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Pr>
          <w:bCs/>
          <w:color w:val="000000"/>
          <w:sz w:val="20"/>
          <w:szCs w:val="20"/>
        </w:rPr>
        <w:t>Licitante</w:t>
      </w:r>
      <w:r w:rsidRPr="00FC47D3">
        <w:rPr>
          <w:bCs/>
          <w:color w:val="000000"/>
          <w:sz w:val="20"/>
          <w:szCs w:val="20"/>
        </w:rPr>
        <w:t>s ocorrerá exclusivamente mediante troca de mensagens, em campo próprio do SISTEMA eletrônico.</w:t>
      </w:r>
    </w:p>
    <w:p w:rsidR="00B443BE" w:rsidRPr="00FC47D3" w:rsidRDefault="00B443BE" w:rsidP="00B443B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B443BE" w:rsidRDefault="00B443BE" w:rsidP="00B443BE">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Pr>
          <w:bCs/>
          <w:color w:val="000000"/>
          <w:sz w:val="20"/>
          <w:szCs w:val="20"/>
        </w:rPr>
        <w:t>Licitante</w:t>
      </w:r>
      <w:r w:rsidRPr="00FC47D3">
        <w:rPr>
          <w:bCs/>
          <w:color w:val="000000"/>
          <w:sz w:val="20"/>
          <w:szCs w:val="20"/>
        </w:rPr>
        <w:t xml:space="preserve"> fazer os acompanhamentos devidos.</w:t>
      </w:r>
    </w:p>
    <w:p w:rsidR="00B443BE" w:rsidRPr="00FC47D3" w:rsidRDefault="00B443BE" w:rsidP="00B443BE">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B443BE" w:rsidRDefault="00B443BE" w:rsidP="00B443B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Pr>
          <w:b/>
          <w:bCs/>
          <w:color w:val="000000"/>
          <w:sz w:val="20"/>
          <w:szCs w:val="20"/>
        </w:rPr>
        <w:t xml:space="preserve"> </w:t>
      </w:r>
      <w:proofErr w:type="gramStart"/>
      <w:r w:rsidRPr="00FC47D3">
        <w:rPr>
          <w:bCs/>
          <w:color w:val="000000"/>
          <w:sz w:val="20"/>
          <w:szCs w:val="20"/>
        </w:rPr>
        <w:t>O(</w:t>
      </w:r>
      <w:proofErr w:type="gramEnd"/>
      <w:r w:rsidRPr="00FC47D3">
        <w:rPr>
          <w:bCs/>
          <w:color w:val="000000"/>
          <w:sz w:val="20"/>
          <w:szCs w:val="20"/>
        </w:rPr>
        <w:t>a) Pregoeiro(a) verificará as propostas apresentadas</w:t>
      </w:r>
      <w:r>
        <w:rPr>
          <w:bCs/>
          <w:color w:val="000000"/>
          <w:sz w:val="20"/>
          <w:szCs w:val="20"/>
        </w:rPr>
        <w:t>, sendo que somente as consideradas classificadas participarão da fase de lances.</w:t>
      </w:r>
    </w:p>
    <w:p w:rsidR="00B443BE" w:rsidRPr="00FC47D3" w:rsidRDefault="00B443BE" w:rsidP="00B443BE">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Pr>
          <w:b/>
          <w:bCs/>
          <w:color w:val="000000"/>
          <w:sz w:val="20"/>
          <w:szCs w:val="20"/>
        </w:rPr>
        <w:t xml:space="preserve"> </w:t>
      </w:r>
      <w:r>
        <w:rPr>
          <w:bCs/>
          <w:color w:val="000000"/>
          <w:sz w:val="20"/>
          <w:szCs w:val="20"/>
        </w:rPr>
        <w:t xml:space="preserve">Serão desclassificadas </w:t>
      </w:r>
      <w:proofErr w:type="gramStart"/>
      <w:r>
        <w:rPr>
          <w:bCs/>
          <w:color w:val="000000"/>
          <w:sz w:val="20"/>
          <w:szCs w:val="20"/>
        </w:rPr>
        <w:t>pelo(</w:t>
      </w:r>
      <w:proofErr w:type="gramEnd"/>
      <w:r>
        <w:rPr>
          <w:bCs/>
          <w:color w:val="000000"/>
          <w:sz w:val="20"/>
          <w:szCs w:val="20"/>
        </w:rPr>
        <w:t>a) Pregoeiro(a), motivadamente, as propostas</w:t>
      </w:r>
      <w:r w:rsidRPr="00FC47D3">
        <w:rPr>
          <w:bCs/>
          <w:color w:val="000000"/>
          <w:sz w:val="20"/>
          <w:szCs w:val="20"/>
        </w:rPr>
        <w:t>:</w:t>
      </w:r>
    </w:p>
    <w:p w:rsidR="00B443BE" w:rsidRPr="00FC47D3" w:rsidRDefault="00B443BE" w:rsidP="00B443BE">
      <w:pPr>
        <w:widowControl w:val="0"/>
        <w:autoSpaceDE w:val="0"/>
        <w:autoSpaceDN w:val="0"/>
        <w:adjustRightInd w:val="0"/>
        <w:spacing w:after="0" w:line="240" w:lineRule="auto"/>
        <w:jc w:val="both"/>
        <w:rPr>
          <w:bCs/>
          <w:color w:val="000000"/>
          <w:sz w:val="20"/>
          <w:szCs w:val="20"/>
        </w:rPr>
      </w:pPr>
      <w:r>
        <w:rPr>
          <w:bCs/>
          <w:color w:val="000000"/>
          <w:sz w:val="20"/>
          <w:szCs w:val="20"/>
        </w:rPr>
        <w:lastRenderedPageBreak/>
        <w:t>a) Q</w:t>
      </w:r>
      <w:r w:rsidRPr="00FC47D3">
        <w:rPr>
          <w:bCs/>
          <w:color w:val="000000"/>
          <w:sz w:val="20"/>
          <w:szCs w:val="20"/>
        </w:rPr>
        <w:t xml:space="preserve">ue não estejam em conformidade com os requisitos estabelecidos neste </w:t>
      </w:r>
      <w:r>
        <w:rPr>
          <w:bCs/>
          <w:color w:val="000000"/>
          <w:sz w:val="20"/>
          <w:szCs w:val="20"/>
        </w:rPr>
        <w:t>Edital</w:t>
      </w:r>
      <w:r w:rsidRPr="00FC47D3">
        <w:rPr>
          <w:bCs/>
          <w:color w:val="000000"/>
          <w:sz w:val="20"/>
          <w:szCs w:val="20"/>
        </w:rPr>
        <w:t>;</w:t>
      </w:r>
    </w:p>
    <w:p w:rsidR="00B443BE" w:rsidRPr="00FC47D3" w:rsidRDefault="00B443BE" w:rsidP="00B443BE">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Pr>
          <w:bCs/>
          <w:color w:val="000000"/>
          <w:sz w:val="20"/>
          <w:szCs w:val="20"/>
        </w:rPr>
        <w:t>Q</w:t>
      </w:r>
      <w:r w:rsidRPr="00FC47D3">
        <w:rPr>
          <w:bCs/>
          <w:color w:val="000000"/>
          <w:sz w:val="20"/>
          <w:szCs w:val="20"/>
        </w:rPr>
        <w:t>ue não contenham a descrição do produto ofertado;</w:t>
      </w:r>
    </w:p>
    <w:p w:rsidR="00B443BE" w:rsidRDefault="00B443BE" w:rsidP="00B443BE">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Pr>
          <w:bCs/>
          <w:color w:val="000000"/>
          <w:sz w:val="20"/>
          <w:szCs w:val="20"/>
        </w:rPr>
        <w:t>Q</w:t>
      </w:r>
      <w:r w:rsidRPr="00FC47D3">
        <w:rPr>
          <w:bCs/>
          <w:color w:val="000000"/>
          <w:sz w:val="20"/>
          <w:szCs w:val="20"/>
        </w:rPr>
        <w:t>ue se identificar no SISTEMA, sendo que somente será considerada como identificação, a descrição do CNPJ ou da Razão Social completa d</w:t>
      </w:r>
      <w:r>
        <w:rPr>
          <w:bCs/>
          <w:color w:val="000000"/>
          <w:sz w:val="20"/>
          <w:szCs w:val="20"/>
        </w:rPr>
        <w:t>a Licitante</w:t>
      </w:r>
      <w:r w:rsidRPr="00FC47D3">
        <w:rPr>
          <w:bCs/>
          <w:color w:val="000000"/>
          <w:sz w:val="20"/>
          <w:szCs w:val="20"/>
        </w:rPr>
        <w:t>.</w:t>
      </w:r>
    </w:p>
    <w:p w:rsidR="00B443BE" w:rsidRPr="00FC47D3" w:rsidRDefault="00B443BE" w:rsidP="00B443BE">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B443BE" w:rsidRPr="00FC47D3" w:rsidRDefault="00B443BE" w:rsidP="00B443B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Pr>
          <w:bCs/>
          <w:color w:val="000000"/>
          <w:sz w:val="20"/>
          <w:szCs w:val="20"/>
        </w:rPr>
        <w:t>a</w:t>
      </w:r>
      <w:r w:rsidRPr="00FC47D3">
        <w:rPr>
          <w:bCs/>
          <w:color w:val="000000"/>
          <w:sz w:val="20"/>
          <w:szCs w:val="20"/>
        </w:rPr>
        <w:t xml:space="preserve">s </w:t>
      </w:r>
      <w:r>
        <w:rPr>
          <w:bCs/>
          <w:color w:val="000000"/>
          <w:sz w:val="20"/>
          <w:szCs w:val="20"/>
        </w:rPr>
        <w:t>Licitantes classificada</w:t>
      </w:r>
      <w:r w:rsidRPr="00FC47D3">
        <w:rPr>
          <w:bCs/>
          <w:color w:val="000000"/>
          <w:sz w:val="20"/>
          <w:szCs w:val="20"/>
        </w:rPr>
        <w:t>s poderão encaminhar lances sucessivos, exclusivamente por meio do SISTEMA eletrônico, sendo imediatamente informad</w:t>
      </w:r>
      <w:r>
        <w:rPr>
          <w:bCs/>
          <w:color w:val="000000"/>
          <w:sz w:val="20"/>
          <w:szCs w:val="20"/>
        </w:rPr>
        <w:t>a</w:t>
      </w:r>
      <w:r w:rsidRPr="00FC47D3">
        <w:rPr>
          <w:bCs/>
          <w:color w:val="000000"/>
          <w:sz w:val="20"/>
          <w:szCs w:val="20"/>
        </w:rPr>
        <w:t>s do horário e valor consignados no registro de cada lance.</w:t>
      </w:r>
    </w:p>
    <w:p w:rsidR="00B443BE" w:rsidRPr="00FC47D3" w:rsidRDefault="00B443BE" w:rsidP="00B443B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Pr>
          <w:b/>
          <w:bCs/>
          <w:color w:val="000000"/>
          <w:sz w:val="20"/>
          <w:szCs w:val="20"/>
        </w:rPr>
        <w:t xml:space="preserve"> </w:t>
      </w:r>
      <w:r>
        <w:rPr>
          <w:bCs/>
          <w:color w:val="000000"/>
          <w:sz w:val="20"/>
          <w:szCs w:val="20"/>
        </w:rPr>
        <w:t>A Licitante</w:t>
      </w:r>
      <w:r w:rsidRPr="00FC47D3">
        <w:rPr>
          <w:bCs/>
          <w:color w:val="000000"/>
          <w:sz w:val="20"/>
          <w:szCs w:val="20"/>
        </w:rPr>
        <w:t xml:space="preserve"> somente poderá oferecer lance inferior ao último por el</w:t>
      </w:r>
      <w:r>
        <w:rPr>
          <w:bCs/>
          <w:color w:val="000000"/>
          <w:sz w:val="20"/>
          <w:szCs w:val="20"/>
        </w:rPr>
        <w:t>a</w:t>
      </w:r>
      <w:r w:rsidRPr="00FC47D3">
        <w:rPr>
          <w:bCs/>
          <w:color w:val="000000"/>
          <w:sz w:val="20"/>
          <w:szCs w:val="20"/>
        </w:rPr>
        <w:t xml:space="preserve"> ofertad</w:t>
      </w:r>
      <w:r>
        <w:rPr>
          <w:bCs/>
          <w:color w:val="000000"/>
          <w:sz w:val="20"/>
          <w:szCs w:val="20"/>
        </w:rPr>
        <w:t>o</w:t>
      </w:r>
      <w:r w:rsidRPr="00FC47D3">
        <w:rPr>
          <w:bCs/>
          <w:color w:val="000000"/>
          <w:sz w:val="20"/>
          <w:szCs w:val="20"/>
        </w:rPr>
        <w:t xml:space="preserve"> e registrado no SISTEMA.</w:t>
      </w:r>
    </w:p>
    <w:p w:rsidR="00B443BE" w:rsidRPr="00FC47D3" w:rsidRDefault="00B443BE" w:rsidP="00B443B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Pr>
          <w:bCs/>
          <w:color w:val="000000"/>
          <w:sz w:val="20"/>
          <w:szCs w:val="20"/>
        </w:rPr>
        <w:t>a</w:t>
      </w:r>
      <w:r w:rsidRPr="00FC47D3">
        <w:rPr>
          <w:bCs/>
          <w:color w:val="000000"/>
          <w:sz w:val="20"/>
          <w:szCs w:val="20"/>
        </w:rPr>
        <w:t xml:space="preserve">s </w:t>
      </w:r>
      <w:r>
        <w:rPr>
          <w:bCs/>
          <w:color w:val="000000"/>
          <w:sz w:val="20"/>
          <w:szCs w:val="20"/>
        </w:rPr>
        <w:t>Licitante</w:t>
      </w:r>
      <w:r w:rsidRPr="00FC47D3">
        <w:rPr>
          <w:bCs/>
          <w:color w:val="000000"/>
          <w:sz w:val="20"/>
          <w:szCs w:val="20"/>
        </w:rPr>
        <w:t>s serão informad</w:t>
      </w:r>
      <w:r>
        <w:rPr>
          <w:bCs/>
          <w:color w:val="000000"/>
          <w:sz w:val="20"/>
          <w:szCs w:val="20"/>
        </w:rPr>
        <w:t>a</w:t>
      </w:r>
      <w:r w:rsidRPr="00FC47D3">
        <w:rPr>
          <w:bCs/>
          <w:color w:val="000000"/>
          <w:sz w:val="20"/>
          <w:szCs w:val="20"/>
        </w:rPr>
        <w:t>s, em tempo real, do valor do menor lance registrado, mantendo-se em sigilo a identificação d</w:t>
      </w:r>
      <w:r>
        <w:rPr>
          <w:bCs/>
          <w:color w:val="000000"/>
          <w:sz w:val="20"/>
          <w:szCs w:val="20"/>
        </w:rPr>
        <w:t>a</w:t>
      </w:r>
      <w:r w:rsidRPr="00FC47D3">
        <w:rPr>
          <w:bCs/>
          <w:color w:val="000000"/>
          <w:sz w:val="20"/>
          <w:szCs w:val="20"/>
        </w:rPr>
        <w:t xml:space="preserve"> ofertante.</w:t>
      </w:r>
    </w:p>
    <w:p w:rsidR="00B443BE" w:rsidRPr="00FC47D3" w:rsidRDefault="00B443BE" w:rsidP="00B443B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B443BE" w:rsidRPr="00FC47D3" w:rsidRDefault="00B443BE" w:rsidP="00B443B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Pr>
          <w:bCs/>
          <w:color w:val="000000"/>
          <w:sz w:val="20"/>
          <w:szCs w:val="20"/>
        </w:rPr>
        <w:t>siva e total responsabilidade da Licitante</w:t>
      </w:r>
      <w:r w:rsidRPr="00FC47D3">
        <w:rPr>
          <w:bCs/>
          <w:color w:val="000000"/>
          <w:sz w:val="20"/>
          <w:szCs w:val="20"/>
        </w:rPr>
        <w:t>, não lhe cabendo o direito de pleitear qualquer alteração.</w:t>
      </w:r>
    </w:p>
    <w:p w:rsidR="00B443BE" w:rsidRPr="00FC47D3" w:rsidRDefault="00B443BE" w:rsidP="00B443B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Pr="00FC47D3">
        <w:rPr>
          <w:bCs/>
          <w:color w:val="000000"/>
          <w:sz w:val="20"/>
          <w:szCs w:val="20"/>
        </w:rPr>
        <w:t>o(</w:t>
      </w:r>
      <w:proofErr w:type="gramEnd"/>
      <w:r w:rsidRPr="00FC47D3">
        <w:rPr>
          <w:bCs/>
          <w:color w:val="000000"/>
          <w:sz w:val="20"/>
          <w:szCs w:val="20"/>
        </w:rPr>
        <w:t>a) Pregoeiro(a) poderá excluir, justificadamente, lance cujo valor seja manifestamente inexequível.</w:t>
      </w:r>
    </w:p>
    <w:p w:rsidR="00B443BE" w:rsidRPr="00FC47D3" w:rsidRDefault="00B443BE" w:rsidP="00B443B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do(</w:t>
      </w:r>
      <w:proofErr w:type="gramEnd"/>
      <w:r w:rsidRPr="00FC47D3">
        <w:rPr>
          <w:bCs/>
          <w:color w:val="000000"/>
          <w:sz w:val="20"/>
          <w:szCs w:val="20"/>
        </w:rPr>
        <w:t xml:space="preserve">a) Pregoeiro(a) no decorrer da etapa de lances e o SISTEMA eletrônico permanecer acessível as </w:t>
      </w:r>
      <w:r>
        <w:rPr>
          <w:bCs/>
          <w:color w:val="000000"/>
          <w:sz w:val="20"/>
          <w:szCs w:val="20"/>
        </w:rPr>
        <w:t>Licitante</w:t>
      </w:r>
      <w:r w:rsidRPr="00FC47D3">
        <w:rPr>
          <w:bCs/>
          <w:color w:val="000000"/>
          <w:sz w:val="20"/>
          <w:szCs w:val="20"/>
        </w:rPr>
        <w:t>s, os lances continuarão sendo recebidos, sem prejuízo dos atos realizados.</w:t>
      </w:r>
    </w:p>
    <w:p w:rsidR="00B443BE" w:rsidRPr="00FC47D3" w:rsidRDefault="00B443BE" w:rsidP="00B443BE">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Pr>
          <w:b/>
          <w:bCs/>
          <w:color w:val="000000"/>
          <w:sz w:val="20"/>
          <w:szCs w:val="20"/>
        </w:rPr>
        <w:t xml:space="preserve"> </w:t>
      </w:r>
      <w:r w:rsidRPr="00FC47D3">
        <w:rPr>
          <w:bCs/>
          <w:color w:val="000000"/>
          <w:sz w:val="20"/>
          <w:szCs w:val="20"/>
        </w:rPr>
        <w:t xml:space="preserve">No caso de a desconexão </w:t>
      </w:r>
      <w:proofErr w:type="gramStart"/>
      <w:r w:rsidRPr="00FC47D3">
        <w:rPr>
          <w:bCs/>
          <w:color w:val="000000"/>
          <w:sz w:val="20"/>
          <w:szCs w:val="20"/>
        </w:rPr>
        <w:t>do(</w:t>
      </w:r>
      <w:proofErr w:type="gramEnd"/>
      <w:r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r w:rsidRPr="00506EFA">
        <w:rPr>
          <w:rFonts w:asciiTheme="minorHAnsi" w:hAnsiTheme="minorHAnsi" w:cs="Calibri"/>
          <w:b/>
          <w:bCs/>
          <w:spacing w:val="-1"/>
          <w:position w:val="-1"/>
          <w:sz w:val="20"/>
          <w:szCs w:val="20"/>
        </w:rPr>
        <w:t>www.comprasgovernamentais.gov.br</w:t>
      </w:r>
      <w:r>
        <w:rPr>
          <w:rFonts w:cs="Arial Narrow"/>
          <w:bCs/>
          <w:color w:val="000000"/>
          <w:spacing w:val="-1"/>
          <w:position w:val="-1"/>
          <w:sz w:val="20"/>
          <w:szCs w:val="20"/>
          <w:shd w:val="clear" w:color="auto" w:fill="FFFFFF"/>
        </w:rPr>
        <w:t>.</w:t>
      </w:r>
    </w:p>
    <w:p w:rsidR="00B443BE" w:rsidRPr="00FC47D3" w:rsidRDefault="00B443BE" w:rsidP="00B443BE">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Pr="00FC47D3">
        <w:rPr>
          <w:bCs/>
          <w:color w:val="000000"/>
          <w:sz w:val="20"/>
          <w:szCs w:val="20"/>
        </w:rPr>
        <w:t xml:space="preserve"> O encerramento da etapa de lances será decidido </w:t>
      </w:r>
      <w:proofErr w:type="gramStart"/>
      <w:r w:rsidRPr="00FC47D3">
        <w:rPr>
          <w:bCs/>
          <w:color w:val="000000"/>
          <w:sz w:val="20"/>
          <w:szCs w:val="20"/>
        </w:rPr>
        <w:t>pelo(</w:t>
      </w:r>
      <w:proofErr w:type="gramEnd"/>
      <w:r w:rsidRPr="00FC47D3">
        <w:rPr>
          <w:bCs/>
          <w:color w:val="000000"/>
          <w:sz w:val="20"/>
          <w:szCs w:val="20"/>
        </w:rPr>
        <w:t xml:space="preserve">a) Pregoeiro(a), que informará, com antecedência de 01 (um) a 60 (sessenta) minutos, o prazo para início do </w:t>
      </w:r>
      <w:r w:rsidRPr="00FC47D3">
        <w:rPr>
          <w:b/>
          <w:bCs/>
          <w:color w:val="000000"/>
          <w:sz w:val="20"/>
          <w:szCs w:val="20"/>
        </w:rPr>
        <w:t>tempo de iminência</w:t>
      </w:r>
      <w:r w:rsidRPr="00FC47D3">
        <w:rPr>
          <w:bCs/>
          <w:color w:val="000000"/>
          <w:sz w:val="20"/>
          <w:szCs w:val="20"/>
        </w:rPr>
        <w:t>.</w:t>
      </w:r>
    </w:p>
    <w:p w:rsidR="00B443BE" w:rsidRDefault="00B443BE" w:rsidP="00B443BE">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Pr="00FC47D3">
        <w:rPr>
          <w:bCs/>
          <w:color w:val="000000"/>
          <w:sz w:val="20"/>
          <w:szCs w:val="20"/>
        </w:rPr>
        <w:t xml:space="preserve"> A etapa de lances da sessão pública será encerrada mediante aviso de fechamento iminente de lances, a critério </w:t>
      </w:r>
      <w:proofErr w:type="gramStart"/>
      <w:r w:rsidRPr="00FC47D3">
        <w:rPr>
          <w:bCs/>
          <w:color w:val="000000"/>
          <w:sz w:val="20"/>
          <w:szCs w:val="20"/>
        </w:rPr>
        <w:t>do(</w:t>
      </w:r>
      <w:proofErr w:type="gramEnd"/>
      <w:r w:rsidRPr="00FC47D3">
        <w:rPr>
          <w:bCs/>
          <w:color w:val="000000"/>
          <w:sz w:val="20"/>
          <w:szCs w:val="20"/>
        </w:rPr>
        <w:t xml:space="preserve">a) Pregoeiro(a), emitido pelo SISTEMA eletrônico às </w:t>
      </w:r>
      <w:r>
        <w:rPr>
          <w:bCs/>
          <w:color w:val="000000"/>
          <w:sz w:val="20"/>
          <w:szCs w:val="20"/>
        </w:rPr>
        <w:t>Licitante</w:t>
      </w:r>
      <w:r w:rsidRPr="00FC47D3">
        <w:rPr>
          <w:bCs/>
          <w:color w:val="000000"/>
          <w:sz w:val="20"/>
          <w:szCs w:val="20"/>
        </w:rPr>
        <w:t>s, após o que transcorrerá período de tempo de até 30 (trinta) minutos, aleatoriamente determinado pelo SISTEMA eletrônico, findo o qual será automaticamente encerrada a recepção de lances.</w:t>
      </w:r>
    </w:p>
    <w:p w:rsidR="004E5B0A" w:rsidRPr="00FC47D3" w:rsidRDefault="004E5B0A" w:rsidP="004E5B0A">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DO BENEFÍCIO ÀS MICROEMPRESAS E EMPRESAS DE PEQUENO PORTE</w:t>
      </w:r>
    </w:p>
    <w:p w:rsidR="004E5B0A" w:rsidRPr="00FC47D3" w:rsidRDefault="004E5B0A" w:rsidP="004E5B0A">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4E5B0A" w:rsidRPr="00FC47D3" w:rsidRDefault="004E5B0A" w:rsidP="004E5B0A">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w:t>
      </w:r>
      <w:proofErr w:type="gramStart"/>
      <w:r w:rsidRPr="00FC47D3">
        <w:rPr>
          <w:bCs/>
          <w:color w:val="000000"/>
          <w:sz w:val="20"/>
          <w:szCs w:val="20"/>
        </w:rPr>
        <w:t>5</w:t>
      </w:r>
      <w:proofErr w:type="gramEnd"/>
      <w:r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4E5B0A" w:rsidRPr="00FC47D3" w:rsidRDefault="004E5B0A" w:rsidP="004E5B0A">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4E5B0A" w:rsidRPr="00FC47D3" w:rsidRDefault="004E5B0A" w:rsidP="004E5B0A">
      <w:pPr>
        <w:widowControl w:val="0"/>
        <w:autoSpaceDE w:val="0"/>
        <w:autoSpaceDN w:val="0"/>
        <w:adjustRightInd w:val="0"/>
        <w:spacing w:after="0" w:line="240" w:lineRule="auto"/>
        <w:jc w:val="both"/>
        <w:rPr>
          <w:bCs/>
          <w:color w:val="000000"/>
          <w:sz w:val="20"/>
          <w:szCs w:val="20"/>
        </w:rPr>
      </w:pPr>
      <w:r>
        <w:rPr>
          <w:b/>
          <w:bCs/>
          <w:color w:val="000000"/>
          <w:sz w:val="20"/>
          <w:szCs w:val="20"/>
        </w:rPr>
        <w:t>9.1.3.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4E5B0A" w:rsidRPr="00FC47D3" w:rsidRDefault="004E5B0A" w:rsidP="004E5B0A">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1.4</w:t>
      </w:r>
      <w:r w:rsidRPr="007374DD">
        <w:rPr>
          <w:b/>
          <w:bCs/>
          <w:color w:val="000000"/>
          <w:sz w:val="20"/>
          <w:szCs w:val="20"/>
        </w:rPr>
        <w:t>.</w:t>
      </w:r>
      <w:r w:rsidRPr="00FC47D3">
        <w:rPr>
          <w:bCs/>
          <w:color w:val="000000"/>
          <w:sz w:val="20"/>
          <w:szCs w:val="20"/>
        </w:rPr>
        <w:t xml:space="preserve"> O convocado que não apresentar proposta dentro do prazo de </w:t>
      </w:r>
      <w:proofErr w:type="gramStart"/>
      <w:r w:rsidRPr="00FC47D3">
        <w:rPr>
          <w:bCs/>
          <w:color w:val="000000"/>
          <w:sz w:val="20"/>
          <w:szCs w:val="20"/>
        </w:rPr>
        <w:t>5</w:t>
      </w:r>
      <w:proofErr w:type="gramEnd"/>
      <w:r w:rsidRPr="00FC47D3">
        <w:rPr>
          <w:bCs/>
          <w:color w:val="000000"/>
          <w:sz w:val="20"/>
          <w:szCs w:val="20"/>
        </w:rPr>
        <w:t xml:space="preserve">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88262D" w:rsidRDefault="004E5B0A" w:rsidP="004E5B0A">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os demais Licitantes.</w:t>
      </w:r>
    </w:p>
    <w:p w:rsidR="004E5B0A" w:rsidRDefault="004E5B0A" w:rsidP="004E5B0A">
      <w:pPr>
        <w:widowControl w:val="0"/>
        <w:autoSpaceDE w:val="0"/>
        <w:autoSpaceDN w:val="0"/>
        <w:adjustRightInd w:val="0"/>
        <w:spacing w:after="0" w:line="240" w:lineRule="auto"/>
        <w:jc w:val="both"/>
        <w:rPr>
          <w:b/>
          <w:bCs/>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4E5B0A" w:rsidRDefault="004E5B0A" w:rsidP="004E5B0A">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10.1. </w:t>
      </w:r>
      <w:r w:rsidRPr="009D3410">
        <w:rPr>
          <w:bCs/>
          <w:color w:val="000000"/>
          <w:sz w:val="20"/>
          <w:szCs w:val="20"/>
        </w:rPr>
        <w:t xml:space="preserve">Conforme previsto no artigo 48, inciso III da Lei Complementar nº 126/2006, fica reservada uma cota </w:t>
      </w:r>
      <w:r w:rsidRPr="009D3410">
        <w:rPr>
          <w:bCs/>
          <w:color w:val="000000"/>
          <w:sz w:val="20"/>
          <w:szCs w:val="20"/>
        </w:rPr>
        <w:lastRenderedPageBreak/>
        <w:t>no percentual de</w:t>
      </w:r>
      <w:r w:rsidR="00C46FAC">
        <w:rPr>
          <w:bCs/>
          <w:color w:val="000000"/>
          <w:sz w:val="20"/>
          <w:szCs w:val="20"/>
        </w:rPr>
        <w:t xml:space="preserve"> até</w:t>
      </w:r>
      <w:r w:rsidRPr="009D3410">
        <w:rPr>
          <w:bCs/>
          <w:color w:val="000000"/>
          <w:sz w:val="20"/>
          <w:szCs w:val="20"/>
        </w:rPr>
        <w:t xml:space="preserve"> 25% (vinte e cinco por cento) do quantitativo de cada item, preferencialmente para contratação de microempresas ou empresas de pequeno porte.</w:t>
      </w:r>
    </w:p>
    <w:p w:rsidR="004E5B0A" w:rsidRDefault="004E5B0A" w:rsidP="004E5B0A">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10.2. </w:t>
      </w:r>
      <w:r w:rsidRPr="009D3410">
        <w:rPr>
          <w:bCs/>
          <w:color w:val="000000"/>
          <w:sz w:val="20"/>
          <w:szCs w:val="20"/>
        </w:rPr>
        <w:t>Para a cota reservada para microempresas ou empresas de pequeno porte, a proposta de preços deverá ser apresentada separadamente da cota principal, se for o caso.</w:t>
      </w:r>
    </w:p>
    <w:p w:rsidR="004E5B0A" w:rsidRDefault="004E5B0A" w:rsidP="004E5B0A">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10.3. </w:t>
      </w:r>
      <w:r w:rsidRPr="009D3410">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4E5B0A" w:rsidRDefault="004E5B0A" w:rsidP="004E5B0A">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10.4. </w:t>
      </w:r>
      <w:r w:rsidRPr="009D3410">
        <w:rPr>
          <w:bCs/>
          <w:color w:val="000000"/>
          <w:sz w:val="20"/>
          <w:szCs w:val="20"/>
        </w:rPr>
        <w:t>Se a mesma Licitante vencer a cota reservada e a cota principal, a contratação de quaisquer das cotas deverá ocorrer pelo preço da que tenha sido menos.</w:t>
      </w:r>
    </w:p>
    <w:p w:rsidR="004E5B0A" w:rsidRPr="009F266E" w:rsidRDefault="004E5B0A" w:rsidP="004E5B0A">
      <w:pPr>
        <w:widowControl w:val="0"/>
        <w:autoSpaceDE w:val="0"/>
        <w:autoSpaceDN w:val="0"/>
        <w:adjustRightInd w:val="0"/>
        <w:spacing w:after="0" w:line="240" w:lineRule="auto"/>
        <w:jc w:val="both"/>
        <w:rPr>
          <w:b/>
          <w:bCs/>
          <w:color w:val="000000"/>
          <w:sz w:val="20"/>
          <w:szCs w:val="20"/>
        </w:rPr>
      </w:pPr>
      <w:r>
        <w:rPr>
          <w:b/>
          <w:bCs/>
          <w:color w:val="000000"/>
          <w:sz w:val="20"/>
          <w:szCs w:val="20"/>
        </w:rPr>
        <w:t>10.5.</w:t>
      </w:r>
      <w:r w:rsidR="000A17D9">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4"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4E5B0A" w:rsidRPr="009F266E" w:rsidRDefault="004E5B0A" w:rsidP="004E5B0A">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4E5B0A" w:rsidRPr="009F266E" w:rsidRDefault="004E5B0A" w:rsidP="004E5B0A">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4E5B0A" w:rsidRPr="009F266E" w:rsidRDefault="004E5B0A" w:rsidP="004E5B0A">
      <w:pPr>
        <w:widowControl w:val="0"/>
        <w:autoSpaceDE w:val="0"/>
        <w:autoSpaceDN w:val="0"/>
        <w:adjustRightInd w:val="0"/>
        <w:spacing w:after="0" w:line="240" w:lineRule="auto"/>
        <w:jc w:val="both"/>
        <w:rPr>
          <w:b/>
          <w:bCs/>
          <w:color w:val="000000"/>
          <w:sz w:val="20"/>
          <w:szCs w:val="20"/>
        </w:rPr>
      </w:pPr>
      <w:r>
        <w:rPr>
          <w:b/>
          <w:bCs/>
          <w:color w:val="000000"/>
          <w:sz w:val="20"/>
          <w:szCs w:val="20"/>
        </w:rPr>
        <w:t>10.6.</w:t>
      </w:r>
      <w:r w:rsidR="000A17D9">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4E5B0A" w:rsidRPr="009F266E" w:rsidRDefault="004E5B0A" w:rsidP="004E5B0A">
      <w:pPr>
        <w:widowControl w:val="0"/>
        <w:autoSpaceDE w:val="0"/>
        <w:autoSpaceDN w:val="0"/>
        <w:adjustRightInd w:val="0"/>
        <w:spacing w:after="0" w:line="240" w:lineRule="auto"/>
        <w:jc w:val="both"/>
        <w:rPr>
          <w:b/>
          <w:bCs/>
          <w:color w:val="000000"/>
          <w:sz w:val="20"/>
          <w:szCs w:val="20"/>
        </w:rPr>
      </w:pPr>
      <w:r>
        <w:rPr>
          <w:b/>
          <w:bCs/>
          <w:color w:val="000000"/>
          <w:sz w:val="20"/>
          <w:szCs w:val="20"/>
        </w:rPr>
        <w:t>10.7.</w:t>
      </w:r>
      <w:r w:rsidR="007374DD">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4E5B0A" w:rsidRPr="009F266E" w:rsidRDefault="007374DD" w:rsidP="004E5B0A">
      <w:pPr>
        <w:widowControl w:val="0"/>
        <w:autoSpaceDE w:val="0"/>
        <w:autoSpaceDN w:val="0"/>
        <w:adjustRightInd w:val="0"/>
        <w:spacing w:after="0" w:line="240" w:lineRule="auto"/>
        <w:jc w:val="both"/>
        <w:rPr>
          <w:bCs/>
          <w:color w:val="000000"/>
          <w:sz w:val="20"/>
          <w:szCs w:val="20"/>
        </w:rPr>
      </w:pPr>
      <w:r>
        <w:rPr>
          <w:b/>
          <w:bCs/>
          <w:color w:val="000000"/>
          <w:sz w:val="20"/>
          <w:szCs w:val="20"/>
        </w:rPr>
        <w:t>10.8</w:t>
      </w:r>
      <w:r w:rsidR="004E5B0A" w:rsidRPr="009F266E">
        <w:rPr>
          <w:b/>
          <w:bCs/>
          <w:color w:val="000000"/>
          <w:sz w:val="20"/>
          <w:szCs w:val="20"/>
        </w:rPr>
        <w:t xml:space="preserve">. </w:t>
      </w:r>
      <w:r w:rsidR="004E5B0A" w:rsidRPr="009F266E">
        <w:rPr>
          <w:bCs/>
          <w:color w:val="000000"/>
          <w:sz w:val="20"/>
          <w:szCs w:val="20"/>
        </w:rPr>
        <w:t xml:space="preserve">A fruição dos benefícios licitatórios determinados pela Lei Complementar nº 123/2006 independe da habilitação da </w:t>
      </w:r>
      <w:r w:rsidR="004E5B0A">
        <w:rPr>
          <w:bCs/>
          <w:color w:val="000000"/>
          <w:sz w:val="20"/>
          <w:szCs w:val="20"/>
        </w:rPr>
        <w:t>m</w:t>
      </w:r>
      <w:r w:rsidR="004E5B0A" w:rsidRPr="009F266E">
        <w:rPr>
          <w:bCs/>
          <w:color w:val="000000"/>
          <w:sz w:val="20"/>
          <w:szCs w:val="20"/>
        </w:rPr>
        <w:t xml:space="preserve">icroempresa, </w:t>
      </w:r>
      <w:r w:rsidR="004E5B0A">
        <w:rPr>
          <w:bCs/>
          <w:color w:val="000000"/>
          <w:sz w:val="20"/>
          <w:szCs w:val="20"/>
        </w:rPr>
        <w:t>e</w:t>
      </w:r>
      <w:r w:rsidR="004E5B0A" w:rsidRPr="009F266E">
        <w:rPr>
          <w:bCs/>
          <w:color w:val="000000"/>
          <w:sz w:val="20"/>
          <w:szCs w:val="20"/>
        </w:rPr>
        <w:t xml:space="preserve">mpresa de </w:t>
      </w:r>
      <w:r w:rsidR="004E5B0A">
        <w:rPr>
          <w:bCs/>
          <w:color w:val="000000"/>
          <w:sz w:val="20"/>
          <w:szCs w:val="20"/>
        </w:rPr>
        <w:t>p</w:t>
      </w:r>
      <w:r w:rsidR="004E5B0A" w:rsidRPr="009F266E">
        <w:rPr>
          <w:bCs/>
          <w:color w:val="000000"/>
          <w:sz w:val="20"/>
          <w:szCs w:val="20"/>
        </w:rPr>
        <w:t xml:space="preserve">equeno </w:t>
      </w:r>
      <w:r w:rsidR="004E5B0A">
        <w:rPr>
          <w:bCs/>
          <w:color w:val="000000"/>
          <w:sz w:val="20"/>
          <w:szCs w:val="20"/>
        </w:rPr>
        <w:t>p</w:t>
      </w:r>
      <w:r w:rsidR="004E5B0A" w:rsidRPr="009F266E">
        <w:rPr>
          <w:bCs/>
          <w:color w:val="000000"/>
          <w:sz w:val="20"/>
          <w:szCs w:val="20"/>
        </w:rPr>
        <w:t>orte ou equiparado para a obtenção do regime tributário simplificado.</w:t>
      </w:r>
    </w:p>
    <w:p w:rsidR="004E5B0A" w:rsidRPr="009F266E" w:rsidRDefault="007374DD" w:rsidP="004E5B0A">
      <w:pPr>
        <w:widowControl w:val="0"/>
        <w:autoSpaceDE w:val="0"/>
        <w:autoSpaceDN w:val="0"/>
        <w:adjustRightInd w:val="0"/>
        <w:spacing w:after="0" w:line="240" w:lineRule="auto"/>
        <w:jc w:val="both"/>
        <w:rPr>
          <w:bCs/>
          <w:color w:val="000000"/>
          <w:sz w:val="20"/>
          <w:szCs w:val="20"/>
        </w:rPr>
      </w:pPr>
      <w:r>
        <w:rPr>
          <w:b/>
          <w:bCs/>
          <w:color w:val="000000"/>
          <w:sz w:val="20"/>
          <w:szCs w:val="20"/>
        </w:rPr>
        <w:t>10.9</w:t>
      </w:r>
      <w:r w:rsidR="004E5B0A" w:rsidRPr="009F266E">
        <w:rPr>
          <w:b/>
          <w:bCs/>
          <w:color w:val="000000"/>
          <w:sz w:val="20"/>
          <w:szCs w:val="20"/>
        </w:rPr>
        <w:t xml:space="preserve">. </w:t>
      </w:r>
      <w:r w:rsidR="004E5B0A" w:rsidRPr="00673BCB">
        <w:rPr>
          <w:bCs/>
          <w:color w:val="000000"/>
          <w:sz w:val="20"/>
          <w:szCs w:val="20"/>
        </w:rPr>
        <w:t>A</w:t>
      </w:r>
      <w:r w:rsidR="004E5B0A" w:rsidRPr="009F266E">
        <w:rPr>
          <w:bCs/>
          <w:color w:val="000000"/>
          <w:sz w:val="20"/>
          <w:szCs w:val="20"/>
        </w:rPr>
        <w:t xml:space="preserve">s </w:t>
      </w:r>
      <w:r w:rsidR="004E5B0A">
        <w:rPr>
          <w:bCs/>
          <w:color w:val="000000"/>
          <w:sz w:val="20"/>
          <w:szCs w:val="20"/>
        </w:rPr>
        <w:t>Licitante</w:t>
      </w:r>
      <w:r w:rsidR="004E5B0A" w:rsidRPr="009F266E">
        <w:rPr>
          <w:bCs/>
          <w:color w:val="000000"/>
          <w:sz w:val="20"/>
          <w:szCs w:val="20"/>
        </w:rPr>
        <w:t xml:space="preserve">s deverão apresentar declaração, sob as penas da lei, de que cumprem os requisitos legais para a qualificação como </w:t>
      </w:r>
      <w:r w:rsidR="004E5B0A">
        <w:rPr>
          <w:bCs/>
          <w:color w:val="000000"/>
          <w:sz w:val="20"/>
          <w:szCs w:val="20"/>
        </w:rPr>
        <w:t>M</w:t>
      </w:r>
      <w:r w:rsidR="004E5B0A" w:rsidRPr="009F266E">
        <w:rPr>
          <w:bCs/>
          <w:color w:val="000000"/>
          <w:sz w:val="20"/>
          <w:szCs w:val="20"/>
        </w:rPr>
        <w:t xml:space="preserve">icroempresa, </w:t>
      </w:r>
      <w:r w:rsidR="004E5B0A">
        <w:rPr>
          <w:bCs/>
          <w:color w:val="000000"/>
          <w:sz w:val="20"/>
          <w:szCs w:val="20"/>
        </w:rPr>
        <w:t>E</w:t>
      </w:r>
      <w:r w:rsidR="004E5B0A" w:rsidRPr="009F266E">
        <w:rPr>
          <w:bCs/>
          <w:color w:val="000000"/>
          <w:sz w:val="20"/>
          <w:szCs w:val="20"/>
        </w:rPr>
        <w:t xml:space="preserve">mpresa de </w:t>
      </w:r>
      <w:r w:rsidR="004E5B0A">
        <w:rPr>
          <w:bCs/>
          <w:color w:val="000000"/>
          <w:sz w:val="20"/>
          <w:szCs w:val="20"/>
        </w:rPr>
        <w:t>P</w:t>
      </w:r>
      <w:r w:rsidR="004E5B0A" w:rsidRPr="009F266E">
        <w:rPr>
          <w:bCs/>
          <w:color w:val="000000"/>
          <w:sz w:val="20"/>
          <w:szCs w:val="20"/>
        </w:rPr>
        <w:t xml:space="preserve">equeno </w:t>
      </w:r>
      <w:r w:rsidR="004E5B0A">
        <w:rPr>
          <w:bCs/>
          <w:color w:val="000000"/>
          <w:sz w:val="20"/>
          <w:szCs w:val="20"/>
        </w:rPr>
        <w:t>P</w:t>
      </w:r>
      <w:r w:rsidR="004E5B0A"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004E5B0A" w:rsidRPr="009F266E">
            <w:rPr>
              <w:bCs/>
              <w:color w:val="000000"/>
              <w:sz w:val="20"/>
              <w:szCs w:val="20"/>
            </w:rPr>
            <w:t>42 a</w:t>
          </w:r>
        </w:smartTag>
      </w:smartTag>
      <w:r w:rsidR="004E5B0A" w:rsidRPr="009F266E">
        <w:rPr>
          <w:bCs/>
          <w:color w:val="000000"/>
          <w:sz w:val="20"/>
          <w:szCs w:val="20"/>
        </w:rPr>
        <w:t xml:space="preserve"> 49 da referida Lei Complementar (Art. 11 do Decreto nº 6.204, de </w:t>
      </w:r>
      <w:proofErr w:type="gramStart"/>
      <w:r w:rsidR="004E5B0A" w:rsidRPr="009F266E">
        <w:rPr>
          <w:bCs/>
          <w:color w:val="000000"/>
          <w:sz w:val="20"/>
          <w:szCs w:val="20"/>
        </w:rPr>
        <w:t>5</w:t>
      </w:r>
      <w:proofErr w:type="gramEnd"/>
      <w:r w:rsidR="004E5B0A" w:rsidRPr="009F266E">
        <w:rPr>
          <w:bCs/>
          <w:color w:val="000000"/>
          <w:sz w:val="20"/>
          <w:szCs w:val="20"/>
        </w:rPr>
        <w:t xml:space="preserve"> de setembro de 2007).</w:t>
      </w:r>
    </w:p>
    <w:p w:rsidR="004E5B0A" w:rsidRDefault="007374DD" w:rsidP="004E5B0A">
      <w:pPr>
        <w:widowControl w:val="0"/>
        <w:autoSpaceDE w:val="0"/>
        <w:autoSpaceDN w:val="0"/>
        <w:adjustRightInd w:val="0"/>
        <w:spacing w:after="120" w:line="240" w:lineRule="auto"/>
        <w:jc w:val="both"/>
        <w:rPr>
          <w:bCs/>
          <w:color w:val="000000"/>
          <w:sz w:val="20"/>
          <w:szCs w:val="20"/>
        </w:rPr>
      </w:pPr>
      <w:r>
        <w:rPr>
          <w:b/>
          <w:bCs/>
          <w:color w:val="000000"/>
          <w:sz w:val="20"/>
          <w:szCs w:val="20"/>
        </w:rPr>
        <w:t>10.10</w:t>
      </w:r>
      <w:r w:rsidR="004E5B0A" w:rsidRPr="009F266E">
        <w:rPr>
          <w:b/>
          <w:bCs/>
          <w:color w:val="000000"/>
          <w:sz w:val="20"/>
          <w:szCs w:val="20"/>
        </w:rPr>
        <w:t xml:space="preserve">. </w:t>
      </w:r>
      <w:r w:rsidR="004E5B0A"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A94BA8">
        <w:rPr>
          <w:bCs/>
          <w:color w:val="000000"/>
          <w:sz w:val="20"/>
          <w:szCs w:val="20"/>
        </w:rPr>
        <w:t xml:space="preserve">juntamente com a documentação </w:t>
      </w:r>
      <w:r w:rsidR="00070877">
        <w:rPr>
          <w:bCs/>
          <w:color w:val="000000"/>
          <w:sz w:val="20"/>
          <w:szCs w:val="20"/>
        </w:rPr>
        <w:t>constante do item 14.3.</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4E5B0A">
        <w:rPr>
          <w:b/>
          <w:bCs/>
          <w:color w:val="000000"/>
          <w:sz w:val="20"/>
          <w:szCs w:val="20"/>
        </w:rPr>
        <w:t>1</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1</w:t>
      </w:r>
      <w:r w:rsidR="0088262D" w:rsidRPr="00FC47D3">
        <w:rPr>
          <w:b/>
          <w:bCs/>
          <w:color w:val="000000"/>
          <w:sz w:val="20"/>
          <w:szCs w:val="20"/>
        </w:rPr>
        <w:t>.1.</w:t>
      </w:r>
      <w:r w:rsidR="0051196A">
        <w:rPr>
          <w:b/>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3D5EE7">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1</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4E5B0A">
        <w:rPr>
          <w:b/>
          <w:bCs/>
          <w:color w:val="000000"/>
          <w:sz w:val="20"/>
          <w:szCs w:val="20"/>
        </w:rPr>
        <w:t>1</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3D5EE7" w:rsidRDefault="003D5EE7" w:rsidP="003D5EE7">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2</w:t>
      </w:r>
      <w:r w:rsidRPr="00FC47D3">
        <w:rPr>
          <w:b/>
          <w:bCs/>
          <w:color w:val="000000"/>
          <w:sz w:val="20"/>
          <w:szCs w:val="20"/>
        </w:rPr>
        <w:t xml:space="preserve">. DOS CRITÉRIOS DE JULGAMENTO DAS PROPOSTAS </w:t>
      </w:r>
    </w:p>
    <w:p w:rsidR="003D5EE7" w:rsidRPr="00D56CBF" w:rsidRDefault="003D5EE7" w:rsidP="003D5EE7">
      <w:pPr>
        <w:widowControl w:val="0"/>
        <w:autoSpaceDE w:val="0"/>
        <w:autoSpaceDN w:val="0"/>
        <w:adjustRightInd w:val="0"/>
        <w:spacing w:after="0" w:line="240" w:lineRule="auto"/>
        <w:jc w:val="both"/>
        <w:rPr>
          <w:b/>
          <w:bCs/>
          <w:color w:val="000000" w:themeColor="text1"/>
          <w:sz w:val="20"/>
          <w:szCs w:val="20"/>
          <w:u w:val="single"/>
        </w:rPr>
      </w:pPr>
      <w:r w:rsidRPr="00D56CBF">
        <w:rPr>
          <w:b/>
          <w:bCs/>
          <w:color w:val="000000" w:themeColor="text1"/>
          <w:sz w:val="20"/>
          <w:szCs w:val="20"/>
          <w:u w:val="single"/>
        </w:rPr>
        <w:t>1</w:t>
      </w:r>
      <w:r>
        <w:rPr>
          <w:b/>
          <w:bCs/>
          <w:color w:val="000000" w:themeColor="text1"/>
          <w:sz w:val="20"/>
          <w:szCs w:val="20"/>
          <w:u w:val="single"/>
        </w:rPr>
        <w:t>2</w:t>
      </w:r>
      <w:r w:rsidRPr="00D56CBF">
        <w:rPr>
          <w:b/>
          <w:bCs/>
          <w:color w:val="000000" w:themeColor="text1"/>
          <w:sz w:val="20"/>
          <w:szCs w:val="20"/>
          <w:u w:val="single"/>
        </w:rPr>
        <w:t>.1. Conforme faculta o art. 3º da Lei 10.520/02, não será anexado a este Edital o orçamento de referência estimado para contratação.</w:t>
      </w:r>
    </w:p>
    <w:p w:rsidR="003D5EE7" w:rsidRPr="00FC47D3" w:rsidRDefault="003D5EE7" w:rsidP="003D5EE7">
      <w:pPr>
        <w:widowControl w:val="0"/>
        <w:autoSpaceDE w:val="0"/>
        <w:autoSpaceDN w:val="0"/>
        <w:adjustRightInd w:val="0"/>
        <w:spacing w:after="0" w:line="240" w:lineRule="auto"/>
        <w:jc w:val="both"/>
        <w:rPr>
          <w:b/>
          <w:bCs/>
          <w:color w:val="000000"/>
          <w:sz w:val="20"/>
          <w:szCs w:val="20"/>
        </w:rPr>
      </w:pPr>
      <w:r w:rsidRPr="00D56CBF">
        <w:rPr>
          <w:b/>
          <w:bCs/>
          <w:color w:val="000000" w:themeColor="text1"/>
          <w:sz w:val="20"/>
          <w:szCs w:val="20"/>
          <w:u w:val="single"/>
        </w:rPr>
        <w:t>1</w:t>
      </w:r>
      <w:r>
        <w:rPr>
          <w:b/>
          <w:bCs/>
          <w:color w:val="000000" w:themeColor="text1"/>
          <w:sz w:val="20"/>
          <w:szCs w:val="20"/>
          <w:u w:val="single"/>
        </w:rPr>
        <w:t>2</w:t>
      </w:r>
      <w:r w:rsidRPr="00D56CBF">
        <w:rPr>
          <w:b/>
          <w:bCs/>
          <w:color w:val="000000" w:themeColor="text1"/>
          <w:sz w:val="20"/>
          <w:szCs w:val="20"/>
          <w:u w:val="single"/>
        </w:rPr>
        <w:t>.2. O preço estimado para contratação somente será divulgado após o término da fase de lances.</w:t>
      </w:r>
    </w:p>
    <w:p w:rsidR="003D5EE7" w:rsidRPr="00331466" w:rsidRDefault="003D5EE7" w:rsidP="003D5EE7">
      <w:pPr>
        <w:widowControl w:val="0"/>
        <w:autoSpaceDE w:val="0"/>
        <w:autoSpaceDN w:val="0"/>
        <w:adjustRightInd w:val="0"/>
        <w:spacing w:after="0" w:line="240" w:lineRule="auto"/>
        <w:jc w:val="both"/>
        <w:rPr>
          <w:b/>
          <w:bCs/>
          <w:color w:val="000000"/>
          <w:sz w:val="20"/>
          <w:szCs w:val="20"/>
          <w:u w:val="single"/>
        </w:rPr>
      </w:pPr>
      <w:r w:rsidRPr="00C064C8">
        <w:rPr>
          <w:b/>
          <w:bCs/>
          <w:color w:val="000000"/>
          <w:sz w:val="20"/>
          <w:szCs w:val="20"/>
        </w:rPr>
        <w:t>1</w:t>
      </w:r>
      <w:r>
        <w:rPr>
          <w:b/>
          <w:bCs/>
          <w:color w:val="000000"/>
          <w:sz w:val="20"/>
          <w:szCs w:val="20"/>
        </w:rPr>
        <w:t>2</w:t>
      </w:r>
      <w:r w:rsidRPr="00C064C8">
        <w:rPr>
          <w:b/>
          <w:bCs/>
          <w:color w:val="000000"/>
          <w:sz w:val="20"/>
          <w:szCs w:val="20"/>
        </w:rPr>
        <w:t>.</w:t>
      </w:r>
      <w:r>
        <w:rPr>
          <w:b/>
          <w:bCs/>
          <w:color w:val="000000"/>
          <w:sz w:val="20"/>
          <w:szCs w:val="20"/>
        </w:rPr>
        <w:t>3</w:t>
      </w:r>
      <w:r w:rsidRPr="00C064C8">
        <w:rPr>
          <w:b/>
          <w:bCs/>
          <w:color w:val="000000"/>
          <w:sz w:val="20"/>
          <w:szCs w:val="20"/>
        </w:rPr>
        <w:t>.</w:t>
      </w:r>
      <w:r w:rsidR="00DA7AFD">
        <w:rPr>
          <w:b/>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w:t>
      </w:r>
      <w:r>
        <w:rPr>
          <w:bCs/>
          <w:color w:val="000000"/>
          <w:sz w:val="20"/>
          <w:szCs w:val="20"/>
        </w:rPr>
        <w:t>itação do lance de menor valor</w:t>
      </w:r>
      <w:r w:rsidRPr="00DD13C7">
        <w:rPr>
          <w:bCs/>
          <w:color w:val="000000" w:themeColor="text1"/>
          <w:sz w:val="20"/>
          <w:szCs w:val="20"/>
        </w:rPr>
        <w:t>.</w:t>
      </w:r>
    </w:p>
    <w:p w:rsidR="003D5EE7" w:rsidRPr="00D56CBF" w:rsidRDefault="003D5EE7" w:rsidP="003D5EE7">
      <w:pPr>
        <w:widowControl w:val="0"/>
        <w:autoSpaceDE w:val="0"/>
        <w:autoSpaceDN w:val="0"/>
        <w:adjustRightInd w:val="0"/>
        <w:spacing w:after="0" w:line="240" w:lineRule="auto"/>
        <w:jc w:val="both"/>
        <w:rPr>
          <w:bCs/>
          <w:color w:val="000000" w:themeColor="text1"/>
          <w:sz w:val="20"/>
          <w:szCs w:val="20"/>
        </w:rPr>
      </w:pPr>
      <w:r w:rsidRPr="00C064C8">
        <w:rPr>
          <w:b/>
          <w:bCs/>
          <w:color w:val="000000"/>
          <w:sz w:val="20"/>
          <w:szCs w:val="20"/>
        </w:rPr>
        <w:t>1</w:t>
      </w:r>
      <w:r>
        <w:rPr>
          <w:b/>
          <w:bCs/>
          <w:color w:val="000000"/>
          <w:sz w:val="20"/>
          <w:szCs w:val="20"/>
        </w:rPr>
        <w:t>2</w:t>
      </w:r>
      <w:r w:rsidRPr="00C064C8">
        <w:rPr>
          <w:b/>
          <w:bCs/>
          <w:color w:val="000000"/>
          <w:sz w:val="20"/>
          <w:szCs w:val="20"/>
        </w:rPr>
        <w:t>.</w:t>
      </w:r>
      <w:r>
        <w:rPr>
          <w:b/>
          <w:bCs/>
          <w:color w:val="000000"/>
          <w:sz w:val="20"/>
          <w:szCs w:val="20"/>
        </w:rPr>
        <w:t>4</w:t>
      </w:r>
      <w:r w:rsidRPr="00C064C8">
        <w:rPr>
          <w:b/>
          <w:bCs/>
          <w:color w:val="000000"/>
          <w:sz w:val="20"/>
          <w:szCs w:val="20"/>
        </w:rPr>
        <w:t>.</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a) Pregoeiro(a) examinará a proposta de preços classificada em primeiro lugar quanto à compatibilidade do preço em relaçã</w:t>
      </w:r>
      <w:r>
        <w:rPr>
          <w:bCs/>
          <w:color w:val="000000"/>
          <w:sz w:val="20"/>
          <w:szCs w:val="20"/>
        </w:rPr>
        <w:t xml:space="preserve">o ao estimado para contratação </w:t>
      </w:r>
      <w:r w:rsidRPr="00D56CBF">
        <w:rPr>
          <w:bCs/>
          <w:color w:val="000000" w:themeColor="text1"/>
          <w:sz w:val="20"/>
          <w:szCs w:val="20"/>
        </w:rPr>
        <w:t>constante dos autos.</w:t>
      </w:r>
    </w:p>
    <w:p w:rsidR="003D5EE7" w:rsidRDefault="003D5EE7" w:rsidP="003D5EE7">
      <w:pPr>
        <w:widowControl w:val="0"/>
        <w:autoSpaceDE w:val="0"/>
        <w:autoSpaceDN w:val="0"/>
        <w:adjustRightInd w:val="0"/>
        <w:spacing w:after="0" w:line="240" w:lineRule="auto"/>
        <w:jc w:val="both"/>
        <w:rPr>
          <w:bCs/>
          <w:color w:val="000000"/>
          <w:sz w:val="20"/>
          <w:szCs w:val="20"/>
        </w:rPr>
      </w:pPr>
      <w:r w:rsidRPr="00D56CBF">
        <w:rPr>
          <w:b/>
          <w:bCs/>
          <w:color w:val="000000" w:themeColor="text1"/>
          <w:sz w:val="20"/>
          <w:szCs w:val="20"/>
        </w:rPr>
        <w:lastRenderedPageBreak/>
        <w:t>1</w:t>
      </w:r>
      <w:r>
        <w:rPr>
          <w:b/>
          <w:bCs/>
          <w:color w:val="000000" w:themeColor="text1"/>
          <w:sz w:val="20"/>
          <w:szCs w:val="20"/>
        </w:rPr>
        <w:t>2</w:t>
      </w:r>
      <w:r w:rsidRPr="00D56CBF">
        <w:rPr>
          <w:b/>
          <w:bCs/>
          <w:color w:val="000000" w:themeColor="text1"/>
          <w:sz w:val="20"/>
          <w:szCs w:val="20"/>
        </w:rPr>
        <w:t>.5.</w:t>
      </w:r>
      <w:r w:rsidRPr="00D56CBF">
        <w:rPr>
          <w:bCs/>
          <w:color w:val="000000" w:themeColor="text1"/>
          <w:sz w:val="20"/>
          <w:szCs w:val="20"/>
        </w:rPr>
        <w:t xml:space="preserve"> O item cujo preço total seja superior ao estimado para a contratação, constante dos autos, não</w:t>
      </w:r>
      <w:r w:rsidR="00DA7AFD">
        <w:rPr>
          <w:bCs/>
          <w:color w:val="000000" w:themeColor="text1"/>
          <w:sz w:val="20"/>
          <w:szCs w:val="20"/>
        </w:rPr>
        <w:t xml:space="preserve"> </w:t>
      </w:r>
      <w:proofErr w:type="gramStart"/>
      <w:r w:rsidRPr="006A7107">
        <w:rPr>
          <w:bCs/>
          <w:color w:val="000000"/>
          <w:sz w:val="20"/>
          <w:szCs w:val="20"/>
        </w:rPr>
        <w:t>será(</w:t>
      </w:r>
      <w:proofErr w:type="spellStart"/>
      <w:proofErr w:type="gramEnd"/>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3D5EE7" w:rsidRPr="00C064C8" w:rsidRDefault="003D5EE7" w:rsidP="003D5EE7">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2</w:t>
      </w:r>
      <w:r w:rsidRPr="00C064C8">
        <w:rPr>
          <w:b/>
          <w:bCs/>
          <w:color w:val="000000"/>
          <w:sz w:val="20"/>
          <w:szCs w:val="20"/>
        </w:rPr>
        <w:t>.</w:t>
      </w:r>
      <w:r>
        <w:rPr>
          <w:b/>
          <w:bCs/>
          <w:color w:val="000000"/>
          <w:sz w:val="20"/>
          <w:szCs w:val="20"/>
        </w:rPr>
        <w:t>4</w:t>
      </w:r>
      <w:r w:rsidRPr="00C064C8">
        <w:rPr>
          <w:b/>
          <w:bCs/>
          <w:color w:val="000000"/>
          <w:sz w:val="20"/>
          <w:szCs w:val="20"/>
        </w:rPr>
        <w:t>.</w:t>
      </w:r>
      <w:r w:rsidRPr="00C064C8">
        <w:rPr>
          <w:bCs/>
          <w:color w:val="000000"/>
          <w:sz w:val="20"/>
          <w:szCs w:val="20"/>
        </w:rPr>
        <w:t xml:space="preserve"> A classificação das propostas será pelo critério de </w:t>
      </w:r>
      <w:r w:rsidR="00C836FB">
        <w:rPr>
          <w:b/>
          <w:bCs/>
          <w:color w:val="000000"/>
          <w:sz w:val="20"/>
          <w:szCs w:val="20"/>
        </w:rPr>
        <w:t>MENOR VALOR UNITÁRIO</w:t>
      </w:r>
      <w:r w:rsidRPr="00D260B3">
        <w:rPr>
          <w:b/>
          <w:bCs/>
          <w:color w:val="000000"/>
          <w:sz w:val="20"/>
          <w:szCs w:val="20"/>
        </w:rPr>
        <w:t xml:space="preserve">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3D5EE7" w:rsidRPr="00C064C8" w:rsidRDefault="003D5EE7" w:rsidP="003D5EE7">
      <w:pPr>
        <w:widowControl w:val="0"/>
        <w:autoSpaceDE w:val="0"/>
        <w:autoSpaceDN w:val="0"/>
        <w:adjustRightInd w:val="0"/>
        <w:spacing w:after="0" w:line="240" w:lineRule="auto"/>
        <w:jc w:val="both"/>
        <w:rPr>
          <w:bCs/>
          <w:color w:val="000000"/>
          <w:sz w:val="20"/>
          <w:szCs w:val="20"/>
        </w:rPr>
      </w:pPr>
      <w:r>
        <w:rPr>
          <w:b/>
          <w:bCs/>
          <w:color w:val="000000"/>
          <w:sz w:val="20"/>
          <w:szCs w:val="20"/>
        </w:rPr>
        <w:t>12.5</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Pr>
          <w:bCs/>
          <w:color w:val="000000"/>
          <w:sz w:val="20"/>
          <w:szCs w:val="20"/>
        </w:rPr>
        <w:t>Licitante</w:t>
      </w:r>
      <w:r w:rsidRPr="00C064C8">
        <w:rPr>
          <w:bCs/>
          <w:color w:val="000000"/>
          <w:sz w:val="20"/>
          <w:szCs w:val="20"/>
        </w:rPr>
        <w:t>, para fins de aceitação ou não da proposta comercial</w:t>
      </w:r>
      <w:r>
        <w:rPr>
          <w:bCs/>
          <w:color w:val="000000"/>
          <w:sz w:val="20"/>
          <w:szCs w:val="20"/>
        </w:rPr>
        <w:t>.</w:t>
      </w:r>
    </w:p>
    <w:p w:rsidR="003D5EE7" w:rsidRPr="00C064C8" w:rsidRDefault="003D5EE7" w:rsidP="003D5EE7">
      <w:pPr>
        <w:widowControl w:val="0"/>
        <w:autoSpaceDE w:val="0"/>
        <w:autoSpaceDN w:val="0"/>
        <w:adjustRightInd w:val="0"/>
        <w:spacing w:after="0" w:line="240" w:lineRule="auto"/>
        <w:jc w:val="both"/>
        <w:rPr>
          <w:bCs/>
          <w:color w:val="000000"/>
          <w:sz w:val="20"/>
          <w:szCs w:val="20"/>
        </w:rPr>
      </w:pPr>
      <w:r>
        <w:rPr>
          <w:b/>
          <w:bCs/>
          <w:color w:val="000000"/>
          <w:sz w:val="20"/>
          <w:szCs w:val="20"/>
        </w:rPr>
        <w:t>12.6</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a) Pregoeiro(a) divulgará o resultado do julgamento do preço,</w:t>
      </w:r>
      <w:r w:rsidRPr="00D56CBF">
        <w:rPr>
          <w:b/>
          <w:bCs/>
          <w:color w:val="000000" w:themeColor="text1"/>
          <w:sz w:val="20"/>
          <w:szCs w:val="20"/>
          <w:u w:val="single"/>
        </w:rPr>
        <w:t>disponibilizando quando solicitado</w:t>
      </w:r>
      <w:r>
        <w:rPr>
          <w:b/>
          <w:bCs/>
          <w:color w:val="000000" w:themeColor="text1"/>
          <w:sz w:val="20"/>
          <w:szCs w:val="20"/>
          <w:u w:val="single"/>
        </w:rPr>
        <w:t xml:space="preserve"> pelas Licitantes</w:t>
      </w:r>
      <w:r w:rsidRPr="00D56CBF">
        <w:rPr>
          <w:b/>
          <w:bCs/>
          <w:color w:val="000000" w:themeColor="text1"/>
          <w:sz w:val="20"/>
          <w:szCs w:val="20"/>
          <w:u w:val="single"/>
        </w:rPr>
        <w:t xml:space="preserve"> o preço estimado para contratação</w:t>
      </w:r>
      <w:r w:rsidRPr="00D56CBF">
        <w:rPr>
          <w:bCs/>
          <w:color w:val="000000" w:themeColor="text1"/>
          <w:sz w:val="20"/>
          <w:szCs w:val="20"/>
        </w:rPr>
        <w:t>, procedendo</w:t>
      </w:r>
      <w:r w:rsidR="00363341">
        <w:rPr>
          <w:bCs/>
          <w:color w:val="000000" w:themeColor="text1"/>
          <w:sz w:val="20"/>
          <w:szCs w:val="20"/>
        </w:rPr>
        <w:t xml:space="preserve"> </w:t>
      </w:r>
      <w:r w:rsidRPr="00D56CBF">
        <w:rPr>
          <w:b/>
          <w:bCs/>
          <w:color w:val="000000" w:themeColor="text1"/>
          <w:sz w:val="20"/>
          <w:szCs w:val="20"/>
        </w:rPr>
        <w:t>posteriormente</w:t>
      </w:r>
      <w:r w:rsidRPr="00C064C8">
        <w:rPr>
          <w:bCs/>
          <w:color w:val="000000"/>
          <w:sz w:val="20"/>
          <w:szCs w:val="20"/>
        </w:rPr>
        <w:t xml:space="preserve"> à verificação da habilitação da </w:t>
      </w:r>
      <w:r>
        <w:rPr>
          <w:bCs/>
          <w:color w:val="000000"/>
          <w:sz w:val="20"/>
          <w:szCs w:val="20"/>
        </w:rPr>
        <w:t>Licitante</w:t>
      </w:r>
      <w:r w:rsidRPr="00C064C8">
        <w:rPr>
          <w:bCs/>
          <w:color w:val="000000"/>
          <w:sz w:val="20"/>
          <w:szCs w:val="20"/>
        </w:rPr>
        <w:t xml:space="preserve">, conforme as disposições deste </w:t>
      </w:r>
      <w:r>
        <w:rPr>
          <w:bCs/>
          <w:color w:val="000000"/>
          <w:sz w:val="20"/>
          <w:szCs w:val="20"/>
        </w:rPr>
        <w:t>Edital</w:t>
      </w:r>
      <w:r w:rsidRPr="00C064C8">
        <w:rPr>
          <w:bCs/>
          <w:color w:val="000000"/>
          <w:sz w:val="20"/>
          <w:szCs w:val="20"/>
        </w:rPr>
        <w:t xml:space="preserve"> e seus Anexos. </w:t>
      </w:r>
    </w:p>
    <w:p w:rsidR="003D5EE7" w:rsidRPr="00C064C8" w:rsidRDefault="003D5EE7" w:rsidP="003D5EE7">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Pr>
          <w:b/>
          <w:bCs/>
          <w:color w:val="000000"/>
          <w:sz w:val="20"/>
          <w:szCs w:val="20"/>
        </w:rPr>
        <w:t>2</w:t>
      </w:r>
      <w:r w:rsidRPr="00C064C8">
        <w:rPr>
          <w:b/>
          <w:bCs/>
          <w:color w:val="000000"/>
          <w:sz w:val="20"/>
          <w:szCs w:val="20"/>
        </w:rPr>
        <w:t>.</w:t>
      </w:r>
      <w:r>
        <w:rPr>
          <w:b/>
          <w:bCs/>
          <w:color w:val="000000"/>
          <w:sz w:val="20"/>
          <w:szCs w:val="20"/>
        </w:rPr>
        <w:t>7</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subsequente e, assim sucessivamente, na ordem de 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3D5EE7" w:rsidRPr="00C064C8" w:rsidRDefault="003D5EE7" w:rsidP="003D5EE7">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Pr>
          <w:rFonts w:cs="Calibri"/>
          <w:b/>
          <w:bCs/>
          <w:color w:val="000000"/>
          <w:sz w:val="20"/>
          <w:szCs w:val="20"/>
        </w:rPr>
        <w:t>2</w:t>
      </w:r>
      <w:r w:rsidRPr="00C064C8">
        <w:rPr>
          <w:rFonts w:cs="Calibri"/>
          <w:b/>
          <w:bCs/>
          <w:color w:val="000000"/>
          <w:sz w:val="20"/>
          <w:szCs w:val="20"/>
        </w:rPr>
        <w:t>.</w:t>
      </w:r>
      <w:r>
        <w:rPr>
          <w:rFonts w:cs="Calibri"/>
          <w:b/>
          <w:bCs/>
          <w:color w:val="000000"/>
          <w:sz w:val="20"/>
          <w:szCs w:val="20"/>
        </w:rPr>
        <w:t>8</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3D5EE7" w:rsidP="003D5EE7">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Pr>
          <w:rFonts w:cs="Calibri"/>
          <w:b/>
          <w:bCs/>
          <w:color w:val="000000"/>
          <w:sz w:val="20"/>
          <w:szCs w:val="20"/>
        </w:rPr>
        <w:t>2</w:t>
      </w:r>
      <w:r w:rsidRPr="00C064C8">
        <w:rPr>
          <w:rFonts w:cs="Calibri"/>
          <w:b/>
          <w:bCs/>
          <w:color w:val="000000"/>
          <w:sz w:val="20"/>
          <w:szCs w:val="20"/>
        </w:rPr>
        <w:t>.</w:t>
      </w:r>
      <w:r>
        <w:rPr>
          <w:rFonts w:cs="Calibri"/>
          <w:b/>
          <w:bCs/>
          <w:color w:val="000000"/>
          <w:sz w:val="20"/>
          <w:szCs w:val="20"/>
        </w:rPr>
        <w:t>9</w:t>
      </w:r>
      <w:r w:rsidRPr="00C064C8">
        <w:rPr>
          <w:rFonts w:cs="Calibri"/>
          <w:b/>
          <w:bCs/>
          <w:color w:val="000000"/>
          <w:sz w:val="20"/>
          <w:szCs w:val="20"/>
        </w:rPr>
        <w:t>.</w:t>
      </w:r>
      <w:r w:rsidR="000A17D9">
        <w:rPr>
          <w:rFonts w:cs="Calibri"/>
          <w:b/>
          <w:bCs/>
          <w:color w:val="000000"/>
          <w:sz w:val="20"/>
          <w:szCs w:val="20"/>
        </w:rPr>
        <w:t xml:space="preserve"> </w:t>
      </w:r>
      <w:r w:rsidRPr="00C064C8">
        <w:rPr>
          <w:rFonts w:cs="Calibri"/>
          <w:bCs/>
          <w:color w:val="000000"/>
          <w:sz w:val="20"/>
          <w:szCs w:val="20"/>
        </w:rPr>
        <w:t>A</w:t>
      </w:r>
      <w:r w:rsidR="0051196A">
        <w:rPr>
          <w:rFonts w:cs="Calibri"/>
          <w:bCs/>
          <w:color w:val="000000"/>
          <w:sz w:val="20"/>
          <w:szCs w:val="20"/>
        </w:rPr>
        <w:t xml:space="preserve"> </w:t>
      </w:r>
      <w:r w:rsidRPr="00C064C8">
        <w:rPr>
          <w:rFonts w:cs="Calibri"/>
          <w:bCs/>
          <w:color w:val="000000"/>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4E5B0A">
        <w:rPr>
          <w:b/>
          <w:bCs/>
          <w:color w:val="000000"/>
          <w:sz w:val="20"/>
          <w:szCs w:val="20"/>
        </w:rPr>
        <w:t>3</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4E5B0A">
        <w:rPr>
          <w:b/>
          <w:bCs/>
          <w:color w:val="000000"/>
          <w:sz w:val="20"/>
          <w:szCs w:val="20"/>
          <w:u w:val="single"/>
        </w:rPr>
        <w:t>3</w:t>
      </w:r>
      <w:r w:rsidRPr="00E65C59">
        <w:rPr>
          <w:b/>
          <w:bCs/>
          <w:color w:val="000000"/>
          <w:sz w:val="20"/>
          <w:szCs w:val="20"/>
          <w:u w:val="single"/>
        </w:rPr>
        <w:t>.1. A</w:t>
      </w:r>
      <w:r w:rsidR="0051196A">
        <w:rPr>
          <w:b/>
          <w:bCs/>
          <w:color w:val="000000"/>
          <w:sz w:val="20"/>
          <w:szCs w:val="20"/>
          <w:u w:val="single"/>
        </w:rPr>
        <w:t xml:space="preserve"> </w:t>
      </w:r>
      <w:r w:rsidR="00EB373D">
        <w:rPr>
          <w:b/>
          <w:bCs/>
          <w:color w:val="000000"/>
          <w:sz w:val="20"/>
          <w:szCs w:val="20"/>
          <w:u w:val="single"/>
        </w:rPr>
        <w:t>Licitante</w:t>
      </w:r>
      <w:r w:rsidR="0051196A">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 xml:space="preserve">As quantidades; discriminação dos </w:t>
      </w:r>
      <w:proofErr w:type="gramStart"/>
      <w:r w:rsidR="008E5409">
        <w:rPr>
          <w:bCs/>
          <w:color w:val="000000"/>
          <w:sz w:val="20"/>
          <w:szCs w:val="20"/>
        </w:rPr>
        <w:t>produtos;</w:t>
      </w:r>
      <w:proofErr w:type="gramEnd"/>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EE60A7">
        <w:rPr>
          <w:bCs/>
          <w:sz w:val="20"/>
          <w:szCs w:val="20"/>
        </w:rPr>
        <w:t>3</w:t>
      </w:r>
      <w:r w:rsidRPr="00FC47D3">
        <w:rPr>
          <w:bCs/>
          <w:sz w:val="20"/>
          <w:szCs w:val="20"/>
        </w:rPr>
        <w:t>.1</w:t>
      </w:r>
      <w:r w:rsidR="0051196A">
        <w:rPr>
          <w:bCs/>
          <w:sz w:val="20"/>
          <w:szCs w:val="20"/>
        </w:rPr>
        <w:t>0</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4E5B0A">
        <w:rPr>
          <w:b/>
          <w:bCs/>
          <w:color w:val="000000"/>
          <w:sz w:val="20"/>
          <w:szCs w:val="20"/>
        </w:rPr>
        <w:t>3</w:t>
      </w:r>
      <w:r w:rsidRPr="00052FFF">
        <w:rPr>
          <w:b/>
          <w:bCs/>
          <w:color w:val="000000"/>
          <w:sz w:val="20"/>
          <w:szCs w:val="20"/>
        </w:rPr>
        <w:t>.1.</w:t>
      </w:r>
      <w:r w:rsidR="004E5B0A">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proofErr w:type="gramStart"/>
      <w:r w:rsidRPr="00052FFF">
        <w:rPr>
          <w:b/>
          <w:bCs/>
          <w:color w:val="000000"/>
          <w:sz w:val="20"/>
          <w:szCs w:val="20"/>
        </w:rPr>
        <w:t>a</w:t>
      </w:r>
      <w:proofErr w:type="gramEnd"/>
      <w:r w:rsidRPr="00052FFF">
        <w:rPr>
          <w:b/>
          <w:bCs/>
          <w:color w:val="000000"/>
          <w:sz w:val="20"/>
          <w:szCs w:val="20"/>
        </w:rPr>
        <w:t>)</w:t>
      </w:r>
      <w:r w:rsidR="00BA38FD">
        <w:rPr>
          <w:bCs/>
          <w:color w:val="000000"/>
          <w:sz w:val="20"/>
          <w:szCs w:val="20"/>
        </w:rPr>
        <w:t>Solicitação de trocas de produto(s) requerido pela vencedora, somente será(</w:t>
      </w:r>
      <w:proofErr w:type="spellStart"/>
      <w:r w:rsidR="00BA38FD">
        <w:rPr>
          <w:bCs/>
          <w:color w:val="000000"/>
          <w:sz w:val="20"/>
          <w:szCs w:val="20"/>
        </w:rPr>
        <w:t>ão</w:t>
      </w:r>
      <w:proofErr w:type="spellEnd"/>
      <w:r w:rsidR="00BA38FD">
        <w:rPr>
          <w:bCs/>
          <w:color w:val="000000"/>
          <w:sz w:val="20"/>
          <w:szCs w:val="20"/>
        </w:rPr>
        <w:t>) aceito(s) por motivo(s) devidamente justificado(s), mediante manifestação da área técnica;</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4E5B0A">
        <w:rPr>
          <w:b/>
          <w:bCs/>
          <w:color w:val="000000"/>
          <w:sz w:val="20"/>
          <w:szCs w:val="20"/>
        </w:rPr>
        <w:t>3</w:t>
      </w:r>
      <w:r w:rsidR="00A47E4A" w:rsidRPr="00FC47D3">
        <w:rPr>
          <w:b/>
          <w:bCs/>
          <w:color w:val="000000"/>
          <w:sz w:val="20"/>
          <w:szCs w:val="20"/>
        </w:rPr>
        <w:t>.1.</w:t>
      </w:r>
      <w:r w:rsidR="004E5B0A">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7D2FEB">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3</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1</w:t>
      </w:r>
      <w:r w:rsidR="004E5B0A">
        <w:rPr>
          <w:b/>
          <w:bCs/>
          <w:color w:val="000000"/>
          <w:sz w:val="20"/>
          <w:szCs w:val="20"/>
        </w:rPr>
        <w:t>3</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5276D4">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3</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3</w:t>
      </w:r>
      <w:r w:rsidR="00F06BE1">
        <w:rPr>
          <w:b/>
          <w:bCs/>
          <w:color w:val="000000"/>
          <w:sz w:val="20"/>
          <w:szCs w:val="20"/>
        </w:rPr>
        <w:t>.5</w:t>
      </w:r>
      <w:r w:rsidRPr="00FC47D3">
        <w:rPr>
          <w:b/>
          <w:bCs/>
          <w:color w:val="000000"/>
          <w:sz w:val="20"/>
          <w:szCs w:val="20"/>
        </w:rPr>
        <w:t>.</w:t>
      </w:r>
      <w:r w:rsidR="0051196A">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3</w:t>
      </w:r>
      <w:r w:rsidR="00F06BE1">
        <w:rPr>
          <w:b/>
          <w:bCs/>
          <w:color w:val="000000"/>
          <w:sz w:val="20"/>
          <w:szCs w:val="20"/>
        </w:rPr>
        <w:t>.6</w:t>
      </w:r>
      <w:r w:rsidRPr="00FC47D3">
        <w:rPr>
          <w:b/>
          <w:bCs/>
          <w:color w:val="000000"/>
          <w:sz w:val="20"/>
          <w:szCs w:val="20"/>
        </w:rPr>
        <w:t>.</w:t>
      </w:r>
      <w:r w:rsidR="0051196A">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3</w:t>
      </w:r>
      <w:r w:rsidRPr="00FC47D3">
        <w:rPr>
          <w:b/>
          <w:bCs/>
          <w:color w:val="000000"/>
          <w:sz w:val="20"/>
          <w:szCs w:val="20"/>
        </w:rPr>
        <w:t>.</w:t>
      </w:r>
      <w:r w:rsidR="009B4B66">
        <w:rPr>
          <w:b/>
          <w:bCs/>
          <w:color w:val="000000"/>
          <w:sz w:val="20"/>
          <w:szCs w:val="20"/>
        </w:rPr>
        <w:t>7</w:t>
      </w:r>
      <w:r w:rsidRPr="0051196A">
        <w:rPr>
          <w:b/>
          <w:bCs/>
          <w:color w:val="000000"/>
          <w:sz w:val="20"/>
          <w:szCs w:val="20"/>
        </w:rPr>
        <w:t xml:space="preserve">. </w:t>
      </w:r>
      <w:r w:rsidRPr="00FC47D3">
        <w:rPr>
          <w:bCs/>
          <w:color w:val="000000"/>
          <w:sz w:val="20"/>
          <w:szCs w:val="20"/>
        </w:rPr>
        <w:t xml:space="preserve">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3</w:t>
      </w:r>
      <w:r w:rsidRPr="00FC47D3">
        <w:rPr>
          <w:b/>
          <w:bCs/>
          <w:color w:val="000000"/>
          <w:sz w:val="20"/>
          <w:szCs w:val="20"/>
        </w:rPr>
        <w:t>.</w:t>
      </w:r>
      <w:r w:rsidR="005F6698">
        <w:rPr>
          <w:b/>
          <w:bCs/>
          <w:color w:val="000000"/>
          <w:sz w:val="20"/>
          <w:szCs w:val="20"/>
        </w:rPr>
        <w:t>8</w:t>
      </w:r>
      <w:r w:rsidRPr="0051196A">
        <w:rPr>
          <w:b/>
          <w:bCs/>
          <w:color w:val="000000"/>
          <w:sz w:val="20"/>
          <w:szCs w:val="20"/>
        </w:rPr>
        <w:t xml:space="preserve">. </w:t>
      </w:r>
      <w:r w:rsidRPr="00FC47D3">
        <w:rPr>
          <w:bCs/>
          <w:color w:val="000000"/>
          <w:sz w:val="20"/>
          <w:szCs w:val="20"/>
        </w:rPr>
        <w:t>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706CF8">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A065B5" w:rsidRPr="00FC47D3" w:rsidRDefault="00A065B5" w:rsidP="00166183">
      <w:pPr>
        <w:widowControl w:val="0"/>
        <w:autoSpaceDE w:val="0"/>
        <w:autoSpaceDN w:val="0"/>
        <w:adjustRightInd w:val="0"/>
        <w:spacing w:after="0" w:line="240" w:lineRule="auto"/>
        <w:jc w:val="both"/>
        <w:rPr>
          <w:bCs/>
          <w:color w:val="000000"/>
          <w:sz w:val="20"/>
          <w:szCs w:val="20"/>
        </w:rPr>
      </w:pPr>
      <w:r w:rsidRPr="00A065B5">
        <w:rPr>
          <w:b/>
          <w:bCs/>
          <w:color w:val="000000"/>
          <w:sz w:val="20"/>
          <w:szCs w:val="20"/>
        </w:rPr>
        <w:t>13.9.</w:t>
      </w:r>
      <w:r w:rsidRPr="00A065B5">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4E5B0A">
        <w:rPr>
          <w:b/>
          <w:bCs/>
          <w:color w:val="000000"/>
          <w:sz w:val="20"/>
          <w:szCs w:val="20"/>
          <w:u w:val="single"/>
        </w:rPr>
        <w:t>3</w:t>
      </w:r>
      <w:r w:rsidRPr="00FC47D3">
        <w:rPr>
          <w:b/>
          <w:bCs/>
          <w:color w:val="000000"/>
          <w:sz w:val="20"/>
          <w:szCs w:val="20"/>
          <w:u w:val="single"/>
        </w:rPr>
        <w:t>.1</w:t>
      </w:r>
      <w:r w:rsidR="00A065B5">
        <w:rPr>
          <w:b/>
          <w:bCs/>
          <w:color w:val="000000"/>
          <w:sz w:val="20"/>
          <w:szCs w:val="20"/>
          <w:u w:val="single"/>
        </w:rPr>
        <w:t>0</w:t>
      </w:r>
      <w:r w:rsidRPr="00FC47D3">
        <w:rPr>
          <w:b/>
          <w:bCs/>
          <w:color w:val="000000"/>
          <w:sz w:val="20"/>
          <w:szCs w:val="20"/>
          <w:u w:val="single"/>
        </w:rPr>
        <w:t>. Independente de transcrição por parte d</w:t>
      </w:r>
      <w:r w:rsidR="001C3C43">
        <w:rPr>
          <w:b/>
          <w:bCs/>
          <w:color w:val="000000"/>
          <w:sz w:val="20"/>
          <w:szCs w:val="20"/>
          <w:u w:val="single"/>
        </w:rPr>
        <w:t>a</w:t>
      </w:r>
      <w:r w:rsidR="00363341">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 xml:space="preserve">da </w:t>
      </w:r>
      <w:proofErr w:type="gramStart"/>
      <w:r w:rsidRPr="00A90579">
        <w:rPr>
          <w:b/>
          <w:bCs/>
          <w:color w:val="000000"/>
          <w:sz w:val="20"/>
          <w:szCs w:val="20"/>
        </w:rPr>
        <w:t>proposta</w:t>
      </w:r>
      <w:r w:rsidR="00A90579">
        <w:rPr>
          <w:bCs/>
          <w:color w:val="000000"/>
          <w:sz w:val="20"/>
          <w:szCs w:val="20"/>
        </w:rPr>
        <w:t>:</w:t>
      </w:r>
      <w:proofErr w:type="gramEnd"/>
      <w:r w:rsidRPr="00FC47D3">
        <w:rPr>
          <w:bCs/>
          <w:color w:val="000000"/>
          <w:sz w:val="20"/>
          <w:szCs w:val="20"/>
        </w:rPr>
        <w:t>no</w:t>
      </w:r>
      <w:r w:rsidR="0051196A">
        <w:rPr>
          <w:bCs/>
          <w:color w:val="000000"/>
          <w:sz w:val="20"/>
          <w:szCs w:val="20"/>
        </w:rPr>
        <w:t xml:space="preserve"> </w:t>
      </w:r>
      <w:r w:rsidRPr="00A90579">
        <w:rPr>
          <w:bCs/>
          <w:color w:val="000000"/>
          <w:sz w:val="20"/>
          <w:szCs w:val="20"/>
        </w:rPr>
        <w:t>mínimo</w:t>
      </w:r>
      <w:r w:rsidR="0051196A">
        <w:rPr>
          <w:bCs/>
          <w:color w:val="000000"/>
          <w:sz w:val="20"/>
          <w:szCs w:val="20"/>
        </w:rPr>
        <w:t xml:space="preserve">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706CF8">
        <w:rPr>
          <w:b/>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363341">
        <w:rPr>
          <w:bCs/>
          <w:color w:val="000000"/>
          <w:sz w:val="20"/>
          <w:szCs w:val="20"/>
        </w:rPr>
        <w:t xml:space="preserve"> </w:t>
      </w:r>
      <w:r w:rsidR="00AF429F" w:rsidRPr="00AF429F">
        <w:rPr>
          <w:bCs/>
          <w:color w:val="000000"/>
          <w:sz w:val="20"/>
          <w:szCs w:val="20"/>
        </w:rPr>
        <w:t>feita</w:t>
      </w:r>
      <w:r w:rsidR="00363341">
        <w:rPr>
          <w:bCs/>
          <w:color w:val="000000"/>
          <w:sz w:val="20"/>
          <w:szCs w:val="20"/>
        </w:rPr>
        <w:t xml:space="preserve"> </w:t>
      </w:r>
      <w:r w:rsidR="00D23DDC" w:rsidRPr="00D23DDC">
        <w:rPr>
          <w:bCs/>
          <w:color w:val="000000"/>
          <w:sz w:val="20"/>
          <w:szCs w:val="20"/>
        </w:rPr>
        <w:t>no máximo de até</w:t>
      </w:r>
      <w:r w:rsidR="0051196A">
        <w:rPr>
          <w:bCs/>
          <w:color w:val="000000"/>
          <w:sz w:val="20"/>
          <w:szCs w:val="20"/>
        </w:rPr>
        <w:t xml:space="preserve"> </w:t>
      </w:r>
      <w:r w:rsidR="00112B25">
        <w:rPr>
          <w:b/>
          <w:bCs/>
          <w:color w:val="000000"/>
          <w:sz w:val="20"/>
          <w:szCs w:val="20"/>
        </w:rPr>
        <w:t>30</w:t>
      </w:r>
      <w:r w:rsidR="00A430BC" w:rsidRPr="009379D3">
        <w:rPr>
          <w:b/>
          <w:bCs/>
          <w:color w:val="000000"/>
          <w:sz w:val="20"/>
          <w:szCs w:val="20"/>
        </w:rPr>
        <w:t xml:space="preserve"> (</w:t>
      </w:r>
      <w:r w:rsidR="00112B25">
        <w:rPr>
          <w:b/>
          <w:bCs/>
          <w:color w:val="000000"/>
          <w:sz w:val="20"/>
          <w:szCs w:val="20"/>
        </w:rPr>
        <w:t>trinta</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DA7AFD">
        <w:rPr>
          <w:bCs/>
          <w:color w:val="000000"/>
          <w:sz w:val="20"/>
          <w:szCs w:val="20"/>
        </w:rPr>
        <w:t xml:space="preserve"> </w:t>
      </w:r>
      <w:r w:rsidR="008F280E">
        <w:rPr>
          <w:bCs/>
          <w:color w:val="000000"/>
          <w:sz w:val="20"/>
          <w:szCs w:val="20"/>
        </w:rPr>
        <w:t>item</w:t>
      </w:r>
      <w:r w:rsidR="00DA7AFD">
        <w:rPr>
          <w:bCs/>
          <w:color w:val="000000"/>
          <w:sz w:val="20"/>
          <w:szCs w:val="20"/>
        </w:rPr>
        <w:t xml:space="preserve"> </w:t>
      </w:r>
      <w:r w:rsidR="00112B25">
        <w:rPr>
          <w:bCs/>
          <w:color w:val="000000"/>
          <w:sz w:val="20"/>
          <w:szCs w:val="20"/>
        </w:rPr>
        <w:t>6</w:t>
      </w:r>
      <w:r w:rsidR="009379D3">
        <w:rPr>
          <w:bCs/>
          <w:color w:val="000000"/>
          <w:sz w:val="20"/>
          <w:szCs w:val="20"/>
        </w:rPr>
        <w:t>.1</w:t>
      </w:r>
      <w:r w:rsidR="00173B20">
        <w:rPr>
          <w:bCs/>
          <w:color w:val="000000"/>
          <w:sz w:val="20"/>
          <w:szCs w:val="20"/>
        </w:rPr>
        <w:t>.</w:t>
      </w:r>
      <w:proofErr w:type="gramStart"/>
      <w:r w:rsidR="008F280E">
        <w:rPr>
          <w:bCs/>
          <w:color w:val="000000"/>
          <w:sz w:val="20"/>
          <w:szCs w:val="20"/>
        </w:rPr>
        <w:t>do</w:t>
      </w:r>
      <w:r w:rsidR="00A90579" w:rsidRPr="008F280E">
        <w:rPr>
          <w:bCs/>
          <w:color w:val="000000"/>
          <w:sz w:val="20"/>
          <w:szCs w:val="20"/>
        </w:rPr>
        <w:t>Termo</w:t>
      </w:r>
      <w:proofErr w:type="gramEnd"/>
      <w:r w:rsidR="00A90579" w:rsidRPr="008F280E">
        <w:rPr>
          <w:bCs/>
          <w:color w:val="000000"/>
          <w:sz w:val="20"/>
          <w:szCs w:val="20"/>
        </w:rPr>
        <w:t xml:space="preserve">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sidR="0038315B">
        <w:rPr>
          <w:bCs/>
          <w:color w:val="000000"/>
          <w:sz w:val="20"/>
          <w:szCs w:val="20"/>
        </w:rPr>
        <w:t xml:space="preserve"> </w:t>
      </w:r>
      <w:r w:rsidRPr="00FC47D3">
        <w:rPr>
          <w:bCs/>
          <w:color w:val="000000"/>
          <w:sz w:val="20"/>
          <w:szCs w:val="20"/>
        </w:rPr>
        <w:t xml:space="preserve">contados </w:t>
      </w:r>
      <w:r>
        <w:rPr>
          <w:bCs/>
          <w:color w:val="000000"/>
          <w:sz w:val="20"/>
          <w:szCs w:val="20"/>
        </w:rPr>
        <w:t>da apresentação da Nota Fiscal/</w:t>
      </w:r>
      <w:proofErr w:type="gramStart"/>
      <w:r>
        <w:rPr>
          <w:bCs/>
          <w:color w:val="000000"/>
          <w:sz w:val="20"/>
          <w:szCs w:val="20"/>
        </w:rPr>
        <w:t>Fatura devidamente atestada</w:t>
      </w:r>
      <w:proofErr w:type="gramEnd"/>
      <w:r>
        <w:rPr>
          <w:bCs/>
          <w:color w:val="000000"/>
          <w:sz w:val="20"/>
          <w:szCs w:val="20"/>
        </w:rPr>
        <w:t xml:space="preserve">, conforme item </w:t>
      </w:r>
      <w:r w:rsidR="009379D3">
        <w:rPr>
          <w:bCs/>
          <w:color w:val="000000"/>
          <w:sz w:val="20"/>
          <w:szCs w:val="20"/>
        </w:rPr>
        <w:t>1</w:t>
      </w:r>
      <w:r w:rsidR="006A67CF">
        <w:rPr>
          <w:bCs/>
          <w:color w:val="000000"/>
          <w:sz w:val="20"/>
          <w:szCs w:val="20"/>
        </w:rPr>
        <w:t>3</w:t>
      </w:r>
      <w:r w:rsidR="009379D3">
        <w:rPr>
          <w:bCs/>
          <w:color w:val="000000"/>
          <w:sz w:val="20"/>
          <w:szCs w:val="20"/>
        </w:rPr>
        <w:t>.</w:t>
      </w:r>
      <w:r w:rsidR="006A67CF">
        <w:rPr>
          <w:bCs/>
          <w:color w:val="000000"/>
          <w:sz w:val="20"/>
          <w:szCs w:val="20"/>
        </w:rPr>
        <w:t>4</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0A37B1" w:rsidRPr="000A37B1">
        <w:rPr>
          <w:b/>
          <w:bCs/>
          <w:color w:val="000000"/>
          <w:sz w:val="20"/>
          <w:szCs w:val="20"/>
        </w:rPr>
        <w:t>garantia/</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51196A">
        <w:rPr>
          <w:bCs/>
          <w:color w:val="000000"/>
          <w:sz w:val="20"/>
          <w:szCs w:val="20"/>
        </w:rPr>
        <w:t xml:space="preserve"> </w:t>
      </w:r>
      <w:r w:rsidR="00AF429F">
        <w:rPr>
          <w:bCs/>
          <w:color w:val="000000"/>
          <w:sz w:val="20"/>
          <w:szCs w:val="20"/>
        </w:rPr>
        <w:t xml:space="preserve">devem ter a validade mínima de </w:t>
      </w:r>
      <w:r w:rsidR="009379D3">
        <w:rPr>
          <w:b/>
          <w:bCs/>
          <w:color w:val="000000"/>
          <w:sz w:val="20"/>
          <w:szCs w:val="20"/>
        </w:rPr>
        <w:t>12</w:t>
      </w:r>
      <w:r w:rsidR="00AF429F">
        <w:rPr>
          <w:b/>
          <w:bCs/>
          <w:color w:val="000000"/>
          <w:sz w:val="20"/>
          <w:szCs w:val="20"/>
        </w:rPr>
        <w:t xml:space="preserve"> (</w:t>
      </w:r>
      <w:r w:rsidR="009379D3">
        <w:rPr>
          <w:b/>
          <w:bCs/>
          <w:color w:val="000000"/>
          <w:sz w:val="20"/>
          <w:szCs w:val="20"/>
        </w:rPr>
        <w:t>doze</w:t>
      </w:r>
      <w:r w:rsidR="00AF429F">
        <w:rPr>
          <w:b/>
          <w:bCs/>
          <w:color w:val="000000"/>
          <w:sz w:val="20"/>
          <w:szCs w:val="20"/>
        </w:rPr>
        <w:t>)</w:t>
      </w:r>
      <w:r w:rsidR="004607F6">
        <w:rPr>
          <w:b/>
          <w:bCs/>
          <w:color w:val="000000"/>
          <w:sz w:val="20"/>
          <w:szCs w:val="20"/>
        </w:rPr>
        <w:t xml:space="preserve"> meses</w:t>
      </w:r>
      <w:r w:rsidR="00E65C59">
        <w:rPr>
          <w:b/>
          <w:bCs/>
          <w:color w:val="000000"/>
          <w:sz w:val="20"/>
          <w:szCs w:val="20"/>
        </w:rPr>
        <w:t>,</w:t>
      </w:r>
      <w:r w:rsidR="0038315B">
        <w:rPr>
          <w:b/>
          <w:bCs/>
          <w:color w:val="000000"/>
          <w:sz w:val="20"/>
          <w:szCs w:val="20"/>
        </w:rPr>
        <w:t xml:space="preserve"> </w:t>
      </w:r>
      <w:r w:rsidR="00810D8C">
        <w:rPr>
          <w:bCs/>
          <w:color w:val="000000"/>
          <w:sz w:val="20"/>
          <w:szCs w:val="20"/>
        </w:rPr>
        <w:t>contados do a</w:t>
      </w:r>
      <w:r w:rsidR="00AF429F">
        <w:rPr>
          <w:bCs/>
          <w:color w:val="000000"/>
          <w:sz w:val="20"/>
          <w:szCs w:val="20"/>
        </w:rPr>
        <w:t xml:space="preserve">testo da Nota Fiscal, </w:t>
      </w:r>
      <w:r w:rsidR="00173B20" w:rsidRPr="00AF429F">
        <w:rPr>
          <w:bCs/>
          <w:color w:val="000000"/>
          <w:sz w:val="20"/>
          <w:szCs w:val="20"/>
        </w:rPr>
        <w:t>conforme</w:t>
      </w:r>
      <w:r w:rsidR="00173B20">
        <w:rPr>
          <w:bCs/>
          <w:color w:val="000000"/>
          <w:sz w:val="20"/>
          <w:szCs w:val="20"/>
        </w:rPr>
        <w:t xml:space="preserve"> item 3.</w:t>
      </w:r>
      <w:r w:rsidR="000A37B1">
        <w:rPr>
          <w:bCs/>
          <w:color w:val="000000"/>
          <w:sz w:val="20"/>
          <w:szCs w:val="20"/>
        </w:rPr>
        <w:t>5</w:t>
      </w:r>
      <w:r w:rsidR="00AF429F">
        <w:rPr>
          <w:bCs/>
          <w:color w:val="000000"/>
          <w:sz w:val="20"/>
          <w:szCs w:val="20"/>
        </w:rPr>
        <w:t>.1</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81D44">
        <w:rPr>
          <w:b/>
          <w:bCs/>
          <w:color w:val="000000"/>
          <w:sz w:val="20"/>
          <w:szCs w:val="20"/>
        </w:rPr>
        <w:t>1</w:t>
      </w:r>
      <w:r w:rsidR="004E5B0A" w:rsidRPr="00481D44">
        <w:rPr>
          <w:b/>
          <w:bCs/>
          <w:color w:val="000000"/>
          <w:sz w:val="20"/>
          <w:szCs w:val="20"/>
        </w:rPr>
        <w:t>4</w:t>
      </w:r>
      <w:r w:rsidRPr="00481D4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4</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51196A">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4E5B0A">
        <w:rPr>
          <w:b/>
          <w:bCs/>
          <w:color w:val="000000"/>
          <w:sz w:val="20"/>
          <w:szCs w:val="20"/>
        </w:rPr>
        <w:t>4</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4E5B0A">
        <w:rPr>
          <w:b/>
          <w:bCs/>
          <w:color w:val="000000"/>
          <w:sz w:val="20"/>
          <w:szCs w:val="20"/>
        </w:rPr>
        <w:t>4</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51196A">
        <w:rPr>
          <w:b/>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4E5B0A">
        <w:rPr>
          <w:b/>
          <w:bCs/>
          <w:sz w:val="20"/>
          <w:szCs w:val="20"/>
        </w:rPr>
        <w:t>4</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D1565A" w:rsidRPr="00D1565A" w:rsidRDefault="00D1565A" w:rsidP="00D1565A">
      <w:pPr>
        <w:autoSpaceDE w:val="0"/>
        <w:autoSpaceDN w:val="0"/>
        <w:adjustRightInd w:val="0"/>
        <w:spacing w:after="0" w:line="240" w:lineRule="auto"/>
        <w:jc w:val="both"/>
        <w:rPr>
          <w:rFonts w:asciiTheme="minorHAnsi" w:hAnsiTheme="minorHAnsi"/>
          <w:sz w:val="20"/>
          <w:szCs w:val="20"/>
        </w:rPr>
      </w:pPr>
      <w:r w:rsidRPr="00D1565A">
        <w:rPr>
          <w:rFonts w:asciiTheme="minorHAnsi" w:hAnsiTheme="minorHAnsi"/>
          <w:b/>
          <w:color w:val="000000"/>
          <w:sz w:val="20"/>
          <w:szCs w:val="20"/>
        </w:rPr>
        <w:t>a)</w:t>
      </w:r>
      <w:r w:rsidR="005276D4">
        <w:rPr>
          <w:rFonts w:asciiTheme="minorHAnsi" w:hAnsiTheme="minorHAnsi"/>
          <w:b/>
          <w:color w:val="000000"/>
          <w:sz w:val="20"/>
          <w:szCs w:val="20"/>
        </w:rPr>
        <w:t xml:space="preserve"> </w:t>
      </w:r>
      <w:proofErr w:type="gramStart"/>
      <w:r w:rsidRPr="00D1565A">
        <w:rPr>
          <w:rFonts w:asciiTheme="minorHAnsi" w:hAnsiTheme="minorHAnsi"/>
          <w:color w:val="000000"/>
          <w:sz w:val="20"/>
          <w:szCs w:val="20"/>
        </w:rPr>
        <w:t>Atestado(</w:t>
      </w:r>
      <w:proofErr w:type="gramEnd"/>
      <w:r w:rsidRPr="00D1565A">
        <w:rPr>
          <w:rFonts w:asciiTheme="minorHAnsi" w:hAnsiTheme="minorHAnsi"/>
          <w:color w:val="000000"/>
          <w:sz w:val="20"/>
          <w:szCs w:val="20"/>
        </w:rPr>
        <w:t>s) de capacidade técnica ou certidão, expedido por pessoa jurídica de direito público ou privado, que comprovem ter a licitante fornecido produtos, de maneira satisfatória, compatíveis em características com o objeto desta licitação</w:t>
      </w:r>
      <w:r w:rsidRPr="00D1565A">
        <w:rPr>
          <w:rFonts w:asciiTheme="minorHAnsi" w:hAnsiTheme="minorHAnsi"/>
          <w:sz w:val="20"/>
          <w:szCs w:val="20"/>
        </w:rPr>
        <w:t>;</w:t>
      </w:r>
    </w:p>
    <w:p w:rsidR="00D1565A" w:rsidRPr="00D1565A" w:rsidRDefault="00D1565A" w:rsidP="00D1565A">
      <w:pPr>
        <w:autoSpaceDE w:val="0"/>
        <w:autoSpaceDN w:val="0"/>
        <w:adjustRightInd w:val="0"/>
        <w:spacing w:after="0" w:line="240" w:lineRule="auto"/>
        <w:jc w:val="both"/>
        <w:rPr>
          <w:rFonts w:asciiTheme="minorHAnsi" w:hAnsiTheme="minorHAnsi"/>
          <w:color w:val="000000"/>
          <w:sz w:val="20"/>
          <w:szCs w:val="20"/>
        </w:rPr>
      </w:pPr>
      <w:r w:rsidRPr="00D1565A">
        <w:rPr>
          <w:rFonts w:asciiTheme="minorHAnsi" w:hAnsiTheme="minorHAnsi"/>
          <w:b/>
          <w:color w:val="000000"/>
          <w:sz w:val="20"/>
          <w:szCs w:val="20"/>
        </w:rPr>
        <w:t>b)</w:t>
      </w:r>
      <w:r w:rsidRPr="00D1565A">
        <w:rPr>
          <w:rFonts w:asciiTheme="minorHAnsi" w:hAnsiTheme="minorHAnsi"/>
          <w:color w:val="000000"/>
          <w:sz w:val="20"/>
          <w:szCs w:val="20"/>
        </w:rPr>
        <w:t xml:space="preserve"> Autorização de Funcionamento emitida pela ANVISA/MS, da empresa participante da licitação, nos termos do artigo 21 da lei Federal n° 5.991/1973;</w:t>
      </w:r>
    </w:p>
    <w:p w:rsidR="00D1565A" w:rsidRPr="00D1565A" w:rsidRDefault="00D1565A" w:rsidP="00D1565A">
      <w:pPr>
        <w:autoSpaceDE w:val="0"/>
        <w:autoSpaceDN w:val="0"/>
        <w:adjustRightInd w:val="0"/>
        <w:spacing w:after="0" w:line="240" w:lineRule="auto"/>
        <w:jc w:val="both"/>
        <w:rPr>
          <w:rFonts w:asciiTheme="minorHAnsi" w:hAnsiTheme="minorHAnsi"/>
          <w:color w:val="000000"/>
          <w:sz w:val="20"/>
          <w:szCs w:val="20"/>
        </w:rPr>
      </w:pPr>
      <w:r w:rsidRPr="00D1565A">
        <w:rPr>
          <w:rFonts w:asciiTheme="minorHAnsi" w:hAnsiTheme="minorHAnsi"/>
          <w:b/>
          <w:color w:val="000000"/>
          <w:sz w:val="20"/>
          <w:szCs w:val="20"/>
        </w:rPr>
        <w:t>c)</w:t>
      </w:r>
      <w:r w:rsidRPr="00D1565A">
        <w:rPr>
          <w:rFonts w:asciiTheme="minorHAnsi" w:hAnsiTheme="minorHAnsi"/>
          <w:color w:val="000000"/>
          <w:sz w:val="20"/>
          <w:szCs w:val="20"/>
        </w:rPr>
        <w:t xml:space="preserve"> Licença de Funcionamento da licitante, emitida pela ANVISA/MS ou pela Vigilância Sanitária Municipal ou Estadual da sede da licitante;</w:t>
      </w:r>
    </w:p>
    <w:p w:rsidR="00D122F8" w:rsidRDefault="00D1565A"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d</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8E6A1B" w:rsidRDefault="005276D4" w:rsidP="00E822CF">
      <w:pPr>
        <w:widowControl w:val="0"/>
        <w:autoSpaceDE w:val="0"/>
        <w:autoSpaceDN w:val="0"/>
        <w:adjustRightInd w:val="0"/>
        <w:spacing w:after="0" w:line="240" w:lineRule="auto"/>
        <w:jc w:val="both"/>
        <w:rPr>
          <w:bCs/>
          <w:color w:val="000000"/>
          <w:sz w:val="20"/>
          <w:szCs w:val="20"/>
        </w:rPr>
      </w:pPr>
      <w:r>
        <w:rPr>
          <w:rFonts w:cs="Calibri"/>
          <w:b/>
          <w:bCs/>
          <w:color w:val="000000"/>
          <w:sz w:val="20"/>
          <w:szCs w:val="20"/>
        </w:rPr>
        <w:t>e</w:t>
      </w:r>
      <w:r w:rsidR="008E6A1B" w:rsidRPr="002841DA">
        <w:rPr>
          <w:rFonts w:cs="Calibri"/>
          <w:b/>
          <w:bCs/>
          <w:color w:val="000000"/>
          <w:sz w:val="20"/>
          <w:szCs w:val="20"/>
        </w:rPr>
        <w:t>)</w:t>
      </w:r>
      <w:r>
        <w:rPr>
          <w:rFonts w:cs="Calibri"/>
          <w:b/>
          <w:bCs/>
          <w:color w:val="000000"/>
          <w:sz w:val="20"/>
          <w:szCs w:val="20"/>
        </w:rPr>
        <w:t xml:space="preserve"> </w:t>
      </w:r>
      <w:r w:rsidR="002841DA">
        <w:rPr>
          <w:bCs/>
          <w:color w:val="000000"/>
          <w:sz w:val="20"/>
          <w:szCs w:val="20"/>
        </w:rPr>
        <w:t xml:space="preserve">Declaração de atendimento ao disposto no artigo 9º, inciso III da Lei 8.666/93, conforme Modelo </w:t>
      </w:r>
      <w:proofErr w:type="gramStart"/>
      <w:r>
        <w:rPr>
          <w:bCs/>
          <w:color w:val="000000"/>
          <w:sz w:val="20"/>
          <w:szCs w:val="20"/>
        </w:rPr>
        <w:t>2</w:t>
      </w:r>
      <w:proofErr w:type="gramEnd"/>
      <w:r w:rsidR="002841DA">
        <w:rPr>
          <w:bCs/>
          <w:color w:val="000000"/>
          <w:sz w:val="20"/>
          <w:szCs w:val="20"/>
        </w:rPr>
        <w:t>;</w:t>
      </w:r>
    </w:p>
    <w:p w:rsidR="00D1565A" w:rsidRPr="00D1565A" w:rsidRDefault="005276D4" w:rsidP="00E822CF">
      <w:pPr>
        <w:widowControl w:val="0"/>
        <w:autoSpaceDE w:val="0"/>
        <w:autoSpaceDN w:val="0"/>
        <w:adjustRightInd w:val="0"/>
        <w:spacing w:after="0" w:line="240" w:lineRule="auto"/>
        <w:jc w:val="both"/>
        <w:rPr>
          <w:b/>
          <w:bCs/>
          <w:color w:val="000000"/>
          <w:sz w:val="20"/>
          <w:szCs w:val="20"/>
        </w:rPr>
      </w:pPr>
      <w:r>
        <w:rPr>
          <w:b/>
          <w:bCs/>
          <w:color w:val="000000"/>
          <w:sz w:val="20"/>
          <w:szCs w:val="20"/>
        </w:rPr>
        <w:t>f</w:t>
      </w:r>
      <w:r w:rsidR="00DA382A">
        <w:rPr>
          <w:b/>
          <w:bCs/>
          <w:color w:val="000000"/>
          <w:sz w:val="20"/>
          <w:szCs w:val="20"/>
        </w:rPr>
        <w:t>)</w:t>
      </w:r>
      <w:r>
        <w:rPr>
          <w:b/>
          <w:bCs/>
          <w:color w:val="000000"/>
          <w:sz w:val="20"/>
          <w:szCs w:val="20"/>
        </w:rPr>
        <w:t xml:space="preserve"> </w:t>
      </w:r>
      <w:r w:rsidR="00D1565A" w:rsidRPr="00D1565A">
        <w:rPr>
          <w:bCs/>
          <w:color w:val="000000"/>
          <w:sz w:val="20"/>
          <w:szCs w:val="20"/>
        </w:rPr>
        <w:t xml:space="preserve">Termo de Compromisso conforme Modelo </w:t>
      </w:r>
      <w:proofErr w:type="gramStart"/>
      <w:r>
        <w:rPr>
          <w:bCs/>
          <w:color w:val="000000"/>
          <w:sz w:val="20"/>
          <w:szCs w:val="20"/>
        </w:rPr>
        <w:t>3</w:t>
      </w:r>
      <w:proofErr w:type="gramEnd"/>
      <w:r w:rsidR="00D1565A" w:rsidRPr="00D1565A">
        <w:rPr>
          <w:bCs/>
          <w:color w:val="000000"/>
          <w:sz w:val="20"/>
          <w:szCs w:val="20"/>
        </w:rPr>
        <w:t>;</w:t>
      </w:r>
    </w:p>
    <w:p w:rsidR="00A01877" w:rsidRPr="00166183" w:rsidRDefault="005276D4" w:rsidP="001F25CC">
      <w:pPr>
        <w:spacing w:after="0" w:line="240" w:lineRule="auto"/>
        <w:jc w:val="both"/>
        <w:rPr>
          <w:bCs/>
          <w:sz w:val="20"/>
          <w:szCs w:val="20"/>
        </w:rPr>
      </w:pPr>
      <w:r>
        <w:rPr>
          <w:b/>
          <w:bCs/>
          <w:sz w:val="20"/>
          <w:szCs w:val="20"/>
        </w:rPr>
        <w:t>g</w:t>
      </w:r>
      <w:r w:rsidR="00A01877" w:rsidRPr="00166183">
        <w:rPr>
          <w:b/>
          <w:bCs/>
          <w:sz w:val="20"/>
          <w:szCs w:val="20"/>
        </w:rPr>
        <w:t>)</w:t>
      </w:r>
      <w:r w:rsidR="00A01877" w:rsidRPr="00166183">
        <w:rPr>
          <w:bCs/>
          <w:sz w:val="20"/>
          <w:szCs w:val="20"/>
        </w:rPr>
        <w:t xml:space="preserve"> Apresentar comprovação da boa situação financeira </w:t>
      </w:r>
      <w:proofErr w:type="gramStart"/>
      <w:r w:rsidR="00A01877" w:rsidRPr="00166183">
        <w:rPr>
          <w:bCs/>
          <w:sz w:val="20"/>
          <w:szCs w:val="20"/>
        </w:rPr>
        <w:t>d</w:t>
      </w:r>
      <w:r w:rsidR="00A377A0">
        <w:rPr>
          <w:bCs/>
          <w:sz w:val="20"/>
          <w:szCs w:val="20"/>
        </w:rPr>
        <w:t>a</w:t>
      </w:r>
      <w:r w:rsidR="00EB373D">
        <w:rPr>
          <w:bCs/>
          <w:sz w:val="20"/>
          <w:szCs w:val="20"/>
        </w:rPr>
        <w:t>Licitante</w:t>
      </w:r>
      <w:proofErr w:type="gramEnd"/>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5276D4" w:rsidP="005D4ECE">
      <w:pPr>
        <w:widowControl w:val="0"/>
        <w:autoSpaceDE w:val="0"/>
        <w:autoSpaceDN w:val="0"/>
        <w:adjustRightInd w:val="0"/>
        <w:spacing w:after="0" w:line="240" w:lineRule="auto"/>
        <w:jc w:val="both"/>
        <w:rPr>
          <w:bCs/>
          <w:sz w:val="20"/>
          <w:szCs w:val="20"/>
        </w:rPr>
      </w:pPr>
      <w:r>
        <w:rPr>
          <w:b/>
          <w:bCs/>
          <w:sz w:val="20"/>
          <w:szCs w:val="20"/>
        </w:rPr>
        <w:t>h</w:t>
      </w:r>
      <w:r w:rsidR="00A01877" w:rsidRPr="00166183">
        <w:rPr>
          <w:b/>
          <w:bCs/>
          <w:sz w:val="20"/>
          <w:szCs w:val="20"/>
        </w:rPr>
        <w:t xml:space="preserve">) </w:t>
      </w:r>
      <w:r w:rsidR="00A01877" w:rsidRPr="00166183">
        <w:rPr>
          <w:bCs/>
          <w:sz w:val="20"/>
          <w:szCs w:val="20"/>
        </w:rPr>
        <w:t>As empresas que apresentarem resultado inferior a 01 (um) em q</w:t>
      </w:r>
      <w:r w:rsidR="001F25CC">
        <w:rPr>
          <w:bCs/>
          <w:sz w:val="20"/>
          <w:szCs w:val="20"/>
        </w:rPr>
        <w:t>ualquer dos índices referidos na</w:t>
      </w:r>
      <w:r w:rsidR="00706CF8">
        <w:rPr>
          <w:bCs/>
          <w:sz w:val="20"/>
          <w:szCs w:val="20"/>
        </w:rPr>
        <w:t xml:space="preserve"> </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lastRenderedPageBreak/>
        <w:t>1</w:t>
      </w:r>
      <w:r w:rsidR="004E5B0A">
        <w:rPr>
          <w:b/>
          <w:bCs/>
          <w:color w:val="000000"/>
          <w:sz w:val="20"/>
          <w:szCs w:val="20"/>
        </w:rPr>
        <w:t>4</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4E5B0A">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5276D4">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5276D4">
        <w:rPr>
          <w:rFonts w:cs="Calibri"/>
          <w:b/>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w:t>
      </w:r>
      <w:r w:rsidR="004E5B0A">
        <w:rPr>
          <w:rFonts w:eastAsia="Batang" w:cs="Calibri"/>
          <w:b/>
          <w:sz w:val="20"/>
          <w:szCs w:val="20"/>
        </w:rPr>
        <w:t>4</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4E5B0A">
        <w:rPr>
          <w:rFonts w:eastAsia="Batang" w:cs="Calibri"/>
          <w:b/>
          <w:color w:val="000000"/>
          <w:sz w:val="20"/>
          <w:szCs w:val="20"/>
        </w:rPr>
        <w:t>4</w:t>
      </w:r>
      <w:r w:rsidRPr="000922C6">
        <w:rPr>
          <w:rFonts w:eastAsia="Batang" w:cs="Calibri"/>
          <w:b/>
          <w:color w:val="000000"/>
          <w:sz w:val="20"/>
          <w:szCs w:val="20"/>
        </w:rPr>
        <w:t>.4.2</w:t>
      </w:r>
      <w:r w:rsidR="00F25CFF">
        <w:rPr>
          <w:rFonts w:eastAsia="Batang" w:cs="Calibri"/>
          <w:b/>
          <w:color w:val="000000"/>
          <w:sz w:val="20"/>
          <w:szCs w:val="20"/>
        </w:rPr>
        <w:t>.</w:t>
      </w:r>
      <w:r w:rsidR="000A17D9">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5"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4E5B0A">
        <w:rPr>
          <w:rFonts w:eastAsia="Batang" w:cs="Calibri"/>
          <w:b/>
          <w:color w:val="000000"/>
          <w:sz w:val="20"/>
          <w:szCs w:val="20"/>
        </w:rPr>
        <w:t>4</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4E5B0A">
        <w:rPr>
          <w:b/>
          <w:bCs/>
          <w:sz w:val="20"/>
          <w:szCs w:val="20"/>
        </w:rPr>
        <w:t>4</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0A17D9">
        <w:rPr>
          <w:b/>
          <w:bCs/>
          <w:sz w:val="20"/>
          <w:szCs w:val="20"/>
        </w:rPr>
        <w:t xml:space="preserve"> </w:t>
      </w:r>
      <w:r w:rsidR="00CC1EAA">
        <w:rPr>
          <w:bCs/>
          <w:sz w:val="20"/>
          <w:szCs w:val="20"/>
        </w:rPr>
        <w:t>da</w:t>
      </w:r>
      <w:r w:rsidR="000A17D9">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4E5B0A">
        <w:rPr>
          <w:b/>
          <w:bCs/>
          <w:sz w:val="20"/>
          <w:szCs w:val="20"/>
        </w:rPr>
        <w:t>4</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4E5B0A">
        <w:rPr>
          <w:b/>
          <w:bCs/>
          <w:sz w:val="20"/>
          <w:szCs w:val="20"/>
        </w:rPr>
        <w:t>4</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4E5B0A">
        <w:rPr>
          <w:b/>
          <w:bCs/>
          <w:sz w:val="20"/>
          <w:szCs w:val="20"/>
        </w:rPr>
        <w:t>4</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0A17D9">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4E5B0A">
        <w:rPr>
          <w:b/>
          <w:bCs/>
          <w:sz w:val="20"/>
          <w:szCs w:val="20"/>
        </w:rPr>
        <w:t>4</w:t>
      </w:r>
      <w:r w:rsidRPr="00572F93">
        <w:rPr>
          <w:b/>
          <w:bCs/>
          <w:sz w:val="20"/>
          <w:szCs w:val="20"/>
        </w:rPr>
        <w:t>.</w:t>
      </w:r>
      <w:r w:rsidR="00C2576C">
        <w:rPr>
          <w:b/>
          <w:bCs/>
          <w:sz w:val="20"/>
          <w:szCs w:val="20"/>
        </w:rPr>
        <w:t>6</w:t>
      </w:r>
      <w:r w:rsidRPr="00572F93">
        <w:rPr>
          <w:b/>
          <w:bCs/>
          <w:sz w:val="20"/>
          <w:szCs w:val="20"/>
        </w:rPr>
        <w:t>.</w:t>
      </w:r>
      <w:r w:rsidR="000A17D9">
        <w:rPr>
          <w:b/>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4E5B0A">
        <w:rPr>
          <w:b/>
          <w:bCs/>
          <w:color w:val="000000"/>
          <w:sz w:val="20"/>
          <w:szCs w:val="20"/>
          <w:u w:val="single"/>
        </w:rPr>
        <w:t>4</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DA7AFD">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DA7AFD">
        <w:rPr>
          <w:b/>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FE2826">
        <w:rPr>
          <w:b/>
          <w:bCs/>
          <w:sz w:val="20"/>
          <w:szCs w:val="20"/>
        </w:rPr>
        <w:t>4</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550517">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4E5B0A">
        <w:rPr>
          <w:bCs/>
          <w:sz w:val="20"/>
          <w:szCs w:val="20"/>
        </w:rPr>
        <w:t>4</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550517">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550517">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w:t>
      </w:r>
      <w:r w:rsidRPr="00FC47D3">
        <w:rPr>
          <w:bCs/>
          <w:color w:val="000000"/>
          <w:sz w:val="20"/>
          <w:szCs w:val="20"/>
        </w:rPr>
        <w:lastRenderedPageBreak/>
        <w:t xml:space="preserve">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DA7AFD">
        <w:rPr>
          <w:b/>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38315B">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38315B">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0A17D9">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D32D1D" w:rsidRDefault="00D32D1D" w:rsidP="00E12F54">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271BEC">
        <w:rPr>
          <w:rFonts w:cs="Calibri"/>
          <w:bCs/>
          <w:color w:val="000000"/>
          <w:sz w:val="20"/>
          <w:szCs w:val="20"/>
        </w:rPr>
        <w:t xml:space="preserve">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4E5B0A">
        <w:rPr>
          <w:b/>
          <w:bCs/>
          <w:color w:val="000000"/>
          <w:sz w:val="20"/>
          <w:szCs w:val="20"/>
        </w:rPr>
        <w:t>5</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5</w:t>
      </w:r>
      <w:r w:rsidR="00874DCC" w:rsidRPr="00FC47D3">
        <w:rPr>
          <w:b/>
          <w:bCs/>
          <w:color w:val="000000"/>
          <w:sz w:val="20"/>
          <w:szCs w:val="20"/>
        </w:rPr>
        <w:t>.1.</w:t>
      </w:r>
      <w:r w:rsidR="0038315B">
        <w:rPr>
          <w:b/>
          <w:bCs/>
          <w:color w:val="000000"/>
          <w:sz w:val="20"/>
          <w:szCs w:val="20"/>
        </w:rPr>
        <w:t xml:space="preserve"> </w:t>
      </w:r>
      <w:r w:rsidR="00874DCC" w:rsidRPr="00FC47D3">
        <w:rPr>
          <w:bCs/>
          <w:color w:val="000000"/>
          <w:sz w:val="20"/>
          <w:szCs w:val="20"/>
        </w:rPr>
        <w:t>Declarad</w:t>
      </w:r>
      <w:r w:rsidR="002841DA">
        <w:rPr>
          <w:bCs/>
          <w:color w:val="000000"/>
          <w:sz w:val="20"/>
          <w:szCs w:val="20"/>
        </w:rPr>
        <w:t>a</w:t>
      </w:r>
      <w:r w:rsidR="00F22C64">
        <w:rPr>
          <w:bCs/>
          <w:color w:val="000000"/>
          <w:sz w:val="20"/>
          <w:szCs w:val="20"/>
        </w:rPr>
        <w:t xml:space="preserve"> </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5</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38315B">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4E5B0A">
        <w:rPr>
          <w:b/>
          <w:bCs/>
          <w:color w:val="000000"/>
          <w:sz w:val="20"/>
          <w:szCs w:val="20"/>
        </w:rPr>
        <w:t>5</w:t>
      </w:r>
      <w:r w:rsidRPr="00FC47D3">
        <w:rPr>
          <w:b/>
          <w:bCs/>
          <w:color w:val="000000"/>
          <w:sz w:val="20"/>
          <w:szCs w:val="20"/>
        </w:rPr>
        <w:t>.3.</w:t>
      </w:r>
      <w:r w:rsidR="00F22C64">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4E5B0A">
        <w:rPr>
          <w:b/>
          <w:bCs/>
          <w:sz w:val="20"/>
          <w:szCs w:val="20"/>
        </w:rPr>
        <w:t>5</w:t>
      </w:r>
      <w:r w:rsidRPr="00FC47D3">
        <w:rPr>
          <w:b/>
          <w:bCs/>
          <w:sz w:val="20"/>
          <w:szCs w:val="20"/>
        </w:rPr>
        <w:t>.4.</w:t>
      </w:r>
      <w:r w:rsidR="007B1A5E">
        <w:rPr>
          <w:bCs/>
          <w:sz w:val="20"/>
          <w:szCs w:val="20"/>
        </w:rPr>
        <w:t xml:space="preserve"> A</w:t>
      </w:r>
      <w:r w:rsidR="0038315B">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4E5B0A">
        <w:rPr>
          <w:b/>
          <w:bCs/>
          <w:sz w:val="20"/>
          <w:szCs w:val="20"/>
        </w:rPr>
        <w:t>5</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0A17D9">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4E5B0A">
        <w:rPr>
          <w:b/>
          <w:bCs/>
          <w:sz w:val="20"/>
          <w:szCs w:val="20"/>
        </w:rPr>
        <w:t>5</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4E5B0A">
        <w:rPr>
          <w:b/>
          <w:bCs/>
          <w:sz w:val="20"/>
          <w:szCs w:val="20"/>
        </w:rPr>
        <w:t>5</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4E5B0A">
        <w:rPr>
          <w:b/>
          <w:bCs/>
          <w:sz w:val="20"/>
          <w:szCs w:val="20"/>
        </w:rPr>
        <w:t>6</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4E5B0A">
        <w:rPr>
          <w:b/>
          <w:bCs/>
          <w:sz w:val="20"/>
          <w:szCs w:val="20"/>
        </w:rPr>
        <w:t>6</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4E5B0A">
        <w:rPr>
          <w:b/>
          <w:bCs/>
          <w:sz w:val="20"/>
          <w:szCs w:val="20"/>
        </w:rPr>
        <w:t>6</w:t>
      </w:r>
      <w:r w:rsidRPr="00FC47D3">
        <w:rPr>
          <w:b/>
          <w:bCs/>
          <w:sz w:val="20"/>
          <w:szCs w:val="20"/>
        </w:rPr>
        <w:t>.2.</w:t>
      </w:r>
      <w:r w:rsidRPr="00FC47D3">
        <w:rPr>
          <w:bCs/>
          <w:sz w:val="20"/>
          <w:szCs w:val="20"/>
        </w:rPr>
        <w:t xml:space="preserve"> O objeto deste Pregão será adjudicado</w:t>
      </w:r>
      <w:proofErr w:type="gramStart"/>
      <w:r w:rsidRPr="00FC47D3">
        <w:rPr>
          <w:bCs/>
          <w:sz w:val="20"/>
          <w:szCs w:val="20"/>
        </w:rPr>
        <w:t xml:space="preserve"> </w:t>
      </w:r>
      <w:r w:rsidR="00706CF8">
        <w:rPr>
          <w:bCs/>
          <w:sz w:val="20"/>
          <w:szCs w:val="20"/>
        </w:rPr>
        <w:t xml:space="preserve"> </w:t>
      </w:r>
      <w:proofErr w:type="gramEnd"/>
      <w:r w:rsidR="007B1A5E">
        <w:rPr>
          <w:bCs/>
          <w:sz w:val="20"/>
          <w:szCs w:val="20"/>
        </w:rPr>
        <w:t>a</w:t>
      </w:r>
      <w:r w:rsidR="00706CF8">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4E5B0A">
        <w:rPr>
          <w:b/>
          <w:bCs/>
          <w:sz w:val="20"/>
          <w:szCs w:val="20"/>
        </w:rPr>
        <w:t>6</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4E5B0A">
        <w:rPr>
          <w:b/>
          <w:bCs/>
          <w:color w:val="000000"/>
          <w:sz w:val="20"/>
          <w:szCs w:val="20"/>
        </w:rPr>
        <w:t>7</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7</w:t>
      </w:r>
      <w:r w:rsidR="004D785B" w:rsidRPr="00FC47D3">
        <w:rPr>
          <w:b/>
          <w:bCs/>
          <w:color w:val="000000"/>
          <w:sz w:val="20"/>
          <w:szCs w:val="20"/>
        </w:rPr>
        <w:t>.1.</w:t>
      </w:r>
      <w:r w:rsidR="00F22C64">
        <w:rPr>
          <w:b/>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lastRenderedPageBreak/>
        <w:t>1</w:t>
      </w:r>
      <w:r w:rsidR="004E5B0A">
        <w:rPr>
          <w:b/>
          <w:bCs/>
          <w:color w:val="000000"/>
          <w:sz w:val="20"/>
          <w:szCs w:val="20"/>
        </w:rPr>
        <w:t>7</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E5B0A">
        <w:rPr>
          <w:b/>
          <w:bCs/>
          <w:color w:val="000000"/>
          <w:sz w:val="20"/>
          <w:szCs w:val="20"/>
        </w:rPr>
        <w:t>7</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4E5B0A">
        <w:rPr>
          <w:b/>
          <w:bCs/>
          <w:color w:val="000000"/>
          <w:sz w:val="20"/>
          <w:szCs w:val="20"/>
        </w:rPr>
        <w:t>7</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255FF2">
        <w:rPr>
          <w:b/>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4E5B0A">
        <w:rPr>
          <w:rFonts w:eastAsia="Batang"/>
          <w:b/>
          <w:color w:val="000000"/>
          <w:sz w:val="20"/>
          <w:szCs w:val="20"/>
        </w:rPr>
        <w:t>7</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4E5B0A">
        <w:rPr>
          <w:rFonts w:eastAsia="Batang"/>
          <w:b/>
          <w:color w:val="000000"/>
          <w:sz w:val="20"/>
          <w:szCs w:val="20"/>
        </w:rPr>
        <w:t>7</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4E5B0A">
        <w:rPr>
          <w:b/>
          <w:bCs/>
          <w:color w:val="000000"/>
          <w:sz w:val="20"/>
          <w:szCs w:val="20"/>
        </w:rPr>
        <w:t>8</w:t>
      </w:r>
      <w:r w:rsidR="004D785B" w:rsidRPr="00FC47D3">
        <w:rPr>
          <w:b/>
          <w:bCs/>
          <w:color w:val="000000"/>
          <w:sz w:val="20"/>
          <w:szCs w:val="20"/>
        </w:rPr>
        <w:t xml:space="preserve">. DO CONTRATO E CONDIÇÕES PARA A CONTRATAÇÃO </w:t>
      </w:r>
    </w:p>
    <w:p w:rsidR="004D02C0" w:rsidRPr="004D02C0" w:rsidRDefault="007C6677" w:rsidP="004D02C0">
      <w:pPr>
        <w:pStyle w:val="PargrafodaLista"/>
        <w:spacing w:after="0" w:line="240" w:lineRule="auto"/>
        <w:ind w:left="0" w:right="-1"/>
        <w:contextualSpacing w:val="0"/>
        <w:jc w:val="both"/>
        <w:rPr>
          <w:rFonts w:asciiTheme="minorHAnsi" w:hAnsiTheme="minorHAnsi" w:cs="Arial"/>
          <w:sz w:val="20"/>
          <w:szCs w:val="20"/>
        </w:rPr>
      </w:pPr>
      <w:bookmarkStart w:id="1" w:name="art57"/>
      <w:bookmarkEnd w:id="1"/>
      <w:r w:rsidRPr="004D02C0">
        <w:rPr>
          <w:rFonts w:asciiTheme="minorHAnsi" w:hAnsiTheme="minorHAnsi"/>
          <w:b/>
          <w:bCs/>
          <w:color w:val="000000"/>
          <w:sz w:val="20"/>
          <w:szCs w:val="20"/>
        </w:rPr>
        <w:t>1</w:t>
      </w:r>
      <w:r w:rsidR="004E5B0A" w:rsidRPr="004D02C0">
        <w:rPr>
          <w:rFonts w:asciiTheme="minorHAnsi" w:hAnsiTheme="minorHAnsi"/>
          <w:b/>
          <w:bCs/>
          <w:color w:val="000000"/>
          <w:sz w:val="20"/>
          <w:szCs w:val="20"/>
        </w:rPr>
        <w:t>8</w:t>
      </w:r>
      <w:r w:rsidR="004D785B" w:rsidRPr="004D02C0">
        <w:rPr>
          <w:rFonts w:asciiTheme="minorHAnsi" w:hAnsiTheme="minorHAnsi"/>
          <w:b/>
          <w:bCs/>
          <w:color w:val="000000"/>
          <w:sz w:val="20"/>
          <w:szCs w:val="20"/>
        </w:rPr>
        <w:t>.1</w:t>
      </w:r>
      <w:bookmarkStart w:id="2" w:name="art57i"/>
      <w:bookmarkEnd w:id="2"/>
      <w:r w:rsidR="008D4637">
        <w:rPr>
          <w:rFonts w:asciiTheme="minorHAnsi" w:hAnsiTheme="minorHAnsi"/>
          <w:b/>
          <w:bCs/>
          <w:color w:val="000000"/>
          <w:sz w:val="20"/>
          <w:szCs w:val="20"/>
        </w:rPr>
        <w:t>.</w:t>
      </w:r>
      <w:r w:rsidR="004D02C0" w:rsidRPr="004D02C0">
        <w:rPr>
          <w:rFonts w:asciiTheme="minorHAnsi" w:hAnsiTheme="minorHAnsi" w:cs="Arial"/>
          <w:sz w:val="20"/>
          <w:szCs w:val="20"/>
        </w:rPr>
        <w:t xml:space="preserve"> O </w:t>
      </w:r>
      <w:r w:rsidR="004D02C0" w:rsidRPr="004D02C0">
        <w:rPr>
          <w:rFonts w:asciiTheme="minorHAnsi" w:hAnsiTheme="minorHAnsi" w:cs="Arial"/>
          <w:snapToGrid w:val="0"/>
          <w:sz w:val="20"/>
          <w:szCs w:val="20"/>
        </w:rPr>
        <w:t>contrato</w:t>
      </w:r>
      <w:r w:rsidR="004D02C0" w:rsidRPr="004D02C0">
        <w:rPr>
          <w:rFonts w:asciiTheme="minorHAnsi" w:hAnsiTheme="minorHAnsi" w:cs="Arial"/>
          <w:sz w:val="20"/>
          <w:szCs w:val="20"/>
        </w:rPr>
        <w:t xml:space="preserve"> terá vigência de </w:t>
      </w:r>
      <w:r w:rsidR="004D02C0" w:rsidRPr="00550517">
        <w:rPr>
          <w:rFonts w:asciiTheme="minorHAnsi" w:hAnsiTheme="minorHAnsi" w:cs="Arial"/>
          <w:b/>
          <w:sz w:val="20"/>
          <w:szCs w:val="20"/>
        </w:rPr>
        <w:t xml:space="preserve">12 (doze) </w:t>
      </w:r>
      <w:r w:rsidR="004D02C0" w:rsidRPr="004D02C0">
        <w:rPr>
          <w:rFonts w:asciiTheme="minorHAnsi" w:hAnsiTheme="minorHAnsi" w:cs="Arial"/>
          <w:sz w:val="20"/>
          <w:szCs w:val="20"/>
        </w:rPr>
        <w:t>meses</w:t>
      </w:r>
      <w:r w:rsidR="00550517">
        <w:rPr>
          <w:rFonts w:asciiTheme="minorHAnsi" w:hAnsiTheme="minorHAnsi" w:cs="Arial"/>
          <w:snapToGrid w:val="0"/>
          <w:sz w:val="20"/>
          <w:szCs w:val="20"/>
        </w:rPr>
        <w:t xml:space="preserve"> a partir da data de sua assinatura, podendo ser prorrogado</w:t>
      </w:r>
      <w:r w:rsidR="004D02C0" w:rsidRPr="004D02C0">
        <w:rPr>
          <w:rFonts w:asciiTheme="minorHAnsi" w:hAnsiTheme="minorHAnsi" w:cs="Arial"/>
          <w:snapToGrid w:val="0"/>
          <w:sz w:val="20"/>
          <w:szCs w:val="20"/>
        </w:rPr>
        <w:t xml:space="preserve">, de acordo com o </w:t>
      </w:r>
      <w:r w:rsidR="00550517">
        <w:rPr>
          <w:rFonts w:asciiTheme="minorHAnsi" w:hAnsiTheme="minorHAnsi" w:cs="Arial"/>
          <w:snapToGrid w:val="0"/>
          <w:sz w:val="20"/>
          <w:szCs w:val="20"/>
        </w:rPr>
        <w:t>Inciso I, a</w:t>
      </w:r>
      <w:r w:rsidR="00D82987">
        <w:rPr>
          <w:rFonts w:asciiTheme="minorHAnsi" w:hAnsiTheme="minorHAnsi" w:cs="Arial"/>
          <w:snapToGrid w:val="0"/>
          <w:sz w:val="20"/>
          <w:szCs w:val="20"/>
        </w:rPr>
        <w:t>rt. 57 da Lei Federal n</w:t>
      </w:r>
      <w:r w:rsidR="004D02C0" w:rsidRPr="004D02C0">
        <w:rPr>
          <w:rFonts w:asciiTheme="minorHAnsi" w:hAnsiTheme="minorHAnsi" w:cs="Arial"/>
          <w:snapToGrid w:val="0"/>
          <w:sz w:val="20"/>
          <w:szCs w:val="20"/>
        </w:rPr>
        <w:t>º. 8.666/93</w:t>
      </w:r>
      <w:r w:rsidR="004D02C0" w:rsidRPr="004D02C0">
        <w:rPr>
          <w:rFonts w:asciiTheme="minorHAnsi" w:hAnsiTheme="minorHAnsi" w:cs="Arial"/>
          <w:sz w:val="20"/>
          <w:szCs w:val="20"/>
        </w:rPr>
        <w:t xml:space="preserve">. </w:t>
      </w:r>
    </w:p>
    <w:p w:rsidR="004D785B" w:rsidRPr="004D02C0" w:rsidRDefault="007C6677" w:rsidP="004D02C0">
      <w:pPr>
        <w:widowControl w:val="0"/>
        <w:autoSpaceDE w:val="0"/>
        <w:autoSpaceDN w:val="0"/>
        <w:adjustRightInd w:val="0"/>
        <w:spacing w:after="0" w:line="240" w:lineRule="auto"/>
        <w:jc w:val="both"/>
        <w:rPr>
          <w:rFonts w:asciiTheme="minorHAnsi" w:hAnsiTheme="minorHAnsi"/>
          <w:bCs/>
          <w:color w:val="000000"/>
          <w:sz w:val="20"/>
          <w:szCs w:val="20"/>
        </w:rPr>
      </w:pPr>
      <w:r w:rsidRPr="004D02C0">
        <w:rPr>
          <w:rFonts w:asciiTheme="minorHAnsi" w:hAnsiTheme="minorHAnsi"/>
          <w:b/>
          <w:bCs/>
          <w:color w:val="000000"/>
          <w:sz w:val="20"/>
          <w:szCs w:val="20"/>
        </w:rPr>
        <w:t>1</w:t>
      </w:r>
      <w:r w:rsidR="004E5B0A" w:rsidRPr="004D02C0">
        <w:rPr>
          <w:rFonts w:asciiTheme="minorHAnsi" w:hAnsiTheme="minorHAnsi"/>
          <w:b/>
          <w:bCs/>
          <w:color w:val="000000"/>
          <w:sz w:val="20"/>
          <w:szCs w:val="20"/>
        </w:rPr>
        <w:t>8</w:t>
      </w:r>
      <w:r w:rsidR="004D785B" w:rsidRPr="004D02C0">
        <w:rPr>
          <w:rFonts w:asciiTheme="minorHAnsi" w:hAnsiTheme="minorHAnsi"/>
          <w:b/>
          <w:bCs/>
          <w:color w:val="000000"/>
          <w:sz w:val="20"/>
          <w:szCs w:val="20"/>
        </w:rPr>
        <w:t>.2.</w:t>
      </w:r>
      <w:r w:rsidR="00F64457" w:rsidRPr="004D02C0">
        <w:rPr>
          <w:rFonts w:asciiTheme="minorHAnsi" w:hAnsiTheme="minorHAnsi"/>
          <w:bCs/>
          <w:color w:val="000000"/>
          <w:sz w:val="20"/>
          <w:szCs w:val="20"/>
        </w:rPr>
        <w:t xml:space="preserve"> Homologado o Pregão, a</w:t>
      </w:r>
      <w:r w:rsidR="00550517">
        <w:rPr>
          <w:rFonts w:asciiTheme="minorHAnsi" w:hAnsiTheme="minorHAnsi"/>
          <w:bCs/>
          <w:color w:val="000000"/>
          <w:sz w:val="20"/>
          <w:szCs w:val="20"/>
        </w:rPr>
        <w:t xml:space="preserve"> </w:t>
      </w:r>
      <w:r w:rsidR="00EB373D" w:rsidRPr="004D02C0">
        <w:rPr>
          <w:rFonts w:asciiTheme="minorHAnsi" w:hAnsiTheme="minorHAnsi"/>
          <w:bCs/>
          <w:color w:val="000000"/>
          <w:sz w:val="20"/>
          <w:szCs w:val="20"/>
        </w:rPr>
        <w:t>Licitante</w:t>
      </w:r>
      <w:r w:rsidR="00F64457" w:rsidRPr="004D02C0">
        <w:rPr>
          <w:rFonts w:asciiTheme="minorHAnsi" w:hAnsiTheme="minorHAnsi"/>
          <w:bCs/>
          <w:color w:val="000000"/>
          <w:sz w:val="20"/>
          <w:szCs w:val="20"/>
        </w:rPr>
        <w:t xml:space="preserve"> será convocada</w:t>
      </w:r>
      <w:r w:rsidR="004D785B" w:rsidRPr="004D02C0">
        <w:rPr>
          <w:rFonts w:asciiTheme="minorHAnsi" w:hAnsiTheme="minorHAnsi"/>
          <w:bCs/>
          <w:color w:val="000000"/>
          <w:sz w:val="20"/>
          <w:szCs w:val="20"/>
        </w:rPr>
        <w:t xml:space="preserve"> de acordo com</w:t>
      </w:r>
      <w:r w:rsidR="00AB3FC5" w:rsidRPr="004D02C0">
        <w:rPr>
          <w:rFonts w:asciiTheme="minorHAnsi" w:hAnsiTheme="minorHAnsi"/>
          <w:bCs/>
          <w:color w:val="000000"/>
          <w:sz w:val="20"/>
          <w:szCs w:val="20"/>
        </w:rPr>
        <w:t xml:space="preserve"> a necessidade da Administração</w:t>
      </w:r>
      <w:r w:rsidR="004D785B" w:rsidRPr="004D02C0">
        <w:rPr>
          <w:rFonts w:asciiTheme="minorHAnsi" w:hAnsiTheme="minorHAnsi"/>
          <w:bCs/>
          <w:color w:val="000000"/>
          <w:sz w:val="20"/>
          <w:szCs w:val="20"/>
        </w:rPr>
        <w:t xml:space="preserve"> para</w:t>
      </w:r>
      <w:r w:rsidR="00AB3FC5" w:rsidRPr="004D02C0">
        <w:rPr>
          <w:rFonts w:asciiTheme="minorHAnsi" w:hAnsiTheme="minorHAnsi"/>
          <w:bCs/>
          <w:color w:val="000000"/>
          <w:sz w:val="20"/>
          <w:szCs w:val="20"/>
        </w:rPr>
        <w:t>,</w:t>
      </w:r>
      <w:r w:rsidR="004D785B" w:rsidRPr="004D02C0">
        <w:rPr>
          <w:rFonts w:asciiTheme="minorHAnsi" w:hAnsiTheme="minorHAnsi"/>
          <w:bCs/>
          <w:color w:val="000000"/>
          <w:sz w:val="20"/>
          <w:szCs w:val="20"/>
        </w:rPr>
        <w:t xml:space="preserve"> no prazo de 0</w:t>
      </w:r>
      <w:r w:rsidR="00B53EFF" w:rsidRPr="004D02C0">
        <w:rPr>
          <w:rFonts w:asciiTheme="minorHAnsi" w:hAnsiTheme="minorHAnsi"/>
          <w:bCs/>
          <w:color w:val="000000"/>
          <w:sz w:val="20"/>
          <w:szCs w:val="20"/>
        </w:rPr>
        <w:t>5</w:t>
      </w:r>
      <w:r w:rsidR="004D785B" w:rsidRPr="004D02C0">
        <w:rPr>
          <w:rFonts w:asciiTheme="minorHAnsi" w:hAnsiTheme="minorHAnsi"/>
          <w:bCs/>
          <w:color w:val="000000"/>
          <w:sz w:val="20"/>
          <w:szCs w:val="20"/>
        </w:rPr>
        <w:t xml:space="preserve"> (</w:t>
      </w:r>
      <w:r w:rsidR="00B53EFF" w:rsidRPr="004D02C0">
        <w:rPr>
          <w:rFonts w:asciiTheme="minorHAnsi" w:hAnsiTheme="minorHAnsi"/>
          <w:bCs/>
          <w:color w:val="000000"/>
          <w:sz w:val="20"/>
          <w:szCs w:val="20"/>
        </w:rPr>
        <w:t>cinco</w:t>
      </w:r>
      <w:r w:rsidR="004D785B" w:rsidRPr="004D02C0">
        <w:rPr>
          <w:rFonts w:asciiTheme="minorHAnsi" w:hAnsiTheme="minorHAnsi"/>
          <w:bCs/>
          <w:color w:val="000000"/>
          <w:sz w:val="20"/>
          <w:szCs w:val="20"/>
        </w:rPr>
        <w:t>) dias</w:t>
      </w:r>
      <w:r w:rsidR="003E10B5" w:rsidRPr="004D02C0">
        <w:rPr>
          <w:rFonts w:asciiTheme="minorHAnsi" w:hAnsiTheme="minorHAnsi"/>
          <w:bCs/>
          <w:color w:val="000000"/>
          <w:sz w:val="20"/>
          <w:szCs w:val="20"/>
        </w:rPr>
        <w:t xml:space="preserve"> úteis</w:t>
      </w:r>
      <w:r w:rsidR="004D785B" w:rsidRPr="004D02C0">
        <w:rPr>
          <w:rFonts w:asciiTheme="minorHAnsi" w:hAnsiTheme="minorHAnsi"/>
          <w:bCs/>
          <w:color w:val="000000"/>
          <w:sz w:val="20"/>
          <w:szCs w:val="20"/>
        </w:rPr>
        <w:t>, retirar a(s) Nota(s) de Empenho(s) ou assinar o contrato, podendo este prazo ser prorrogado, a critério da Administração, por igual período e por uma vez, desd</w:t>
      </w:r>
      <w:r w:rsidR="003C42ED" w:rsidRPr="004D02C0">
        <w:rPr>
          <w:rFonts w:asciiTheme="minorHAnsi" w:hAnsiTheme="minorHAnsi"/>
          <w:bCs/>
          <w:color w:val="000000"/>
          <w:sz w:val="20"/>
          <w:szCs w:val="20"/>
        </w:rPr>
        <w:t>e que ocorra motivo justificado.</w:t>
      </w:r>
    </w:p>
    <w:p w:rsidR="004D785B" w:rsidRPr="004D02C0" w:rsidRDefault="007C6677" w:rsidP="004D02C0">
      <w:pPr>
        <w:widowControl w:val="0"/>
        <w:autoSpaceDE w:val="0"/>
        <w:autoSpaceDN w:val="0"/>
        <w:adjustRightInd w:val="0"/>
        <w:spacing w:after="0" w:line="240" w:lineRule="auto"/>
        <w:jc w:val="both"/>
        <w:rPr>
          <w:rFonts w:asciiTheme="minorHAnsi" w:hAnsiTheme="minorHAnsi"/>
          <w:bCs/>
          <w:color w:val="000000"/>
          <w:sz w:val="20"/>
          <w:szCs w:val="20"/>
        </w:rPr>
      </w:pPr>
      <w:r w:rsidRPr="004D02C0">
        <w:rPr>
          <w:rFonts w:asciiTheme="minorHAnsi" w:hAnsiTheme="minorHAnsi"/>
          <w:b/>
          <w:bCs/>
          <w:color w:val="000000"/>
          <w:sz w:val="20"/>
          <w:szCs w:val="20"/>
        </w:rPr>
        <w:t>1</w:t>
      </w:r>
      <w:r w:rsidR="004E5B0A" w:rsidRPr="004D02C0">
        <w:rPr>
          <w:rFonts w:asciiTheme="minorHAnsi" w:hAnsiTheme="minorHAnsi"/>
          <w:b/>
          <w:bCs/>
          <w:color w:val="000000"/>
          <w:sz w:val="20"/>
          <w:szCs w:val="20"/>
        </w:rPr>
        <w:t>8</w:t>
      </w:r>
      <w:r w:rsidR="004D785B" w:rsidRPr="004D02C0">
        <w:rPr>
          <w:rFonts w:asciiTheme="minorHAnsi" w:hAnsiTheme="minorHAnsi"/>
          <w:b/>
          <w:bCs/>
          <w:color w:val="000000"/>
          <w:sz w:val="20"/>
          <w:szCs w:val="20"/>
        </w:rPr>
        <w:t>.3.</w:t>
      </w:r>
      <w:r w:rsidR="004D785B" w:rsidRPr="004D02C0">
        <w:rPr>
          <w:rFonts w:asciiTheme="minorHAnsi" w:hAnsiTheme="minorHAnsi"/>
          <w:bCs/>
          <w:color w:val="000000"/>
          <w:sz w:val="20"/>
          <w:szCs w:val="20"/>
        </w:rPr>
        <w:t xml:space="preserve"> Quando a empresa adjudica</w:t>
      </w:r>
      <w:r w:rsidR="00AB3FC5" w:rsidRPr="004D02C0">
        <w:rPr>
          <w:rFonts w:asciiTheme="minorHAnsi" w:hAnsiTheme="minorHAnsi"/>
          <w:bCs/>
          <w:color w:val="000000"/>
          <w:sz w:val="20"/>
          <w:szCs w:val="20"/>
        </w:rPr>
        <w:t>tária</w:t>
      </w:r>
      <w:r w:rsidR="004D785B" w:rsidRPr="004D02C0">
        <w:rPr>
          <w:rFonts w:asciiTheme="minorHAnsi" w:hAnsiTheme="minorHAnsi"/>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4D02C0">
        <w:rPr>
          <w:rFonts w:asciiTheme="minorHAnsi" w:hAnsiTheme="minorHAnsi"/>
          <w:bCs/>
          <w:color w:val="000000"/>
          <w:sz w:val="20"/>
          <w:szCs w:val="20"/>
        </w:rPr>
        <w:t>a</w:t>
      </w:r>
      <w:r w:rsidR="004D785B" w:rsidRPr="004D02C0">
        <w:rPr>
          <w:rFonts w:asciiTheme="minorHAnsi" w:hAnsiTheme="minorHAnsi"/>
          <w:bCs/>
          <w:color w:val="000000"/>
          <w:sz w:val="20"/>
          <w:szCs w:val="20"/>
        </w:rPr>
        <w:t xml:space="preserve">s </w:t>
      </w:r>
      <w:r w:rsidR="00EB373D" w:rsidRPr="004D02C0">
        <w:rPr>
          <w:rFonts w:asciiTheme="minorHAnsi" w:hAnsiTheme="minorHAnsi"/>
          <w:bCs/>
          <w:color w:val="000000"/>
          <w:sz w:val="20"/>
          <w:szCs w:val="20"/>
        </w:rPr>
        <w:t>Licitante</w:t>
      </w:r>
      <w:r w:rsidR="004D785B" w:rsidRPr="004D02C0">
        <w:rPr>
          <w:rFonts w:asciiTheme="minorHAnsi" w:hAnsiTheme="minorHAnsi"/>
          <w:bCs/>
          <w:color w:val="000000"/>
          <w:sz w:val="20"/>
          <w:szCs w:val="20"/>
        </w:rPr>
        <w:t>s remanescentes na ordem de classificação do certame par</w:t>
      </w:r>
      <w:r w:rsidR="003C42ED" w:rsidRPr="004D02C0">
        <w:rPr>
          <w:rFonts w:asciiTheme="minorHAnsi" w:hAnsiTheme="minorHAnsi"/>
          <w:bCs/>
          <w:color w:val="000000"/>
          <w:sz w:val="20"/>
          <w:szCs w:val="20"/>
        </w:rPr>
        <w:t>a contratar com a Administração.</w:t>
      </w:r>
    </w:p>
    <w:p w:rsidR="004D785B" w:rsidRPr="004D02C0" w:rsidRDefault="007C6677" w:rsidP="004D02C0">
      <w:pPr>
        <w:widowControl w:val="0"/>
        <w:autoSpaceDE w:val="0"/>
        <w:autoSpaceDN w:val="0"/>
        <w:adjustRightInd w:val="0"/>
        <w:spacing w:after="0" w:line="240" w:lineRule="auto"/>
        <w:jc w:val="both"/>
        <w:rPr>
          <w:rFonts w:asciiTheme="minorHAnsi" w:hAnsiTheme="minorHAnsi"/>
          <w:bCs/>
          <w:color w:val="000000"/>
          <w:sz w:val="20"/>
          <w:szCs w:val="20"/>
        </w:rPr>
      </w:pPr>
      <w:r w:rsidRPr="004D02C0">
        <w:rPr>
          <w:rFonts w:asciiTheme="minorHAnsi" w:hAnsiTheme="minorHAnsi"/>
          <w:b/>
          <w:bCs/>
          <w:color w:val="000000"/>
          <w:sz w:val="20"/>
          <w:szCs w:val="20"/>
        </w:rPr>
        <w:t>1</w:t>
      </w:r>
      <w:r w:rsidR="004E5B0A" w:rsidRPr="004D02C0">
        <w:rPr>
          <w:rFonts w:asciiTheme="minorHAnsi" w:hAnsiTheme="minorHAnsi"/>
          <w:b/>
          <w:bCs/>
          <w:color w:val="000000"/>
          <w:sz w:val="20"/>
          <w:szCs w:val="20"/>
        </w:rPr>
        <w:t>8</w:t>
      </w:r>
      <w:r w:rsidR="004D785B" w:rsidRPr="004D02C0">
        <w:rPr>
          <w:rFonts w:asciiTheme="minorHAnsi" w:hAnsiTheme="minorHAnsi"/>
          <w:b/>
          <w:bCs/>
          <w:color w:val="000000"/>
          <w:sz w:val="20"/>
          <w:szCs w:val="20"/>
        </w:rPr>
        <w:t>.4.</w:t>
      </w:r>
      <w:r w:rsidR="00F64457" w:rsidRPr="004D02C0">
        <w:rPr>
          <w:rFonts w:asciiTheme="minorHAnsi" w:hAnsiTheme="minorHAnsi"/>
          <w:bCs/>
          <w:color w:val="000000"/>
          <w:sz w:val="20"/>
          <w:szCs w:val="20"/>
        </w:rPr>
        <w:t xml:space="preserve"> Cometendo a adjudicatária</w:t>
      </w:r>
      <w:r w:rsidR="004D785B" w:rsidRPr="004D02C0">
        <w:rPr>
          <w:rFonts w:asciiTheme="minorHAnsi" w:hAnsiTheme="minorHAnsi"/>
          <w:bCs/>
          <w:color w:val="000000"/>
          <w:sz w:val="20"/>
          <w:szCs w:val="20"/>
        </w:rPr>
        <w:t xml:space="preserve"> uma das situações previstas acima</w:t>
      </w:r>
      <w:r w:rsidR="00F64457" w:rsidRPr="004D02C0">
        <w:rPr>
          <w:rFonts w:asciiTheme="minorHAnsi" w:hAnsiTheme="minorHAnsi"/>
          <w:bCs/>
          <w:color w:val="000000"/>
          <w:sz w:val="20"/>
          <w:szCs w:val="20"/>
        </w:rPr>
        <w:t>,</w:t>
      </w:r>
      <w:r w:rsidR="004D785B" w:rsidRPr="004D02C0">
        <w:rPr>
          <w:rFonts w:asciiTheme="minorHAnsi" w:hAnsiTheme="minorHAnsi"/>
          <w:bCs/>
          <w:color w:val="000000"/>
          <w:sz w:val="20"/>
          <w:szCs w:val="20"/>
        </w:rPr>
        <w:t xml:space="preserve"> sem motivo justo e </w:t>
      </w:r>
      <w:r w:rsidR="00F64457" w:rsidRPr="004D02C0">
        <w:rPr>
          <w:rFonts w:asciiTheme="minorHAnsi" w:hAnsiTheme="minorHAnsi"/>
          <w:bCs/>
          <w:color w:val="000000"/>
          <w:sz w:val="20"/>
          <w:szCs w:val="20"/>
        </w:rPr>
        <w:t xml:space="preserve">não </w:t>
      </w:r>
      <w:r w:rsidR="004D785B" w:rsidRPr="004D02C0">
        <w:rPr>
          <w:rFonts w:asciiTheme="minorHAnsi" w:hAnsiTheme="minorHAnsi"/>
          <w:bCs/>
          <w:color w:val="000000"/>
          <w:sz w:val="20"/>
          <w:szCs w:val="20"/>
        </w:rPr>
        <w:t>acatado pela SESAU/TO</w:t>
      </w:r>
      <w:r w:rsidR="00F64457" w:rsidRPr="004D02C0">
        <w:rPr>
          <w:rFonts w:asciiTheme="minorHAnsi" w:hAnsiTheme="minorHAnsi"/>
          <w:bCs/>
          <w:color w:val="000000"/>
          <w:sz w:val="20"/>
          <w:szCs w:val="20"/>
        </w:rPr>
        <w:t>,</w:t>
      </w:r>
      <w:r w:rsidR="004D785B" w:rsidRPr="004D02C0">
        <w:rPr>
          <w:rFonts w:asciiTheme="minorHAnsi" w:hAnsiTheme="minorHAnsi"/>
          <w:bCs/>
          <w:color w:val="000000"/>
          <w:sz w:val="20"/>
          <w:szCs w:val="20"/>
        </w:rPr>
        <w:t xml:space="preserve"> ficará caracterizado descumprimen</w:t>
      </w:r>
      <w:r w:rsidR="00F64457" w:rsidRPr="004D02C0">
        <w:rPr>
          <w:rFonts w:asciiTheme="minorHAnsi" w:hAnsiTheme="minorHAnsi"/>
          <w:bCs/>
          <w:color w:val="000000"/>
          <w:sz w:val="20"/>
          <w:szCs w:val="20"/>
        </w:rPr>
        <w:t xml:space="preserve">to total da obrigação assumida, </w:t>
      </w:r>
      <w:r w:rsidR="004D785B" w:rsidRPr="004D02C0">
        <w:rPr>
          <w:rFonts w:asciiTheme="minorHAnsi" w:hAnsiTheme="minorHAnsi"/>
          <w:bCs/>
          <w:color w:val="000000"/>
          <w:sz w:val="20"/>
          <w:szCs w:val="20"/>
        </w:rPr>
        <w:t xml:space="preserve">estando à empresa sujeita </w:t>
      </w:r>
      <w:r w:rsidR="00F22FDD" w:rsidRPr="004D02C0">
        <w:rPr>
          <w:rFonts w:asciiTheme="minorHAnsi" w:hAnsiTheme="minorHAnsi"/>
          <w:bCs/>
          <w:color w:val="000000"/>
          <w:sz w:val="20"/>
          <w:szCs w:val="20"/>
        </w:rPr>
        <w:t xml:space="preserve">às penalidades previstas em </w:t>
      </w:r>
      <w:r w:rsidR="00123515" w:rsidRPr="004D02C0">
        <w:rPr>
          <w:rFonts w:asciiTheme="minorHAnsi" w:hAnsiTheme="minorHAnsi"/>
          <w:bCs/>
          <w:color w:val="000000"/>
          <w:sz w:val="20"/>
          <w:szCs w:val="20"/>
        </w:rPr>
        <w:t>Lei</w:t>
      </w:r>
      <w:r w:rsidR="004D785B" w:rsidRPr="004D02C0">
        <w:rPr>
          <w:rFonts w:asciiTheme="minorHAnsi" w:hAnsiTheme="minorHAnsi"/>
          <w:bCs/>
          <w:color w:val="000000"/>
          <w:sz w:val="20"/>
          <w:szCs w:val="20"/>
        </w:rPr>
        <w:t>.</w:t>
      </w:r>
    </w:p>
    <w:p w:rsidR="00725F87" w:rsidRPr="004D02C0" w:rsidRDefault="007C6677" w:rsidP="004D02C0">
      <w:pPr>
        <w:widowControl w:val="0"/>
        <w:autoSpaceDE w:val="0"/>
        <w:autoSpaceDN w:val="0"/>
        <w:adjustRightInd w:val="0"/>
        <w:spacing w:after="0" w:line="240" w:lineRule="auto"/>
        <w:jc w:val="both"/>
        <w:rPr>
          <w:rFonts w:asciiTheme="minorHAnsi" w:hAnsiTheme="minorHAnsi"/>
          <w:b/>
          <w:bCs/>
          <w:color w:val="000000"/>
          <w:sz w:val="20"/>
          <w:szCs w:val="20"/>
        </w:rPr>
      </w:pPr>
      <w:r w:rsidRPr="004D02C0">
        <w:rPr>
          <w:rFonts w:asciiTheme="minorHAnsi" w:hAnsiTheme="minorHAnsi"/>
          <w:b/>
          <w:bCs/>
          <w:color w:val="000000"/>
          <w:sz w:val="20"/>
          <w:szCs w:val="20"/>
        </w:rPr>
        <w:t>1</w:t>
      </w:r>
      <w:r w:rsidR="004E5B0A" w:rsidRPr="004D02C0">
        <w:rPr>
          <w:rFonts w:asciiTheme="minorHAnsi" w:hAnsiTheme="minorHAnsi"/>
          <w:b/>
          <w:bCs/>
          <w:color w:val="000000"/>
          <w:sz w:val="20"/>
          <w:szCs w:val="20"/>
        </w:rPr>
        <w:t>8</w:t>
      </w:r>
      <w:r w:rsidR="004D785B" w:rsidRPr="004D02C0">
        <w:rPr>
          <w:rFonts w:asciiTheme="minorHAnsi" w:hAnsiTheme="minorHAnsi"/>
          <w:b/>
          <w:bCs/>
          <w:color w:val="000000"/>
          <w:sz w:val="20"/>
          <w:szCs w:val="20"/>
        </w:rPr>
        <w:t>.5.</w:t>
      </w:r>
      <w:r w:rsidR="004D785B" w:rsidRPr="004D02C0">
        <w:rPr>
          <w:rFonts w:asciiTheme="minorHAnsi" w:hAnsiTheme="minorHAnsi"/>
          <w:bCs/>
          <w:color w:val="000000"/>
          <w:sz w:val="20"/>
          <w:szCs w:val="20"/>
        </w:rPr>
        <w:t xml:space="preserve"> A</w:t>
      </w:r>
      <w:r w:rsidR="00F64457" w:rsidRPr="004D02C0">
        <w:rPr>
          <w:rFonts w:asciiTheme="minorHAnsi" w:hAnsiTheme="minorHAnsi"/>
          <w:bCs/>
          <w:color w:val="000000"/>
          <w:sz w:val="20"/>
          <w:szCs w:val="20"/>
        </w:rPr>
        <w:t xml:space="preserve"> sujeição à penalidade prevista no </w:t>
      </w:r>
      <w:r w:rsidR="003E10B5" w:rsidRPr="004D02C0">
        <w:rPr>
          <w:rFonts w:asciiTheme="minorHAnsi" w:hAnsiTheme="minorHAnsi"/>
          <w:bCs/>
          <w:color w:val="000000"/>
          <w:sz w:val="20"/>
          <w:szCs w:val="20"/>
        </w:rPr>
        <w:t>sub</w:t>
      </w:r>
      <w:r w:rsidR="00F64457" w:rsidRPr="004D02C0">
        <w:rPr>
          <w:rFonts w:asciiTheme="minorHAnsi" w:hAnsiTheme="minorHAnsi"/>
          <w:bCs/>
          <w:color w:val="000000"/>
          <w:sz w:val="20"/>
          <w:szCs w:val="20"/>
        </w:rPr>
        <w:t>item anterior não se aplica às</w:t>
      </w:r>
      <w:r w:rsidR="000A17D9">
        <w:rPr>
          <w:rFonts w:asciiTheme="minorHAnsi" w:hAnsiTheme="minorHAnsi"/>
          <w:bCs/>
          <w:color w:val="000000"/>
          <w:sz w:val="20"/>
          <w:szCs w:val="20"/>
        </w:rPr>
        <w:t xml:space="preserve"> </w:t>
      </w:r>
      <w:r w:rsidR="00EB373D" w:rsidRPr="004D02C0">
        <w:rPr>
          <w:rFonts w:asciiTheme="minorHAnsi" w:hAnsiTheme="minorHAnsi"/>
          <w:bCs/>
          <w:color w:val="000000"/>
          <w:sz w:val="20"/>
          <w:szCs w:val="20"/>
        </w:rPr>
        <w:t>Licitante</w:t>
      </w:r>
      <w:r w:rsidR="004D785B" w:rsidRPr="004D02C0">
        <w:rPr>
          <w:rFonts w:asciiTheme="minorHAnsi" w:hAnsiTheme="minorHAnsi"/>
          <w:bCs/>
          <w:color w:val="000000"/>
          <w:sz w:val="20"/>
          <w:szCs w:val="20"/>
        </w:rPr>
        <w:t>s remanescentes que se negarem a aceitar a contratação</w:t>
      </w:r>
      <w:r w:rsidR="00F64457" w:rsidRPr="004D02C0">
        <w:rPr>
          <w:rFonts w:asciiTheme="minorHAnsi" w:hAnsiTheme="minorHAnsi"/>
          <w:bCs/>
          <w:color w:val="000000"/>
          <w:sz w:val="20"/>
          <w:szCs w:val="20"/>
        </w:rPr>
        <w:t xml:space="preserve"> nos mesmos termos propostos a primeir</w:t>
      </w:r>
      <w:r w:rsidR="004F14B9" w:rsidRPr="004D02C0">
        <w:rPr>
          <w:rFonts w:asciiTheme="minorHAnsi" w:hAnsiTheme="minorHAnsi"/>
          <w:bCs/>
          <w:color w:val="000000"/>
          <w:sz w:val="20"/>
          <w:szCs w:val="20"/>
        </w:rPr>
        <w:t>a</w:t>
      </w:r>
      <w:r w:rsidR="00F64457" w:rsidRPr="004D02C0">
        <w:rPr>
          <w:rFonts w:asciiTheme="minorHAnsi" w:hAnsiTheme="minorHAnsi"/>
          <w:bCs/>
          <w:color w:val="000000"/>
          <w:sz w:val="20"/>
          <w:szCs w:val="20"/>
        </w:rPr>
        <w:t xml:space="preserve"> adjudicatári</w:t>
      </w:r>
      <w:r w:rsidR="004F14B9" w:rsidRPr="004D02C0">
        <w:rPr>
          <w:rFonts w:asciiTheme="minorHAnsi" w:hAnsiTheme="minorHAnsi"/>
          <w:bCs/>
          <w:color w:val="000000"/>
          <w:sz w:val="20"/>
          <w:szCs w:val="20"/>
        </w:rPr>
        <w:t>a</w:t>
      </w:r>
      <w:r w:rsidR="004D785B" w:rsidRPr="004D02C0">
        <w:rPr>
          <w:rFonts w:asciiTheme="minorHAnsi" w:hAnsiTheme="minorHAnsi"/>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4E5B0A">
        <w:rPr>
          <w:b/>
          <w:bCs/>
          <w:color w:val="000000"/>
          <w:sz w:val="20"/>
          <w:szCs w:val="20"/>
        </w:rPr>
        <w:t>9</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9</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C66A2B"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9</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255FF2">
        <w:rPr>
          <w:bCs/>
          <w:color w:val="000000"/>
          <w:sz w:val="20"/>
          <w:szCs w:val="20"/>
        </w:rPr>
        <w:t xml:space="preserve"> </w:t>
      </w:r>
      <w:r w:rsidR="007A6D37" w:rsidRPr="00FC47D3">
        <w:rPr>
          <w:bCs/>
          <w:color w:val="000000"/>
          <w:sz w:val="20"/>
          <w:szCs w:val="20"/>
        </w:rPr>
        <w:t>art</w:t>
      </w:r>
      <w:r w:rsidR="00B122D5">
        <w:rPr>
          <w:bCs/>
          <w:color w:val="000000"/>
          <w:sz w:val="20"/>
          <w:szCs w:val="20"/>
        </w:rPr>
        <w:t>s</w:t>
      </w:r>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9</w:t>
      </w:r>
      <w:r w:rsidR="007A6D37" w:rsidRPr="00FC47D3">
        <w:rPr>
          <w:b/>
          <w:bCs/>
          <w:color w:val="000000"/>
          <w:sz w:val="20"/>
          <w:szCs w:val="20"/>
        </w:rPr>
        <w:t>.3.</w:t>
      </w:r>
      <w:r w:rsidR="008D4637">
        <w:rPr>
          <w:b/>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item 1</w:t>
      </w:r>
      <w:r w:rsidR="004E5B0A">
        <w:rPr>
          <w:bCs/>
          <w:sz w:val="20"/>
          <w:szCs w:val="20"/>
        </w:rPr>
        <w:t>8</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255FF2">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9</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w:t>
      </w:r>
      <w:r w:rsidR="007A6D37" w:rsidRPr="00FC47D3">
        <w:rPr>
          <w:bCs/>
          <w:color w:val="000000"/>
          <w:sz w:val="20"/>
          <w:szCs w:val="20"/>
        </w:rPr>
        <w:lastRenderedPageBreak/>
        <w:t xml:space="preserve">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9</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9</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9</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4E5B0A">
        <w:rPr>
          <w:b/>
          <w:bCs/>
          <w:color w:val="000000"/>
          <w:sz w:val="20"/>
          <w:szCs w:val="20"/>
          <w:u w:val="single"/>
        </w:rPr>
        <w:t>9</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0A17D9">
        <w:rPr>
          <w:b/>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0A17D9">
        <w:rPr>
          <w:b/>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0A17D9">
        <w:rPr>
          <w:b/>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9</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E5B0A">
        <w:rPr>
          <w:b/>
          <w:bCs/>
          <w:color w:val="000000"/>
          <w:sz w:val="20"/>
          <w:szCs w:val="20"/>
        </w:rPr>
        <w:t>9</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4E5B0A">
        <w:rPr>
          <w:b/>
          <w:bCs/>
          <w:color w:val="000000"/>
          <w:sz w:val="20"/>
          <w:szCs w:val="20"/>
          <w:u w:val="single"/>
        </w:rPr>
        <w:t>9</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4E5B0A">
        <w:rPr>
          <w:bCs/>
          <w:sz w:val="20"/>
          <w:szCs w:val="20"/>
        </w:rPr>
        <w:t>9</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4E5B0A"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AB7C04" w:rsidRPr="00FC47D3">
        <w:rPr>
          <w:b/>
          <w:bCs/>
          <w:color w:val="000000"/>
          <w:sz w:val="20"/>
          <w:szCs w:val="20"/>
        </w:rPr>
        <w:t xml:space="preserve">. DAS DISPOSIÇÕES GERAIS </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.1.</w:t>
      </w:r>
      <w:r w:rsidR="00AB7C04" w:rsidRPr="00FC47D3">
        <w:rPr>
          <w:bCs/>
          <w:color w:val="000000"/>
          <w:sz w:val="20"/>
          <w:szCs w:val="20"/>
        </w:rPr>
        <w:t xml:space="preserve"> Ao Secretário da Saúde compete anular este </w:t>
      </w:r>
      <w:proofErr w:type="spellStart"/>
      <w:r w:rsidR="00AB7C04" w:rsidRPr="00FC47D3">
        <w:rPr>
          <w:bCs/>
          <w:color w:val="000000"/>
          <w:sz w:val="20"/>
          <w:szCs w:val="20"/>
        </w:rPr>
        <w:t>Pregão</w:t>
      </w:r>
      <w:r w:rsidR="00A31A30" w:rsidRPr="00FC47D3">
        <w:rPr>
          <w:bCs/>
          <w:color w:val="000000"/>
          <w:sz w:val="20"/>
          <w:szCs w:val="20"/>
        </w:rPr>
        <w:t>de</w:t>
      </w:r>
      <w:proofErr w:type="spellEnd"/>
      <w:r w:rsidR="00A31A30" w:rsidRPr="00FC47D3">
        <w:rPr>
          <w:bCs/>
          <w:color w:val="000000"/>
          <w:sz w:val="20"/>
          <w:szCs w:val="20"/>
        </w:rPr>
        <w:t xml:space="preserv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.2</w:t>
      </w:r>
      <w:r w:rsidR="00565363" w:rsidRPr="008D4637">
        <w:rPr>
          <w:b/>
          <w:bCs/>
          <w:color w:val="000000"/>
          <w:sz w:val="20"/>
          <w:szCs w:val="20"/>
        </w:rPr>
        <w:t>.</w:t>
      </w:r>
      <w:r w:rsidR="00565363">
        <w:rPr>
          <w:bCs/>
          <w:color w:val="000000"/>
          <w:sz w:val="20"/>
          <w:szCs w:val="20"/>
        </w:rPr>
        <w:t xml:space="preserve"> As</w:t>
      </w:r>
      <w:r w:rsidR="00EC2ABE">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w:t>
      </w:r>
      <w:r w:rsidR="00AB7C04" w:rsidRPr="00FC47D3">
        <w:rPr>
          <w:bCs/>
          <w:color w:val="000000"/>
          <w:sz w:val="20"/>
          <w:szCs w:val="20"/>
        </w:rPr>
        <w:lastRenderedPageBreak/>
        <w:t>de classificação e habilitação.</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.5</w:t>
      </w:r>
      <w:r w:rsidR="00AB7C04" w:rsidRPr="00EC2ABE">
        <w:rPr>
          <w:b/>
          <w:bCs/>
          <w:color w:val="000000"/>
          <w:sz w:val="20"/>
          <w:szCs w:val="20"/>
        </w:rPr>
        <w:t>.</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ICP-Brasil,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.7</w:t>
      </w:r>
      <w:r w:rsidR="00AB7C04" w:rsidRPr="008D4637">
        <w:rPr>
          <w:b/>
          <w:bCs/>
          <w:color w:val="000000"/>
          <w:sz w:val="20"/>
          <w:szCs w:val="20"/>
        </w:rPr>
        <w:t xml:space="preserve">. </w:t>
      </w:r>
      <w:r w:rsidR="00AB7C04" w:rsidRPr="00FC47D3">
        <w:rPr>
          <w:bCs/>
          <w:color w:val="000000"/>
          <w:sz w:val="20"/>
          <w:szCs w:val="20"/>
        </w:rPr>
        <w:t xml:space="preserve">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.8</w:t>
      </w:r>
      <w:r w:rsidR="00AB7C04" w:rsidRPr="008D4637">
        <w:rPr>
          <w:b/>
          <w:bCs/>
          <w:color w:val="000000"/>
          <w:sz w:val="20"/>
          <w:szCs w:val="20"/>
        </w:rPr>
        <w:t>.</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0A17D9">
        <w:rPr>
          <w:bCs/>
          <w:color w:val="000000"/>
          <w:sz w:val="20"/>
          <w:szCs w:val="20"/>
        </w:rPr>
        <w:t xml:space="preserve"> </w:t>
      </w:r>
      <w:r w:rsidR="005F6698">
        <w:rPr>
          <w:bCs/>
          <w:color w:val="000000"/>
          <w:sz w:val="20"/>
          <w:szCs w:val="20"/>
        </w:rPr>
        <w:t>Edital</w:t>
      </w:r>
      <w:r w:rsidR="00AB7C04" w:rsidRPr="00FC47D3">
        <w:rPr>
          <w:bCs/>
          <w:color w:val="000000"/>
          <w:sz w:val="20"/>
          <w:szCs w:val="20"/>
        </w:rPr>
        <w:t xml:space="preserve"> permitir;</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4E5B0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97214A" w:rsidRPr="00FC47D3">
        <w:rPr>
          <w:b/>
          <w:bCs/>
          <w:color w:val="000000"/>
          <w:sz w:val="20"/>
          <w:szCs w:val="20"/>
        </w:rPr>
        <w:t xml:space="preserve">.13. </w:t>
      </w:r>
      <w:r w:rsidR="006949FB">
        <w:rPr>
          <w:bCs/>
          <w:color w:val="000000"/>
          <w:sz w:val="20"/>
          <w:szCs w:val="20"/>
        </w:rPr>
        <w:t>A</w:t>
      </w:r>
      <w:r w:rsidR="008D4637">
        <w:rPr>
          <w:bCs/>
          <w:color w:val="000000"/>
          <w:sz w:val="20"/>
          <w:szCs w:val="20"/>
        </w:rPr>
        <w:t xml:space="preserve"> </w:t>
      </w:r>
      <w:r w:rsidR="006949FB">
        <w:rPr>
          <w:bCs/>
          <w:color w:val="000000"/>
          <w:sz w:val="20"/>
          <w:szCs w:val="20"/>
        </w:rPr>
        <w:t>C</w:t>
      </w:r>
      <w:r w:rsidR="0097214A" w:rsidRPr="00FC47D3">
        <w:rPr>
          <w:bCs/>
          <w:color w:val="000000"/>
          <w:sz w:val="20"/>
          <w:szCs w:val="20"/>
        </w:rPr>
        <w:t>ontratad</w:t>
      </w:r>
      <w:r w:rsidR="006949F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4E5B0A"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5A7C11" w:rsidRPr="005A7C11">
        <w:rPr>
          <w:b/>
          <w:bCs/>
          <w:color w:val="000000"/>
          <w:sz w:val="20"/>
          <w:szCs w:val="20"/>
        </w:rPr>
        <w:t>.14.</w:t>
      </w:r>
      <w:r w:rsidR="008D4637">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4E5B0A"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20</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4E5B0A">
        <w:rPr>
          <w:b/>
          <w:bCs/>
          <w:color w:val="000000"/>
          <w:sz w:val="20"/>
          <w:szCs w:val="20"/>
        </w:rPr>
        <w:t>1</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4E5B0A">
        <w:rPr>
          <w:b/>
          <w:bCs/>
          <w:color w:val="000000"/>
          <w:sz w:val="20"/>
          <w:szCs w:val="20"/>
        </w:rPr>
        <w:t>1</w:t>
      </w:r>
      <w:r w:rsidRPr="00FC47D3">
        <w:rPr>
          <w:b/>
          <w:bCs/>
          <w:color w:val="000000"/>
          <w:sz w:val="20"/>
          <w:szCs w:val="20"/>
        </w:rPr>
        <w:t>.1</w:t>
      </w:r>
      <w:r w:rsidRPr="00EC2ABE">
        <w:rPr>
          <w:b/>
          <w:bCs/>
          <w:color w:val="000000"/>
          <w:sz w:val="20"/>
          <w:szCs w:val="20"/>
        </w:rPr>
        <w:t>.</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DA7AFD">
        <w:rPr>
          <w:bCs/>
          <w:color w:val="000000"/>
          <w:sz w:val="20"/>
          <w:szCs w:val="20"/>
        </w:rPr>
        <w:t>23</w:t>
      </w:r>
      <w:r w:rsidRPr="00901BD0">
        <w:rPr>
          <w:bCs/>
          <w:color w:val="000000"/>
          <w:sz w:val="20"/>
          <w:szCs w:val="20"/>
        </w:rPr>
        <w:t xml:space="preserve"> de </w:t>
      </w:r>
      <w:r w:rsidR="00DA7AFD">
        <w:rPr>
          <w:bCs/>
          <w:color w:val="000000"/>
          <w:sz w:val="20"/>
          <w:szCs w:val="20"/>
        </w:rPr>
        <w:t>outubro</w:t>
      </w:r>
      <w:r w:rsidRPr="00901BD0">
        <w:rPr>
          <w:bCs/>
          <w:color w:val="000000"/>
          <w:sz w:val="20"/>
          <w:szCs w:val="20"/>
        </w:rPr>
        <w:t xml:space="preserve"> de 201</w:t>
      </w:r>
      <w:r w:rsidR="00317B5F">
        <w:rPr>
          <w:bCs/>
          <w:color w:val="000000"/>
          <w:sz w:val="20"/>
          <w:szCs w:val="20"/>
        </w:rPr>
        <w:t>7</w:t>
      </w:r>
      <w:r w:rsidRPr="00901BD0">
        <w:rPr>
          <w:bCs/>
          <w:color w:val="000000"/>
          <w:sz w:val="20"/>
          <w:szCs w:val="20"/>
        </w:rPr>
        <w:t>.</w:t>
      </w:r>
    </w:p>
    <w:p w:rsidR="005D3A14" w:rsidRDefault="005D3A14" w:rsidP="00901BD0">
      <w:pPr>
        <w:widowControl w:val="0"/>
        <w:autoSpaceDE w:val="0"/>
        <w:autoSpaceDN w:val="0"/>
        <w:adjustRightInd w:val="0"/>
        <w:spacing w:before="120" w:after="0" w:line="240" w:lineRule="auto"/>
        <w:jc w:val="center"/>
        <w:rPr>
          <w:bCs/>
          <w:color w:val="000000"/>
          <w:sz w:val="20"/>
          <w:szCs w:val="20"/>
        </w:rPr>
      </w:pPr>
    </w:p>
    <w:p w:rsidR="00DA7AFD" w:rsidRPr="00901BD0" w:rsidRDefault="00DA7AFD"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C73569" w:rsidRDefault="00C73569" w:rsidP="003D65BF">
      <w:pPr>
        <w:widowControl w:val="0"/>
        <w:autoSpaceDE w:val="0"/>
        <w:autoSpaceDN w:val="0"/>
        <w:adjustRightInd w:val="0"/>
        <w:spacing w:after="0" w:line="240" w:lineRule="auto"/>
        <w:jc w:val="center"/>
        <w:rPr>
          <w:bCs/>
          <w:color w:val="000000"/>
          <w:sz w:val="20"/>
          <w:szCs w:val="20"/>
        </w:rPr>
      </w:pPr>
    </w:p>
    <w:p w:rsidR="00C73569" w:rsidRDefault="00C73569" w:rsidP="003D65BF">
      <w:pPr>
        <w:widowControl w:val="0"/>
        <w:autoSpaceDE w:val="0"/>
        <w:autoSpaceDN w:val="0"/>
        <w:adjustRightInd w:val="0"/>
        <w:spacing w:after="0" w:line="240" w:lineRule="auto"/>
        <w:jc w:val="center"/>
        <w:rPr>
          <w:bCs/>
          <w:color w:val="000000"/>
          <w:sz w:val="20"/>
          <w:szCs w:val="20"/>
        </w:rPr>
      </w:pPr>
    </w:p>
    <w:p w:rsidR="00C73569" w:rsidRDefault="00C73569" w:rsidP="003D65BF">
      <w:pPr>
        <w:widowControl w:val="0"/>
        <w:autoSpaceDE w:val="0"/>
        <w:autoSpaceDN w:val="0"/>
        <w:adjustRightInd w:val="0"/>
        <w:spacing w:after="0" w:line="240" w:lineRule="auto"/>
        <w:jc w:val="center"/>
        <w:rPr>
          <w:bCs/>
          <w:color w:val="000000"/>
          <w:sz w:val="20"/>
          <w:szCs w:val="20"/>
        </w:rPr>
      </w:pPr>
    </w:p>
    <w:p w:rsidR="000A17D9" w:rsidRDefault="000A17D9" w:rsidP="000A17D9">
      <w:pPr>
        <w:tabs>
          <w:tab w:val="left" w:pos="7200"/>
        </w:tabs>
        <w:spacing w:after="0"/>
        <w:rPr>
          <w:rFonts w:eastAsia="Batang" w:cs="Courier New"/>
          <w:b/>
          <w:bCs/>
          <w:color w:val="000000"/>
          <w:sz w:val="20"/>
          <w:szCs w:val="20"/>
          <w:u w:val="single"/>
        </w:rPr>
      </w:pPr>
    </w:p>
    <w:p w:rsidR="00556522" w:rsidRDefault="00556522" w:rsidP="00556522">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556522" w:rsidRPr="00200FA2" w:rsidRDefault="00556522" w:rsidP="00556522">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556522" w:rsidRDefault="00556522" w:rsidP="00556522">
      <w:pPr>
        <w:spacing w:after="0"/>
        <w:jc w:val="both"/>
        <w:rPr>
          <w:rFonts w:cs="Courier New"/>
          <w:b/>
          <w:sz w:val="20"/>
          <w:szCs w:val="20"/>
        </w:rPr>
      </w:pPr>
    </w:p>
    <w:p w:rsidR="00556522" w:rsidRPr="00200FA2" w:rsidRDefault="00556522" w:rsidP="00556522">
      <w:pPr>
        <w:spacing w:after="0"/>
        <w:jc w:val="both"/>
        <w:rPr>
          <w:rFonts w:cs="Courier New"/>
          <w:b/>
          <w:sz w:val="20"/>
          <w:szCs w:val="20"/>
        </w:rPr>
      </w:pPr>
      <w:r w:rsidRPr="00200FA2">
        <w:rPr>
          <w:rFonts w:cs="Courier New"/>
          <w:b/>
          <w:sz w:val="20"/>
          <w:szCs w:val="20"/>
        </w:rPr>
        <w:t>01. Do critério de julgamento (lembretes importantes):</w:t>
      </w:r>
    </w:p>
    <w:p w:rsidR="00556522" w:rsidRPr="00FC47D3" w:rsidRDefault="00556522" w:rsidP="00556522">
      <w:pPr>
        <w:spacing w:after="0"/>
        <w:jc w:val="both"/>
        <w:rPr>
          <w:rFonts w:cs="Courier New"/>
          <w:color w:val="000000"/>
          <w:sz w:val="20"/>
          <w:szCs w:val="20"/>
        </w:rPr>
      </w:pPr>
      <w:r w:rsidRPr="00FC47D3">
        <w:rPr>
          <w:rFonts w:cs="Courier New"/>
          <w:color w:val="000000"/>
          <w:sz w:val="20"/>
          <w:szCs w:val="20"/>
        </w:rPr>
        <w:t xml:space="preserve">a) Será vencedora a </w:t>
      </w:r>
      <w:r>
        <w:rPr>
          <w:rFonts w:cs="Courier New"/>
          <w:color w:val="000000"/>
          <w:sz w:val="20"/>
          <w:szCs w:val="20"/>
        </w:rPr>
        <w:t>Licitante</w:t>
      </w:r>
      <w:r w:rsidRPr="00FC47D3">
        <w:rPr>
          <w:rFonts w:cs="Courier New"/>
          <w:color w:val="000000"/>
          <w:sz w:val="20"/>
          <w:szCs w:val="20"/>
        </w:rPr>
        <w:t xml:space="preserve"> que atender as exigências do </w:t>
      </w:r>
      <w:r>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 xml:space="preserve">menor </w:t>
      </w:r>
      <w:r w:rsidR="001E41BF">
        <w:rPr>
          <w:rFonts w:cs="Courier New"/>
          <w:b/>
          <w:color w:val="000000"/>
          <w:sz w:val="20"/>
          <w:szCs w:val="20"/>
          <w:u w:val="single"/>
        </w:rPr>
        <w:t>valor</w:t>
      </w:r>
      <w:r w:rsidRPr="003C2C09">
        <w:rPr>
          <w:rFonts w:cs="Courier New"/>
          <w:b/>
          <w:color w:val="000000"/>
          <w:sz w:val="20"/>
          <w:szCs w:val="20"/>
          <w:u w:val="single"/>
        </w:rPr>
        <w:t xml:space="preserve"> </w:t>
      </w:r>
      <w:r w:rsidR="00632563">
        <w:rPr>
          <w:rFonts w:cs="Courier New"/>
          <w:b/>
          <w:color w:val="000000"/>
          <w:sz w:val="20"/>
          <w:szCs w:val="20"/>
          <w:u w:val="single"/>
        </w:rPr>
        <w:t>Global</w:t>
      </w:r>
      <w:proofErr w:type="gramStart"/>
      <w:r w:rsidR="00632563">
        <w:rPr>
          <w:rFonts w:cs="Courier New"/>
          <w:b/>
          <w:color w:val="000000"/>
          <w:sz w:val="20"/>
          <w:szCs w:val="20"/>
          <w:u w:val="single"/>
        </w:rPr>
        <w:t xml:space="preserve"> </w:t>
      </w:r>
      <w:r w:rsidRPr="003C2C09">
        <w:rPr>
          <w:rFonts w:cs="Courier New"/>
          <w:b/>
          <w:color w:val="000000"/>
          <w:sz w:val="20"/>
          <w:szCs w:val="20"/>
          <w:u w:val="single"/>
        </w:rPr>
        <w:t xml:space="preserve"> </w:t>
      </w:r>
      <w:proofErr w:type="gramEnd"/>
      <w:r w:rsidRPr="003C2C09">
        <w:rPr>
          <w:rFonts w:cs="Courier New"/>
          <w:b/>
          <w:color w:val="000000"/>
          <w:sz w:val="20"/>
          <w:szCs w:val="20"/>
          <w:u w:val="single"/>
        </w:rPr>
        <w:t>por item;</w:t>
      </w:r>
    </w:p>
    <w:p w:rsidR="00556522" w:rsidRDefault="00556522" w:rsidP="00556522">
      <w:pPr>
        <w:autoSpaceDE w:val="0"/>
        <w:autoSpaceDN w:val="0"/>
        <w:adjustRightInd w:val="0"/>
        <w:spacing w:after="0"/>
        <w:jc w:val="both"/>
        <w:rPr>
          <w:rFonts w:cs="Courier New"/>
          <w:sz w:val="20"/>
          <w:szCs w:val="20"/>
        </w:rPr>
      </w:pPr>
      <w:r>
        <w:rPr>
          <w:rFonts w:cs="Courier New"/>
          <w:sz w:val="20"/>
          <w:szCs w:val="20"/>
        </w:rPr>
        <w:t>b</w:t>
      </w:r>
      <w:r w:rsidRPr="00FC47D3">
        <w:rPr>
          <w:rFonts w:cs="Courier New"/>
          <w:sz w:val="20"/>
          <w:szCs w:val="20"/>
        </w:rPr>
        <w:t>) A proposta deverá conter apenas duas casas decimais após a vírgula;</w:t>
      </w:r>
    </w:p>
    <w:p w:rsidR="00556522" w:rsidRDefault="006767B5" w:rsidP="00C73569">
      <w:pPr>
        <w:autoSpaceDE w:val="0"/>
        <w:autoSpaceDN w:val="0"/>
        <w:adjustRightInd w:val="0"/>
        <w:spacing w:after="0"/>
        <w:jc w:val="both"/>
        <w:rPr>
          <w:b/>
          <w:bCs/>
          <w:color w:val="000000"/>
          <w:sz w:val="20"/>
          <w:szCs w:val="20"/>
          <w:u w:val="single"/>
        </w:rPr>
      </w:pPr>
      <w:r w:rsidRPr="00CD3371">
        <w:rPr>
          <w:rFonts w:cs="Courier New"/>
          <w:b/>
          <w:sz w:val="20"/>
          <w:szCs w:val="20"/>
          <w:u w:val="single"/>
        </w:rPr>
        <w:t xml:space="preserve">c) </w:t>
      </w:r>
      <w:r>
        <w:rPr>
          <w:rFonts w:cs="Courier New"/>
          <w:b/>
          <w:sz w:val="20"/>
          <w:szCs w:val="20"/>
          <w:u w:val="single"/>
        </w:rPr>
        <w:t xml:space="preserve">Será reservada uma cota </w:t>
      </w:r>
      <w:r w:rsidRPr="00CD3371">
        <w:rPr>
          <w:b/>
          <w:bCs/>
          <w:color w:val="000000"/>
          <w:sz w:val="20"/>
          <w:szCs w:val="20"/>
          <w:u w:val="single"/>
        </w:rPr>
        <w:t>no percentual de</w:t>
      </w:r>
      <w:r>
        <w:rPr>
          <w:b/>
          <w:bCs/>
          <w:color w:val="000000"/>
          <w:sz w:val="20"/>
          <w:szCs w:val="20"/>
          <w:u w:val="single"/>
        </w:rPr>
        <w:t xml:space="preserve"> até</w:t>
      </w:r>
      <w:r w:rsidRPr="00CD3371">
        <w:rPr>
          <w:b/>
          <w:bCs/>
          <w:color w:val="000000"/>
          <w:sz w:val="20"/>
          <w:szCs w:val="20"/>
          <w:u w:val="single"/>
        </w:rPr>
        <w:t xml:space="preserve"> 2</w:t>
      </w:r>
      <w:r>
        <w:rPr>
          <w:b/>
          <w:bCs/>
          <w:color w:val="000000"/>
          <w:sz w:val="20"/>
          <w:szCs w:val="20"/>
          <w:u w:val="single"/>
        </w:rPr>
        <w:t>5</w:t>
      </w:r>
      <w:r w:rsidRPr="00CD3371">
        <w:rPr>
          <w:b/>
          <w:bCs/>
          <w:color w:val="000000"/>
          <w:sz w:val="20"/>
          <w:szCs w:val="20"/>
          <w:u w:val="single"/>
        </w:rPr>
        <w:t xml:space="preserve">% (vinte </w:t>
      </w:r>
      <w:r>
        <w:rPr>
          <w:b/>
          <w:bCs/>
          <w:color w:val="000000"/>
          <w:sz w:val="20"/>
          <w:szCs w:val="20"/>
          <w:u w:val="single"/>
        </w:rPr>
        <w:t xml:space="preserve">e cinco </w:t>
      </w:r>
      <w:r w:rsidRPr="00CD3371">
        <w:rPr>
          <w:b/>
          <w:bCs/>
          <w:color w:val="000000"/>
          <w:sz w:val="20"/>
          <w:szCs w:val="20"/>
          <w:u w:val="single"/>
        </w:rPr>
        <w:t>por cento) do quantitativo de cada item</w:t>
      </w:r>
      <w:r>
        <w:rPr>
          <w:b/>
          <w:bCs/>
          <w:color w:val="000000"/>
          <w:sz w:val="20"/>
          <w:szCs w:val="20"/>
          <w:u w:val="single"/>
        </w:rPr>
        <w:t xml:space="preserve">, </w:t>
      </w:r>
      <w:r w:rsidRPr="00CD3371">
        <w:rPr>
          <w:b/>
          <w:bCs/>
          <w:color w:val="000000"/>
          <w:sz w:val="20"/>
          <w:szCs w:val="20"/>
          <w:u w:val="single"/>
        </w:rPr>
        <w:t>preferencialmente para contratação de microempresas ou empresas de pequeno porte</w:t>
      </w:r>
      <w:r>
        <w:rPr>
          <w:b/>
          <w:bCs/>
          <w:color w:val="000000"/>
          <w:sz w:val="20"/>
          <w:szCs w:val="20"/>
          <w:u w:val="single"/>
        </w:rPr>
        <w:t>, conforme disposto</w:t>
      </w:r>
      <w:r w:rsidRPr="00CD3371">
        <w:rPr>
          <w:b/>
          <w:bCs/>
          <w:color w:val="000000"/>
          <w:sz w:val="20"/>
          <w:szCs w:val="20"/>
          <w:u w:val="single"/>
        </w:rPr>
        <w:t xml:space="preserve">no artigo 48, inciso III </w:t>
      </w:r>
      <w:r>
        <w:rPr>
          <w:b/>
          <w:bCs/>
          <w:color w:val="000000"/>
          <w:sz w:val="20"/>
          <w:szCs w:val="20"/>
          <w:u w:val="single"/>
        </w:rPr>
        <w:t>da Lei Complementar nº 123/2006</w:t>
      </w:r>
      <w:r w:rsidRPr="00CD3371">
        <w:rPr>
          <w:b/>
          <w:bCs/>
          <w:color w:val="000000"/>
          <w:sz w:val="20"/>
          <w:szCs w:val="20"/>
          <w:u w:val="single"/>
        </w:rPr>
        <w:t>;</w:t>
      </w:r>
    </w:p>
    <w:p w:rsidR="00C73569" w:rsidRPr="00FF3178" w:rsidRDefault="00C73569" w:rsidP="00C73569">
      <w:pPr>
        <w:widowControl w:val="0"/>
        <w:autoSpaceDE w:val="0"/>
        <w:autoSpaceDN w:val="0"/>
        <w:adjustRightInd w:val="0"/>
        <w:spacing w:after="0"/>
        <w:jc w:val="both"/>
        <w:rPr>
          <w:b/>
          <w:bCs/>
          <w:color w:val="000000" w:themeColor="text1"/>
          <w:sz w:val="20"/>
          <w:szCs w:val="20"/>
          <w:u w:val="single"/>
        </w:rPr>
      </w:pPr>
      <w:r>
        <w:rPr>
          <w:b/>
          <w:bCs/>
          <w:color w:val="000000" w:themeColor="text1"/>
          <w:sz w:val="20"/>
          <w:szCs w:val="20"/>
          <w:u w:val="single"/>
        </w:rPr>
        <w:t>d</w:t>
      </w:r>
      <w:r w:rsidRPr="00FF3178">
        <w:rPr>
          <w:b/>
          <w:bCs/>
          <w:color w:val="000000" w:themeColor="text1"/>
          <w:sz w:val="20"/>
          <w:szCs w:val="20"/>
          <w:u w:val="single"/>
        </w:rPr>
        <w:t>) Conforme faculta o art. 3º da Lei 10.520/02, não será anexado a este Edital o orçamento de referência estimado para contratação.</w:t>
      </w:r>
    </w:p>
    <w:p w:rsidR="00C73569" w:rsidRPr="00CD3371" w:rsidRDefault="00C73569" w:rsidP="00C73569">
      <w:pPr>
        <w:autoSpaceDE w:val="0"/>
        <w:autoSpaceDN w:val="0"/>
        <w:adjustRightInd w:val="0"/>
        <w:spacing w:after="120"/>
        <w:jc w:val="both"/>
        <w:rPr>
          <w:rFonts w:eastAsia="Batang" w:cs="Courier New"/>
          <w:b/>
          <w:bCs/>
          <w:sz w:val="20"/>
          <w:szCs w:val="20"/>
          <w:u w:val="single"/>
        </w:rPr>
      </w:pPr>
      <w:r>
        <w:rPr>
          <w:b/>
          <w:bCs/>
          <w:color w:val="000000" w:themeColor="text1"/>
          <w:sz w:val="20"/>
          <w:szCs w:val="20"/>
          <w:u w:val="single"/>
        </w:rPr>
        <w:t>e</w:t>
      </w:r>
      <w:r w:rsidRPr="00FF3178">
        <w:rPr>
          <w:b/>
          <w:bCs/>
          <w:color w:val="000000" w:themeColor="text1"/>
          <w:sz w:val="20"/>
          <w:szCs w:val="20"/>
          <w:u w:val="single"/>
        </w:rPr>
        <w:t>) O preço estimado para contratação somente será divulgado após o término da fase de lances.</w:t>
      </w:r>
    </w:p>
    <w:p w:rsidR="00556522" w:rsidRDefault="00556522" w:rsidP="00556522">
      <w:pPr>
        <w:spacing w:after="0"/>
        <w:jc w:val="both"/>
        <w:rPr>
          <w:rFonts w:cs="Courier New"/>
          <w:b/>
          <w:sz w:val="20"/>
          <w:szCs w:val="20"/>
        </w:rPr>
      </w:pPr>
      <w:r w:rsidRPr="00200FA2">
        <w:rPr>
          <w:rFonts w:cs="Courier New"/>
          <w:b/>
          <w:sz w:val="20"/>
          <w:szCs w:val="20"/>
        </w:rPr>
        <w:t xml:space="preserve">02. Da Relação/Descrição dos </w:t>
      </w:r>
      <w:r>
        <w:rPr>
          <w:rFonts w:cs="Courier New"/>
          <w:b/>
          <w:sz w:val="20"/>
          <w:szCs w:val="20"/>
        </w:rPr>
        <w:t>produtos</w:t>
      </w:r>
      <w:r w:rsidRPr="00200FA2">
        <w:rPr>
          <w:rFonts w:cs="Courier New"/>
          <w:b/>
          <w:sz w:val="20"/>
          <w:szCs w:val="20"/>
        </w:rPr>
        <w:t>:</w:t>
      </w:r>
    </w:p>
    <w:p w:rsidR="00556522" w:rsidRDefault="00556522" w:rsidP="00556522">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4962"/>
        <w:gridCol w:w="850"/>
        <w:gridCol w:w="1134"/>
        <w:gridCol w:w="1276"/>
      </w:tblGrid>
      <w:tr w:rsidR="00C73569" w:rsidRPr="00F134C9" w:rsidTr="00C73569">
        <w:trPr>
          <w:trHeight w:val="589"/>
        </w:trPr>
        <w:tc>
          <w:tcPr>
            <w:tcW w:w="566" w:type="dxa"/>
          </w:tcPr>
          <w:p w:rsidR="00C73569" w:rsidRPr="00F134C9" w:rsidRDefault="00C73569" w:rsidP="00556522">
            <w:pPr>
              <w:spacing w:after="0"/>
              <w:ind w:left="-1"/>
              <w:jc w:val="center"/>
              <w:rPr>
                <w:rFonts w:cs="Calibri"/>
                <w:b/>
                <w:sz w:val="18"/>
                <w:szCs w:val="18"/>
              </w:rPr>
            </w:pPr>
            <w:r w:rsidRPr="00F134C9">
              <w:rPr>
                <w:rFonts w:cs="Calibri"/>
                <w:b/>
                <w:sz w:val="18"/>
                <w:szCs w:val="18"/>
              </w:rPr>
              <w:t>ITEM</w:t>
            </w:r>
          </w:p>
        </w:tc>
        <w:tc>
          <w:tcPr>
            <w:tcW w:w="4962" w:type="dxa"/>
          </w:tcPr>
          <w:p w:rsidR="00C73569" w:rsidRPr="00F134C9" w:rsidRDefault="00C73569" w:rsidP="00556522">
            <w:pPr>
              <w:spacing w:after="0"/>
              <w:ind w:left="-1"/>
              <w:jc w:val="center"/>
              <w:rPr>
                <w:rFonts w:cs="Calibri"/>
                <w:b/>
                <w:sz w:val="18"/>
                <w:szCs w:val="18"/>
              </w:rPr>
            </w:pPr>
            <w:r w:rsidRPr="00F134C9">
              <w:rPr>
                <w:rFonts w:cs="Calibri"/>
                <w:b/>
                <w:sz w:val="18"/>
                <w:szCs w:val="18"/>
              </w:rPr>
              <w:t>DESCRIÇÃO</w:t>
            </w:r>
          </w:p>
        </w:tc>
        <w:tc>
          <w:tcPr>
            <w:tcW w:w="850" w:type="dxa"/>
          </w:tcPr>
          <w:p w:rsidR="00C73569" w:rsidRPr="00F134C9" w:rsidRDefault="00C73569" w:rsidP="00556522">
            <w:pPr>
              <w:spacing w:after="0"/>
              <w:ind w:left="-1"/>
              <w:jc w:val="center"/>
              <w:rPr>
                <w:rFonts w:cs="Calibri"/>
                <w:b/>
                <w:sz w:val="18"/>
                <w:szCs w:val="18"/>
              </w:rPr>
            </w:pPr>
            <w:r w:rsidRPr="00F134C9">
              <w:rPr>
                <w:rFonts w:cs="Calibri"/>
                <w:b/>
                <w:sz w:val="18"/>
                <w:szCs w:val="18"/>
              </w:rPr>
              <w:t>UND</w:t>
            </w:r>
          </w:p>
        </w:tc>
        <w:tc>
          <w:tcPr>
            <w:tcW w:w="1134" w:type="dxa"/>
          </w:tcPr>
          <w:p w:rsidR="00C73569" w:rsidRPr="00F134C9" w:rsidRDefault="00C73569" w:rsidP="00556522">
            <w:pPr>
              <w:spacing w:after="0"/>
              <w:ind w:left="-1"/>
              <w:jc w:val="center"/>
              <w:rPr>
                <w:rFonts w:cs="Calibri"/>
                <w:b/>
                <w:sz w:val="18"/>
                <w:szCs w:val="18"/>
              </w:rPr>
            </w:pPr>
            <w:r>
              <w:rPr>
                <w:rFonts w:cs="Calibri"/>
                <w:b/>
                <w:sz w:val="18"/>
                <w:szCs w:val="18"/>
              </w:rPr>
              <w:t>COTA PRINCIPAL</w:t>
            </w:r>
          </w:p>
        </w:tc>
        <w:tc>
          <w:tcPr>
            <w:tcW w:w="1276" w:type="dxa"/>
          </w:tcPr>
          <w:p w:rsidR="00C73569" w:rsidRPr="00F134C9" w:rsidRDefault="00C73569" w:rsidP="00556522">
            <w:pPr>
              <w:spacing w:after="0" w:line="240" w:lineRule="auto"/>
              <w:jc w:val="center"/>
              <w:rPr>
                <w:rFonts w:cs="Calibri"/>
                <w:b/>
                <w:sz w:val="18"/>
                <w:szCs w:val="18"/>
              </w:rPr>
            </w:pPr>
            <w:r>
              <w:rPr>
                <w:rFonts w:cs="Calibri"/>
                <w:b/>
                <w:bCs/>
                <w:sz w:val="18"/>
                <w:szCs w:val="18"/>
              </w:rPr>
              <w:t>COTA RESERVADA ME/EPP</w:t>
            </w:r>
          </w:p>
        </w:tc>
      </w:tr>
      <w:tr w:rsidR="008F0F7B" w:rsidRPr="00F134C9" w:rsidTr="00C73569">
        <w:trPr>
          <w:trHeight w:val="259"/>
        </w:trPr>
        <w:tc>
          <w:tcPr>
            <w:tcW w:w="566" w:type="dxa"/>
          </w:tcPr>
          <w:p w:rsidR="008F0F7B" w:rsidRDefault="008F0F7B" w:rsidP="00556522">
            <w:pPr>
              <w:spacing w:after="0"/>
              <w:ind w:left="-1"/>
              <w:jc w:val="center"/>
              <w:rPr>
                <w:rFonts w:cs="Calibri"/>
                <w:sz w:val="18"/>
                <w:szCs w:val="18"/>
              </w:rPr>
            </w:pPr>
          </w:p>
          <w:p w:rsidR="008F0F7B" w:rsidRDefault="008F0F7B" w:rsidP="00556522">
            <w:pPr>
              <w:spacing w:after="0"/>
              <w:ind w:left="-1"/>
              <w:jc w:val="center"/>
              <w:rPr>
                <w:rFonts w:cs="Calibri"/>
                <w:sz w:val="18"/>
                <w:szCs w:val="18"/>
              </w:rPr>
            </w:pPr>
          </w:p>
          <w:p w:rsidR="008F0F7B" w:rsidRDefault="008F0F7B" w:rsidP="00556522">
            <w:pPr>
              <w:spacing w:after="0"/>
              <w:ind w:left="-1"/>
              <w:jc w:val="center"/>
              <w:rPr>
                <w:rFonts w:cs="Calibri"/>
                <w:sz w:val="18"/>
                <w:szCs w:val="18"/>
              </w:rPr>
            </w:pPr>
          </w:p>
          <w:p w:rsidR="008F0F7B" w:rsidRDefault="008F0F7B" w:rsidP="00556522">
            <w:pPr>
              <w:spacing w:after="0"/>
              <w:ind w:left="-1"/>
              <w:jc w:val="center"/>
              <w:rPr>
                <w:rFonts w:cs="Calibri"/>
                <w:sz w:val="18"/>
                <w:szCs w:val="18"/>
              </w:rPr>
            </w:pPr>
          </w:p>
          <w:p w:rsidR="008F0F7B" w:rsidRDefault="008F0F7B" w:rsidP="00556522">
            <w:pPr>
              <w:spacing w:after="0"/>
              <w:ind w:left="-1"/>
              <w:jc w:val="center"/>
              <w:rPr>
                <w:rFonts w:cs="Calibri"/>
                <w:sz w:val="18"/>
                <w:szCs w:val="18"/>
              </w:rPr>
            </w:pPr>
          </w:p>
          <w:p w:rsidR="008F0F7B" w:rsidRPr="00F134C9" w:rsidRDefault="008F0F7B" w:rsidP="00556522">
            <w:pPr>
              <w:spacing w:after="0"/>
              <w:ind w:left="-1"/>
              <w:jc w:val="center"/>
              <w:rPr>
                <w:rFonts w:cs="Calibri"/>
                <w:sz w:val="18"/>
                <w:szCs w:val="18"/>
              </w:rPr>
            </w:pPr>
            <w:r>
              <w:rPr>
                <w:rFonts w:cs="Calibri"/>
                <w:sz w:val="18"/>
                <w:szCs w:val="18"/>
              </w:rPr>
              <w:t>01</w:t>
            </w:r>
          </w:p>
        </w:tc>
        <w:tc>
          <w:tcPr>
            <w:tcW w:w="4962" w:type="dxa"/>
          </w:tcPr>
          <w:p w:rsidR="008F0F7B" w:rsidRPr="008F0F7B" w:rsidRDefault="008F0F7B" w:rsidP="008F0F7B">
            <w:pPr>
              <w:shd w:val="clear" w:color="auto" w:fill="FFFFFF"/>
              <w:spacing w:after="0" w:line="240" w:lineRule="auto"/>
              <w:jc w:val="both"/>
              <w:rPr>
                <w:rFonts w:asciiTheme="minorHAnsi" w:hAnsiTheme="minorHAnsi"/>
                <w:bCs/>
                <w:color w:val="000000"/>
                <w:sz w:val="16"/>
                <w:szCs w:val="16"/>
              </w:rPr>
            </w:pPr>
            <w:r w:rsidRPr="008F0F7B">
              <w:rPr>
                <w:rFonts w:asciiTheme="minorHAnsi" w:hAnsiTheme="minorHAnsi"/>
                <w:b/>
                <w:sz w:val="16"/>
                <w:szCs w:val="16"/>
              </w:rPr>
              <w:t xml:space="preserve">Sinônimos: </w:t>
            </w:r>
            <w:proofErr w:type="spellStart"/>
            <w:r w:rsidRPr="008F0F7B">
              <w:rPr>
                <w:rFonts w:asciiTheme="minorHAnsi" w:hAnsiTheme="minorHAnsi"/>
                <w:bCs/>
                <w:color w:val="000000"/>
                <w:sz w:val="16"/>
                <w:szCs w:val="16"/>
              </w:rPr>
              <w:t>Reprocessadora</w:t>
            </w:r>
            <w:proofErr w:type="spellEnd"/>
            <w:r w:rsidRPr="008F0F7B">
              <w:rPr>
                <w:rFonts w:asciiTheme="minorHAnsi" w:hAnsiTheme="minorHAnsi"/>
                <w:bCs/>
                <w:color w:val="000000"/>
                <w:sz w:val="16"/>
                <w:szCs w:val="16"/>
              </w:rPr>
              <w:t xml:space="preserve"> Automática, </w:t>
            </w:r>
            <w:proofErr w:type="spellStart"/>
            <w:r w:rsidRPr="008F0F7B">
              <w:rPr>
                <w:rFonts w:asciiTheme="minorHAnsi" w:hAnsiTheme="minorHAnsi"/>
                <w:bCs/>
                <w:color w:val="000000"/>
                <w:sz w:val="16"/>
                <w:szCs w:val="16"/>
              </w:rPr>
              <w:t>Reprocessadora</w:t>
            </w:r>
            <w:proofErr w:type="spellEnd"/>
            <w:r w:rsidRPr="008F0F7B">
              <w:rPr>
                <w:rFonts w:asciiTheme="minorHAnsi" w:hAnsiTheme="minorHAnsi"/>
                <w:bCs/>
                <w:color w:val="000000"/>
                <w:sz w:val="16"/>
                <w:szCs w:val="16"/>
              </w:rPr>
              <w:t xml:space="preserve"> para Limpeza e Desinfecção de Endoscópios Flexíveis;</w:t>
            </w:r>
          </w:p>
          <w:p w:rsidR="008F0F7B" w:rsidRPr="008F0F7B" w:rsidRDefault="008F0F7B" w:rsidP="008F0F7B">
            <w:pPr>
              <w:shd w:val="clear" w:color="auto" w:fill="FFFFFF"/>
              <w:spacing w:after="0" w:line="240" w:lineRule="auto"/>
              <w:jc w:val="both"/>
              <w:rPr>
                <w:rFonts w:asciiTheme="minorHAnsi" w:hAnsiTheme="minorHAnsi"/>
                <w:sz w:val="16"/>
                <w:szCs w:val="16"/>
              </w:rPr>
            </w:pPr>
            <w:r w:rsidRPr="008F0F7B">
              <w:rPr>
                <w:rFonts w:asciiTheme="minorHAnsi" w:hAnsiTheme="minorHAnsi"/>
                <w:b/>
                <w:sz w:val="16"/>
                <w:szCs w:val="16"/>
              </w:rPr>
              <w:t>Classificação:</w:t>
            </w:r>
            <w:r w:rsidRPr="008F0F7B">
              <w:rPr>
                <w:rFonts w:asciiTheme="minorHAnsi" w:hAnsiTheme="minorHAnsi"/>
                <w:sz w:val="16"/>
                <w:szCs w:val="16"/>
              </w:rPr>
              <w:t xml:space="preserve"> Apoio Médico-Assistencial;</w:t>
            </w:r>
          </w:p>
          <w:p w:rsidR="008F0F7B" w:rsidRPr="008F0F7B" w:rsidRDefault="008F0F7B" w:rsidP="008F0F7B">
            <w:pPr>
              <w:shd w:val="clear" w:color="auto" w:fill="FFFFFF"/>
              <w:spacing w:after="0" w:line="240" w:lineRule="auto"/>
              <w:jc w:val="both"/>
              <w:rPr>
                <w:rFonts w:asciiTheme="minorHAnsi" w:hAnsiTheme="minorHAnsi"/>
                <w:sz w:val="16"/>
                <w:szCs w:val="16"/>
              </w:rPr>
            </w:pPr>
            <w:proofErr w:type="spellStart"/>
            <w:r w:rsidRPr="008F0F7B">
              <w:rPr>
                <w:rFonts w:asciiTheme="minorHAnsi" w:hAnsiTheme="minorHAnsi"/>
                <w:b/>
                <w:sz w:val="16"/>
                <w:szCs w:val="16"/>
              </w:rPr>
              <w:t>Definição:</w:t>
            </w:r>
            <w:r w:rsidRPr="008F0F7B">
              <w:rPr>
                <w:rFonts w:asciiTheme="minorHAnsi" w:hAnsiTheme="minorHAnsi"/>
                <w:sz w:val="16"/>
                <w:szCs w:val="16"/>
              </w:rPr>
              <w:t>Reprocessadora</w:t>
            </w:r>
            <w:proofErr w:type="spellEnd"/>
            <w:r w:rsidRPr="008F0F7B">
              <w:rPr>
                <w:rFonts w:asciiTheme="minorHAnsi" w:hAnsiTheme="minorHAnsi"/>
                <w:sz w:val="16"/>
                <w:szCs w:val="16"/>
              </w:rPr>
              <w:t xml:space="preserve"> automática de para desinfecção de alto nível de endoscópio flexível;</w:t>
            </w:r>
          </w:p>
          <w:p w:rsidR="008F0F7B" w:rsidRPr="008F0F7B" w:rsidRDefault="008F0F7B" w:rsidP="008F0F7B">
            <w:pPr>
              <w:shd w:val="clear" w:color="auto" w:fill="FFFFFF"/>
              <w:spacing w:after="0" w:line="240" w:lineRule="auto"/>
              <w:jc w:val="both"/>
              <w:rPr>
                <w:rFonts w:asciiTheme="minorHAnsi" w:hAnsiTheme="minorHAnsi"/>
                <w:b/>
                <w:sz w:val="16"/>
                <w:szCs w:val="16"/>
              </w:rPr>
            </w:pPr>
            <w:r w:rsidRPr="008F0F7B">
              <w:rPr>
                <w:rFonts w:asciiTheme="minorHAnsi" w:hAnsiTheme="minorHAnsi"/>
                <w:b/>
                <w:sz w:val="16"/>
                <w:szCs w:val="16"/>
              </w:rPr>
              <w:t xml:space="preserve">Especificação Básica: </w:t>
            </w:r>
            <w:r w:rsidRPr="008F0F7B">
              <w:rPr>
                <w:rFonts w:asciiTheme="minorHAnsi" w:hAnsiTheme="minorHAnsi"/>
                <w:color w:val="000000"/>
                <w:sz w:val="16"/>
                <w:szCs w:val="16"/>
              </w:rPr>
              <w:t>Equipamentos desenvolvidos para automatizar as etapas do reprocessamento manual dos endoscópios flexíveis; O reprocessamento físico-químico deve proporciona a limpeza e a desinfecção automatizadas do endoscópio por meio da imersão total dos s flexíveis em detergente diluído e desinfetante de alto nível para desinfecção dos canais internos e superfícies externas dos endoscópios.</w:t>
            </w:r>
          </w:p>
          <w:p w:rsidR="008F0F7B" w:rsidRPr="008F0F7B" w:rsidRDefault="008F0F7B" w:rsidP="008F0F7B">
            <w:pPr>
              <w:autoSpaceDE w:val="0"/>
              <w:autoSpaceDN w:val="0"/>
              <w:adjustRightInd w:val="0"/>
              <w:spacing w:after="0" w:line="240" w:lineRule="auto"/>
              <w:jc w:val="both"/>
              <w:rPr>
                <w:rFonts w:asciiTheme="minorHAnsi" w:hAnsiTheme="minorHAnsi"/>
                <w:color w:val="000000"/>
                <w:sz w:val="16"/>
                <w:szCs w:val="16"/>
              </w:rPr>
            </w:pPr>
            <w:r w:rsidRPr="008F0F7B">
              <w:rPr>
                <w:rFonts w:asciiTheme="minorHAnsi" w:hAnsiTheme="minorHAnsi"/>
                <w:b/>
                <w:color w:val="000000"/>
                <w:sz w:val="16"/>
                <w:szCs w:val="16"/>
              </w:rPr>
              <w:t xml:space="preserve">Características: </w:t>
            </w:r>
            <w:r w:rsidRPr="008F0F7B">
              <w:rPr>
                <w:rFonts w:asciiTheme="minorHAnsi" w:hAnsiTheme="minorHAnsi" w:cs="Arial"/>
                <w:color w:val="000000"/>
                <w:sz w:val="16"/>
                <w:szCs w:val="16"/>
              </w:rPr>
              <w:t>Produzidos em material compatível, anticorrosivo, resistente às substâncias utilizadas na limpeza</w:t>
            </w:r>
            <w:r w:rsidRPr="008F0F7B">
              <w:rPr>
                <w:rFonts w:asciiTheme="minorHAnsi" w:hAnsiTheme="minorHAnsi"/>
                <w:color w:val="000000"/>
                <w:sz w:val="16"/>
                <w:szCs w:val="16"/>
              </w:rPr>
              <w:t xml:space="preserve">; possuirrodízios; Possuir reservatório de saneante; Reservatório para detergente concentrado com bomba para sucção do produto direto do galão; Compatível com desinfetantes a base de </w:t>
            </w:r>
            <w:proofErr w:type="spellStart"/>
            <w:r w:rsidRPr="008F0F7B">
              <w:rPr>
                <w:rFonts w:asciiTheme="minorHAnsi" w:hAnsiTheme="minorHAnsi"/>
                <w:color w:val="000000"/>
                <w:sz w:val="16"/>
                <w:szCs w:val="16"/>
              </w:rPr>
              <w:t>glutaraldeído</w:t>
            </w:r>
            <w:proofErr w:type="spellEnd"/>
            <w:r w:rsidRPr="008F0F7B">
              <w:rPr>
                <w:rFonts w:asciiTheme="minorHAnsi" w:hAnsiTheme="minorHAnsi"/>
                <w:color w:val="000000"/>
                <w:sz w:val="16"/>
                <w:szCs w:val="16"/>
              </w:rPr>
              <w:t xml:space="preserve">, </w:t>
            </w:r>
            <w:proofErr w:type="spellStart"/>
            <w:r w:rsidRPr="008F0F7B">
              <w:rPr>
                <w:rFonts w:asciiTheme="minorHAnsi" w:hAnsiTheme="minorHAnsi"/>
                <w:color w:val="000000"/>
                <w:sz w:val="16"/>
                <w:szCs w:val="16"/>
              </w:rPr>
              <w:t>ortoftaldeído</w:t>
            </w:r>
            <w:proofErr w:type="spellEnd"/>
            <w:r w:rsidRPr="008F0F7B">
              <w:rPr>
                <w:rFonts w:asciiTheme="minorHAnsi" w:hAnsiTheme="minorHAnsi"/>
                <w:color w:val="000000"/>
                <w:sz w:val="16"/>
                <w:szCs w:val="16"/>
              </w:rPr>
              <w:t xml:space="preserve"> (OPA), ácido </w:t>
            </w:r>
            <w:proofErr w:type="spellStart"/>
            <w:r w:rsidRPr="008F0F7B">
              <w:rPr>
                <w:rFonts w:asciiTheme="minorHAnsi" w:hAnsiTheme="minorHAnsi"/>
                <w:color w:val="000000"/>
                <w:sz w:val="16"/>
                <w:szCs w:val="16"/>
              </w:rPr>
              <w:t>peracético</w:t>
            </w:r>
            <w:proofErr w:type="spellEnd"/>
            <w:r w:rsidRPr="008F0F7B">
              <w:rPr>
                <w:rFonts w:asciiTheme="minorHAnsi" w:hAnsiTheme="minorHAnsi"/>
                <w:color w:val="000000"/>
                <w:sz w:val="16"/>
                <w:szCs w:val="16"/>
              </w:rPr>
              <w:t xml:space="preserve"> e quaternário de amônia; Deve diluir automaticamente o detergente; Possuir </w:t>
            </w:r>
            <w:r w:rsidRPr="008F0F7B">
              <w:rPr>
                <w:rFonts w:asciiTheme="minorHAnsi" w:hAnsiTheme="minorHAnsi"/>
                <w:iCs/>
                <w:color w:val="000000"/>
                <w:sz w:val="16"/>
                <w:szCs w:val="16"/>
              </w:rPr>
              <w:t>teste de infiltração do endoscópio flexível;</w:t>
            </w:r>
            <w:r w:rsidRPr="008F0F7B">
              <w:rPr>
                <w:rFonts w:asciiTheme="minorHAnsi" w:hAnsiTheme="minorHAnsi"/>
                <w:color w:val="000000"/>
                <w:sz w:val="16"/>
                <w:szCs w:val="16"/>
              </w:rPr>
              <w:t xml:space="preserve">Deve permitir a programação do ciclo de reprocessamento; Inserção de programa a validade do desinfetante; interativo e auto-explicativo; Possuir duas cubas independentes; Possuir Impressora que possibilita validar, protocolar e rastrear os processos e demais informações úteis dos reprocessamentos realizados; Possuir sistema de neutraliza e descarta o desinfetante; Seca os canais internos do endoscópio; Emite alarmes e registra ocorrências durante o processo; </w:t>
            </w:r>
            <w:r w:rsidRPr="008F0F7B">
              <w:rPr>
                <w:rFonts w:asciiTheme="minorHAnsi" w:hAnsiTheme="minorHAnsi"/>
                <w:b/>
                <w:bCs/>
                <w:sz w:val="16"/>
                <w:szCs w:val="16"/>
              </w:rPr>
              <w:t>Limpeza</w:t>
            </w:r>
            <w:r w:rsidRPr="008F0F7B">
              <w:rPr>
                <w:rFonts w:asciiTheme="minorHAnsi" w:hAnsiTheme="minorHAnsi"/>
                <w:sz w:val="16"/>
                <w:szCs w:val="16"/>
              </w:rPr>
              <w:t xml:space="preserve">: imersão em solução de água potável e detergente enzimático de uso hospitalar; recirculação nos canais internos e superfície externa dos endoscópios flexíveis. </w:t>
            </w:r>
            <w:r w:rsidRPr="008F0F7B">
              <w:rPr>
                <w:rFonts w:asciiTheme="minorHAnsi" w:hAnsiTheme="minorHAnsi"/>
                <w:b/>
                <w:bCs/>
                <w:sz w:val="16"/>
                <w:szCs w:val="16"/>
              </w:rPr>
              <w:t>Desinfecção</w:t>
            </w:r>
            <w:r w:rsidRPr="008F0F7B">
              <w:rPr>
                <w:rFonts w:asciiTheme="minorHAnsi" w:hAnsiTheme="minorHAnsi"/>
                <w:sz w:val="16"/>
                <w:szCs w:val="16"/>
              </w:rPr>
              <w:t xml:space="preserve">: </w:t>
            </w:r>
            <w:r w:rsidRPr="008F0F7B">
              <w:rPr>
                <w:rFonts w:asciiTheme="minorHAnsi" w:hAnsiTheme="minorHAnsi"/>
                <w:i/>
                <w:iCs/>
                <w:sz w:val="16"/>
                <w:szCs w:val="16"/>
              </w:rPr>
              <w:t xml:space="preserve">processo físico-químico </w:t>
            </w:r>
            <w:r w:rsidRPr="008F0F7B">
              <w:rPr>
                <w:rFonts w:asciiTheme="minorHAnsi" w:hAnsiTheme="minorHAnsi"/>
                <w:sz w:val="16"/>
                <w:szCs w:val="16"/>
              </w:rPr>
              <w:t>por imersão em agente desinfetante de alto nível e recirculação nos canais internos e superfícies externas dos endoscópios flexíveis.</w:t>
            </w:r>
          </w:p>
          <w:p w:rsidR="008F0F7B" w:rsidRPr="008F0F7B" w:rsidRDefault="008F0F7B" w:rsidP="008F0F7B">
            <w:pPr>
              <w:autoSpaceDE w:val="0"/>
              <w:autoSpaceDN w:val="0"/>
              <w:adjustRightInd w:val="0"/>
              <w:spacing w:after="0" w:line="240" w:lineRule="auto"/>
              <w:jc w:val="both"/>
              <w:rPr>
                <w:rFonts w:asciiTheme="minorHAnsi" w:hAnsiTheme="minorHAnsi"/>
                <w:sz w:val="16"/>
                <w:szCs w:val="16"/>
              </w:rPr>
            </w:pPr>
            <w:r w:rsidRPr="008F0F7B">
              <w:rPr>
                <w:rFonts w:asciiTheme="minorHAnsi" w:hAnsiTheme="minorHAnsi"/>
                <w:b/>
                <w:sz w:val="16"/>
                <w:szCs w:val="16"/>
              </w:rPr>
              <w:t>Alimentação elétrica:</w:t>
            </w:r>
            <w:r w:rsidRPr="008F0F7B">
              <w:rPr>
                <w:rFonts w:asciiTheme="minorHAnsi" w:hAnsiTheme="minorHAnsi"/>
                <w:sz w:val="16"/>
                <w:szCs w:val="16"/>
              </w:rPr>
              <w:t xml:space="preserve"> 110/</w:t>
            </w:r>
            <w:proofErr w:type="gramStart"/>
            <w:r w:rsidRPr="008F0F7B">
              <w:rPr>
                <w:rFonts w:asciiTheme="minorHAnsi" w:hAnsiTheme="minorHAnsi"/>
                <w:sz w:val="16"/>
                <w:szCs w:val="16"/>
              </w:rPr>
              <w:t>220Vac</w:t>
            </w:r>
            <w:proofErr w:type="gramEnd"/>
            <w:r w:rsidRPr="008F0F7B">
              <w:rPr>
                <w:rFonts w:asciiTheme="minorHAnsi" w:hAnsiTheme="minorHAnsi"/>
                <w:sz w:val="16"/>
                <w:szCs w:val="16"/>
              </w:rPr>
              <w:t xml:space="preserve"> - 60 Hz;</w:t>
            </w:r>
          </w:p>
          <w:p w:rsidR="008F0F7B" w:rsidRPr="008F0F7B" w:rsidRDefault="008F0F7B" w:rsidP="008F0F7B">
            <w:pPr>
              <w:autoSpaceDE w:val="0"/>
              <w:autoSpaceDN w:val="0"/>
              <w:adjustRightInd w:val="0"/>
              <w:spacing w:after="0" w:line="240" w:lineRule="auto"/>
              <w:jc w:val="both"/>
              <w:rPr>
                <w:rFonts w:asciiTheme="minorHAnsi" w:hAnsiTheme="minorHAnsi"/>
                <w:sz w:val="16"/>
                <w:szCs w:val="16"/>
              </w:rPr>
            </w:pPr>
            <w:r w:rsidRPr="008F0F7B">
              <w:rPr>
                <w:rFonts w:asciiTheme="minorHAnsi" w:hAnsiTheme="minorHAnsi"/>
                <w:b/>
                <w:sz w:val="16"/>
                <w:szCs w:val="16"/>
              </w:rPr>
              <w:t>Acompanha:</w:t>
            </w:r>
            <w:r w:rsidRPr="008F0F7B">
              <w:rPr>
                <w:rFonts w:asciiTheme="minorHAnsi" w:hAnsiTheme="minorHAnsi"/>
                <w:sz w:val="16"/>
                <w:szCs w:val="16"/>
              </w:rPr>
              <w:t xml:space="preserve"> 01 no-break dimensionado pelo fabricante. </w:t>
            </w:r>
          </w:p>
        </w:tc>
        <w:tc>
          <w:tcPr>
            <w:tcW w:w="850" w:type="dxa"/>
          </w:tcPr>
          <w:p w:rsidR="008F0F7B" w:rsidRDefault="008F0F7B" w:rsidP="00556522">
            <w:pPr>
              <w:spacing w:after="0" w:line="360" w:lineRule="auto"/>
              <w:jc w:val="center"/>
              <w:rPr>
                <w:rFonts w:cs="Calibri"/>
                <w:sz w:val="18"/>
                <w:szCs w:val="18"/>
              </w:rPr>
            </w:pPr>
          </w:p>
          <w:p w:rsidR="008F0F7B" w:rsidRDefault="008F0F7B" w:rsidP="00556522">
            <w:pPr>
              <w:spacing w:after="0" w:line="360" w:lineRule="auto"/>
              <w:jc w:val="center"/>
              <w:rPr>
                <w:rFonts w:cs="Calibri"/>
                <w:sz w:val="18"/>
                <w:szCs w:val="18"/>
              </w:rPr>
            </w:pPr>
          </w:p>
          <w:p w:rsidR="008F0F7B" w:rsidRDefault="008F0F7B" w:rsidP="00556522">
            <w:pPr>
              <w:spacing w:after="0" w:line="360" w:lineRule="auto"/>
              <w:jc w:val="center"/>
              <w:rPr>
                <w:rFonts w:cs="Calibri"/>
                <w:sz w:val="18"/>
                <w:szCs w:val="18"/>
              </w:rPr>
            </w:pPr>
          </w:p>
          <w:p w:rsidR="008F0F7B" w:rsidRDefault="008F0F7B" w:rsidP="00556522">
            <w:pPr>
              <w:spacing w:after="0" w:line="360" w:lineRule="auto"/>
              <w:jc w:val="center"/>
              <w:rPr>
                <w:rFonts w:cs="Calibri"/>
                <w:sz w:val="18"/>
                <w:szCs w:val="18"/>
              </w:rPr>
            </w:pPr>
          </w:p>
          <w:p w:rsidR="008F0F7B" w:rsidRPr="00F134C9" w:rsidRDefault="008F0F7B" w:rsidP="00556522">
            <w:pPr>
              <w:spacing w:after="0" w:line="360" w:lineRule="auto"/>
              <w:jc w:val="center"/>
              <w:rPr>
                <w:rFonts w:cs="Calibri"/>
                <w:sz w:val="18"/>
                <w:szCs w:val="18"/>
              </w:rPr>
            </w:pPr>
            <w:r>
              <w:rPr>
                <w:rFonts w:cs="Calibri"/>
                <w:sz w:val="18"/>
                <w:szCs w:val="18"/>
              </w:rPr>
              <w:t>CONJ</w:t>
            </w:r>
          </w:p>
        </w:tc>
        <w:tc>
          <w:tcPr>
            <w:tcW w:w="1134" w:type="dxa"/>
          </w:tcPr>
          <w:p w:rsidR="008F0F7B" w:rsidRDefault="008F0F7B" w:rsidP="00556522">
            <w:pPr>
              <w:spacing w:after="0" w:line="360" w:lineRule="auto"/>
              <w:jc w:val="center"/>
              <w:rPr>
                <w:rFonts w:cs="Calibri"/>
                <w:sz w:val="18"/>
                <w:szCs w:val="18"/>
              </w:rPr>
            </w:pPr>
          </w:p>
          <w:p w:rsidR="008F0F7B" w:rsidRDefault="008F0F7B" w:rsidP="00556522">
            <w:pPr>
              <w:spacing w:after="0" w:line="360" w:lineRule="auto"/>
              <w:jc w:val="center"/>
              <w:rPr>
                <w:rFonts w:cs="Calibri"/>
                <w:sz w:val="18"/>
                <w:szCs w:val="18"/>
              </w:rPr>
            </w:pPr>
          </w:p>
          <w:p w:rsidR="008F0F7B" w:rsidRDefault="008F0F7B" w:rsidP="00556522">
            <w:pPr>
              <w:spacing w:after="0" w:line="360" w:lineRule="auto"/>
              <w:jc w:val="center"/>
              <w:rPr>
                <w:rFonts w:cs="Calibri"/>
                <w:sz w:val="18"/>
                <w:szCs w:val="18"/>
              </w:rPr>
            </w:pPr>
          </w:p>
          <w:p w:rsidR="008F0F7B" w:rsidRDefault="008F0F7B" w:rsidP="00556522">
            <w:pPr>
              <w:spacing w:after="0" w:line="360" w:lineRule="auto"/>
              <w:jc w:val="center"/>
              <w:rPr>
                <w:rFonts w:cs="Calibri"/>
                <w:sz w:val="18"/>
                <w:szCs w:val="18"/>
              </w:rPr>
            </w:pPr>
          </w:p>
          <w:p w:rsidR="008F0F7B" w:rsidRPr="00F134C9" w:rsidRDefault="008F0F7B" w:rsidP="00556522">
            <w:pPr>
              <w:spacing w:after="0" w:line="360" w:lineRule="auto"/>
              <w:jc w:val="center"/>
              <w:rPr>
                <w:rFonts w:cs="Calibri"/>
                <w:sz w:val="18"/>
                <w:szCs w:val="18"/>
              </w:rPr>
            </w:pPr>
            <w:proofErr w:type="gramStart"/>
            <w:r>
              <w:rPr>
                <w:rFonts w:cs="Calibri"/>
                <w:sz w:val="18"/>
                <w:szCs w:val="18"/>
              </w:rPr>
              <w:t>3</w:t>
            </w:r>
            <w:proofErr w:type="gramEnd"/>
          </w:p>
        </w:tc>
        <w:tc>
          <w:tcPr>
            <w:tcW w:w="1276" w:type="dxa"/>
          </w:tcPr>
          <w:p w:rsidR="008F0F7B" w:rsidRDefault="008F0F7B" w:rsidP="00556522">
            <w:pPr>
              <w:tabs>
                <w:tab w:val="left" w:pos="7200"/>
              </w:tabs>
              <w:spacing w:after="0"/>
              <w:jc w:val="center"/>
              <w:rPr>
                <w:rFonts w:eastAsia="Batang" w:cs="Calibri"/>
                <w:bCs/>
                <w:color w:val="000000"/>
                <w:sz w:val="18"/>
                <w:szCs w:val="18"/>
              </w:rPr>
            </w:pPr>
          </w:p>
          <w:p w:rsidR="008F0F7B" w:rsidRDefault="008F0F7B" w:rsidP="00556522">
            <w:pPr>
              <w:tabs>
                <w:tab w:val="left" w:pos="7200"/>
              </w:tabs>
              <w:spacing w:after="0"/>
              <w:jc w:val="center"/>
              <w:rPr>
                <w:rFonts w:eastAsia="Batang" w:cs="Calibri"/>
                <w:bCs/>
                <w:color w:val="000000"/>
                <w:sz w:val="18"/>
                <w:szCs w:val="18"/>
              </w:rPr>
            </w:pPr>
          </w:p>
          <w:p w:rsidR="008F0F7B" w:rsidRDefault="008F0F7B" w:rsidP="00556522">
            <w:pPr>
              <w:tabs>
                <w:tab w:val="left" w:pos="7200"/>
              </w:tabs>
              <w:spacing w:after="0"/>
              <w:jc w:val="center"/>
              <w:rPr>
                <w:rFonts w:eastAsia="Batang" w:cs="Calibri"/>
                <w:bCs/>
                <w:color w:val="000000"/>
                <w:sz w:val="18"/>
                <w:szCs w:val="18"/>
              </w:rPr>
            </w:pPr>
          </w:p>
          <w:p w:rsidR="008F0F7B" w:rsidRDefault="008F0F7B" w:rsidP="00556522">
            <w:pPr>
              <w:tabs>
                <w:tab w:val="left" w:pos="7200"/>
              </w:tabs>
              <w:spacing w:after="0"/>
              <w:jc w:val="center"/>
              <w:rPr>
                <w:rFonts w:eastAsia="Batang" w:cs="Calibri"/>
                <w:bCs/>
                <w:color w:val="000000"/>
                <w:sz w:val="18"/>
                <w:szCs w:val="18"/>
              </w:rPr>
            </w:pPr>
          </w:p>
          <w:p w:rsidR="008F0F7B" w:rsidRDefault="008F0F7B" w:rsidP="00556522">
            <w:pPr>
              <w:tabs>
                <w:tab w:val="left" w:pos="7200"/>
              </w:tabs>
              <w:spacing w:after="0"/>
              <w:jc w:val="center"/>
              <w:rPr>
                <w:rFonts w:eastAsia="Batang" w:cs="Calibri"/>
                <w:bCs/>
                <w:color w:val="000000"/>
                <w:sz w:val="18"/>
                <w:szCs w:val="18"/>
              </w:rPr>
            </w:pPr>
          </w:p>
          <w:p w:rsidR="008F0F7B" w:rsidRPr="00F134C9" w:rsidRDefault="008F0F7B" w:rsidP="0055652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8F0F7B" w:rsidRPr="00F134C9" w:rsidTr="00C73569">
        <w:trPr>
          <w:trHeight w:val="554"/>
        </w:trPr>
        <w:tc>
          <w:tcPr>
            <w:tcW w:w="566" w:type="dxa"/>
          </w:tcPr>
          <w:p w:rsidR="008F0F7B" w:rsidRDefault="008F0F7B" w:rsidP="00556522">
            <w:pPr>
              <w:ind w:left="-1"/>
              <w:jc w:val="center"/>
              <w:rPr>
                <w:rFonts w:cs="Calibri"/>
                <w:sz w:val="18"/>
                <w:szCs w:val="18"/>
              </w:rPr>
            </w:pPr>
          </w:p>
          <w:p w:rsidR="007E5A5F" w:rsidRDefault="007E5A5F" w:rsidP="00556522">
            <w:pPr>
              <w:ind w:left="-1"/>
              <w:jc w:val="center"/>
              <w:rPr>
                <w:rFonts w:cs="Calibri"/>
                <w:sz w:val="18"/>
                <w:szCs w:val="18"/>
              </w:rPr>
            </w:pPr>
          </w:p>
          <w:p w:rsidR="007E5A5F" w:rsidRDefault="007E5A5F" w:rsidP="00556522">
            <w:pPr>
              <w:ind w:left="-1"/>
              <w:jc w:val="center"/>
              <w:rPr>
                <w:rFonts w:cs="Calibri"/>
                <w:sz w:val="18"/>
                <w:szCs w:val="18"/>
              </w:rPr>
            </w:pPr>
            <w:r>
              <w:rPr>
                <w:rFonts w:cs="Calibri"/>
                <w:sz w:val="18"/>
                <w:szCs w:val="18"/>
              </w:rPr>
              <w:t>02</w:t>
            </w:r>
          </w:p>
          <w:p w:rsidR="007E5A5F" w:rsidRPr="00F134C9" w:rsidRDefault="007E5A5F" w:rsidP="00556522">
            <w:pPr>
              <w:ind w:left="-1"/>
              <w:jc w:val="center"/>
              <w:rPr>
                <w:rFonts w:cs="Calibri"/>
                <w:sz w:val="18"/>
                <w:szCs w:val="18"/>
              </w:rPr>
            </w:pPr>
          </w:p>
        </w:tc>
        <w:tc>
          <w:tcPr>
            <w:tcW w:w="4962" w:type="dxa"/>
          </w:tcPr>
          <w:p w:rsidR="008F0F7B" w:rsidRPr="008F0F7B" w:rsidRDefault="008F0F7B" w:rsidP="008F0F7B">
            <w:pPr>
              <w:shd w:val="clear" w:color="auto" w:fill="FFFFFF"/>
              <w:spacing w:after="0" w:line="240" w:lineRule="auto"/>
              <w:jc w:val="both"/>
              <w:rPr>
                <w:rFonts w:asciiTheme="minorHAnsi" w:hAnsiTheme="minorHAnsi"/>
                <w:bCs/>
                <w:color w:val="000000"/>
                <w:sz w:val="16"/>
                <w:szCs w:val="16"/>
              </w:rPr>
            </w:pPr>
            <w:r w:rsidRPr="008F0F7B">
              <w:rPr>
                <w:rFonts w:asciiTheme="minorHAnsi" w:hAnsiTheme="minorHAnsi"/>
                <w:b/>
                <w:sz w:val="16"/>
                <w:szCs w:val="16"/>
              </w:rPr>
              <w:lastRenderedPageBreak/>
              <w:t xml:space="preserve">Sinônimos: </w:t>
            </w:r>
            <w:r w:rsidRPr="008F0F7B">
              <w:rPr>
                <w:rFonts w:asciiTheme="minorHAnsi" w:hAnsiTheme="minorHAnsi"/>
                <w:sz w:val="16"/>
                <w:szCs w:val="16"/>
              </w:rPr>
              <w:t xml:space="preserve">Aparelho de jateamento, </w:t>
            </w:r>
            <w:r w:rsidRPr="008F0F7B">
              <w:rPr>
                <w:rFonts w:asciiTheme="minorHAnsi" w:hAnsiTheme="minorHAnsi"/>
                <w:bCs/>
                <w:color w:val="000000"/>
                <w:sz w:val="16"/>
                <w:szCs w:val="16"/>
              </w:rPr>
              <w:t>Pistola de ar e água, pistola pressurizada;</w:t>
            </w:r>
          </w:p>
          <w:p w:rsidR="008F0F7B" w:rsidRPr="008F0F7B" w:rsidRDefault="008F0F7B" w:rsidP="008F0F7B">
            <w:pPr>
              <w:shd w:val="clear" w:color="auto" w:fill="FFFFFF"/>
              <w:spacing w:after="0" w:line="240" w:lineRule="auto"/>
              <w:jc w:val="both"/>
              <w:rPr>
                <w:rFonts w:asciiTheme="minorHAnsi" w:hAnsiTheme="minorHAnsi"/>
                <w:sz w:val="16"/>
                <w:szCs w:val="16"/>
              </w:rPr>
            </w:pPr>
            <w:r w:rsidRPr="008F0F7B">
              <w:rPr>
                <w:rFonts w:asciiTheme="minorHAnsi" w:hAnsiTheme="minorHAnsi"/>
                <w:b/>
                <w:sz w:val="16"/>
                <w:szCs w:val="16"/>
              </w:rPr>
              <w:t>Classificação:</w:t>
            </w:r>
            <w:r w:rsidRPr="008F0F7B">
              <w:rPr>
                <w:rFonts w:asciiTheme="minorHAnsi" w:hAnsiTheme="minorHAnsi"/>
                <w:sz w:val="16"/>
                <w:szCs w:val="16"/>
              </w:rPr>
              <w:t xml:space="preserve"> Apoio Médico-Assistencial;</w:t>
            </w:r>
          </w:p>
          <w:p w:rsidR="008F0F7B" w:rsidRPr="008F0F7B" w:rsidRDefault="008F0F7B" w:rsidP="008F0F7B">
            <w:pPr>
              <w:shd w:val="clear" w:color="auto" w:fill="FFFFFF"/>
              <w:spacing w:after="0" w:line="240" w:lineRule="auto"/>
              <w:jc w:val="both"/>
              <w:rPr>
                <w:rFonts w:asciiTheme="minorHAnsi" w:hAnsiTheme="minorHAnsi"/>
                <w:sz w:val="16"/>
                <w:szCs w:val="16"/>
              </w:rPr>
            </w:pPr>
            <w:r w:rsidRPr="008F0F7B">
              <w:rPr>
                <w:rFonts w:asciiTheme="minorHAnsi" w:hAnsiTheme="minorHAnsi"/>
                <w:b/>
                <w:sz w:val="16"/>
                <w:szCs w:val="16"/>
              </w:rPr>
              <w:t>Definição</w:t>
            </w:r>
            <w:r w:rsidRPr="008F0F7B">
              <w:rPr>
                <w:rFonts w:asciiTheme="minorHAnsi" w:hAnsiTheme="minorHAnsi"/>
                <w:sz w:val="16"/>
                <w:szCs w:val="16"/>
              </w:rPr>
              <w:t xml:space="preserve">: Equipamento com varias funções desenvolvido para limpeza, enxágue, secagem de artigos médico-hospitalares em especial os </w:t>
            </w:r>
            <w:proofErr w:type="spellStart"/>
            <w:r w:rsidRPr="008F0F7B">
              <w:rPr>
                <w:rFonts w:asciiTheme="minorHAnsi" w:hAnsiTheme="minorHAnsi"/>
                <w:sz w:val="16"/>
                <w:szCs w:val="16"/>
              </w:rPr>
              <w:t>canulados</w:t>
            </w:r>
            <w:proofErr w:type="spellEnd"/>
            <w:r w:rsidRPr="008F0F7B">
              <w:rPr>
                <w:rFonts w:asciiTheme="minorHAnsi" w:hAnsiTheme="minorHAnsi"/>
                <w:sz w:val="16"/>
                <w:szCs w:val="16"/>
              </w:rPr>
              <w:t xml:space="preserve"> e Endoscópios flexíveis;</w:t>
            </w:r>
          </w:p>
          <w:p w:rsidR="008F0F7B" w:rsidRPr="008F0F7B" w:rsidRDefault="008F0F7B" w:rsidP="008F0F7B">
            <w:pPr>
              <w:autoSpaceDE w:val="0"/>
              <w:autoSpaceDN w:val="0"/>
              <w:adjustRightInd w:val="0"/>
              <w:spacing w:after="0" w:line="240" w:lineRule="auto"/>
              <w:jc w:val="both"/>
              <w:rPr>
                <w:rFonts w:asciiTheme="minorHAnsi" w:hAnsiTheme="minorHAnsi" w:cs="Arial"/>
                <w:color w:val="000000"/>
                <w:sz w:val="16"/>
                <w:szCs w:val="16"/>
              </w:rPr>
            </w:pPr>
            <w:r w:rsidRPr="008F0F7B">
              <w:rPr>
                <w:rFonts w:asciiTheme="minorHAnsi" w:hAnsiTheme="minorHAnsi"/>
                <w:b/>
                <w:sz w:val="16"/>
                <w:szCs w:val="16"/>
              </w:rPr>
              <w:t>Especificação Básica:</w:t>
            </w:r>
            <w:r w:rsidRPr="008F0F7B">
              <w:rPr>
                <w:rFonts w:asciiTheme="minorHAnsi" w:hAnsiTheme="minorHAnsi" w:cs="Arial"/>
                <w:color w:val="000000"/>
                <w:sz w:val="16"/>
                <w:szCs w:val="16"/>
              </w:rPr>
              <w:t xml:space="preserve"> Equipamento multifuncional desenvolvido para </w:t>
            </w:r>
            <w:r w:rsidRPr="008F0F7B">
              <w:rPr>
                <w:rFonts w:asciiTheme="minorHAnsi" w:hAnsiTheme="minorHAnsi" w:cs="Arial"/>
                <w:color w:val="000000"/>
                <w:sz w:val="16"/>
                <w:szCs w:val="16"/>
              </w:rPr>
              <w:lastRenderedPageBreak/>
              <w:t xml:space="preserve">realizar limpeza, </w:t>
            </w:r>
            <w:proofErr w:type="gramStart"/>
            <w:r w:rsidRPr="008F0F7B">
              <w:rPr>
                <w:rFonts w:asciiTheme="minorHAnsi" w:hAnsiTheme="minorHAnsi" w:cs="Arial"/>
                <w:color w:val="000000"/>
                <w:sz w:val="16"/>
                <w:szCs w:val="16"/>
              </w:rPr>
              <w:t>enxágue,</w:t>
            </w:r>
            <w:proofErr w:type="gramEnd"/>
            <w:r w:rsidRPr="008F0F7B">
              <w:rPr>
                <w:rFonts w:asciiTheme="minorHAnsi" w:hAnsiTheme="minorHAnsi" w:cs="Arial"/>
                <w:color w:val="000000"/>
                <w:sz w:val="16"/>
                <w:szCs w:val="16"/>
              </w:rPr>
              <w:t xml:space="preserve"> secagem e de artigos </w:t>
            </w:r>
            <w:proofErr w:type="spellStart"/>
            <w:r w:rsidRPr="008F0F7B">
              <w:rPr>
                <w:rFonts w:asciiTheme="minorHAnsi" w:hAnsiTheme="minorHAnsi" w:cs="Arial"/>
                <w:color w:val="000000"/>
                <w:sz w:val="16"/>
                <w:szCs w:val="16"/>
              </w:rPr>
              <w:t>odonto</w:t>
            </w:r>
            <w:proofErr w:type="spellEnd"/>
            <w:r w:rsidRPr="008F0F7B">
              <w:rPr>
                <w:rFonts w:asciiTheme="minorHAnsi" w:hAnsiTheme="minorHAnsi" w:cs="Arial"/>
                <w:color w:val="000000"/>
                <w:sz w:val="16"/>
                <w:szCs w:val="16"/>
              </w:rPr>
              <w:t xml:space="preserve">-médico-hospitalares, em especial os </w:t>
            </w:r>
            <w:proofErr w:type="spellStart"/>
            <w:r w:rsidRPr="008F0F7B">
              <w:rPr>
                <w:rFonts w:asciiTheme="minorHAnsi" w:hAnsiTheme="minorHAnsi" w:cs="Arial"/>
                <w:color w:val="000000"/>
                <w:sz w:val="16"/>
                <w:szCs w:val="16"/>
              </w:rPr>
              <w:t>canulados</w:t>
            </w:r>
            <w:proofErr w:type="spellEnd"/>
            <w:r w:rsidRPr="008F0F7B">
              <w:rPr>
                <w:rFonts w:asciiTheme="minorHAnsi" w:hAnsiTheme="minorHAnsi" w:cs="Arial"/>
                <w:color w:val="000000"/>
                <w:sz w:val="16"/>
                <w:szCs w:val="16"/>
              </w:rPr>
              <w:t xml:space="preserve"> e endoscópios flexíveis; Deve realizar limpeza de instrumentais cirúrgicos com lúmens estreitos e longos, engates e encaixes, ranhuras, fresas, parafusos, cremalheiras e artigos de assistência ventilatórias; </w:t>
            </w:r>
          </w:p>
          <w:p w:rsidR="008F0F7B" w:rsidRPr="008F0F7B" w:rsidRDefault="008F0F7B" w:rsidP="008F0F7B">
            <w:pPr>
              <w:autoSpaceDE w:val="0"/>
              <w:autoSpaceDN w:val="0"/>
              <w:adjustRightInd w:val="0"/>
              <w:spacing w:after="0" w:line="240" w:lineRule="auto"/>
              <w:jc w:val="both"/>
              <w:rPr>
                <w:rFonts w:asciiTheme="minorHAnsi" w:hAnsiTheme="minorHAnsi" w:cs="Arial"/>
                <w:color w:val="000000"/>
                <w:sz w:val="16"/>
                <w:szCs w:val="16"/>
              </w:rPr>
            </w:pPr>
            <w:r w:rsidRPr="008F0F7B">
              <w:rPr>
                <w:rFonts w:asciiTheme="minorHAnsi" w:hAnsiTheme="minorHAnsi" w:cs="Arial"/>
                <w:b/>
                <w:color w:val="000000"/>
                <w:sz w:val="16"/>
                <w:szCs w:val="16"/>
              </w:rPr>
              <w:t>Características:</w:t>
            </w:r>
            <w:r w:rsidRPr="008F0F7B">
              <w:rPr>
                <w:rFonts w:asciiTheme="minorHAnsi" w:hAnsiTheme="minorHAnsi" w:cs="Arial"/>
                <w:color w:val="000000"/>
                <w:sz w:val="16"/>
                <w:szCs w:val="16"/>
              </w:rPr>
              <w:t xml:space="preserve"> Produzidos em material compatível, anticorrosivo, resistente às substâncias utilizadas na limpeza; Console com </w:t>
            </w:r>
            <w:proofErr w:type="spellStart"/>
            <w:r w:rsidRPr="008F0F7B">
              <w:rPr>
                <w:rFonts w:asciiTheme="minorHAnsi" w:hAnsiTheme="minorHAnsi" w:cs="Arial"/>
                <w:color w:val="000000"/>
                <w:sz w:val="16"/>
                <w:szCs w:val="16"/>
              </w:rPr>
              <w:t>desplay</w:t>
            </w:r>
            <w:proofErr w:type="spellEnd"/>
            <w:r w:rsidRPr="008F0F7B">
              <w:rPr>
                <w:rFonts w:asciiTheme="minorHAnsi" w:hAnsiTheme="minorHAnsi" w:cs="Arial"/>
                <w:color w:val="000000"/>
                <w:sz w:val="16"/>
                <w:szCs w:val="16"/>
              </w:rPr>
              <w:t xml:space="preserve"> LCD com indicativo de pistola em uso; Pistolas com bicos cônicos de silicone que se encaixam em lúmens de Ø3mm a Ø23mm; Sistema de sensoriamento inteligente identifica a pistola em uso e inativa as demais; Possuir função de jatos sob pressão para quebra do biofilme; Possuir pedal de acionamento das pistolas; Possuir mangueiras espiraladas que se esticam em até 3,5 metros; </w:t>
            </w:r>
          </w:p>
          <w:p w:rsidR="008F0F7B" w:rsidRPr="008F0F7B" w:rsidRDefault="008F0F7B" w:rsidP="008F0F7B">
            <w:pPr>
              <w:autoSpaceDE w:val="0"/>
              <w:autoSpaceDN w:val="0"/>
              <w:adjustRightInd w:val="0"/>
              <w:spacing w:after="0" w:line="240" w:lineRule="auto"/>
              <w:jc w:val="both"/>
              <w:rPr>
                <w:rFonts w:asciiTheme="minorHAnsi" w:hAnsiTheme="minorHAnsi"/>
                <w:sz w:val="16"/>
                <w:szCs w:val="16"/>
              </w:rPr>
            </w:pPr>
            <w:r w:rsidRPr="008F0F7B">
              <w:rPr>
                <w:rFonts w:asciiTheme="minorHAnsi" w:hAnsiTheme="minorHAnsi" w:cs="Arial"/>
                <w:b/>
                <w:color w:val="000000"/>
                <w:sz w:val="16"/>
                <w:szCs w:val="16"/>
              </w:rPr>
              <w:t>Acompanha:</w:t>
            </w:r>
            <w:r w:rsidRPr="008F0F7B">
              <w:rPr>
                <w:rFonts w:asciiTheme="minorHAnsi" w:hAnsiTheme="minorHAnsi" w:cs="Arial"/>
                <w:color w:val="000000"/>
                <w:sz w:val="16"/>
                <w:szCs w:val="16"/>
              </w:rPr>
              <w:t xml:space="preserve"> 0</w:t>
            </w:r>
            <w:r w:rsidRPr="008F0F7B">
              <w:rPr>
                <w:rFonts w:asciiTheme="minorHAnsi" w:hAnsiTheme="minorHAnsi"/>
                <w:sz w:val="16"/>
                <w:szCs w:val="16"/>
              </w:rPr>
              <w:t>3 pistolas pressurizadas: ar, água e detergente; 01 Reservatório para detergente; 01 pedal de acionamento;</w:t>
            </w:r>
          </w:p>
          <w:p w:rsidR="008F0F7B" w:rsidRPr="008F0F7B" w:rsidRDefault="008F0F7B" w:rsidP="008F0F7B">
            <w:pPr>
              <w:autoSpaceDE w:val="0"/>
              <w:autoSpaceDN w:val="0"/>
              <w:adjustRightInd w:val="0"/>
              <w:spacing w:after="0" w:line="240" w:lineRule="auto"/>
              <w:jc w:val="both"/>
              <w:rPr>
                <w:rFonts w:asciiTheme="minorHAnsi" w:hAnsiTheme="minorHAnsi"/>
                <w:color w:val="000000"/>
                <w:sz w:val="16"/>
                <w:szCs w:val="16"/>
              </w:rPr>
            </w:pPr>
            <w:r w:rsidRPr="008F0F7B">
              <w:rPr>
                <w:rFonts w:asciiTheme="minorHAnsi" w:hAnsiTheme="minorHAnsi"/>
                <w:b/>
                <w:sz w:val="16"/>
                <w:szCs w:val="16"/>
              </w:rPr>
              <w:t>Alimentação elétrica:</w:t>
            </w:r>
            <w:r w:rsidRPr="008F0F7B">
              <w:rPr>
                <w:rFonts w:asciiTheme="minorHAnsi" w:hAnsiTheme="minorHAnsi"/>
                <w:sz w:val="16"/>
                <w:szCs w:val="16"/>
              </w:rPr>
              <w:t xml:space="preserve"> 110/</w:t>
            </w:r>
            <w:proofErr w:type="gramStart"/>
            <w:r w:rsidRPr="008F0F7B">
              <w:rPr>
                <w:rFonts w:asciiTheme="minorHAnsi" w:hAnsiTheme="minorHAnsi"/>
                <w:sz w:val="16"/>
                <w:szCs w:val="16"/>
              </w:rPr>
              <w:t>220Vac</w:t>
            </w:r>
            <w:proofErr w:type="gramEnd"/>
            <w:r w:rsidRPr="008F0F7B">
              <w:rPr>
                <w:rFonts w:asciiTheme="minorHAnsi" w:hAnsiTheme="minorHAnsi"/>
                <w:sz w:val="16"/>
                <w:szCs w:val="16"/>
              </w:rPr>
              <w:t xml:space="preserve"> - 60 Hz</w:t>
            </w:r>
          </w:p>
        </w:tc>
        <w:tc>
          <w:tcPr>
            <w:tcW w:w="850" w:type="dxa"/>
          </w:tcPr>
          <w:p w:rsidR="007E5A5F" w:rsidRDefault="007E5A5F" w:rsidP="00556522">
            <w:pPr>
              <w:spacing w:after="0" w:line="360" w:lineRule="auto"/>
              <w:jc w:val="center"/>
              <w:rPr>
                <w:rFonts w:cs="Calibri"/>
                <w:sz w:val="18"/>
                <w:szCs w:val="18"/>
              </w:rPr>
            </w:pPr>
          </w:p>
          <w:p w:rsidR="007E5A5F" w:rsidRDefault="007E5A5F" w:rsidP="00556522">
            <w:pPr>
              <w:spacing w:after="0" w:line="360" w:lineRule="auto"/>
              <w:jc w:val="center"/>
              <w:rPr>
                <w:rFonts w:cs="Calibri"/>
                <w:sz w:val="18"/>
                <w:szCs w:val="18"/>
              </w:rPr>
            </w:pPr>
          </w:p>
          <w:p w:rsidR="007E5A5F" w:rsidRDefault="007E5A5F" w:rsidP="00556522">
            <w:pPr>
              <w:spacing w:after="0" w:line="360" w:lineRule="auto"/>
              <w:jc w:val="center"/>
              <w:rPr>
                <w:rFonts w:cs="Calibri"/>
                <w:sz w:val="18"/>
                <w:szCs w:val="18"/>
              </w:rPr>
            </w:pPr>
          </w:p>
          <w:p w:rsidR="008F0F7B" w:rsidRPr="00F134C9" w:rsidRDefault="007E5A5F" w:rsidP="00556522">
            <w:pPr>
              <w:spacing w:after="0" w:line="360" w:lineRule="auto"/>
              <w:jc w:val="center"/>
              <w:rPr>
                <w:rFonts w:cs="Calibri"/>
                <w:sz w:val="18"/>
                <w:szCs w:val="18"/>
              </w:rPr>
            </w:pPr>
            <w:r>
              <w:rPr>
                <w:rFonts w:cs="Calibri"/>
                <w:sz w:val="18"/>
                <w:szCs w:val="18"/>
              </w:rPr>
              <w:t>CONJ</w:t>
            </w:r>
          </w:p>
        </w:tc>
        <w:tc>
          <w:tcPr>
            <w:tcW w:w="1134" w:type="dxa"/>
          </w:tcPr>
          <w:p w:rsidR="008F0F7B" w:rsidRDefault="008F0F7B" w:rsidP="00556522">
            <w:pPr>
              <w:spacing w:after="0" w:line="360" w:lineRule="auto"/>
              <w:jc w:val="center"/>
              <w:rPr>
                <w:rFonts w:cs="Calibri"/>
                <w:sz w:val="18"/>
                <w:szCs w:val="18"/>
              </w:rPr>
            </w:pPr>
          </w:p>
          <w:p w:rsidR="007E5A5F" w:rsidRDefault="007E5A5F" w:rsidP="00556522">
            <w:pPr>
              <w:spacing w:after="0" w:line="360" w:lineRule="auto"/>
              <w:jc w:val="center"/>
              <w:rPr>
                <w:rFonts w:cs="Calibri"/>
                <w:sz w:val="18"/>
                <w:szCs w:val="18"/>
              </w:rPr>
            </w:pPr>
          </w:p>
          <w:p w:rsidR="007E5A5F" w:rsidRDefault="007E5A5F" w:rsidP="00556522">
            <w:pPr>
              <w:spacing w:after="0" w:line="360" w:lineRule="auto"/>
              <w:jc w:val="center"/>
              <w:rPr>
                <w:rFonts w:cs="Calibri"/>
                <w:sz w:val="18"/>
                <w:szCs w:val="18"/>
              </w:rPr>
            </w:pPr>
          </w:p>
          <w:p w:rsidR="007E5A5F" w:rsidRPr="00F134C9" w:rsidRDefault="007E5A5F" w:rsidP="00556522">
            <w:pPr>
              <w:spacing w:after="0" w:line="360" w:lineRule="auto"/>
              <w:jc w:val="center"/>
              <w:rPr>
                <w:rFonts w:cs="Calibri"/>
                <w:sz w:val="18"/>
                <w:szCs w:val="18"/>
              </w:rPr>
            </w:pPr>
            <w:proofErr w:type="gramStart"/>
            <w:r>
              <w:rPr>
                <w:rFonts w:cs="Calibri"/>
                <w:sz w:val="18"/>
                <w:szCs w:val="18"/>
              </w:rPr>
              <w:t>5</w:t>
            </w:r>
            <w:proofErr w:type="gramEnd"/>
          </w:p>
        </w:tc>
        <w:tc>
          <w:tcPr>
            <w:tcW w:w="1276" w:type="dxa"/>
          </w:tcPr>
          <w:p w:rsidR="008F0F7B" w:rsidRDefault="008F0F7B" w:rsidP="00556522">
            <w:pPr>
              <w:tabs>
                <w:tab w:val="left" w:pos="7200"/>
              </w:tabs>
              <w:spacing w:after="0"/>
              <w:jc w:val="center"/>
              <w:rPr>
                <w:rFonts w:eastAsia="Batang" w:cs="Calibri"/>
                <w:bCs/>
                <w:color w:val="000000"/>
                <w:sz w:val="18"/>
                <w:szCs w:val="18"/>
              </w:rPr>
            </w:pPr>
          </w:p>
          <w:p w:rsidR="007E5A5F" w:rsidRDefault="007E5A5F" w:rsidP="00556522">
            <w:pPr>
              <w:tabs>
                <w:tab w:val="left" w:pos="7200"/>
              </w:tabs>
              <w:spacing w:after="0"/>
              <w:jc w:val="center"/>
              <w:rPr>
                <w:rFonts w:eastAsia="Batang" w:cs="Calibri"/>
                <w:bCs/>
                <w:color w:val="000000"/>
                <w:sz w:val="18"/>
                <w:szCs w:val="18"/>
              </w:rPr>
            </w:pPr>
          </w:p>
          <w:p w:rsidR="007E5A5F" w:rsidRDefault="007E5A5F" w:rsidP="00556522">
            <w:pPr>
              <w:tabs>
                <w:tab w:val="left" w:pos="7200"/>
              </w:tabs>
              <w:spacing w:after="0"/>
              <w:jc w:val="center"/>
              <w:rPr>
                <w:rFonts w:eastAsia="Batang" w:cs="Calibri"/>
                <w:bCs/>
                <w:color w:val="000000"/>
                <w:sz w:val="18"/>
                <w:szCs w:val="18"/>
              </w:rPr>
            </w:pPr>
          </w:p>
          <w:p w:rsidR="007E5A5F" w:rsidRDefault="007E5A5F" w:rsidP="00556522">
            <w:pPr>
              <w:tabs>
                <w:tab w:val="left" w:pos="7200"/>
              </w:tabs>
              <w:spacing w:after="0"/>
              <w:jc w:val="center"/>
              <w:rPr>
                <w:rFonts w:eastAsia="Batang" w:cs="Calibri"/>
                <w:bCs/>
                <w:color w:val="000000"/>
                <w:sz w:val="18"/>
                <w:szCs w:val="18"/>
              </w:rPr>
            </w:pPr>
          </w:p>
          <w:p w:rsidR="007E5A5F" w:rsidRPr="00F134C9" w:rsidRDefault="007E5A5F" w:rsidP="0055652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7E5A5F" w:rsidRPr="00F134C9" w:rsidTr="00C73569">
        <w:trPr>
          <w:trHeight w:val="554"/>
        </w:trPr>
        <w:tc>
          <w:tcPr>
            <w:tcW w:w="566" w:type="dxa"/>
          </w:tcPr>
          <w:p w:rsidR="007E5A5F" w:rsidRDefault="007E5A5F" w:rsidP="00556522">
            <w:pPr>
              <w:ind w:left="-1"/>
              <w:jc w:val="center"/>
              <w:rPr>
                <w:rFonts w:cs="Calibri"/>
                <w:sz w:val="18"/>
                <w:szCs w:val="18"/>
              </w:rPr>
            </w:pPr>
          </w:p>
          <w:p w:rsidR="007E5A5F" w:rsidRDefault="007E5A5F" w:rsidP="00556522">
            <w:pPr>
              <w:ind w:left="-1"/>
              <w:jc w:val="center"/>
              <w:rPr>
                <w:rFonts w:cs="Calibri"/>
                <w:sz w:val="18"/>
                <w:szCs w:val="18"/>
              </w:rPr>
            </w:pPr>
          </w:p>
          <w:p w:rsidR="007E5A5F" w:rsidRDefault="007E5A5F" w:rsidP="00556522">
            <w:pPr>
              <w:ind w:left="-1"/>
              <w:jc w:val="center"/>
              <w:rPr>
                <w:rFonts w:cs="Calibri"/>
                <w:sz w:val="18"/>
                <w:szCs w:val="18"/>
              </w:rPr>
            </w:pPr>
          </w:p>
          <w:p w:rsidR="007E5A5F" w:rsidRPr="00F134C9" w:rsidRDefault="007E5A5F" w:rsidP="00556522">
            <w:pPr>
              <w:ind w:left="-1"/>
              <w:jc w:val="center"/>
              <w:rPr>
                <w:rFonts w:cs="Calibri"/>
                <w:sz w:val="18"/>
                <w:szCs w:val="18"/>
              </w:rPr>
            </w:pPr>
            <w:r>
              <w:rPr>
                <w:rFonts w:cs="Calibri"/>
                <w:sz w:val="18"/>
                <w:szCs w:val="18"/>
              </w:rPr>
              <w:t>03</w:t>
            </w:r>
          </w:p>
        </w:tc>
        <w:tc>
          <w:tcPr>
            <w:tcW w:w="4962" w:type="dxa"/>
          </w:tcPr>
          <w:p w:rsidR="007E5A5F" w:rsidRPr="008F0F7B" w:rsidRDefault="007E5A5F" w:rsidP="00D57013">
            <w:pPr>
              <w:shd w:val="clear" w:color="auto" w:fill="FFFFFF"/>
              <w:spacing w:after="0" w:line="240" w:lineRule="auto"/>
              <w:jc w:val="both"/>
              <w:rPr>
                <w:rFonts w:asciiTheme="minorHAnsi" w:hAnsiTheme="minorHAnsi"/>
                <w:bCs/>
                <w:color w:val="000000"/>
                <w:sz w:val="16"/>
                <w:szCs w:val="16"/>
              </w:rPr>
            </w:pPr>
            <w:r w:rsidRPr="008F0F7B">
              <w:rPr>
                <w:rFonts w:asciiTheme="minorHAnsi" w:hAnsiTheme="minorHAnsi"/>
                <w:b/>
                <w:sz w:val="16"/>
                <w:szCs w:val="16"/>
              </w:rPr>
              <w:t xml:space="preserve">Sinônimos: </w:t>
            </w:r>
            <w:r w:rsidRPr="008F0F7B">
              <w:rPr>
                <w:rFonts w:asciiTheme="minorHAnsi" w:hAnsiTheme="minorHAnsi"/>
                <w:sz w:val="16"/>
                <w:szCs w:val="16"/>
              </w:rPr>
              <w:t xml:space="preserve">Aparelho de jateamento, </w:t>
            </w:r>
            <w:r w:rsidRPr="008F0F7B">
              <w:rPr>
                <w:rFonts w:asciiTheme="minorHAnsi" w:hAnsiTheme="minorHAnsi"/>
                <w:bCs/>
                <w:color w:val="000000"/>
                <w:sz w:val="16"/>
                <w:szCs w:val="16"/>
              </w:rPr>
              <w:t>Pistola de ar e água, pistola pressurizada;</w:t>
            </w:r>
          </w:p>
          <w:p w:rsidR="007E5A5F" w:rsidRPr="008F0F7B" w:rsidRDefault="007E5A5F" w:rsidP="00D57013">
            <w:pPr>
              <w:shd w:val="clear" w:color="auto" w:fill="FFFFFF"/>
              <w:spacing w:after="0" w:line="240" w:lineRule="auto"/>
              <w:jc w:val="both"/>
              <w:rPr>
                <w:rFonts w:asciiTheme="minorHAnsi" w:hAnsiTheme="minorHAnsi"/>
                <w:sz w:val="16"/>
                <w:szCs w:val="16"/>
              </w:rPr>
            </w:pPr>
            <w:r w:rsidRPr="008F0F7B">
              <w:rPr>
                <w:rFonts w:asciiTheme="minorHAnsi" w:hAnsiTheme="minorHAnsi"/>
                <w:b/>
                <w:sz w:val="16"/>
                <w:szCs w:val="16"/>
              </w:rPr>
              <w:t>Classificação:</w:t>
            </w:r>
            <w:r w:rsidRPr="008F0F7B">
              <w:rPr>
                <w:rFonts w:asciiTheme="minorHAnsi" w:hAnsiTheme="minorHAnsi"/>
                <w:sz w:val="16"/>
                <w:szCs w:val="16"/>
              </w:rPr>
              <w:t xml:space="preserve"> Apoio Médico-Assistencial;</w:t>
            </w:r>
          </w:p>
          <w:p w:rsidR="007E5A5F" w:rsidRPr="008F0F7B" w:rsidRDefault="007E5A5F" w:rsidP="00D57013">
            <w:pPr>
              <w:shd w:val="clear" w:color="auto" w:fill="FFFFFF"/>
              <w:spacing w:after="0" w:line="240" w:lineRule="auto"/>
              <w:jc w:val="both"/>
              <w:rPr>
                <w:rFonts w:asciiTheme="minorHAnsi" w:hAnsiTheme="minorHAnsi"/>
                <w:sz w:val="16"/>
                <w:szCs w:val="16"/>
              </w:rPr>
            </w:pPr>
            <w:r w:rsidRPr="008F0F7B">
              <w:rPr>
                <w:rFonts w:asciiTheme="minorHAnsi" w:hAnsiTheme="minorHAnsi"/>
                <w:b/>
                <w:sz w:val="16"/>
                <w:szCs w:val="16"/>
              </w:rPr>
              <w:t>Definição</w:t>
            </w:r>
            <w:r w:rsidRPr="008F0F7B">
              <w:rPr>
                <w:rFonts w:asciiTheme="minorHAnsi" w:hAnsiTheme="minorHAnsi"/>
                <w:sz w:val="16"/>
                <w:szCs w:val="16"/>
              </w:rPr>
              <w:t xml:space="preserve">: Equipamento com varias funções desenvolvido para limpeza, enxágue, secagem de artigos médico-hospitalares em especial os </w:t>
            </w:r>
            <w:proofErr w:type="spellStart"/>
            <w:r w:rsidRPr="008F0F7B">
              <w:rPr>
                <w:rFonts w:asciiTheme="minorHAnsi" w:hAnsiTheme="minorHAnsi"/>
                <w:sz w:val="16"/>
                <w:szCs w:val="16"/>
              </w:rPr>
              <w:t>canulados</w:t>
            </w:r>
            <w:proofErr w:type="spellEnd"/>
            <w:r w:rsidRPr="008F0F7B">
              <w:rPr>
                <w:rFonts w:asciiTheme="minorHAnsi" w:hAnsiTheme="minorHAnsi"/>
                <w:sz w:val="16"/>
                <w:szCs w:val="16"/>
              </w:rPr>
              <w:t xml:space="preserve"> e Endoscópios flexíveis;</w:t>
            </w:r>
          </w:p>
          <w:p w:rsidR="007E5A5F" w:rsidRPr="008F0F7B" w:rsidRDefault="007E5A5F" w:rsidP="00D57013">
            <w:pPr>
              <w:autoSpaceDE w:val="0"/>
              <w:autoSpaceDN w:val="0"/>
              <w:adjustRightInd w:val="0"/>
              <w:spacing w:after="0" w:line="240" w:lineRule="auto"/>
              <w:jc w:val="both"/>
              <w:rPr>
                <w:rFonts w:asciiTheme="minorHAnsi" w:hAnsiTheme="minorHAnsi" w:cs="Arial"/>
                <w:color w:val="000000"/>
                <w:sz w:val="16"/>
                <w:szCs w:val="16"/>
              </w:rPr>
            </w:pPr>
            <w:r w:rsidRPr="008F0F7B">
              <w:rPr>
                <w:rFonts w:asciiTheme="minorHAnsi" w:hAnsiTheme="minorHAnsi"/>
                <w:b/>
                <w:sz w:val="16"/>
                <w:szCs w:val="16"/>
              </w:rPr>
              <w:t>Especificação Básica:</w:t>
            </w:r>
            <w:r w:rsidRPr="008F0F7B">
              <w:rPr>
                <w:rFonts w:asciiTheme="minorHAnsi" w:hAnsiTheme="minorHAnsi" w:cs="Arial"/>
                <w:color w:val="000000"/>
                <w:sz w:val="16"/>
                <w:szCs w:val="16"/>
              </w:rPr>
              <w:t xml:space="preserve"> Equipamento multifuncional desenvolvido para realizar limpeza, </w:t>
            </w:r>
            <w:proofErr w:type="gramStart"/>
            <w:r w:rsidRPr="008F0F7B">
              <w:rPr>
                <w:rFonts w:asciiTheme="minorHAnsi" w:hAnsiTheme="minorHAnsi" w:cs="Arial"/>
                <w:color w:val="000000"/>
                <w:sz w:val="16"/>
                <w:szCs w:val="16"/>
              </w:rPr>
              <w:t>enxágue,</w:t>
            </w:r>
            <w:proofErr w:type="gramEnd"/>
            <w:r w:rsidRPr="008F0F7B">
              <w:rPr>
                <w:rFonts w:asciiTheme="minorHAnsi" w:hAnsiTheme="minorHAnsi" w:cs="Arial"/>
                <w:color w:val="000000"/>
                <w:sz w:val="16"/>
                <w:szCs w:val="16"/>
              </w:rPr>
              <w:t xml:space="preserve"> secagem e de artigos </w:t>
            </w:r>
            <w:proofErr w:type="spellStart"/>
            <w:r w:rsidRPr="008F0F7B">
              <w:rPr>
                <w:rFonts w:asciiTheme="minorHAnsi" w:hAnsiTheme="minorHAnsi" w:cs="Arial"/>
                <w:color w:val="000000"/>
                <w:sz w:val="16"/>
                <w:szCs w:val="16"/>
              </w:rPr>
              <w:t>odonto</w:t>
            </w:r>
            <w:proofErr w:type="spellEnd"/>
            <w:r w:rsidRPr="008F0F7B">
              <w:rPr>
                <w:rFonts w:asciiTheme="minorHAnsi" w:hAnsiTheme="minorHAnsi" w:cs="Arial"/>
                <w:color w:val="000000"/>
                <w:sz w:val="16"/>
                <w:szCs w:val="16"/>
              </w:rPr>
              <w:t xml:space="preserve">-médico-hospitalares, em especial os </w:t>
            </w:r>
            <w:proofErr w:type="spellStart"/>
            <w:r w:rsidRPr="008F0F7B">
              <w:rPr>
                <w:rFonts w:asciiTheme="minorHAnsi" w:hAnsiTheme="minorHAnsi" w:cs="Arial"/>
                <w:color w:val="000000"/>
                <w:sz w:val="16"/>
                <w:szCs w:val="16"/>
              </w:rPr>
              <w:t>canulados</w:t>
            </w:r>
            <w:proofErr w:type="spellEnd"/>
            <w:r w:rsidRPr="008F0F7B">
              <w:rPr>
                <w:rFonts w:asciiTheme="minorHAnsi" w:hAnsiTheme="minorHAnsi" w:cs="Arial"/>
                <w:color w:val="000000"/>
                <w:sz w:val="16"/>
                <w:szCs w:val="16"/>
              </w:rPr>
              <w:t xml:space="preserve"> e endoscópios flexíveis; Deve realizar limpeza de instrumentais cirúrgicos com lúmens estreitos e longos, engates e encaixes, ranhuras, fresas, parafusos, cremalheiras e artigos de assistência ventilatórias; </w:t>
            </w:r>
          </w:p>
          <w:p w:rsidR="007E5A5F" w:rsidRPr="008F0F7B" w:rsidRDefault="007E5A5F" w:rsidP="00D57013">
            <w:pPr>
              <w:autoSpaceDE w:val="0"/>
              <w:autoSpaceDN w:val="0"/>
              <w:adjustRightInd w:val="0"/>
              <w:spacing w:after="0" w:line="240" w:lineRule="auto"/>
              <w:jc w:val="both"/>
              <w:rPr>
                <w:rFonts w:asciiTheme="minorHAnsi" w:hAnsiTheme="minorHAnsi" w:cs="Arial"/>
                <w:color w:val="000000"/>
                <w:sz w:val="16"/>
                <w:szCs w:val="16"/>
              </w:rPr>
            </w:pPr>
            <w:r w:rsidRPr="008F0F7B">
              <w:rPr>
                <w:rFonts w:asciiTheme="minorHAnsi" w:hAnsiTheme="minorHAnsi" w:cs="Arial"/>
                <w:b/>
                <w:color w:val="000000"/>
                <w:sz w:val="16"/>
                <w:szCs w:val="16"/>
              </w:rPr>
              <w:t>Características:</w:t>
            </w:r>
            <w:r w:rsidRPr="008F0F7B">
              <w:rPr>
                <w:rFonts w:asciiTheme="minorHAnsi" w:hAnsiTheme="minorHAnsi" w:cs="Arial"/>
                <w:color w:val="000000"/>
                <w:sz w:val="16"/>
                <w:szCs w:val="16"/>
              </w:rPr>
              <w:t xml:space="preserve"> Produzidos em material compatível, anticorrosivo, resistente às substâncias utilizadas na limpeza; Console com </w:t>
            </w:r>
            <w:proofErr w:type="spellStart"/>
            <w:r w:rsidRPr="008F0F7B">
              <w:rPr>
                <w:rFonts w:asciiTheme="minorHAnsi" w:hAnsiTheme="minorHAnsi" w:cs="Arial"/>
                <w:color w:val="000000"/>
                <w:sz w:val="16"/>
                <w:szCs w:val="16"/>
              </w:rPr>
              <w:t>desplay</w:t>
            </w:r>
            <w:proofErr w:type="spellEnd"/>
            <w:r w:rsidRPr="008F0F7B">
              <w:rPr>
                <w:rFonts w:asciiTheme="minorHAnsi" w:hAnsiTheme="minorHAnsi" w:cs="Arial"/>
                <w:color w:val="000000"/>
                <w:sz w:val="16"/>
                <w:szCs w:val="16"/>
              </w:rPr>
              <w:t xml:space="preserve"> LCD com indicativo de pistola em uso; Pistolas com bicos cônicos de silicone que se encaixam em lúmens de Ø3mm a Ø23mm; Sistema de sensoriamento inteligente identifica a pistola em uso e inativa as demais; Possuir função de jatos sob pressão para quebra do biofilme; Possuir pedal de acionamento das pistolas; Possuir mangueiras espiraladas que se esticam em até 3,5 metros; </w:t>
            </w:r>
          </w:p>
          <w:p w:rsidR="007E5A5F" w:rsidRPr="008F0F7B" w:rsidRDefault="007E5A5F" w:rsidP="00D57013">
            <w:pPr>
              <w:autoSpaceDE w:val="0"/>
              <w:autoSpaceDN w:val="0"/>
              <w:adjustRightInd w:val="0"/>
              <w:spacing w:after="0" w:line="240" w:lineRule="auto"/>
              <w:jc w:val="both"/>
              <w:rPr>
                <w:rFonts w:asciiTheme="minorHAnsi" w:hAnsiTheme="minorHAnsi"/>
                <w:sz w:val="16"/>
                <w:szCs w:val="16"/>
              </w:rPr>
            </w:pPr>
            <w:r w:rsidRPr="008F0F7B">
              <w:rPr>
                <w:rFonts w:asciiTheme="minorHAnsi" w:hAnsiTheme="minorHAnsi" w:cs="Arial"/>
                <w:b/>
                <w:color w:val="000000"/>
                <w:sz w:val="16"/>
                <w:szCs w:val="16"/>
              </w:rPr>
              <w:t>Acompanha:</w:t>
            </w:r>
            <w:r w:rsidRPr="008F0F7B">
              <w:rPr>
                <w:rFonts w:asciiTheme="minorHAnsi" w:hAnsiTheme="minorHAnsi" w:cs="Arial"/>
                <w:color w:val="000000"/>
                <w:sz w:val="16"/>
                <w:szCs w:val="16"/>
              </w:rPr>
              <w:t xml:space="preserve"> 0</w:t>
            </w:r>
            <w:r w:rsidRPr="008F0F7B">
              <w:rPr>
                <w:rFonts w:asciiTheme="minorHAnsi" w:hAnsiTheme="minorHAnsi"/>
                <w:sz w:val="16"/>
                <w:szCs w:val="16"/>
              </w:rPr>
              <w:t>3 pistolas pressurizadas: ar, água e detergente; 01 Reservatório para detergente; 01 pedal de acionamento;</w:t>
            </w:r>
          </w:p>
          <w:p w:rsidR="007E5A5F" w:rsidRPr="008F0F7B" w:rsidRDefault="007E5A5F" w:rsidP="00D57013">
            <w:pPr>
              <w:autoSpaceDE w:val="0"/>
              <w:autoSpaceDN w:val="0"/>
              <w:adjustRightInd w:val="0"/>
              <w:spacing w:after="0" w:line="240" w:lineRule="auto"/>
              <w:jc w:val="both"/>
              <w:rPr>
                <w:rFonts w:asciiTheme="minorHAnsi" w:hAnsiTheme="minorHAnsi"/>
                <w:color w:val="000000"/>
                <w:sz w:val="16"/>
                <w:szCs w:val="16"/>
              </w:rPr>
            </w:pPr>
            <w:r w:rsidRPr="008F0F7B">
              <w:rPr>
                <w:rFonts w:asciiTheme="minorHAnsi" w:hAnsiTheme="minorHAnsi"/>
                <w:b/>
                <w:sz w:val="16"/>
                <w:szCs w:val="16"/>
              </w:rPr>
              <w:t>Alimentação elétrica:</w:t>
            </w:r>
            <w:r w:rsidRPr="008F0F7B">
              <w:rPr>
                <w:rFonts w:asciiTheme="minorHAnsi" w:hAnsiTheme="minorHAnsi"/>
                <w:sz w:val="16"/>
                <w:szCs w:val="16"/>
              </w:rPr>
              <w:t xml:space="preserve"> 110/</w:t>
            </w:r>
            <w:proofErr w:type="gramStart"/>
            <w:r w:rsidRPr="008F0F7B">
              <w:rPr>
                <w:rFonts w:asciiTheme="minorHAnsi" w:hAnsiTheme="minorHAnsi"/>
                <w:sz w:val="16"/>
                <w:szCs w:val="16"/>
              </w:rPr>
              <w:t>220Vac</w:t>
            </w:r>
            <w:proofErr w:type="gramEnd"/>
            <w:r w:rsidRPr="008F0F7B">
              <w:rPr>
                <w:rFonts w:asciiTheme="minorHAnsi" w:hAnsiTheme="minorHAnsi"/>
                <w:sz w:val="16"/>
                <w:szCs w:val="16"/>
              </w:rPr>
              <w:t xml:space="preserve"> - 60 Hz</w:t>
            </w:r>
          </w:p>
        </w:tc>
        <w:tc>
          <w:tcPr>
            <w:tcW w:w="850" w:type="dxa"/>
          </w:tcPr>
          <w:p w:rsidR="007E5A5F" w:rsidRDefault="007E5A5F" w:rsidP="00556522">
            <w:pPr>
              <w:spacing w:after="0" w:line="360" w:lineRule="auto"/>
              <w:jc w:val="center"/>
              <w:rPr>
                <w:rFonts w:cs="Calibri"/>
                <w:sz w:val="18"/>
                <w:szCs w:val="18"/>
              </w:rPr>
            </w:pPr>
          </w:p>
          <w:p w:rsidR="007E5A5F" w:rsidRDefault="007E5A5F" w:rsidP="00556522">
            <w:pPr>
              <w:spacing w:after="0" w:line="360" w:lineRule="auto"/>
              <w:jc w:val="center"/>
              <w:rPr>
                <w:rFonts w:cs="Calibri"/>
                <w:sz w:val="18"/>
                <w:szCs w:val="18"/>
              </w:rPr>
            </w:pPr>
          </w:p>
          <w:p w:rsidR="007E5A5F" w:rsidRDefault="007E5A5F" w:rsidP="00556522">
            <w:pPr>
              <w:spacing w:after="0" w:line="360" w:lineRule="auto"/>
              <w:jc w:val="center"/>
              <w:rPr>
                <w:rFonts w:cs="Calibri"/>
                <w:sz w:val="18"/>
                <w:szCs w:val="18"/>
              </w:rPr>
            </w:pPr>
          </w:p>
          <w:p w:rsidR="007E5A5F" w:rsidRDefault="007E5A5F" w:rsidP="00556522">
            <w:pPr>
              <w:spacing w:after="0" w:line="360" w:lineRule="auto"/>
              <w:jc w:val="center"/>
              <w:rPr>
                <w:rFonts w:cs="Calibri"/>
                <w:sz w:val="18"/>
                <w:szCs w:val="18"/>
              </w:rPr>
            </w:pPr>
          </w:p>
          <w:p w:rsidR="007E5A5F" w:rsidRPr="00F134C9" w:rsidRDefault="007E5A5F" w:rsidP="00556522">
            <w:pPr>
              <w:spacing w:after="0" w:line="360" w:lineRule="auto"/>
              <w:jc w:val="center"/>
              <w:rPr>
                <w:rFonts w:cs="Calibri"/>
                <w:sz w:val="18"/>
                <w:szCs w:val="18"/>
              </w:rPr>
            </w:pPr>
            <w:r>
              <w:rPr>
                <w:rFonts w:cs="Calibri"/>
                <w:sz w:val="18"/>
                <w:szCs w:val="18"/>
              </w:rPr>
              <w:t>CONJ</w:t>
            </w:r>
          </w:p>
        </w:tc>
        <w:tc>
          <w:tcPr>
            <w:tcW w:w="1134" w:type="dxa"/>
          </w:tcPr>
          <w:p w:rsidR="007E5A5F" w:rsidRDefault="007E5A5F" w:rsidP="00556522">
            <w:pPr>
              <w:spacing w:after="0" w:line="360" w:lineRule="auto"/>
              <w:jc w:val="center"/>
              <w:rPr>
                <w:rFonts w:cs="Calibri"/>
                <w:sz w:val="18"/>
                <w:szCs w:val="18"/>
              </w:rPr>
            </w:pPr>
          </w:p>
          <w:p w:rsidR="007E5A5F" w:rsidRDefault="007E5A5F" w:rsidP="00556522">
            <w:pPr>
              <w:spacing w:after="0" w:line="360" w:lineRule="auto"/>
              <w:jc w:val="center"/>
              <w:rPr>
                <w:rFonts w:cs="Calibri"/>
                <w:sz w:val="18"/>
                <w:szCs w:val="18"/>
              </w:rPr>
            </w:pPr>
          </w:p>
          <w:p w:rsidR="007E5A5F" w:rsidRDefault="007E5A5F" w:rsidP="00556522">
            <w:pPr>
              <w:spacing w:after="0" w:line="360" w:lineRule="auto"/>
              <w:jc w:val="center"/>
              <w:rPr>
                <w:rFonts w:cs="Calibri"/>
                <w:sz w:val="18"/>
                <w:szCs w:val="18"/>
              </w:rPr>
            </w:pPr>
          </w:p>
          <w:p w:rsidR="007E5A5F" w:rsidRDefault="007E5A5F" w:rsidP="00556522">
            <w:pPr>
              <w:spacing w:after="0" w:line="360" w:lineRule="auto"/>
              <w:jc w:val="center"/>
              <w:rPr>
                <w:rFonts w:cs="Calibri"/>
                <w:sz w:val="18"/>
                <w:szCs w:val="18"/>
              </w:rPr>
            </w:pPr>
          </w:p>
          <w:p w:rsidR="007E5A5F" w:rsidRPr="00F134C9" w:rsidRDefault="007E5A5F" w:rsidP="00556522">
            <w:pPr>
              <w:spacing w:after="0" w:line="360" w:lineRule="auto"/>
              <w:jc w:val="center"/>
              <w:rPr>
                <w:rFonts w:cs="Calibri"/>
                <w:sz w:val="18"/>
                <w:szCs w:val="18"/>
              </w:rPr>
            </w:pPr>
            <w:r>
              <w:rPr>
                <w:rFonts w:cs="Calibri"/>
                <w:sz w:val="18"/>
                <w:szCs w:val="18"/>
              </w:rPr>
              <w:t>-</w:t>
            </w:r>
          </w:p>
        </w:tc>
        <w:tc>
          <w:tcPr>
            <w:tcW w:w="1276" w:type="dxa"/>
          </w:tcPr>
          <w:p w:rsidR="007E5A5F" w:rsidRDefault="007E5A5F" w:rsidP="00556522">
            <w:pPr>
              <w:tabs>
                <w:tab w:val="left" w:pos="7200"/>
              </w:tabs>
              <w:spacing w:after="0"/>
              <w:jc w:val="center"/>
              <w:rPr>
                <w:rFonts w:eastAsia="Batang" w:cs="Calibri"/>
                <w:bCs/>
                <w:color w:val="000000"/>
                <w:sz w:val="18"/>
                <w:szCs w:val="18"/>
              </w:rPr>
            </w:pPr>
          </w:p>
          <w:p w:rsidR="007E5A5F" w:rsidRDefault="007E5A5F" w:rsidP="00556522">
            <w:pPr>
              <w:tabs>
                <w:tab w:val="left" w:pos="7200"/>
              </w:tabs>
              <w:spacing w:after="0"/>
              <w:jc w:val="center"/>
              <w:rPr>
                <w:rFonts w:eastAsia="Batang" w:cs="Calibri"/>
                <w:bCs/>
                <w:color w:val="000000"/>
                <w:sz w:val="18"/>
                <w:szCs w:val="18"/>
              </w:rPr>
            </w:pPr>
          </w:p>
          <w:p w:rsidR="007E5A5F" w:rsidRDefault="007E5A5F" w:rsidP="00556522">
            <w:pPr>
              <w:tabs>
                <w:tab w:val="left" w:pos="7200"/>
              </w:tabs>
              <w:spacing w:after="0"/>
              <w:jc w:val="center"/>
              <w:rPr>
                <w:rFonts w:eastAsia="Batang" w:cs="Calibri"/>
                <w:bCs/>
                <w:color w:val="000000"/>
                <w:sz w:val="18"/>
                <w:szCs w:val="18"/>
              </w:rPr>
            </w:pPr>
          </w:p>
          <w:p w:rsidR="007E5A5F" w:rsidRDefault="007E5A5F" w:rsidP="00556522">
            <w:pPr>
              <w:tabs>
                <w:tab w:val="left" w:pos="7200"/>
              </w:tabs>
              <w:spacing w:after="0"/>
              <w:jc w:val="center"/>
              <w:rPr>
                <w:rFonts w:eastAsia="Batang" w:cs="Calibri"/>
                <w:bCs/>
                <w:color w:val="000000"/>
                <w:sz w:val="18"/>
                <w:szCs w:val="18"/>
              </w:rPr>
            </w:pPr>
          </w:p>
          <w:p w:rsidR="007E5A5F" w:rsidRDefault="007E5A5F" w:rsidP="00556522">
            <w:pPr>
              <w:tabs>
                <w:tab w:val="left" w:pos="7200"/>
              </w:tabs>
              <w:spacing w:after="0"/>
              <w:jc w:val="center"/>
              <w:rPr>
                <w:rFonts w:eastAsia="Batang" w:cs="Calibri"/>
                <w:bCs/>
                <w:color w:val="000000"/>
                <w:sz w:val="18"/>
                <w:szCs w:val="18"/>
              </w:rPr>
            </w:pPr>
          </w:p>
          <w:p w:rsidR="007E5A5F" w:rsidRPr="00F134C9" w:rsidRDefault="007E5A5F" w:rsidP="00556522">
            <w:pPr>
              <w:tabs>
                <w:tab w:val="left" w:pos="7200"/>
              </w:tabs>
              <w:spacing w:after="0"/>
              <w:jc w:val="center"/>
              <w:rPr>
                <w:rFonts w:eastAsia="Batang" w:cs="Calibri"/>
                <w:bCs/>
                <w:color w:val="000000"/>
                <w:sz w:val="18"/>
                <w:szCs w:val="18"/>
              </w:rPr>
            </w:pPr>
            <w:proofErr w:type="gramStart"/>
            <w:r>
              <w:rPr>
                <w:rFonts w:eastAsia="Batang" w:cs="Calibri"/>
                <w:bCs/>
                <w:color w:val="000000"/>
                <w:sz w:val="18"/>
                <w:szCs w:val="18"/>
              </w:rPr>
              <w:t>1</w:t>
            </w:r>
            <w:proofErr w:type="gramEnd"/>
          </w:p>
        </w:tc>
      </w:tr>
      <w:tr w:rsidR="007E5A5F" w:rsidRPr="00F134C9" w:rsidTr="00C73569">
        <w:trPr>
          <w:trHeight w:val="554"/>
        </w:trPr>
        <w:tc>
          <w:tcPr>
            <w:tcW w:w="566" w:type="dxa"/>
          </w:tcPr>
          <w:p w:rsidR="007E5A5F" w:rsidRDefault="007E5A5F" w:rsidP="00556522">
            <w:pPr>
              <w:ind w:left="-1"/>
              <w:jc w:val="center"/>
              <w:rPr>
                <w:rFonts w:cs="Calibri"/>
                <w:sz w:val="18"/>
                <w:szCs w:val="18"/>
              </w:rPr>
            </w:pPr>
          </w:p>
          <w:p w:rsidR="00F25EB5" w:rsidRDefault="00F25EB5" w:rsidP="00556522">
            <w:pPr>
              <w:ind w:left="-1"/>
              <w:jc w:val="center"/>
              <w:rPr>
                <w:rFonts w:cs="Calibri"/>
                <w:sz w:val="18"/>
                <w:szCs w:val="18"/>
              </w:rPr>
            </w:pPr>
          </w:p>
          <w:p w:rsidR="00F25EB5" w:rsidRDefault="00F25EB5" w:rsidP="00556522">
            <w:pPr>
              <w:ind w:left="-1"/>
              <w:jc w:val="center"/>
              <w:rPr>
                <w:rFonts w:cs="Calibri"/>
                <w:sz w:val="18"/>
                <w:szCs w:val="18"/>
              </w:rPr>
            </w:pPr>
          </w:p>
          <w:p w:rsidR="00F25EB5" w:rsidRPr="00F134C9" w:rsidRDefault="00F25EB5" w:rsidP="00556522">
            <w:pPr>
              <w:ind w:left="-1"/>
              <w:jc w:val="center"/>
              <w:rPr>
                <w:rFonts w:cs="Calibri"/>
                <w:sz w:val="18"/>
                <w:szCs w:val="18"/>
              </w:rPr>
            </w:pPr>
            <w:r>
              <w:rPr>
                <w:rFonts w:cs="Calibri"/>
                <w:sz w:val="18"/>
                <w:szCs w:val="18"/>
              </w:rPr>
              <w:t>0</w:t>
            </w:r>
            <w:r w:rsidR="00481D44">
              <w:rPr>
                <w:rFonts w:cs="Calibri"/>
                <w:sz w:val="18"/>
                <w:szCs w:val="18"/>
              </w:rPr>
              <w:t>4</w:t>
            </w:r>
          </w:p>
        </w:tc>
        <w:tc>
          <w:tcPr>
            <w:tcW w:w="4962" w:type="dxa"/>
          </w:tcPr>
          <w:p w:rsidR="007E5A5F" w:rsidRPr="008F0F7B" w:rsidRDefault="007E5A5F" w:rsidP="008F0F7B">
            <w:pPr>
              <w:autoSpaceDE w:val="0"/>
              <w:autoSpaceDN w:val="0"/>
              <w:adjustRightInd w:val="0"/>
              <w:spacing w:after="0" w:line="240" w:lineRule="auto"/>
              <w:jc w:val="both"/>
              <w:rPr>
                <w:rFonts w:asciiTheme="minorHAnsi" w:hAnsiTheme="minorHAnsi"/>
                <w:sz w:val="16"/>
                <w:szCs w:val="16"/>
              </w:rPr>
            </w:pPr>
            <w:r w:rsidRPr="008F0F7B">
              <w:rPr>
                <w:rFonts w:asciiTheme="minorHAnsi" w:hAnsiTheme="minorHAnsi"/>
                <w:b/>
                <w:sz w:val="16"/>
                <w:szCs w:val="16"/>
              </w:rPr>
              <w:t xml:space="preserve">Sinônimos: </w:t>
            </w:r>
            <w:r w:rsidRPr="008F0F7B">
              <w:rPr>
                <w:rFonts w:asciiTheme="minorHAnsi" w:hAnsiTheme="minorHAnsi" w:cs="Verdana"/>
                <w:color w:val="000000"/>
                <w:sz w:val="16"/>
                <w:szCs w:val="16"/>
              </w:rPr>
              <w:t xml:space="preserve">Estojo Arsenal, </w:t>
            </w:r>
            <w:r w:rsidRPr="008F0F7B">
              <w:rPr>
                <w:rFonts w:asciiTheme="minorHAnsi" w:hAnsiTheme="minorHAnsi"/>
                <w:sz w:val="16"/>
                <w:szCs w:val="16"/>
              </w:rPr>
              <w:t>Armário endoscopia</w:t>
            </w:r>
          </w:p>
          <w:p w:rsidR="007E5A5F" w:rsidRPr="008F0F7B" w:rsidRDefault="007E5A5F" w:rsidP="008F0F7B">
            <w:pPr>
              <w:autoSpaceDE w:val="0"/>
              <w:autoSpaceDN w:val="0"/>
              <w:adjustRightInd w:val="0"/>
              <w:spacing w:after="0" w:line="240" w:lineRule="auto"/>
              <w:jc w:val="both"/>
              <w:rPr>
                <w:rFonts w:asciiTheme="minorHAnsi" w:hAnsiTheme="minorHAnsi"/>
                <w:sz w:val="16"/>
                <w:szCs w:val="16"/>
              </w:rPr>
            </w:pPr>
            <w:r w:rsidRPr="008F0F7B">
              <w:rPr>
                <w:rFonts w:asciiTheme="minorHAnsi" w:hAnsiTheme="minorHAnsi"/>
                <w:b/>
                <w:sz w:val="16"/>
                <w:szCs w:val="16"/>
              </w:rPr>
              <w:t>Classificação:</w:t>
            </w:r>
            <w:r w:rsidRPr="008F0F7B">
              <w:rPr>
                <w:rFonts w:asciiTheme="minorHAnsi" w:hAnsiTheme="minorHAnsi"/>
                <w:sz w:val="16"/>
                <w:szCs w:val="16"/>
              </w:rPr>
              <w:t xml:space="preserve"> Equipamento e Material em Geral</w:t>
            </w:r>
          </w:p>
          <w:p w:rsidR="007E5A5F" w:rsidRPr="008F0F7B" w:rsidRDefault="007E5A5F" w:rsidP="008F0F7B">
            <w:pPr>
              <w:autoSpaceDE w:val="0"/>
              <w:autoSpaceDN w:val="0"/>
              <w:adjustRightInd w:val="0"/>
              <w:spacing w:after="0" w:line="240" w:lineRule="auto"/>
              <w:jc w:val="both"/>
              <w:rPr>
                <w:rFonts w:asciiTheme="minorHAnsi" w:hAnsiTheme="minorHAnsi"/>
                <w:sz w:val="16"/>
                <w:szCs w:val="16"/>
              </w:rPr>
            </w:pPr>
            <w:r w:rsidRPr="008F0F7B">
              <w:rPr>
                <w:rFonts w:asciiTheme="minorHAnsi" w:hAnsiTheme="minorHAnsi"/>
                <w:b/>
                <w:sz w:val="16"/>
                <w:szCs w:val="16"/>
              </w:rPr>
              <w:t>Definição:</w:t>
            </w:r>
            <w:r w:rsidRPr="008F0F7B">
              <w:rPr>
                <w:rFonts w:asciiTheme="minorHAnsi" w:hAnsiTheme="minorHAnsi"/>
                <w:sz w:val="16"/>
                <w:szCs w:val="16"/>
              </w:rPr>
              <w:t xml:space="preserve"> Armário para armazenar de endoscópio flexível; </w:t>
            </w:r>
          </w:p>
          <w:p w:rsidR="007E5A5F" w:rsidRPr="008F0F7B" w:rsidRDefault="007E5A5F" w:rsidP="008F0F7B">
            <w:pPr>
              <w:autoSpaceDE w:val="0"/>
              <w:autoSpaceDN w:val="0"/>
              <w:adjustRightInd w:val="0"/>
              <w:spacing w:after="0" w:line="240" w:lineRule="auto"/>
              <w:jc w:val="both"/>
              <w:rPr>
                <w:rFonts w:asciiTheme="minorHAnsi" w:hAnsiTheme="minorHAnsi"/>
                <w:sz w:val="16"/>
                <w:szCs w:val="16"/>
              </w:rPr>
            </w:pPr>
            <w:r w:rsidRPr="008F0F7B">
              <w:rPr>
                <w:rFonts w:asciiTheme="minorHAnsi" w:hAnsiTheme="minorHAnsi"/>
                <w:b/>
                <w:sz w:val="16"/>
                <w:szCs w:val="16"/>
              </w:rPr>
              <w:t xml:space="preserve">Especificação </w:t>
            </w:r>
            <w:proofErr w:type="gramStart"/>
            <w:r w:rsidRPr="008F0F7B">
              <w:rPr>
                <w:rFonts w:asciiTheme="minorHAnsi" w:hAnsiTheme="minorHAnsi"/>
                <w:b/>
                <w:sz w:val="16"/>
                <w:szCs w:val="16"/>
              </w:rPr>
              <w:t>Básica:</w:t>
            </w:r>
            <w:proofErr w:type="gramEnd"/>
            <w:r w:rsidRPr="008F0F7B">
              <w:rPr>
                <w:rFonts w:asciiTheme="minorHAnsi" w:hAnsiTheme="minorHAnsi" w:cs="Arial"/>
                <w:color w:val="000000"/>
                <w:sz w:val="16"/>
                <w:szCs w:val="16"/>
              </w:rPr>
              <w:t xml:space="preserve">Produzidos em material compatível, anticorrosivo, resistente às substâncias utilizadas na limpeza; </w:t>
            </w:r>
            <w:r w:rsidRPr="008F0F7B">
              <w:rPr>
                <w:rFonts w:asciiTheme="minorHAnsi" w:hAnsiTheme="minorHAnsi"/>
                <w:sz w:val="16"/>
                <w:szCs w:val="16"/>
              </w:rPr>
              <w:t xml:space="preserve">resistência à oxidação/corrosão; </w:t>
            </w:r>
            <w:r w:rsidRPr="008F0F7B">
              <w:rPr>
                <w:rFonts w:asciiTheme="minorHAnsi" w:hAnsiTheme="minorHAnsi" w:cs="Verdana"/>
                <w:color w:val="000000"/>
                <w:sz w:val="16"/>
                <w:szCs w:val="16"/>
              </w:rPr>
              <w:t xml:space="preserve">Possuir filtros antimicrobianos, com ventilação forçada e pressão positiva; Possuir lâmpadas germicidas Ultra Violeta (UV-C), controlado por sistema </w:t>
            </w:r>
            <w:proofErr w:type="spellStart"/>
            <w:r w:rsidRPr="008F0F7B">
              <w:rPr>
                <w:rFonts w:asciiTheme="minorHAnsi" w:hAnsiTheme="minorHAnsi" w:cs="Verdana"/>
                <w:color w:val="000000"/>
                <w:sz w:val="16"/>
                <w:szCs w:val="16"/>
              </w:rPr>
              <w:t>microprocessado</w:t>
            </w:r>
            <w:proofErr w:type="spellEnd"/>
            <w:r w:rsidRPr="008F0F7B">
              <w:rPr>
                <w:rFonts w:asciiTheme="minorHAnsi" w:hAnsiTheme="minorHAnsi" w:cs="Verdana"/>
                <w:color w:val="000000"/>
                <w:sz w:val="16"/>
                <w:szCs w:val="16"/>
              </w:rPr>
              <w:t>; Possuir monitoramento de abertura da porta; Possuir manta (tapete) de silicone no prato distal para proteção da parte distal do endoscópio flexível;</w:t>
            </w:r>
            <w:r w:rsidRPr="008F0F7B">
              <w:rPr>
                <w:rFonts w:asciiTheme="minorHAnsi" w:hAnsiTheme="minorHAnsi"/>
                <w:sz w:val="16"/>
                <w:szCs w:val="16"/>
              </w:rPr>
              <w:t>Tipo: de chão móvel; Com estrutura de rodízios; Possuir sistema de trava da porta; Quantidade de portas: 01; Quantidade de prateleiras: 01; Dimensões aproximadas: altura mínima de 2300mm</w:t>
            </w:r>
            <w:r w:rsidRPr="008F0F7B">
              <w:rPr>
                <w:rFonts w:asciiTheme="minorHAnsi" w:hAnsiTheme="minorHAnsi" w:cs="Verdana"/>
                <w:color w:val="000000"/>
                <w:sz w:val="16"/>
                <w:szCs w:val="16"/>
              </w:rPr>
              <w:t>; Possuir prateleiras para endoscópios com capacidade para no mínimo 06 aparelhos; Sistema giratório para acomodação dos aparelhos na posição vertical;</w:t>
            </w:r>
          </w:p>
          <w:p w:rsidR="007E5A5F" w:rsidRPr="008F0F7B" w:rsidRDefault="007E5A5F" w:rsidP="008F0F7B">
            <w:pPr>
              <w:autoSpaceDE w:val="0"/>
              <w:autoSpaceDN w:val="0"/>
              <w:adjustRightInd w:val="0"/>
              <w:spacing w:after="0" w:line="240" w:lineRule="auto"/>
              <w:jc w:val="both"/>
              <w:rPr>
                <w:rFonts w:asciiTheme="minorHAnsi" w:hAnsiTheme="minorHAnsi"/>
                <w:color w:val="000000"/>
                <w:sz w:val="16"/>
                <w:szCs w:val="16"/>
              </w:rPr>
            </w:pPr>
            <w:r w:rsidRPr="008F0F7B">
              <w:rPr>
                <w:rFonts w:asciiTheme="minorHAnsi" w:hAnsiTheme="minorHAnsi"/>
                <w:sz w:val="16"/>
                <w:szCs w:val="16"/>
              </w:rPr>
              <w:t>Alimentação elétrica: 110/</w:t>
            </w:r>
            <w:proofErr w:type="gramStart"/>
            <w:r w:rsidRPr="008F0F7B">
              <w:rPr>
                <w:rFonts w:asciiTheme="minorHAnsi" w:hAnsiTheme="minorHAnsi"/>
                <w:sz w:val="16"/>
                <w:szCs w:val="16"/>
              </w:rPr>
              <w:t>220Vac</w:t>
            </w:r>
            <w:proofErr w:type="gramEnd"/>
            <w:r w:rsidRPr="008F0F7B">
              <w:rPr>
                <w:rFonts w:asciiTheme="minorHAnsi" w:hAnsiTheme="minorHAnsi"/>
                <w:sz w:val="16"/>
                <w:szCs w:val="16"/>
              </w:rPr>
              <w:t xml:space="preserve"> - 60 Hz</w:t>
            </w:r>
          </w:p>
        </w:tc>
        <w:tc>
          <w:tcPr>
            <w:tcW w:w="850" w:type="dxa"/>
          </w:tcPr>
          <w:p w:rsidR="007E5A5F" w:rsidRDefault="007E5A5F" w:rsidP="00556522">
            <w:pPr>
              <w:spacing w:after="0" w:line="360" w:lineRule="auto"/>
              <w:jc w:val="center"/>
              <w:rPr>
                <w:rFonts w:cs="Calibri"/>
                <w:sz w:val="18"/>
                <w:szCs w:val="18"/>
              </w:rPr>
            </w:pPr>
          </w:p>
          <w:p w:rsidR="00F25EB5" w:rsidRDefault="00F25EB5" w:rsidP="00556522">
            <w:pPr>
              <w:spacing w:after="0" w:line="360" w:lineRule="auto"/>
              <w:jc w:val="center"/>
              <w:rPr>
                <w:rFonts w:cs="Calibri"/>
                <w:sz w:val="18"/>
                <w:szCs w:val="18"/>
              </w:rPr>
            </w:pPr>
          </w:p>
          <w:p w:rsidR="00F25EB5" w:rsidRDefault="00F25EB5" w:rsidP="00556522">
            <w:pPr>
              <w:spacing w:after="0" w:line="360" w:lineRule="auto"/>
              <w:jc w:val="center"/>
              <w:rPr>
                <w:rFonts w:cs="Calibri"/>
                <w:sz w:val="18"/>
                <w:szCs w:val="18"/>
              </w:rPr>
            </w:pPr>
          </w:p>
          <w:p w:rsidR="00F25EB5" w:rsidRPr="00F134C9" w:rsidRDefault="00F25EB5" w:rsidP="00556522">
            <w:pPr>
              <w:spacing w:after="0" w:line="360" w:lineRule="auto"/>
              <w:jc w:val="center"/>
              <w:rPr>
                <w:rFonts w:cs="Calibri"/>
                <w:sz w:val="18"/>
                <w:szCs w:val="18"/>
              </w:rPr>
            </w:pPr>
            <w:r>
              <w:rPr>
                <w:rFonts w:cs="Calibri"/>
                <w:sz w:val="18"/>
                <w:szCs w:val="18"/>
              </w:rPr>
              <w:t>CONJ</w:t>
            </w:r>
          </w:p>
        </w:tc>
        <w:tc>
          <w:tcPr>
            <w:tcW w:w="1134" w:type="dxa"/>
          </w:tcPr>
          <w:p w:rsidR="007E5A5F" w:rsidRDefault="007E5A5F" w:rsidP="00556522">
            <w:pPr>
              <w:spacing w:after="0" w:line="360" w:lineRule="auto"/>
              <w:jc w:val="center"/>
              <w:rPr>
                <w:rFonts w:cs="Calibri"/>
                <w:sz w:val="18"/>
                <w:szCs w:val="18"/>
              </w:rPr>
            </w:pPr>
          </w:p>
          <w:p w:rsidR="00F25EB5" w:rsidRDefault="00F25EB5" w:rsidP="00556522">
            <w:pPr>
              <w:spacing w:after="0" w:line="360" w:lineRule="auto"/>
              <w:jc w:val="center"/>
              <w:rPr>
                <w:rFonts w:cs="Calibri"/>
                <w:sz w:val="18"/>
                <w:szCs w:val="18"/>
              </w:rPr>
            </w:pPr>
          </w:p>
          <w:p w:rsidR="00F25EB5" w:rsidRDefault="00F25EB5" w:rsidP="00556522">
            <w:pPr>
              <w:spacing w:after="0" w:line="360" w:lineRule="auto"/>
              <w:jc w:val="center"/>
              <w:rPr>
                <w:rFonts w:cs="Calibri"/>
                <w:sz w:val="18"/>
                <w:szCs w:val="18"/>
              </w:rPr>
            </w:pPr>
          </w:p>
          <w:p w:rsidR="00F25EB5" w:rsidRPr="00F134C9" w:rsidRDefault="00F25EB5" w:rsidP="00556522">
            <w:pPr>
              <w:spacing w:after="0" w:line="360" w:lineRule="auto"/>
              <w:jc w:val="center"/>
              <w:rPr>
                <w:rFonts w:cs="Calibri"/>
                <w:sz w:val="18"/>
                <w:szCs w:val="18"/>
              </w:rPr>
            </w:pPr>
            <w:proofErr w:type="gramStart"/>
            <w:r>
              <w:rPr>
                <w:rFonts w:cs="Calibri"/>
                <w:sz w:val="18"/>
                <w:szCs w:val="18"/>
              </w:rPr>
              <w:t>5</w:t>
            </w:r>
            <w:proofErr w:type="gramEnd"/>
          </w:p>
        </w:tc>
        <w:tc>
          <w:tcPr>
            <w:tcW w:w="1276" w:type="dxa"/>
          </w:tcPr>
          <w:p w:rsidR="007E5A5F" w:rsidRDefault="007E5A5F" w:rsidP="00556522">
            <w:pPr>
              <w:tabs>
                <w:tab w:val="left" w:pos="7200"/>
              </w:tabs>
              <w:spacing w:after="0"/>
              <w:jc w:val="center"/>
              <w:rPr>
                <w:rFonts w:eastAsia="Batang" w:cs="Calibri"/>
                <w:bCs/>
                <w:color w:val="000000"/>
                <w:sz w:val="18"/>
                <w:szCs w:val="18"/>
              </w:rPr>
            </w:pPr>
          </w:p>
          <w:p w:rsidR="00F25EB5" w:rsidRDefault="00F25EB5" w:rsidP="00556522">
            <w:pPr>
              <w:tabs>
                <w:tab w:val="left" w:pos="7200"/>
              </w:tabs>
              <w:spacing w:after="0"/>
              <w:jc w:val="center"/>
              <w:rPr>
                <w:rFonts w:eastAsia="Batang" w:cs="Calibri"/>
                <w:bCs/>
                <w:color w:val="000000"/>
                <w:sz w:val="18"/>
                <w:szCs w:val="18"/>
              </w:rPr>
            </w:pPr>
          </w:p>
          <w:p w:rsidR="00F25EB5" w:rsidRDefault="00F25EB5" w:rsidP="00556522">
            <w:pPr>
              <w:tabs>
                <w:tab w:val="left" w:pos="7200"/>
              </w:tabs>
              <w:spacing w:after="0"/>
              <w:jc w:val="center"/>
              <w:rPr>
                <w:rFonts w:eastAsia="Batang" w:cs="Calibri"/>
                <w:bCs/>
                <w:color w:val="000000"/>
                <w:sz w:val="18"/>
                <w:szCs w:val="18"/>
              </w:rPr>
            </w:pPr>
          </w:p>
          <w:p w:rsidR="00F25EB5" w:rsidRDefault="00F25EB5" w:rsidP="00556522">
            <w:pPr>
              <w:tabs>
                <w:tab w:val="left" w:pos="7200"/>
              </w:tabs>
              <w:spacing w:after="0"/>
              <w:jc w:val="center"/>
              <w:rPr>
                <w:rFonts w:eastAsia="Batang" w:cs="Calibri"/>
                <w:bCs/>
                <w:color w:val="000000"/>
                <w:sz w:val="18"/>
                <w:szCs w:val="18"/>
              </w:rPr>
            </w:pPr>
          </w:p>
          <w:p w:rsidR="00F25EB5" w:rsidRPr="00F134C9" w:rsidRDefault="00F25EB5" w:rsidP="00556522">
            <w:pPr>
              <w:tabs>
                <w:tab w:val="left" w:pos="7200"/>
              </w:tabs>
              <w:spacing w:after="0"/>
              <w:jc w:val="center"/>
              <w:rPr>
                <w:rFonts w:eastAsia="Batang" w:cs="Calibri"/>
                <w:bCs/>
                <w:color w:val="000000"/>
                <w:sz w:val="18"/>
                <w:szCs w:val="18"/>
              </w:rPr>
            </w:pPr>
            <w:r>
              <w:rPr>
                <w:rFonts w:eastAsia="Batang" w:cs="Calibri"/>
                <w:bCs/>
                <w:color w:val="000000"/>
                <w:sz w:val="18"/>
                <w:szCs w:val="18"/>
              </w:rPr>
              <w:t>-</w:t>
            </w:r>
          </w:p>
        </w:tc>
      </w:tr>
      <w:tr w:rsidR="00F25EB5" w:rsidRPr="00F134C9" w:rsidTr="00C73569">
        <w:trPr>
          <w:trHeight w:val="554"/>
        </w:trPr>
        <w:tc>
          <w:tcPr>
            <w:tcW w:w="566" w:type="dxa"/>
          </w:tcPr>
          <w:p w:rsidR="00F25EB5" w:rsidRDefault="00F25EB5" w:rsidP="00556522">
            <w:pPr>
              <w:ind w:left="-1"/>
              <w:jc w:val="center"/>
              <w:rPr>
                <w:rFonts w:cs="Calibri"/>
                <w:sz w:val="18"/>
                <w:szCs w:val="18"/>
              </w:rPr>
            </w:pPr>
          </w:p>
          <w:p w:rsidR="00F25EB5" w:rsidRDefault="00F25EB5" w:rsidP="00556522">
            <w:pPr>
              <w:ind w:left="-1"/>
              <w:jc w:val="center"/>
              <w:rPr>
                <w:rFonts w:cs="Calibri"/>
                <w:sz w:val="18"/>
                <w:szCs w:val="18"/>
              </w:rPr>
            </w:pPr>
          </w:p>
          <w:p w:rsidR="00F25EB5" w:rsidRDefault="00F25EB5" w:rsidP="00556522">
            <w:pPr>
              <w:ind w:left="-1"/>
              <w:jc w:val="center"/>
              <w:rPr>
                <w:rFonts w:cs="Calibri"/>
                <w:sz w:val="18"/>
                <w:szCs w:val="18"/>
              </w:rPr>
            </w:pPr>
          </w:p>
          <w:p w:rsidR="00F25EB5" w:rsidRPr="00F134C9" w:rsidRDefault="00F25EB5" w:rsidP="00556522">
            <w:pPr>
              <w:ind w:left="-1"/>
              <w:jc w:val="center"/>
              <w:rPr>
                <w:rFonts w:cs="Calibri"/>
                <w:sz w:val="18"/>
                <w:szCs w:val="18"/>
              </w:rPr>
            </w:pPr>
            <w:r>
              <w:rPr>
                <w:rFonts w:cs="Calibri"/>
                <w:sz w:val="18"/>
                <w:szCs w:val="18"/>
              </w:rPr>
              <w:t>0</w:t>
            </w:r>
            <w:r w:rsidR="00481D44">
              <w:rPr>
                <w:rFonts w:cs="Calibri"/>
                <w:sz w:val="18"/>
                <w:szCs w:val="18"/>
              </w:rPr>
              <w:t>5</w:t>
            </w:r>
          </w:p>
        </w:tc>
        <w:tc>
          <w:tcPr>
            <w:tcW w:w="4962" w:type="dxa"/>
          </w:tcPr>
          <w:p w:rsidR="00F25EB5" w:rsidRPr="008F0F7B" w:rsidRDefault="00F25EB5" w:rsidP="00D57013">
            <w:pPr>
              <w:autoSpaceDE w:val="0"/>
              <w:autoSpaceDN w:val="0"/>
              <w:adjustRightInd w:val="0"/>
              <w:spacing w:after="0" w:line="240" w:lineRule="auto"/>
              <w:jc w:val="both"/>
              <w:rPr>
                <w:rFonts w:asciiTheme="minorHAnsi" w:hAnsiTheme="minorHAnsi"/>
                <w:sz w:val="16"/>
                <w:szCs w:val="16"/>
              </w:rPr>
            </w:pPr>
            <w:r w:rsidRPr="008F0F7B">
              <w:rPr>
                <w:rFonts w:asciiTheme="minorHAnsi" w:hAnsiTheme="minorHAnsi"/>
                <w:b/>
                <w:sz w:val="16"/>
                <w:szCs w:val="16"/>
              </w:rPr>
              <w:t xml:space="preserve">Sinônimos: </w:t>
            </w:r>
            <w:r w:rsidRPr="008F0F7B">
              <w:rPr>
                <w:rFonts w:asciiTheme="minorHAnsi" w:hAnsiTheme="minorHAnsi" w:cs="Verdana"/>
                <w:color w:val="000000"/>
                <w:sz w:val="16"/>
                <w:szCs w:val="16"/>
              </w:rPr>
              <w:t xml:space="preserve">Estojo Arsenal, </w:t>
            </w:r>
            <w:r w:rsidRPr="008F0F7B">
              <w:rPr>
                <w:rFonts w:asciiTheme="minorHAnsi" w:hAnsiTheme="minorHAnsi"/>
                <w:sz w:val="16"/>
                <w:szCs w:val="16"/>
              </w:rPr>
              <w:t>Armário endoscopia</w:t>
            </w:r>
          </w:p>
          <w:p w:rsidR="00F25EB5" w:rsidRPr="008F0F7B" w:rsidRDefault="00F25EB5" w:rsidP="00D57013">
            <w:pPr>
              <w:autoSpaceDE w:val="0"/>
              <w:autoSpaceDN w:val="0"/>
              <w:adjustRightInd w:val="0"/>
              <w:spacing w:after="0" w:line="240" w:lineRule="auto"/>
              <w:jc w:val="both"/>
              <w:rPr>
                <w:rFonts w:asciiTheme="minorHAnsi" w:hAnsiTheme="minorHAnsi"/>
                <w:sz w:val="16"/>
                <w:szCs w:val="16"/>
              </w:rPr>
            </w:pPr>
            <w:r w:rsidRPr="008F0F7B">
              <w:rPr>
                <w:rFonts w:asciiTheme="minorHAnsi" w:hAnsiTheme="minorHAnsi"/>
                <w:b/>
                <w:sz w:val="16"/>
                <w:szCs w:val="16"/>
              </w:rPr>
              <w:t>Classificação:</w:t>
            </w:r>
            <w:r w:rsidRPr="008F0F7B">
              <w:rPr>
                <w:rFonts w:asciiTheme="minorHAnsi" w:hAnsiTheme="minorHAnsi"/>
                <w:sz w:val="16"/>
                <w:szCs w:val="16"/>
              </w:rPr>
              <w:t xml:space="preserve"> Equipamento e Material em Geral</w:t>
            </w:r>
          </w:p>
          <w:p w:rsidR="00F25EB5" w:rsidRPr="008F0F7B" w:rsidRDefault="00F25EB5" w:rsidP="00D57013">
            <w:pPr>
              <w:autoSpaceDE w:val="0"/>
              <w:autoSpaceDN w:val="0"/>
              <w:adjustRightInd w:val="0"/>
              <w:spacing w:after="0" w:line="240" w:lineRule="auto"/>
              <w:jc w:val="both"/>
              <w:rPr>
                <w:rFonts w:asciiTheme="minorHAnsi" w:hAnsiTheme="minorHAnsi"/>
                <w:sz w:val="16"/>
                <w:szCs w:val="16"/>
              </w:rPr>
            </w:pPr>
            <w:r w:rsidRPr="008F0F7B">
              <w:rPr>
                <w:rFonts w:asciiTheme="minorHAnsi" w:hAnsiTheme="minorHAnsi"/>
                <w:b/>
                <w:sz w:val="16"/>
                <w:szCs w:val="16"/>
              </w:rPr>
              <w:t>Definição:</w:t>
            </w:r>
            <w:r w:rsidRPr="008F0F7B">
              <w:rPr>
                <w:rFonts w:asciiTheme="minorHAnsi" w:hAnsiTheme="minorHAnsi"/>
                <w:sz w:val="16"/>
                <w:szCs w:val="16"/>
              </w:rPr>
              <w:t xml:space="preserve"> Armário para armazenar de endoscópio flexível; </w:t>
            </w:r>
          </w:p>
          <w:p w:rsidR="00F25EB5" w:rsidRPr="008F0F7B" w:rsidRDefault="00F25EB5" w:rsidP="00D57013">
            <w:pPr>
              <w:autoSpaceDE w:val="0"/>
              <w:autoSpaceDN w:val="0"/>
              <w:adjustRightInd w:val="0"/>
              <w:spacing w:after="0" w:line="240" w:lineRule="auto"/>
              <w:jc w:val="both"/>
              <w:rPr>
                <w:rFonts w:asciiTheme="minorHAnsi" w:hAnsiTheme="minorHAnsi"/>
                <w:sz w:val="16"/>
                <w:szCs w:val="16"/>
              </w:rPr>
            </w:pPr>
            <w:r w:rsidRPr="008F0F7B">
              <w:rPr>
                <w:rFonts w:asciiTheme="minorHAnsi" w:hAnsiTheme="minorHAnsi"/>
                <w:b/>
                <w:sz w:val="16"/>
                <w:szCs w:val="16"/>
              </w:rPr>
              <w:t xml:space="preserve">Especificação </w:t>
            </w:r>
            <w:proofErr w:type="gramStart"/>
            <w:r w:rsidRPr="008F0F7B">
              <w:rPr>
                <w:rFonts w:asciiTheme="minorHAnsi" w:hAnsiTheme="minorHAnsi"/>
                <w:b/>
                <w:sz w:val="16"/>
                <w:szCs w:val="16"/>
              </w:rPr>
              <w:t>Básica:</w:t>
            </w:r>
            <w:proofErr w:type="gramEnd"/>
            <w:r w:rsidRPr="008F0F7B">
              <w:rPr>
                <w:rFonts w:asciiTheme="minorHAnsi" w:hAnsiTheme="minorHAnsi" w:cs="Arial"/>
                <w:color w:val="000000"/>
                <w:sz w:val="16"/>
                <w:szCs w:val="16"/>
              </w:rPr>
              <w:t xml:space="preserve">Produzidos em material compatível, anticorrosivo, resistente às substâncias utilizadas na limpeza; </w:t>
            </w:r>
            <w:r w:rsidRPr="008F0F7B">
              <w:rPr>
                <w:rFonts w:asciiTheme="minorHAnsi" w:hAnsiTheme="minorHAnsi"/>
                <w:sz w:val="16"/>
                <w:szCs w:val="16"/>
              </w:rPr>
              <w:t xml:space="preserve">resistência à oxidação/corrosão; </w:t>
            </w:r>
            <w:r w:rsidRPr="008F0F7B">
              <w:rPr>
                <w:rFonts w:asciiTheme="minorHAnsi" w:hAnsiTheme="minorHAnsi" w:cs="Verdana"/>
                <w:color w:val="000000"/>
                <w:sz w:val="16"/>
                <w:szCs w:val="16"/>
              </w:rPr>
              <w:t xml:space="preserve">Possuir filtros antimicrobianos, com ventilação forçada e pressão positiva; Possuir lâmpadas germicidas Ultra Violeta (UV-C), controlado por sistema </w:t>
            </w:r>
            <w:proofErr w:type="spellStart"/>
            <w:r w:rsidRPr="008F0F7B">
              <w:rPr>
                <w:rFonts w:asciiTheme="minorHAnsi" w:hAnsiTheme="minorHAnsi" w:cs="Verdana"/>
                <w:color w:val="000000"/>
                <w:sz w:val="16"/>
                <w:szCs w:val="16"/>
              </w:rPr>
              <w:t>microprocessado</w:t>
            </w:r>
            <w:proofErr w:type="spellEnd"/>
            <w:r w:rsidRPr="008F0F7B">
              <w:rPr>
                <w:rFonts w:asciiTheme="minorHAnsi" w:hAnsiTheme="minorHAnsi" w:cs="Verdana"/>
                <w:color w:val="000000"/>
                <w:sz w:val="16"/>
                <w:szCs w:val="16"/>
              </w:rPr>
              <w:t>; Possuir monitoramento de abertura da porta; Possuir manta (tapete) de silicone no prato distal para proteção da parte distal do endoscópio flexível;</w:t>
            </w:r>
            <w:r w:rsidRPr="008F0F7B">
              <w:rPr>
                <w:rFonts w:asciiTheme="minorHAnsi" w:hAnsiTheme="minorHAnsi"/>
                <w:sz w:val="16"/>
                <w:szCs w:val="16"/>
              </w:rPr>
              <w:t xml:space="preserve">Tipo: de chão móvel; Com estrutura de rodízios; Possuir sistema de trava da porta; Quantidade </w:t>
            </w:r>
            <w:r w:rsidRPr="008F0F7B">
              <w:rPr>
                <w:rFonts w:asciiTheme="minorHAnsi" w:hAnsiTheme="minorHAnsi"/>
                <w:sz w:val="16"/>
                <w:szCs w:val="16"/>
              </w:rPr>
              <w:lastRenderedPageBreak/>
              <w:t>de portas: 01; Quantidade de prateleiras: 01; Dimensões aproximadas: altura mínima de 2300mm</w:t>
            </w:r>
            <w:r w:rsidRPr="008F0F7B">
              <w:rPr>
                <w:rFonts w:asciiTheme="minorHAnsi" w:hAnsiTheme="minorHAnsi" w:cs="Verdana"/>
                <w:color w:val="000000"/>
                <w:sz w:val="16"/>
                <w:szCs w:val="16"/>
              </w:rPr>
              <w:t>; Possuir prateleiras para endoscópios com capacidade para no mínimo 06 aparelhos; Sistema giratório para acomodação dos aparelhos na posição vertical;</w:t>
            </w:r>
          </w:p>
          <w:p w:rsidR="00F25EB5" w:rsidRPr="008F0F7B" w:rsidRDefault="00F25EB5" w:rsidP="00D57013">
            <w:pPr>
              <w:autoSpaceDE w:val="0"/>
              <w:autoSpaceDN w:val="0"/>
              <w:adjustRightInd w:val="0"/>
              <w:spacing w:after="0" w:line="240" w:lineRule="auto"/>
              <w:jc w:val="both"/>
              <w:rPr>
                <w:rFonts w:asciiTheme="minorHAnsi" w:hAnsiTheme="minorHAnsi"/>
                <w:color w:val="000000"/>
                <w:sz w:val="16"/>
                <w:szCs w:val="16"/>
              </w:rPr>
            </w:pPr>
            <w:r w:rsidRPr="008F0F7B">
              <w:rPr>
                <w:rFonts w:asciiTheme="minorHAnsi" w:hAnsiTheme="minorHAnsi"/>
                <w:sz w:val="16"/>
                <w:szCs w:val="16"/>
              </w:rPr>
              <w:t>Alimentação elétrica: 110/</w:t>
            </w:r>
            <w:proofErr w:type="gramStart"/>
            <w:r w:rsidRPr="008F0F7B">
              <w:rPr>
                <w:rFonts w:asciiTheme="minorHAnsi" w:hAnsiTheme="minorHAnsi"/>
                <w:sz w:val="16"/>
                <w:szCs w:val="16"/>
              </w:rPr>
              <w:t>220Vac</w:t>
            </w:r>
            <w:proofErr w:type="gramEnd"/>
            <w:r w:rsidRPr="008F0F7B">
              <w:rPr>
                <w:rFonts w:asciiTheme="minorHAnsi" w:hAnsiTheme="minorHAnsi"/>
                <w:sz w:val="16"/>
                <w:szCs w:val="16"/>
              </w:rPr>
              <w:t xml:space="preserve"> - 60 Hz</w:t>
            </w:r>
          </w:p>
        </w:tc>
        <w:tc>
          <w:tcPr>
            <w:tcW w:w="850" w:type="dxa"/>
          </w:tcPr>
          <w:p w:rsidR="00F25EB5" w:rsidRDefault="00F25EB5" w:rsidP="00556522">
            <w:pPr>
              <w:spacing w:after="0" w:line="360" w:lineRule="auto"/>
              <w:jc w:val="center"/>
              <w:rPr>
                <w:rFonts w:cs="Calibri"/>
                <w:sz w:val="18"/>
                <w:szCs w:val="18"/>
              </w:rPr>
            </w:pPr>
          </w:p>
          <w:p w:rsidR="00F25EB5" w:rsidRDefault="00F25EB5" w:rsidP="00556522">
            <w:pPr>
              <w:spacing w:after="0" w:line="360" w:lineRule="auto"/>
              <w:jc w:val="center"/>
              <w:rPr>
                <w:rFonts w:cs="Calibri"/>
                <w:sz w:val="18"/>
                <w:szCs w:val="18"/>
              </w:rPr>
            </w:pPr>
          </w:p>
          <w:p w:rsidR="00F25EB5" w:rsidRDefault="00F25EB5" w:rsidP="00556522">
            <w:pPr>
              <w:spacing w:after="0" w:line="360" w:lineRule="auto"/>
              <w:jc w:val="center"/>
              <w:rPr>
                <w:rFonts w:cs="Calibri"/>
                <w:sz w:val="18"/>
                <w:szCs w:val="18"/>
              </w:rPr>
            </w:pPr>
          </w:p>
          <w:p w:rsidR="00F25EB5" w:rsidRDefault="00F25EB5" w:rsidP="00556522">
            <w:pPr>
              <w:spacing w:after="0" w:line="360" w:lineRule="auto"/>
              <w:jc w:val="center"/>
              <w:rPr>
                <w:rFonts w:cs="Calibri"/>
                <w:sz w:val="18"/>
                <w:szCs w:val="18"/>
              </w:rPr>
            </w:pPr>
          </w:p>
          <w:p w:rsidR="00F25EB5" w:rsidRPr="00F134C9" w:rsidRDefault="00F25EB5" w:rsidP="00556522">
            <w:pPr>
              <w:spacing w:after="0" w:line="360" w:lineRule="auto"/>
              <w:jc w:val="center"/>
              <w:rPr>
                <w:rFonts w:cs="Calibri"/>
                <w:sz w:val="18"/>
                <w:szCs w:val="18"/>
              </w:rPr>
            </w:pPr>
            <w:r>
              <w:rPr>
                <w:rFonts w:cs="Calibri"/>
                <w:sz w:val="18"/>
                <w:szCs w:val="18"/>
              </w:rPr>
              <w:t>CONJ</w:t>
            </w:r>
          </w:p>
        </w:tc>
        <w:tc>
          <w:tcPr>
            <w:tcW w:w="1134" w:type="dxa"/>
          </w:tcPr>
          <w:p w:rsidR="00F25EB5" w:rsidRDefault="00F25EB5" w:rsidP="00556522">
            <w:pPr>
              <w:spacing w:after="0" w:line="360" w:lineRule="auto"/>
              <w:jc w:val="center"/>
              <w:rPr>
                <w:rFonts w:cs="Calibri"/>
                <w:sz w:val="18"/>
                <w:szCs w:val="18"/>
              </w:rPr>
            </w:pPr>
          </w:p>
          <w:p w:rsidR="00F25EB5" w:rsidRDefault="00F25EB5" w:rsidP="00556522">
            <w:pPr>
              <w:spacing w:after="0" w:line="360" w:lineRule="auto"/>
              <w:jc w:val="center"/>
              <w:rPr>
                <w:rFonts w:cs="Calibri"/>
                <w:sz w:val="18"/>
                <w:szCs w:val="18"/>
              </w:rPr>
            </w:pPr>
          </w:p>
          <w:p w:rsidR="00F25EB5" w:rsidRDefault="00F25EB5" w:rsidP="00556522">
            <w:pPr>
              <w:spacing w:after="0" w:line="360" w:lineRule="auto"/>
              <w:jc w:val="center"/>
              <w:rPr>
                <w:rFonts w:cs="Calibri"/>
                <w:sz w:val="18"/>
                <w:szCs w:val="18"/>
              </w:rPr>
            </w:pPr>
          </w:p>
          <w:p w:rsidR="00F25EB5" w:rsidRDefault="00F25EB5" w:rsidP="00556522">
            <w:pPr>
              <w:spacing w:after="0" w:line="360" w:lineRule="auto"/>
              <w:jc w:val="center"/>
              <w:rPr>
                <w:rFonts w:cs="Calibri"/>
                <w:sz w:val="18"/>
                <w:szCs w:val="18"/>
              </w:rPr>
            </w:pPr>
          </w:p>
          <w:p w:rsidR="00F25EB5" w:rsidRPr="00F134C9" w:rsidRDefault="00F25EB5" w:rsidP="00556522">
            <w:pPr>
              <w:spacing w:after="0" w:line="360" w:lineRule="auto"/>
              <w:jc w:val="center"/>
              <w:rPr>
                <w:rFonts w:cs="Calibri"/>
                <w:sz w:val="18"/>
                <w:szCs w:val="18"/>
              </w:rPr>
            </w:pPr>
            <w:r>
              <w:rPr>
                <w:rFonts w:cs="Calibri"/>
                <w:sz w:val="18"/>
                <w:szCs w:val="18"/>
              </w:rPr>
              <w:t>-</w:t>
            </w:r>
          </w:p>
        </w:tc>
        <w:tc>
          <w:tcPr>
            <w:tcW w:w="1276" w:type="dxa"/>
          </w:tcPr>
          <w:p w:rsidR="00F25EB5" w:rsidRDefault="00F25EB5" w:rsidP="00556522">
            <w:pPr>
              <w:tabs>
                <w:tab w:val="left" w:pos="7200"/>
              </w:tabs>
              <w:spacing w:after="0"/>
              <w:jc w:val="center"/>
              <w:rPr>
                <w:rFonts w:eastAsia="Batang" w:cs="Calibri"/>
                <w:bCs/>
                <w:color w:val="000000"/>
                <w:sz w:val="18"/>
                <w:szCs w:val="18"/>
              </w:rPr>
            </w:pPr>
          </w:p>
          <w:p w:rsidR="00F25EB5" w:rsidRDefault="00F25EB5" w:rsidP="00556522">
            <w:pPr>
              <w:tabs>
                <w:tab w:val="left" w:pos="7200"/>
              </w:tabs>
              <w:spacing w:after="0"/>
              <w:jc w:val="center"/>
              <w:rPr>
                <w:rFonts w:eastAsia="Batang" w:cs="Calibri"/>
                <w:bCs/>
                <w:color w:val="000000"/>
                <w:sz w:val="18"/>
                <w:szCs w:val="18"/>
              </w:rPr>
            </w:pPr>
          </w:p>
          <w:p w:rsidR="00F25EB5" w:rsidRDefault="00F25EB5" w:rsidP="00556522">
            <w:pPr>
              <w:tabs>
                <w:tab w:val="left" w:pos="7200"/>
              </w:tabs>
              <w:spacing w:after="0"/>
              <w:jc w:val="center"/>
              <w:rPr>
                <w:rFonts w:eastAsia="Batang" w:cs="Calibri"/>
                <w:bCs/>
                <w:color w:val="000000"/>
                <w:sz w:val="18"/>
                <w:szCs w:val="18"/>
              </w:rPr>
            </w:pPr>
          </w:p>
          <w:p w:rsidR="00F25EB5" w:rsidRDefault="00F25EB5" w:rsidP="00556522">
            <w:pPr>
              <w:tabs>
                <w:tab w:val="left" w:pos="7200"/>
              </w:tabs>
              <w:spacing w:after="0"/>
              <w:jc w:val="center"/>
              <w:rPr>
                <w:rFonts w:eastAsia="Batang" w:cs="Calibri"/>
                <w:bCs/>
                <w:color w:val="000000"/>
                <w:sz w:val="18"/>
                <w:szCs w:val="18"/>
              </w:rPr>
            </w:pPr>
          </w:p>
          <w:p w:rsidR="00F25EB5" w:rsidRDefault="00F25EB5" w:rsidP="00556522">
            <w:pPr>
              <w:tabs>
                <w:tab w:val="left" w:pos="7200"/>
              </w:tabs>
              <w:spacing w:after="0"/>
              <w:jc w:val="center"/>
              <w:rPr>
                <w:rFonts w:eastAsia="Batang" w:cs="Calibri"/>
                <w:bCs/>
                <w:color w:val="000000"/>
                <w:sz w:val="18"/>
                <w:szCs w:val="18"/>
              </w:rPr>
            </w:pPr>
          </w:p>
          <w:p w:rsidR="00F25EB5" w:rsidRPr="00F134C9" w:rsidRDefault="00F25EB5" w:rsidP="00556522">
            <w:pPr>
              <w:tabs>
                <w:tab w:val="left" w:pos="7200"/>
              </w:tabs>
              <w:spacing w:after="0"/>
              <w:jc w:val="center"/>
              <w:rPr>
                <w:rFonts w:eastAsia="Batang" w:cs="Calibri"/>
                <w:bCs/>
                <w:color w:val="000000"/>
                <w:sz w:val="18"/>
                <w:szCs w:val="18"/>
              </w:rPr>
            </w:pPr>
            <w:proofErr w:type="gramStart"/>
            <w:r>
              <w:rPr>
                <w:rFonts w:eastAsia="Batang" w:cs="Calibri"/>
                <w:bCs/>
                <w:color w:val="000000"/>
                <w:sz w:val="18"/>
                <w:szCs w:val="18"/>
              </w:rPr>
              <w:t>1</w:t>
            </w:r>
            <w:proofErr w:type="gramEnd"/>
          </w:p>
        </w:tc>
      </w:tr>
    </w:tbl>
    <w:p w:rsidR="00FB153B" w:rsidRDefault="00FB153B" w:rsidP="00C10EB7">
      <w:pPr>
        <w:spacing w:after="0"/>
        <w:jc w:val="both"/>
        <w:rPr>
          <w:rFonts w:cs="Courier New"/>
          <w:b/>
          <w:sz w:val="20"/>
          <w:szCs w:val="20"/>
        </w:rPr>
      </w:pPr>
    </w:p>
    <w:p w:rsidR="006B684E" w:rsidRDefault="006B684E" w:rsidP="006B684E">
      <w:pPr>
        <w:spacing w:after="0" w:line="240" w:lineRule="auto"/>
        <w:jc w:val="center"/>
        <w:rPr>
          <w:rFonts w:asciiTheme="minorHAnsi" w:hAnsiTheme="minorHAnsi"/>
          <w:b/>
          <w:iCs/>
          <w:color w:val="000000"/>
          <w:sz w:val="20"/>
          <w:szCs w:val="20"/>
        </w:rPr>
      </w:pPr>
      <w:r w:rsidRPr="00611E5A">
        <w:rPr>
          <w:rFonts w:asciiTheme="minorHAnsi" w:hAnsiTheme="minorHAnsi"/>
          <w:b/>
          <w:iCs/>
          <w:color w:val="000000"/>
          <w:sz w:val="20"/>
          <w:szCs w:val="20"/>
        </w:rPr>
        <w:t>TABELA-01 DISTRIBUIÇÃO</w:t>
      </w:r>
    </w:p>
    <w:tbl>
      <w:tblPr>
        <w:tblW w:w="8206"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961"/>
        <w:gridCol w:w="709"/>
        <w:gridCol w:w="709"/>
        <w:gridCol w:w="709"/>
        <w:gridCol w:w="1409"/>
      </w:tblGrid>
      <w:tr w:rsidR="009532E4" w:rsidRPr="00D52B20" w:rsidTr="00C71A4C">
        <w:trPr>
          <w:gridAfter w:val="4"/>
          <w:wAfter w:w="3536" w:type="dxa"/>
          <w:cantSplit/>
          <w:trHeight w:val="425"/>
          <w:jc w:val="center"/>
        </w:trPr>
        <w:tc>
          <w:tcPr>
            <w:tcW w:w="709" w:type="dxa"/>
            <w:vMerge w:val="restart"/>
            <w:shd w:val="clear" w:color="auto" w:fill="D9D9D9"/>
            <w:vAlign w:val="center"/>
          </w:tcPr>
          <w:p w:rsidR="009532E4" w:rsidRPr="00D52B20" w:rsidRDefault="009532E4" w:rsidP="00C71A4C">
            <w:pPr>
              <w:jc w:val="center"/>
              <w:rPr>
                <w:b/>
                <w:bCs/>
                <w:color w:val="000000"/>
                <w:sz w:val="16"/>
                <w:szCs w:val="16"/>
              </w:rPr>
            </w:pPr>
            <w:r w:rsidRPr="00D52B20">
              <w:rPr>
                <w:b/>
                <w:bCs/>
                <w:color w:val="000000"/>
                <w:sz w:val="16"/>
                <w:szCs w:val="16"/>
              </w:rPr>
              <w:t>ITEM</w:t>
            </w:r>
          </w:p>
        </w:tc>
        <w:tc>
          <w:tcPr>
            <w:tcW w:w="3961" w:type="dxa"/>
            <w:vMerge w:val="restart"/>
            <w:shd w:val="clear" w:color="auto" w:fill="D9D9D9"/>
            <w:vAlign w:val="center"/>
          </w:tcPr>
          <w:p w:rsidR="009532E4" w:rsidRPr="00D52B20" w:rsidRDefault="009532E4" w:rsidP="00C71A4C">
            <w:pPr>
              <w:jc w:val="center"/>
              <w:rPr>
                <w:b/>
                <w:bCs/>
                <w:color w:val="000000"/>
              </w:rPr>
            </w:pPr>
            <w:r w:rsidRPr="00D52B20">
              <w:rPr>
                <w:b/>
                <w:bCs/>
                <w:color w:val="000000"/>
              </w:rPr>
              <w:t>UNIDADE HOSPITALAR</w:t>
            </w:r>
            <w:r>
              <w:rPr>
                <w:b/>
                <w:bCs/>
                <w:color w:val="000000"/>
              </w:rPr>
              <w:t xml:space="preserve"> - EAS</w:t>
            </w:r>
          </w:p>
        </w:tc>
      </w:tr>
      <w:tr w:rsidR="009532E4" w:rsidRPr="00D52B20" w:rsidTr="00C71A4C">
        <w:trPr>
          <w:cantSplit/>
          <w:trHeight w:val="2120"/>
          <w:jc w:val="center"/>
        </w:trPr>
        <w:tc>
          <w:tcPr>
            <w:tcW w:w="709" w:type="dxa"/>
            <w:vMerge/>
            <w:vAlign w:val="center"/>
          </w:tcPr>
          <w:p w:rsidR="009532E4" w:rsidRPr="00D52B20" w:rsidRDefault="009532E4" w:rsidP="00C71A4C">
            <w:pPr>
              <w:jc w:val="center"/>
              <w:rPr>
                <w:b/>
                <w:bCs/>
                <w:color w:val="000000"/>
              </w:rPr>
            </w:pPr>
          </w:p>
        </w:tc>
        <w:tc>
          <w:tcPr>
            <w:tcW w:w="3961" w:type="dxa"/>
            <w:vMerge/>
            <w:vAlign w:val="center"/>
          </w:tcPr>
          <w:p w:rsidR="009532E4" w:rsidRPr="00D52B20" w:rsidRDefault="009532E4" w:rsidP="00C71A4C">
            <w:pPr>
              <w:jc w:val="center"/>
              <w:rPr>
                <w:b/>
                <w:bCs/>
                <w:color w:val="000000"/>
              </w:rPr>
            </w:pPr>
          </w:p>
        </w:tc>
        <w:tc>
          <w:tcPr>
            <w:tcW w:w="709" w:type="dxa"/>
            <w:shd w:val="clear" w:color="auto" w:fill="D9D9D9"/>
            <w:textDirection w:val="btLr"/>
            <w:vAlign w:val="center"/>
          </w:tcPr>
          <w:p w:rsidR="009532E4" w:rsidRPr="006E3520" w:rsidRDefault="009532E4" w:rsidP="00C71A4C">
            <w:pPr>
              <w:spacing w:after="0" w:line="240" w:lineRule="auto"/>
              <w:ind w:left="113" w:right="113"/>
              <w:jc w:val="center"/>
              <w:rPr>
                <w:b/>
                <w:bCs/>
                <w:color w:val="000000"/>
                <w:sz w:val="20"/>
                <w:szCs w:val="20"/>
              </w:rPr>
            </w:pPr>
            <w:r w:rsidRPr="006E3520">
              <w:rPr>
                <w:b/>
                <w:color w:val="000000"/>
                <w:sz w:val="20"/>
                <w:szCs w:val="20"/>
              </w:rPr>
              <w:t>REPROCESSADORA</w:t>
            </w:r>
          </w:p>
        </w:tc>
        <w:tc>
          <w:tcPr>
            <w:tcW w:w="709" w:type="dxa"/>
            <w:shd w:val="clear" w:color="auto" w:fill="D9D9D9"/>
            <w:textDirection w:val="btLr"/>
            <w:vAlign w:val="center"/>
          </w:tcPr>
          <w:p w:rsidR="009532E4" w:rsidRPr="006E3520" w:rsidRDefault="009532E4" w:rsidP="00C71A4C">
            <w:pPr>
              <w:autoSpaceDE w:val="0"/>
              <w:autoSpaceDN w:val="0"/>
              <w:adjustRightInd w:val="0"/>
              <w:spacing w:after="0" w:line="240" w:lineRule="auto"/>
              <w:jc w:val="center"/>
              <w:rPr>
                <w:rFonts w:cs="Arial"/>
                <w:b/>
                <w:bCs/>
                <w:color w:val="000000"/>
                <w:sz w:val="20"/>
                <w:szCs w:val="20"/>
              </w:rPr>
            </w:pPr>
            <w:proofErr w:type="gramStart"/>
            <w:r w:rsidRPr="006E3520">
              <w:rPr>
                <w:rFonts w:cs="Arial"/>
                <w:b/>
                <w:bCs/>
                <w:color w:val="000000"/>
                <w:sz w:val="20"/>
                <w:szCs w:val="20"/>
              </w:rPr>
              <w:t>PISTOLAS PRESSURIZA</w:t>
            </w:r>
            <w:r>
              <w:rPr>
                <w:rFonts w:cs="Arial"/>
                <w:b/>
                <w:bCs/>
                <w:color w:val="000000"/>
                <w:sz w:val="20"/>
                <w:szCs w:val="20"/>
              </w:rPr>
              <w:t>DA</w:t>
            </w:r>
            <w:proofErr w:type="gramEnd"/>
          </w:p>
        </w:tc>
        <w:tc>
          <w:tcPr>
            <w:tcW w:w="709" w:type="dxa"/>
            <w:tcBorders>
              <w:bottom w:val="single" w:sz="4" w:space="0" w:color="auto"/>
            </w:tcBorders>
            <w:shd w:val="clear" w:color="auto" w:fill="D9D9D9"/>
            <w:textDirection w:val="btLr"/>
            <w:vAlign w:val="center"/>
          </w:tcPr>
          <w:p w:rsidR="009532E4" w:rsidRPr="006E3520" w:rsidRDefault="009532E4" w:rsidP="00C71A4C">
            <w:pPr>
              <w:spacing w:after="0" w:line="240" w:lineRule="auto"/>
              <w:ind w:left="113" w:right="113"/>
              <w:jc w:val="center"/>
              <w:rPr>
                <w:b/>
                <w:bCs/>
                <w:color w:val="000000"/>
                <w:sz w:val="20"/>
                <w:szCs w:val="20"/>
              </w:rPr>
            </w:pPr>
            <w:r w:rsidRPr="006E3520">
              <w:rPr>
                <w:rFonts w:cs="Verdana"/>
                <w:b/>
                <w:color w:val="000000"/>
                <w:sz w:val="20"/>
                <w:szCs w:val="20"/>
              </w:rPr>
              <w:t>ESTOJO ARSENAL</w:t>
            </w:r>
          </w:p>
        </w:tc>
        <w:tc>
          <w:tcPr>
            <w:tcW w:w="1409" w:type="dxa"/>
            <w:shd w:val="clear" w:color="auto" w:fill="D9D9D9"/>
            <w:vAlign w:val="center"/>
          </w:tcPr>
          <w:p w:rsidR="009532E4" w:rsidRPr="00D52B20" w:rsidRDefault="009532E4" w:rsidP="00C71A4C">
            <w:pPr>
              <w:spacing w:after="0" w:line="240" w:lineRule="auto"/>
              <w:jc w:val="center"/>
              <w:rPr>
                <w:b/>
                <w:bCs/>
                <w:color w:val="000000"/>
              </w:rPr>
            </w:pPr>
            <w:r w:rsidRPr="00D52B20">
              <w:rPr>
                <w:b/>
                <w:bCs/>
                <w:color w:val="000000"/>
              </w:rPr>
              <w:t>Total</w:t>
            </w:r>
            <w:r>
              <w:rPr>
                <w:b/>
                <w:bCs/>
                <w:color w:val="000000"/>
              </w:rPr>
              <w:t>/EAS</w:t>
            </w:r>
          </w:p>
        </w:tc>
      </w:tr>
      <w:tr w:rsidR="009532E4" w:rsidRPr="00D52B20" w:rsidTr="00C71A4C">
        <w:trPr>
          <w:trHeight w:val="284"/>
          <w:jc w:val="center"/>
        </w:trPr>
        <w:tc>
          <w:tcPr>
            <w:tcW w:w="709" w:type="dxa"/>
            <w:vAlign w:val="center"/>
          </w:tcPr>
          <w:p w:rsidR="009532E4" w:rsidRPr="00D52B20" w:rsidRDefault="009532E4" w:rsidP="00C71A4C">
            <w:pPr>
              <w:spacing w:after="0" w:line="240" w:lineRule="auto"/>
              <w:jc w:val="center"/>
              <w:rPr>
                <w:color w:val="000000"/>
              </w:rPr>
            </w:pPr>
            <w:r>
              <w:rPr>
                <w:color w:val="000000"/>
              </w:rPr>
              <w:t>01</w:t>
            </w:r>
          </w:p>
        </w:tc>
        <w:tc>
          <w:tcPr>
            <w:tcW w:w="3961" w:type="dxa"/>
            <w:vAlign w:val="center"/>
          </w:tcPr>
          <w:p w:rsidR="009532E4" w:rsidRPr="00D52B20" w:rsidRDefault="009532E4" w:rsidP="00C71A4C">
            <w:pPr>
              <w:spacing w:after="0" w:line="240" w:lineRule="auto"/>
              <w:rPr>
                <w:color w:val="000000"/>
              </w:rPr>
            </w:pPr>
            <w:r w:rsidRPr="00D52B20">
              <w:rPr>
                <w:color w:val="000000"/>
              </w:rPr>
              <w:t>Hospital Geral de Palmas</w:t>
            </w:r>
          </w:p>
        </w:tc>
        <w:tc>
          <w:tcPr>
            <w:tcW w:w="709" w:type="dxa"/>
            <w:vAlign w:val="center"/>
          </w:tcPr>
          <w:p w:rsidR="009532E4" w:rsidRPr="00D52B20" w:rsidRDefault="009532E4" w:rsidP="00C71A4C">
            <w:pPr>
              <w:spacing w:after="0" w:line="240" w:lineRule="auto"/>
              <w:jc w:val="center"/>
              <w:rPr>
                <w:color w:val="000000"/>
              </w:rPr>
            </w:pPr>
            <w:r>
              <w:rPr>
                <w:color w:val="000000"/>
              </w:rPr>
              <w:t>01</w:t>
            </w:r>
          </w:p>
        </w:tc>
        <w:tc>
          <w:tcPr>
            <w:tcW w:w="709" w:type="dxa"/>
            <w:vAlign w:val="center"/>
          </w:tcPr>
          <w:p w:rsidR="009532E4" w:rsidRPr="00D52B20" w:rsidRDefault="009532E4" w:rsidP="00C71A4C">
            <w:pPr>
              <w:spacing w:after="0" w:line="240" w:lineRule="auto"/>
              <w:jc w:val="center"/>
              <w:rPr>
                <w:color w:val="000000"/>
              </w:rPr>
            </w:pPr>
            <w:r>
              <w:rPr>
                <w:color w:val="000000"/>
              </w:rPr>
              <w:t>02</w:t>
            </w:r>
          </w:p>
        </w:tc>
        <w:tc>
          <w:tcPr>
            <w:tcW w:w="709" w:type="dxa"/>
            <w:shd w:val="clear" w:color="auto" w:fill="FFFFFF"/>
            <w:vAlign w:val="center"/>
          </w:tcPr>
          <w:p w:rsidR="009532E4" w:rsidRPr="00D52B20" w:rsidRDefault="009532E4" w:rsidP="00C71A4C">
            <w:pPr>
              <w:spacing w:after="0" w:line="240" w:lineRule="auto"/>
              <w:jc w:val="center"/>
              <w:rPr>
                <w:color w:val="000000"/>
              </w:rPr>
            </w:pPr>
            <w:r>
              <w:rPr>
                <w:color w:val="000000"/>
              </w:rPr>
              <w:t>02</w:t>
            </w:r>
          </w:p>
        </w:tc>
        <w:tc>
          <w:tcPr>
            <w:tcW w:w="1409" w:type="dxa"/>
            <w:shd w:val="clear" w:color="auto" w:fill="D9D9D9"/>
            <w:vAlign w:val="center"/>
          </w:tcPr>
          <w:p w:rsidR="009532E4" w:rsidRPr="00294D57" w:rsidRDefault="009532E4" w:rsidP="00C71A4C">
            <w:pPr>
              <w:spacing w:after="0" w:line="240" w:lineRule="auto"/>
              <w:jc w:val="center"/>
              <w:rPr>
                <w:color w:val="000000"/>
              </w:rPr>
            </w:pPr>
            <w:r>
              <w:rPr>
                <w:color w:val="000000"/>
              </w:rPr>
              <w:t>05</w:t>
            </w:r>
          </w:p>
        </w:tc>
      </w:tr>
      <w:tr w:rsidR="009532E4" w:rsidRPr="00D52B20" w:rsidTr="00C71A4C">
        <w:trPr>
          <w:trHeight w:val="284"/>
          <w:jc w:val="center"/>
        </w:trPr>
        <w:tc>
          <w:tcPr>
            <w:tcW w:w="709" w:type="dxa"/>
            <w:vAlign w:val="center"/>
          </w:tcPr>
          <w:p w:rsidR="009532E4" w:rsidRPr="00D52B20" w:rsidRDefault="009532E4" w:rsidP="00C71A4C">
            <w:pPr>
              <w:spacing w:after="0" w:line="240" w:lineRule="auto"/>
              <w:jc w:val="center"/>
              <w:rPr>
                <w:color w:val="000000"/>
              </w:rPr>
            </w:pPr>
            <w:r>
              <w:rPr>
                <w:color w:val="000000"/>
              </w:rPr>
              <w:t>02</w:t>
            </w:r>
          </w:p>
        </w:tc>
        <w:tc>
          <w:tcPr>
            <w:tcW w:w="3961" w:type="dxa"/>
            <w:vAlign w:val="center"/>
          </w:tcPr>
          <w:p w:rsidR="009532E4" w:rsidRPr="00D52B20" w:rsidRDefault="009532E4" w:rsidP="00C71A4C">
            <w:pPr>
              <w:spacing w:after="0" w:line="240" w:lineRule="auto"/>
              <w:rPr>
                <w:color w:val="000000"/>
              </w:rPr>
            </w:pPr>
            <w:r w:rsidRPr="00D52B20">
              <w:rPr>
                <w:color w:val="000000"/>
              </w:rPr>
              <w:t>Hospital Regional Araguaína</w:t>
            </w:r>
          </w:p>
        </w:tc>
        <w:tc>
          <w:tcPr>
            <w:tcW w:w="709" w:type="dxa"/>
            <w:vAlign w:val="center"/>
          </w:tcPr>
          <w:p w:rsidR="009532E4" w:rsidRPr="00D52B20" w:rsidRDefault="009532E4" w:rsidP="00C71A4C">
            <w:pPr>
              <w:spacing w:after="0" w:line="240" w:lineRule="auto"/>
              <w:jc w:val="center"/>
              <w:rPr>
                <w:color w:val="000000"/>
              </w:rPr>
            </w:pPr>
            <w:r>
              <w:rPr>
                <w:color w:val="000000"/>
              </w:rPr>
              <w:t>01</w:t>
            </w:r>
          </w:p>
        </w:tc>
        <w:tc>
          <w:tcPr>
            <w:tcW w:w="709" w:type="dxa"/>
            <w:vAlign w:val="center"/>
          </w:tcPr>
          <w:p w:rsidR="009532E4" w:rsidRPr="00D52B20" w:rsidRDefault="009532E4" w:rsidP="00C71A4C">
            <w:pPr>
              <w:spacing w:after="0" w:line="240" w:lineRule="auto"/>
              <w:jc w:val="center"/>
              <w:rPr>
                <w:color w:val="000000"/>
              </w:rPr>
            </w:pPr>
            <w:r>
              <w:rPr>
                <w:color w:val="000000"/>
              </w:rPr>
              <w:t>02</w:t>
            </w:r>
          </w:p>
        </w:tc>
        <w:tc>
          <w:tcPr>
            <w:tcW w:w="709" w:type="dxa"/>
            <w:shd w:val="clear" w:color="auto" w:fill="FFFFFF"/>
            <w:vAlign w:val="center"/>
          </w:tcPr>
          <w:p w:rsidR="009532E4" w:rsidRPr="00D52B20" w:rsidRDefault="009532E4" w:rsidP="00C71A4C">
            <w:pPr>
              <w:spacing w:after="0" w:line="240" w:lineRule="auto"/>
              <w:jc w:val="center"/>
              <w:rPr>
                <w:color w:val="000000"/>
              </w:rPr>
            </w:pPr>
            <w:r>
              <w:rPr>
                <w:color w:val="000000"/>
              </w:rPr>
              <w:t>02</w:t>
            </w:r>
          </w:p>
        </w:tc>
        <w:tc>
          <w:tcPr>
            <w:tcW w:w="1409" w:type="dxa"/>
            <w:shd w:val="clear" w:color="auto" w:fill="D9D9D9"/>
            <w:vAlign w:val="center"/>
          </w:tcPr>
          <w:p w:rsidR="009532E4" w:rsidRPr="00294D57" w:rsidRDefault="009532E4" w:rsidP="00C71A4C">
            <w:pPr>
              <w:spacing w:after="0" w:line="240" w:lineRule="auto"/>
              <w:jc w:val="center"/>
              <w:rPr>
                <w:color w:val="000000"/>
              </w:rPr>
            </w:pPr>
            <w:r>
              <w:rPr>
                <w:color w:val="000000"/>
              </w:rPr>
              <w:t>05</w:t>
            </w:r>
          </w:p>
        </w:tc>
      </w:tr>
      <w:tr w:rsidR="009532E4" w:rsidRPr="00D52B20" w:rsidTr="00C71A4C">
        <w:trPr>
          <w:trHeight w:val="284"/>
          <w:jc w:val="center"/>
        </w:trPr>
        <w:tc>
          <w:tcPr>
            <w:tcW w:w="709" w:type="dxa"/>
            <w:vAlign w:val="center"/>
          </w:tcPr>
          <w:p w:rsidR="009532E4" w:rsidRPr="00D52B20" w:rsidRDefault="009532E4" w:rsidP="00C71A4C">
            <w:pPr>
              <w:spacing w:after="0" w:line="240" w:lineRule="auto"/>
              <w:jc w:val="center"/>
              <w:rPr>
                <w:color w:val="000000"/>
              </w:rPr>
            </w:pPr>
            <w:r>
              <w:rPr>
                <w:color w:val="000000"/>
              </w:rPr>
              <w:t>03</w:t>
            </w:r>
          </w:p>
        </w:tc>
        <w:tc>
          <w:tcPr>
            <w:tcW w:w="3961" w:type="dxa"/>
            <w:vAlign w:val="center"/>
          </w:tcPr>
          <w:p w:rsidR="009532E4" w:rsidRPr="00D52B20" w:rsidRDefault="009532E4" w:rsidP="00C71A4C">
            <w:pPr>
              <w:spacing w:after="0" w:line="240" w:lineRule="auto"/>
              <w:rPr>
                <w:color w:val="000000"/>
              </w:rPr>
            </w:pPr>
            <w:r w:rsidRPr="00D52B20">
              <w:rPr>
                <w:color w:val="000000"/>
              </w:rPr>
              <w:t>Hospital Regional de Gurup</w:t>
            </w:r>
            <w:r w:rsidR="00C71A4C">
              <w:rPr>
                <w:color w:val="000000"/>
              </w:rPr>
              <w:t>i</w:t>
            </w:r>
          </w:p>
        </w:tc>
        <w:tc>
          <w:tcPr>
            <w:tcW w:w="709" w:type="dxa"/>
            <w:vAlign w:val="center"/>
          </w:tcPr>
          <w:p w:rsidR="009532E4" w:rsidRPr="00D52B20" w:rsidRDefault="009532E4" w:rsidP="00C71A4C">
            <w:pPr>
              <w:spacing w:after="0" w:line="240" w:lineRule="auto"/>
              <w:jc w:val="center"/>
              <w:rPr>
                <w:color w:val="000000"/>
              </w:rPr>
            </w:pPr>
            <w:r>
              <w:rPr>
                <w:color w:val="000000"/>
              </w:rPr>
              <w:t>01</w:t>
            </w:r>
          </w:p>
        </w:tc>
        <w:tc>
          <w:tcPr>
            <w:tcW w:w="709" w:type="dxa"/>
            <w:vAlign w:val="center"/>
          </w:tcPr>
          <w:p w:rsidR="009532E4" w:rsidRPr="00D52B20" w:rsidRDefault="009532E4" w:rsidP="00C71A4C">
            <w:pPr>
              <w:spacing w:after="0" w:line="240" w:lineRule="auto"/>
              <w:jc w:val="center"/>
              <w:rPr>
                <w:color w:val="000000"/>
              </w:rPr>
            </w:pPr>
            <w:r>
              <w:rPr>
                <w:color w:val="000000"/>
              </w:rPr>
              <w:t>02</w:t>
            </w:r>
          </w:p>
        </w:tc>
        <w:tc>
          <w:tcPr>
            <w:tcW w:w="709" w:type="dxa"/>
            <w:shd w:val="clear" w:color="auto" w:fill="FFFFFF"/>
            <w:vAlign w:val="center"/>
          </w:tcPr>
          <w:p w:rsidR="009532E4" w:rsidRPr="00D52B20" w:rsidRDefault="009532E4" w:rsidP="00C71A4C">
            <w:pPr>
              <w:spacing w:after="0" w:line="240" w:lineRule="auto"/>
              <w:jc w:val="center"/>
              <w:rPr>
                <w:color w:val="000000"/>
              </w:rPr>
            </w:pPr>
            <w:r>
              <w:rPr>
                <w:color w:val="000000"/>
              </w:rPr>
              <w:t>02</w:t>
            </w:r>
          </w:p>
        </w:tc>
        <w:tc>
          <w:tcPr>
            <w:tcW w:w="1409" w:type="dxa"/>
            <w:shd w:val="clear" w:color="auto" w:fill="D9D9D9"/>
            <w:vAlign w:val="center"/>
          </w:tcPr>
          <w:p w:rsidR="009532E4" w:rsidRPr="00294D57" w:rsidRDefault="009532E4" w:rsidP="00C71A4C">
            <w:pPr>
              <w:spacing w:after="0" w:line="240" w:lineRule="auto"/>
              <w:jc w:val="center"/>
              <w:rPr>
                <w:color w:val="000000"/>
              </w:rPr>
            </w:pPr>
            <w:r>
              <w:rPr>
                <w:color w:val="000000"/>
              </w:rPr>
              <w:t>05</w:t>
            </w:r>
          </w:p>
        </w:tc>
      </w:tr>
      <w:tr w:rsidR="009532E4" w:rsidRPr="00D52B20" w:rsidTr="00C71A4C">
        <w:trPr>
          <w:trHeight w:val="284"/>
          <w:jc w:val="center"/>
        </w:trPr>
        <w:tc>
          <w:tcPr>
            <w:tcW w:w="4670" w:type="dxa"/>
            <w:gridSpan w:val="2"/>
            <w:vAlign w:val="center"/>
          </w:tcPr>
          <w:p w:rsidR="009532E4" w:rsidRPr="006E3520" w:rsidRDefault="009532E4" w:rsidP="00C71A4C">
            <w:pPr>
              <w:spacing w:after="0" w:line="240" w:lineRule="auto"/>
              <w:jc w:val="right"/>
              <w:rPr>
                <w:b/>
                <w:color w:val="000000"/>
              </w:rPr>
            </w:pPr>
            <w:r w:rsidRPr="006E3520">
              <w:rPr>
                <w:b/>
                <w:color w:val="000000"/>
              </w:rPr>
              <w:t>TOTAL</w:t>
            </w:r>
            <w:r>
              <w:rPr>
                <w:b/>
                <w:color w:val="000000"/>
              </w:rPr>
              <w:t xml:space="preserve"> / EQUIPAMENTO</w:t>
            </w:r>
          </w:p>
        </w:tc>
        <w:tc>
          <w:tcPr>
            <w:tcW w:w="709" w:type="dxa"/>
            <w:vAlign w:val="center"/>
          </w:tcPr>
          <w:p w:rsidR="009532E4" w:rsidRPr="006E3520" w:rsidRDefault="009532E4" w:rsidP="00C71A4C">
            <w:pPr>
              <w:spacing w:after="0" w:line="240" w:lineRule="auto"/>
              <w:jc w:val="center"/>
              <w:rPr>
                <w:b/>
                <w:color w:val="000000"/>
              </w:rPr>
            </w:pPr>
            <w:r>
              <w:rPr>
                <w:b/>
                <w:color w:val="000000"/>
              </w:rPr>
              <w:t>03</w:t>
            </w:r>
          </w:p>
        </w:tc>
        <w:tc>
          <w:tcPr>
            <w:tcW w:w="709" w:type="dxa"/>
            <w:vAlign w:val="center"/>
          </w:tcPr>
          <w:p w:rsidR="009532E4" w:rsidRPr="006E3520" w:rsidRDefault="009532E4" w:rsidP="00C71A4C">
            <w:pPr>
              <w:spacing w:after="0" w:line="240" w:lineRule="auto"/>
              <w:jc w:val="center"/>
              <w:rPr>
                <w:b/>
                <w:color w:val="000000"/>
              </w:rPr>
            </w:pPr>
            <w:r>
              <w:rPr>
                <w:b/>
                <w:color w:val="000000"/>
              </w:rPr>
              <w:t>06</w:t>
            </w:r>
          </w:p>
        </w:tc>
        <w:tc>
          <w:tcPr>
            <w:tcW w:w="709" w:type="dxa"/>
            <w:tcBorders>
              <w:bottom w:val="single" w:sz="4" w:space="0" w:color="auto"/>
            </w:tcBorders>
            <w:shd w:val="clear" w:color="auto" w:fill="FFFFFF"/>
            <w:vAlign w:val="center"/>
          </w:tcPr>
          <w:p w:rsidR="009532E4" w:rsidRPr="006E3520" w:rsidRDefault="009532E4" w:rsidP="00C71A4C">
            <w:pPr>
              <w:spacing w:after="0" w:line="240" w:lineRule="auto"/>
              <w:jc w:val="center"/>
              <w:rPr>
                <w:b/>
                <w:color w:val="000000"/>
              </w:rPr>
            </w:pPr>
            <w:r>
              <w:rPr>
                <w:b/>
                <w:color w:val="000000"/>
              </w:rPr>
              <w:t>06</w:t>
            </w:r>
          </w:p>
        </w:tc>
        <w:tc>
          <w:tcPr>
            <w:tcW w:w="1409" w:type="dxa"/>
            <w:tcBorders>
              <w:bottom w:val="single" w:sz="4" w:space="0" w:color="auto"/>
              <w:tr2bl w:val="single" w:sz="4" w:space="0" w:color="auto"/>
            </w:tcBorders>
            <w:shd w:val="clear" w:color="auto" w:fill="D9D9D9"/>
            <w:vAlign w:val="center"/>
          </w:tcPr>
          <w:p w:rsidR="009532E4" w:rsidRPr="006E3520" w:rsidRDefault="009532E4" w:rsidP="00C71A4C">
            <w:pPr>
              <w:spacing w:after="0" w:line="240" w:lineRule="auto"/>
              <w:jc w:val="center"/>
              <w:rPr>
                <w:b/>
                <w:color w:val="000000"/>
              </w:rPr>
            </w:pPr>
          </w:p>
        </w:tc>
      </w:tr>
    </w:tbl>
    <w:p w:rsidR="00305558" w:rsidRDefault="00305558" w:rsidP="00C10EB7">
      <w:pPr>
        <w:spacing w:after="0"/>
        <w:jc w:val="both"/>
        <w:rPr>
          <w:rFonts w:cs="Courier New"/>
          <w:b/>
          <w:sz w:val="20"/>
          <w:szCs w:val="20"/>
        </w:rPr>
      </w:pPr>
    </w:p>
    <w:p w:rsidR="00750F50" w:rsidRDefault="00750F50" w:rsidP="001B4D61">
      <w:pPr>
        <w:tabs>
          <w:tab w:val="left" w:pos="7200"/>
        </w:tabs>
        <w:spacing w:after="120" w:line="240" w:lineRule="auto"/>
        <w:jc w:val="center"/>
        <w:rPr>
          <w:rFonts w:eastAsia="Batang" w:cs="Courier New"/>
          <w:b/>
          <w:bCs/>
          <w:color w:val="000000"/>
          <w:sz w:val="20"/>
          <w:szCs w:val="20"/>
          <w:u w:val="single"/>
        </w:rPr>
      </w:pPr>
    </w:p>
    <w:p w:rsidR="00750F50" w:rsidRDefault="00750F50" w:rsidP="001B4D61">
      <w:pPr>
        <w:tabs>
          <w:tab w:val="left" w:pos="7200"/>
        </w:tabs>
        <w:spacing w:after="120" w:line="240" w:lineRule="auto"/>
        <w:jc w:val="center"/>
        <w:rPr>
          <w:rFonts w:eastAsia="Batang" w:cs="Courier New"/>
          <w:b/>
          <w:bCs/>
          <w:color w:val="000000"/>
          <w:sz w:val="20"/>
          <w:szCs w:val="20"/>
          <w:u w:val="single"/>
        </w:rPr>
      </w:pPr>
    </w:p>
    <w:p w:rsidR="00750F50" w:rsidRDefault="00750F50" w:rsidP="001B4D61">
      <w:pPr>
        <w:tabs>
          <w:tab w:val="left" w:pos="7200"/>
        </w:tabs>
        <w:spacing w:after="120" w:line="240" w:lineRule="auto"/>
        <w:jc w:val="center"/>
        <w:rPr>
          <w:rFonts w:eastAsia="Batang" w:cs="Courier New"/>
          <w:b/>
          <w:bCs/>
          <w:color w:val="000000"/>
          <w:sz w:val="20"/>
          <w:szCs w:val="20"/>
          <w:u w:val="single"/>
        </w:rPr>
      </w:pPr>
    </w:p>
    <w:p w:rsidR="00750F50" w:rsidRDefault="00750F50" w:rsidP="001B4D61">
      <w:pPr>
        <w:tabs>
          <w:tab w:val="left" w:pos="7200"/>
        </w:tabs>
        <w:spacing w:after="120" w:line="240" w:lineRule="auto"/>
        <w:jc w:val="center"/>
        <w:rPr>
          <w:rFonts w:eastAsia="Batang" w:cs="Courier New"/>
          <w:b/>
          <w:bCs/>
          <w:color w:val="000000"/>
          <w:sz w:val="20"/>
          <w:szCs w:val="20"/>
          <w:u w:val="single"/>
        </w:rPr>
      </w:pPr>
    </w:p>
    <w:p w:rsidR="00750F50" w:rsidRDefault="00750F50" w:rsidP="001B4D61">
      <w:pPr>
        <w:tabs>
          <w:tab w:val="left" w:pos="7200"/>
        </w:tabs>
        <w:spacing w:after="120" w:line="240" w:lineRule="auto"/>
        <w:jc w:val="center"/>
        <w:rPr>
          <w:rFonts w:eastAsia="Batang" w:cs="Courier New"/>
          <w:b/>
          <w:bCs/>
          <w:color w:val="000000"/>
          <w:sz w:val="20"/>
          <w:szCs w:val="20"/>
          <w:u w:val="single"/>
        </w:rPr>
      </w:pPr>
    </w:p>
    <w:p w:rsidR="00750F50" w:rsidRDefault="00750F50" w:rsidP="001B4D61">
      <w:pPr>
        <w:tabs>
          <w:tab w:val="left" w:pos="7200"/>
        </w:tabs>
        <w:spacing w:after="120" w:line="240" w:lineRule="auto"/>
        <w:jc w:val="center"/>
        <w:rPr>
          <w:rFonts w:eastAsia="Batang" w:cs="Courier New"/>
          <w:b/>
          <w:bCs/>
          <w:color w:val="000000"/>
          <w:sz w:val="20"/>
          <w:szCs w:val="20"/>
          <w:u w:val="single"/>
        </w:rPr>
      </w:pPr>
    </w:p>
    <w:p w:rsidR="00750F50" w:rsidRDefault="00750F50" w:rsidP="001B4D61">
      <w:pPr>
        <w:tabs>
          <w:tab w:val="left" w:pos="7200"/>
        </w:tabs>
        <w:spacing w:after="120" w:line="240" w:lineRule="auto"/>
        <w:jc w:val="center"/>
        <w:rPr>
          <w:rFonts w:eastAsia="Batang" w:cs="Courier New"/>
          <w:b/>
          <w:bCs/>
          <w:color w:val="000000"/>
          <w:sz w:val="20"/>
          <w:szCs w:val="20"/>
          <w:u w:val="single"/>
        </w:rPr>
      </w:pPr>
    </w:p>
    <w:p w:rsidR="00750F50" w:rsidRDefault="00750F50" w:rsidP="001B4D61">
      <w:pPr>
        <w:tabs>
          <w:tab w:val="left" w:pos="7200"/>
        </w:tabs>
        <w:spacing w:after="120" w:line="240" w:lineRule="auto"/>
        <w:jc w:val="center"/>
        <w:rPr>
          <w:rFonts w:eastAsia="Batang" w:cs="Courier New"/>
          <w:b/>
          <w:bCs/>
          <w:color w:val="000000"/>
          <w:sz w:val="20"/>
          <w:szCs w:val="20"/>
          <w:u w:val="single"/>
        </w:rPr>
      </w:pPr>
    </w:p>
    <w:p w:rsidR="00750F50" w:rsidRDefault="00750F50" w:rsidP="001B4D61">
      <w:pPr>
        <w:tabs>
          <w:tab w:val="left" w:pos="7200"/>
        </w:tabs>
        <w:spacing w:after="120" w:line="240" w:lineRule="auto"/>
        <w:jc w:val="center"/>
        <w:rPr>
          <w:rFonts w:eastAsia="Batang" w:cs="Courier New"/>
          <w:b/>
          <w:bCs/>
          <w:color w:val="000000"/>
          <w:sz w:val="20"/>
          <w:szCs w:val="20"/>
          <w:u w:val="single"/>
        </w:rPr>
      </w:pPr>
    </w:p>
    <w:p w:rsidR="00750F50" w:rsidRDefault="00750F50" w:rsidP="001B4D61">
      <w:pPr>
        <w:tabs>
          <w:tab w:val="left" w:pos="7200"/>
        </w:tabs>
        <w:spacing w:after="120" w:line="240" w:lineRule="auto"/>
        <w:jc w:val="center"/>
        <w:rPr>
          <w:rFonts w:eastAsia="Batang" w:cs="Courier New"/>
          <w:b/>
          <w:bCs/>
          <w:color w:val="000000"/>
          <w:sz w:val="20"/>
          <w:szCs w:val="20"/>
          <w:u w:val="single"/>
        </w:rPr>
      </w:pPr>
    </w:p>
    <w:p w:rsidR="00750F50" w:rsidRDefault="00750F50" w:rsidP="001B4D61">
      <w:pPr>
        <w:tabs>
          <w:tab w:val="left" w:pos="7200"/>
        </w:tabs>
        <w:spacing w:after="120" w:line="240" w:lineRule="auto"/>
        <w:jc w:val="center"/>
        <w:rPr>
          <w:rFonts w:eastAsia="Batang" w:cs="Courier New"/>
          <w:b/>
          <w:bCs/>
          <w:color w:val="000000"/>
          <w:sz w:val="20"/>
          <w:szCs w:val="20"/>
          <w:u w:val="single"/>
        </w:rPr>
      </w:pPr>
    </w:p>
    <w:p w:rsidR="00750F50" w:rsidRDefault="00750F50" w:rsidP="001B4D61">
      <w:pPr>
        <w:tabs>
          <w:tab w:val="left" w:pos="7200"/>
        </w:tabs>
        <w:spacing w:after="120" w:line="240" w:lineRule="auto"/>
        <w:jc w:val="center"/>
        <w:rPr>
          <w:rFonts w:eastAsia="Batang" w:cs="Courier New"/>
          <w:b/>
          <w:bCs/>
          <w:color w:val="000000"/>
          <w:sz w:val="20"/>
          <w:szCs w:val="20"/>
          <w:u w:val="single"/>
        </w:rPr>
      </w:pPr>
    </w:p>
    <w:p w:rsidR="00750F50" w:rsidRDefault="00750F50" w:rsidP="001B4D61">
      <w:pPr>
        <w:tabs>
          <w:tab w:val="left" w:pos="7200"/>
        </w:tabs>
        <w:spacing w:after="120" w:line="240" w:lineRule="auto"/>
        <w:jc w:val="center"/>
        <w:rPr>
          <w:rFonts w:eastAsia="Batang" w:cs="Courier New"/>
          <w:b/>
          <w:bCs/>
          <w:color w:val="000000"/>
          <w:sz w:val="20"/>
          <w:szCs w:val="20"/>
          <w:u w:val="single"/>
        </w:rPr>
      </w:pPr>
    </w:p>
    <w:p w:rsidR="00750F50" w:rsidRDefault="00750F50" w:rsidP="001B4D61">
      <w:pPr>
        <w:tabs>
          <w:tab w:val="left" w:pos="7200"/>
        </w:tabs>
        <w:spacing w:after="120" w:line="240" w:lineRule="auto"/>
        <w:jc w:val="center"/>
        <w:rPr>
          <w:rFonts w:eastAsia="Batang" w:cs="Courier New"/>
          <w:b/>
          <w:bCs/>
          <w:color w:val="000000"/>
          <w:sz w:val="20"/>
          <w:szCs w:val="20"/>
          <w:u w:val="single"/>
        </w:rPr>
      </w:pPr>
    </w:p>
    <w:p w:rsidR="00750F50" w:rsidRDefault="00750F50" w:rsidP="001B4D61">
      <w:pPr>
        <w:tabs>
          <w:tab w:val="left" w:pos="7200"/>
        </w:tabs>
        <w:spacing w:after="120" w:line="240" w:lineRule="auto"/>
        <w:jc w:val="center"/>
        <w:rPr>
          <w:rFonts w:eastAsia="Batang" w:cs="Courier New"/>
          <w:b/>
          <w:bCs/>
          <w:color w:val="000000"/>
          <w:sz w:val="20"/>
          <w:szCs w:val="20"/>
          <w:u w:val="single"/>
        </w:rPr>
      </w:pPr>
    </w:p>
    <w:p w:rsidR="00750F50" w:rsidRDefault="00750F50" w:rsidP="001B4D61">
      <w:pPr>
        <w:tabs>
          <w:tab w:val="left" w:pos="7200"/>
        </w:tabs>
        <w:spacing w:after="120" w:line="240" w:lineRule="auto"/>
        <w:jc w:val="center"/>
        <w:rPr>
          <w:rFonts w:eastAsia="Batang" w:cs="Courier New"/>
          <w:b/>
          <w:bCs/>
          <w:color w:val="000000"/>
          <w:sz w:val="20"/>
          <w:szCs w:val="20"/>
          <w:u w:val="single"/>
        </w:rPr>
      </w:pPr>
    </w:p>
    <w:p w:rsidR="00750F50" w:rsidRDefault="00750F50" w:rsidP="001B4D61">
      <w:pPr>
        <w:tabs>
          <w:tab w:val="left" w:pos="7200"/>
        </w:tabs>
        <w:spacing w:after="120" w:line="240" w:lineRule="auto"/>
        <w:jc w:val="center"/>
        <w:rPr>
          <w:rFonts w:eastAsia="Batang" w:cs="Courier New"/>
          <w:b/>
          <w:bCs/>
          <w:color w:val="000000"/>
          <w:sz w:val="20"/>
          <w:szCs w:val="20"/>
          <w:u w:val="single"/>
        </w:rPr>
      </w:pPr>
    </w:p>
    <w:p w:rsidR="00750F50" w:rsidRDefault="00750F50" w:rsidP="001B4D61">
      <w:pPr>
        <w:tabs>
          <w:tab w:val="left" w:pos="7200"/>
        </w:tabs>
        <w:spacing w:after="120" w:line="240" w:lineRule="auto"/>
        <w:jc w:val="center"/>
        <w:rPr>
          <w:rFonts w:eastAsia="Batang" w:cs="Courier New"/>
          <w:b/>
          <w:bCs/>
          <w:color w:val="000000"/>
          <w:sz w:val="20"/>
          <w:szCs w:val="20"/>
          <w:u w:val="single"/>
        </w:rPr>
      </w:pPr>
    </w:p>
    <w:p w:rsidR="00750F50" w:rsidRDefault="00750F50" w:rsidP="001B4D61">
      <w:pPr>
        <w:tabs>
          <w:tab w:val="left" w:pos="7200"/>
        </w:tabs>
        <w:spacing w:after="120" w:line="240" w:lineRule="auto"/>
        <w:jc w:val="center"/>
        <w:rPr>
          <w:rFonts w:eastAsia="Batang" w:cs="Courier New"/>
          <w:b/>
          <w:bCs/>
          <w:color w:val="000000"/>
          <w:sz w:val="20"/>
          <w:szCs w:val="20"/>
          <w:u w:val="single"/>
        </w:rPr>
      </w:pPr>
    </w:p>
    <w:p w:rsidR="00750F50" w:rsidRDefault="00750F50" w:rsidP="001B4D61">
      <w:pPr>
        <w:tabs>
          <w:tab w:val="left" w:pos="7200"/>
        </w:tabs>
        <w:spacing w:after="120" w:line="240" w:lineRule="auto"/>
        <w:jc w:val="center"/>
        <w:rPr>
          <w:rFonts w:eastAsia="Batang" w:cs="Courier New"/>
          <w:b/>
          <w:bCs/>
          <w:color w:val="000000"/>
          <w:sz w:val="20"/>
          <w:szCs w:val="20"/>
          <w:u w:val="single"/>
        </w:rPr>
      </w:pPr>
    </w:p>
    <w:p w:rsidR="00750F50" w:rsidRDefault="00750F50" w:rsidP="001B4D61">
      <w:pPr>
        <w:tabs>
          <w:tab w:val="left" w:pos="7200"/>
        </w:tabs>
        <w:spacing w:after="120" w:line="240" w:lineRule="auto"/>
        <w:jc w:val="center"/>
        <w:rPr>
          <w:rFonts w:eastAsia="Batang" w:cs="Courier New"/>
          <w:b/>
          <w:bCs/>
          <w:color w:val="000000"/>
          <w:sz w:val="20"/>
          <w:szCs w:val="20"/>
          <w:u w:val="single"/>
        </w:rPr>
      </w:pPr>
    </w:p>
    <w:p w:rsidR="00750F50" w:rsidRDefault="00750F50" w:rsidP="001B4D61">
      <w:pPr>
        <w:tabs>
          <w:tab w:val="left" w:pos="7200"/>
        </w:tabs>
        <w:spacing w:after="120" w:line="240" w:lineRule="auto"/>
        <w:jc w:val="center"/>
        <w:rPr>
          <w:rFonts w:eastAsia="Batang" w:cs="Courier New"/>
          <w:b/>
          <w:bCs/>
          <w:color w:val="000000"/>
          <w:sz w:val="20"/>
          <w:szCs w:val="20"/>
          <w:u w:val="single"/>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611E5A" w:rsidRPr="008834FD" w:rsidRDefault="00503101" w:rsidP="008834FD">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503101">
        <w:rPr>
          <w:rFonts w:cs="Calibri"/>
          <w:b/>
          <w:bCs/>
          <w:color w:val="FFFFFF"/>
          <w:sz w:val="20"/>
          <w:szCs w:val="20"/>
        </w:rPr>
        <w:t>01</w:t>
      </w:r>
      <w:r w:rsidRPr="00611E5A">
        <w:rPr>
          <w:rFonts w:asciiTheme="minorHAnsi" w:hAnsiTheme="minorHAnsi" w:cs="Calibri"/>
          <w:b/>
          <w:bCs/>
          <w:color w:val="FFFFFF"/>
          <w:sz w:val="20"/>
          <w:szCs w:val="20"/>
        </w:rPr>
        <w:t xml:space="preserve">. </w:t>
      </w:r>
      <w:r w:rsidR="00611E5A" w:rsidRPr="00611E5A">
        <w:rPr>
          <w:rFonts w:asciiTheme="minorHAnsi" w:hAnsiTheme="minorHAnsi"/>
          <w:b/>
          <w:bCs/>
          <w:color w:val="FFFFFF"/>
          <w:sz w:val="20"/>
          <w:szCs w:val="20"/>
        </w:rPr>
        <w:t>DO OBJETO</w:t>
      </w:r>
    </w:p>
    <w:p w:rsidR="00611E5A" w:rsidRPr="00611E5A" w:rsidRDefault="00611E5A" w:rsidP="008834FD">
      <w:pPr>
        <w:spacing w:after="0" w:line="240" w:lineRule="auto"/>
        <w:jc w:val="both"/>
        <w:rPr>
          <w:rFonts w:asciiTheme="minorHAnsi" w:hAnsiTheme="minorHAnsi"/>
          <w:sz w:val="20"/>
          <w:szCs w:val="20"/>
        </w:rPr>
      </w:pPr>
      <w:r w:rsidRPr="008834FD">
        <w:rPr>
          <w:rFonts w:asciiTheme="minorHAnsi" w:hAnsiTheme="minorHAnsi"/>
          <w:b/>
          <w:sz w:val="20"/>
          <w:szCs w:val="20"/>
        </w:rPr>
        <w:t>1.1.</w:t>
      </w:r>
      <w:r w:rsidRPr="00611E5A">
        <w:rPr>
          <w:rFonts w:asciiTheme="minorHAnsi" w:hAnsiTheme="minorHAnsi"/>
          <w:sz w:val="20"/>
          <w:szCs w:val="20"/>
        </w:rPr>
        <w:t xml:space="preserve"> O presente Termo de Referência tem por objeto selecionar, para contratação, empresa(s) especializada(s) no fornecimento </w:t>
      </w:r>
      <w:r w:rsidRPr="00611E5A">
        <w:rPr>
          <w:rFonts w:asciiTheme="minorHAnsi" w:hAnsiTheme="minorHAnsi"/>
          <w:color w:val="000000"/>
          <w:sz w:val="20"/>
          <w:szCs w:val="20"/>
        </w:rPr>
        <w:t xml:space="preserve">de </w:t>
      </w:r>
      <w:r w:rsidRPr="00611E5A">
        <w:rPr>
          <w:rFonts w:asciiTheme="minorHAnsi" w:hAnsiTheme="minorHAnsi"/>
          <w:b/>
          <w:bCs/>
          <w:color w:val="000000"/>
          <w:sz w:val="20"/>
          <w:szCs w:val="20"/>
        </w:rPr>
        <w:t>materiais de hospitalares</w:t>
      </w:r>
      <w:r w:rsidRPr="00611E5A">
        <w:rPr>
          <w:rFonts w:asciiTheme="minorHAnsi" w:hAnsiTheme="minorHAnsi"/>
          <w:bCs/>
          <w:color w:val="000000"/>
          <w:sz w:val="20"/>
          <w:szCs w:val="20"/>
        </w:rPr>
        <w:t xml:space="preserve"> (</w:t>
      </w:r>
      <w:r w:rsidRPr="001E41BF">
        <w:rPr>
          <w:rFonts w:asciiTheme="minorHAnsi" w:hAnsiTheme="minorHAnsi"/>
          <w:b/>
          <w:bCs/>
          <w:i/>
          <w:sz w:val="20"/>
          <w:szCs w:val="20"/>
        </w:rPr>
        <w:t>Processadora automática</w:t>
      </w:r>
      <w:r w:rsidRPr="00611E5A">
        <w:rPr>
          <w:rFonts w:asciiTheme="minorHAnsi" w:hAnsiTheme="minorHAnsi"/>
          <w:bCs/>
          <w:color w:val="000000"/>
          <w:sz w:val="20"/>
          <w:szCs w:val="20"/>
        </w:rPr>
        <w:t xml:space="preserve">) </w:t>
      </w:r>
      <w:r w:rsidRPr="00611E5A">
        <w:rPr>
          <w:rFonts w:asciiTheme="minorHAnsi" w:hAnsiTheme="minorHAnsi"/>
          <w:color w:val="000000"/>
          <w:sz w:val="20"/>
          <w:szCs w:val="20"/>
        </w:rPr>
        <w:t>destinados a</w:t>
      </w:r>
      <w:r w:rsidRPr="00611E5A">
        <w:rPr>
          <w:rFonts w:asciiTheme="minorHAnsi" w:hAnsiTheme="minorHAnsi"/>
          <w:bCs/>
          <w:color w:val="000000"/>
          <w:sz w:val="20"/>
          <w:szCs w:val="20"/>
        </w:rPr>
        <w:t xml:space="preserve">o setor de Endoscopia e Centrais de Materiais Esterilizados – </w:t>
      </w:r>
      <w:proofErr w:type="spellStart"/>
      <w:r w:rsidRPr="00611E5A">
        <w:rPr>
          <w:rFonts w:asciiTheme="minorHAnsi" w:hAnsiTheme="minorHAnsi"/>
          <w:bCs/>
          <w:color w:val="000000"/>
          <w:sz w:val="20"/>
          <w:szCs w:val="20"/>
        </w:rPr>
        <w:t>CME’s</w:t>
      </w:r>
      <w:proofErr w:type="spellEnd"/>
      <w:r w:rsidRPr="00611E5A">
        <w:rPr>
          <w:rFonts w:asciiTheme="minorHAnsi" w:hAnsiTheme="minorHAnsi"/>
          <w:bCs/>
          <w:color w:val="000000"/>
          <w:sz w:val="20"/>
          <w:szCs w:val="20"/>
        </w:rPr>
        <w:t xml:space="preserve">, </w:t>
      </w:r>
      <w:r w:rsidRPr="00611E5A">
        <w:rPr>
          <w:rFonts w:asciiTheme="minorHAnsi" w:hAnsiTheme="minorHAnsi"/>
          <w:color w:val="000000"/>
          <w:sz w:val="20"/>
          <w:szCs w:val="20"/>
        </w:rPr>
        <w:t>conforme condições descritas</w:t>
      </w:r>
      <w:r w:rsidRPr="00611E5A">
        <w:rPr>
          <w:rFonts w:asciiTheme="minorHAnsi" w:hAnsiTheme="minorHAnsi"/>
          <w:sz w:val="20"/>
          <w:szCs w:val="20"/>
        </w:rPr>
        <w:t xml:space="preserve"> a seguir.</w:t>
      </w:r>
    </w:p>
    <w:p w:rsidR="00611E5A" w:rsidRPr="00611E5A" w:rsidRDefault="00611E5A" w:rsidP="008834FD">
      <w:pPr>
        <w:spacing w:after="0" w:line="240" w:lineRule="auto"/>
        <w:jc w:val="both"/>
        <w:rPr>
          <w:rFonts w:asciiTheme="minorHAnsi" w:hAnsiTheme="minorHAnsi"/>
          <w:color w:val="000000"/>
          <w:sz w:val="20"/>
          <w:szCs w:val="20"/>
        </w:rPr>
      </w:pPr>
      <w:r w:rsidRPr="008834FD">
        <w:rPr>
          <w:rFonts w:asciiTheme="minorHAnsi" w:hAnsiTheme="minorHAnsi"/>
          <w:b/>
          <w:color w:val="000000"/>
          <w:sz w:val="20"/>
          <w:szCs w:val="20"/>
        </w:rPr>
        <w:t>1.2.</w:t>
      </w:r>
      <w:r w:rsidRPr="00611E5A">
        <w:rPr>
          <w:rFonts w:asciiTheme="minorHAnsi" w:hAnsiTheme="minorHAnsi"/>
          <w:color w:val="000000"/>
          <w:sz w:val="20"/>
          <w:szCs w:val="20"/>
        </w:rPr>
        <w:t xml:space="preserve"> Para fins deste Termo de Referência, </w:t>
      </w:r>
      <w:r w:rsidRPr="00611E5A">
        <w:rPr>
          <w:rFonts w:asciiTheme="minorHAnsi" w:hAnsiTheme="minorHAnsi"/>
          <w:b/>
          <w:bCs/>
          <w:color w:val="000000"/>
          <w:sz w:val="20"/>
          <w:szCs w:val="20"/>
        </w:rPr>
        <w:t>produto(s)</w:t>
      </w:r>
      <w:r w:rsidRPr="00611E5A">
        <w:rPr>
          <w:rFonts w:asciiTheme="minorHAnsi" w:hAnsiTheme="minorHAnsi"/>
          <w:color w:val="000000"/>
          <w:sz w:val="20"/>
          <w:szCs w:val="20"/>
        </w:rPr>
        <w:t xml:space="preserve">, leia-se </w:t>
      </w:r>
      <w:r w:rsidRPr="00611E5A">
        <w:rPr>
          <w:rFonts w:asciiTheme="minorHAnsi" w:hAnsiTheme="minorHAnsi"/>
          <w:b/>
          <w:color w:val="000000"/>
          <w:sz w:val="20"/>
          <w:szCs w:val="20"/>
        </w:rPr>
        <w:t>materiais hospitalares.</w:t>
      </w:r>
    </w:p>
    <w:p w:rsidR="00611E5A" w:rsidRPr="00611E5A" w:rsidRDefault="00611E5A" w:rsidP="00611E5A">
      <w:pPr>
        <w:spacing w:after="0" w:line="240" w:lineRule="auto"/>
        <w:jc w:val="both"/>
        <w:rPr>
          <w:rFonts w:asciiTheme="minorHAnsi" w:hAnsiTheme="minorHAnsi"/>
          <w:sz w:val="20"/>
          <w:szCs w:val="20"/>
        </w:rPr>
      </w:pPr>
    </w:p>
    <w:p w:rsidR="00611E5A" w:rsidRPr="008B5BB2" w:rsidRDefault="00611E5A" w:rsidP="008B5BB2">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611E5A">
        <w:rPr>
          <w:rFonts w:asciiTheme="minorHAnsi" w:hAnsiTheme="minorHAnsi"/>
          <w:b/>
          <w:bCs/>
          <w:color w:val="FFFFFF"/>
          <w:sz w:val="20"/>
          <w:szCs w:val="20"/>
        </w:rPr>
        <w:t>02. DA JUSTIFICATIVA PARA AQUISIÇÃO</w:t>
      </w:r>
      <w:r w:rsidRPr="00611E5A">
        <w:rPr>
          <w:rFonts w:asciiTheme="minorHAnsi" w:hAnsiTheme="minorHAnsi"/>
          <w:b/>
          <w:bCs/>
          <w:color w:val="FFFFFF"/>
          <w:sz w:val="20"/>
          <w:szCs w:val="20"/>
        </w:rPr>
        <w:tab/>
      </w:r>
    </w:p>
    <w:p w:rsidR="00611E5A" w:rsidRPr="00611E5A" w:rsidRDefault="00611E5A" w:rsidP="00611E5A">
      <w:pPr>
        <w:spacing w:after="0" w:line="240" w:lineRule="auto"/>
        <w:jc w:val="both"/>
        <w:rPr>
          <w:rFonts w:asciiTheme="minorHAnsi" w:hAnsiTheme="minorHAnsi"/>
          <w:color w:val="000000"/>
          <w:sz w:val="20"/>
          <w:szCs w:val="20"/>
        </w:rPr>
      </w:pPr>
      <w:r w:rsidRPr="008B5BB2">
        <w:rPr>
          <w:rFonts w:asciiTheme="minorHAnsi" w:hAnsiTheme="minorHAnsi"/>
          <w:b/>
          <w:color w:val="000000"/>
          <w:sz w:val="20"/>
          <w:szCs w:val="20"/>
        </w:rPr>
        <w:t>2.1.</w:t>
      </w:r>
      <w:r w:rsidRPr="00611E5A">
        <w:rPr>
          <w:rFonts w:asciiTheme="minorHAnsi" w:hAnsiTheme="minorHAnsi"/>
          <w:color w:val="000000"/>
          <w:sz w:val="20"/>
          <w:szCs w:val="20"/>
        </w:rPr>
        <w:t xml:space="preserve"> Esse projeto visa o melhor rendimento e preservação da vida útil dos mesmos, inclusive quanto à segurança e a qualidade dos serviços dispensados aos usuários do SUS. </w:t>
      </w:r>
    </w:p>
    <w:p w:rsidR="00611E5A" w:rsidRPr="00611E5A" w:rsidRDefault="00611E5A" w:rsidP="00611E5A">
      <w:pPr>
        <w:spacing w:after="0" w:line="240" w:lineRule="auto"/>
        <w:jc w:val="both"/>
        <w:rPr>
          <w:rFonts w:asciiTheme="minorHAnsi" w:hAnsiTheme="minorHAnsi"/>
          <w:color w:val="000000"/>
          <w:sz w:val="20"/>
          <w:szCs w:val="20"/>
        </w:rPr>
      </w:pPr>
      <w:r w:rsidRPr="008B5BB2">
        <w:rPr>
          <w:rFonts w:asciiTheme="minorHAnsi" w:hAnsiTheme="minorHAnsi"/>
          <w:b/>
          <w:color w:val="000000"/>
          <w:sz w:val="20"/>
          <w:szCs w:val="20"/>
        </w:rPr>
        <w:t>2.2.</w:t>
      </w:r>
      <w:r w:rsidRPr="00611E5A">
        <w:rPr>
          <w:rFonts w:asciiTheme="minorHAnsi" w:hAnsiTheme="minorHAnsi"/>
          <w:color w:val="000000"/>
          <w:sz w:val="20"/>
          <w:szCs w:val="20"/>
        </w:rPr>
        <w:t xml:space="preserve"> Ressaltamos que a disponibilidade do arsenal de endoscopia depende de um reprocessamento ágil e eficaz realizado dentro da unidade hospitalar. </w:t>
      </w:r>
    </w:p>
    <w:p w:rsidR="00611E5A" w:rsidRPr="00611E5A" w:rsidRDefault="00611E5A" w:rsidP="00611E5A">
      <w:pPr>
        <w:spacing w:after="0" w:line="240" w:lineRule="auto"/>
        <w:jc w:val="both"/>
        <w:rPr>
          <w:rFonts w:asciiTheme="minorHAnsi" w:hAnsiTheme="minorHAnsi"/>
          <w:color w:val="000000"/>
          <w:sz w:val="20"/>
          <w:szCs w:val="20"/>
        </w:rPr>
      </w:pPr>
      <w:r w:rsidRPr="008B5BB2">
        <w:rPr>
          <w:rFonts w:asciiTheme="minorHAnsi" w:hAnsiTheme="minorHAnsi"/>
          <w:b/>
          <w:color w:val="000000"/>
          <w:sz w:val="20"/>
          <w:szCs w:val="20"/>
        </w:rPr>
        <w:t>2.3.</w:t>
      </w:r>
      <w:r w:rsidRPr="00611E5A">
        <w:rPr>
          <w:rFonts w:asciiTheme="minorHAnsi" w:hAnsiTheme="minorHAnsi"/>
          <w:color w:val="000000"/>
          <w:sz w:val="20"/>
          <w:szCs w:val="20"/>
        </w:rPr>
        <w:t xml:space="preserve"> Esse projeto é parte do Plano de Ação desenvolvido pelas Superintendências da Secretaria de Estada da Saúde do Tocantins, em atendimento as questões apontadas na Ação Civil Pública Nº. 10058-73.2015.4.01.4300. </w:t>
      </w:r>
    </w:p>
    <w:p w:rsidR="00611E5A" w:rsidRPr="00611E5A" w:rsidRDefault="00611E5A" w:rsidP="00611E5A">
      <w:pPr>
        <w:spacing w:after="0" w:line="240" w:lineRule="auto"/>
        <w:jc w:val="both"/>
        <w:rPr>
          <w:rFonts w:asciiTheme="minorHAnsi" w:hAnsiTheme="minorHAnsi"/>
          <w:color w:val="000000"/>
          <w:sz w:val="20"/>
          <w:szCs w:val="20"/>
        </w:rPr>
      </w:pPr>
      <w:r w:rsidRPr="008B5BB2">
        <w:rPr>
          <w:rFonts w:asciiTheme="minorHAnsi" w:hAnsiTheme="minorHAnsi"/>
          <w:b/>
          <w:color w:val="000000"/>
          <w:sz w:val="20"/>
          <w:szCs w:val="20"/>
        </w:rPr>
        <w:t>2.4.</w:t>
      </w:r>
      <w:r w:rsidRPr="00611E5A">
        <w:rPr>
          <w:rFonts w:asciiTheme="minorHAnsi" w:hAnsiTheme="minorHAnsi"/>
          <w:color w:val="000000"/>
          <w:sz w:val="20"/>
          <w:szCs w:val="20"/>
        </w:rPr>
        <w:t xml:space="preserve"> Atender à RDC N°15, de 15 DE março DE 2012. ART. 69 – O CME classe II e a empresa processadora devem utilizar pistola de água sob pressão para limpeza manual de produtos com lúmen e ar comprimido medicinal, gás inerte ou ar filtrado, seco e isento de óleo para secagem dos produtos. </w:t>
      </w:r>
    </w:p>
    <w:p w:rsidR="00611E5A" w:rsidRPr="00611E5A" w:rsidRDefault="00611E5A" w:rsidP="00611E5A">
      <w:pPr>
        <w:spacing w:after="0" w:line="240" w:lineRule="auto"/>
        <w:jc w:val="both"/>
        <w:rPr>
          <w:rFonts w:asciiTheme="minorHAnsi" w:hAnsiTheme="minorHAnsi"/>
          <w:color w:val="000000"/>
          <w:sz w:val="20"/>
          <w:szCs w:val="20"/>
        </w:rPr>
      </w:pPr>
      <w:r w:rsidRPr="008B5BB2">
        <w:rPr>
          <w:rFonts w:asciiTheme="minorHAnsi" w:hAnsiTheme="minorHAnsi"/>
          <w:b/>
          <w:color w:val="000000"/>
          <w:sz w:val="20"/>
          <w:szCs w:val="20"/>
        </w:rPr>
        <w:t>2.5.</w:t>
      </w:r>
      <w:r w:rsidRPr="00611E5A">
        <w:rPr>
          <w:rFonts w:asciiTheme="minorHAnsi" w:hAnsiTheme="minorHAnsi"/>
          <w:color w:val="000000"/>
          <w:sz w:val="20"/>
          <w:szCs w:val="20"/>
        </w:rPr>
        <w:t xml:space="preserve"> Atender à RDC Nº6, de 1º de março de 2013, da ANVISA: ART. 41 – A limpeza dos produtos para a saúde com conformações complexas deve ser precedida de limpeza manual e complementada por limpeza automatizada em lavadora ultrassônica ou outro equipamento de eficiência comprovada.</w:t>
      </w:r>
    </w:p>
    <w:p w:rsidR="00611E5A" w:rsidRPr="00611E5A" w:rsidRDefault="00611E5A" w:rsidP="00611E5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
          <w:bCs/>
          <w:sz w:val="20"/>
          <w:szCs w:val="20"/>
        </w:rPr>
      </w:pPr>
    </w:p>
    <w:p w:rsidR="00611E5A" w:rsidRPr="001C7C69" w:rsidRDefault="00611E5A" w:rsidP="001C7C69">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611E5A">
        <w:rPr>
          <w:rFonts w:asciiTheme="minorHAnsi" w:hAnsiTheme="minorHAnsi"/>
          <w:b/>
          <w:bCs/>
          <w:color w:val="FFFFFF"/>
          <w:sz w:val="20"/>
          <w:szCs w:val="20"/>
        </w:rPr>
        <w:t>03. DOS PRODUTOS</w:t>
      </w:r>
      <w:r w:rsidRPr="00611E5A">
        <w:rPr>
          <w:rFonts w:asciiTheme="minorHAnsi" w:hAnsiTheme="minorHAnsi"/>
          <w:b/>
          <w:bCs/>
          <w:color w:val="FFFFFF"/>
          <w:sz w:val="20"/>
          <w:szCs w:val="20"/>
        </w:rPr>
        <w:tab/>
      </w:r>
    </w:p>
    <w:p w:rsidR="00611E5A" w:rsidRPr="001C7C69" w:rsidRDefault="00611E5A" w:rsidP="00611E5A">
      <w:pPr>
        <w:spacing w:after="0" w:line="240" w:lineRule="auto"/>
        <w:jc w:val="both"/>
        <w:rPr>
          <w:rFonts w:asciiTheme="minorHAnsi" w:hAnsiTheme="minorHAnsi"/>
          <w:b/>
          <w:bCs/>
          <w:sz w:val="20"/>
          <w:szCs w:val="20"/>
          <w:u w:val="single"/>
        </w:rPr>
      </w:pPr>
      <w:r w:rsidRPr="00611E5A">
        <w:rPr>
          <w:rFonts w:asciiTheme="minorHAnsi" w:hAnsiTheme="minorHAnsi"/>
          <w:b/>
          <w:bCs/>
          <w:sz w:val="20"/>
          <w:szCs w:val="20"/>
          <w:u w:val="single"/>
        </w:rPr>
        <w:t>3.1. DA DESCRIÇÃO TÉCNICA DOS PRODUTOS:</w:t>
      </w:r>
    </w:p>
    <w:p w:rsidR="00611E5A" w:rsidRPr="00611E5A" w:rsidRDefault="00611E5A" w:rsidP="00611E5A">
      <w:pPr>
        <w:spacing w:after="0" w:line="240" w:lineRule="auto"/>
        <w:jc w:val="both"/>
        <w:rPr>
          <w:rFonts w:asciiTheme="minorHAnsi" w:hAnsiTheme="minorHAnsi"/>
          <w:sz w:val="20"/>
          <w:szCs w:val="20"/>
        </w:rPr>
      </w:pPr>
      <w:r w:rsidRPr="00611E5A">
        <w:rPr>
          <w:rFonts w:asciiTheme="minorHAnsi" w:hAnsiTheme="minorHAnsi"/>
          <w:sz w:val="20"/>
          <w:szCs w:val="20"/>
        </w:rPr>
        <w:t>3.1.1. Os produtos a serem adquiridos possuem especificação técnica</w:t>
      </w:r>
      <w:r w:rsidR="001C7C69">
        <w:rPr>
          <w:rFonts w:asciiTheme="minorHAnsi" w:hAnsiTheme="minorHAnsi"/>
          <w:sz w:val="20"/>
          <w:szCs w:val="20"/>
        </w:rPr>
        <w:t xml:space="preserve"> conforme Anexo I;</w:t>
      </w:r>
    </w:p>
    <w:p w:rsidR="00611E5A" w:rsidRPr="00611E5A" w:rsidRDefault="00611E5A" w:rsidP="00611E5A">
      <w:pPr>
        <w:spacing w:after="0" w:line="240" w:lineRule="auto"/>
        <w:jc w:val="both"/>
        <w:rPr>
          <w:rFonts w:asciiTheme="minorHAnsi" w:hAnsiTheme="minorHAnsi"/>
          <w:sz w:val="20"/>
          <w:szCs w:val="20"/>
        </w:rPr>
      </w:pPr>
    </w:p>
    <w:p w:rsidR="00611E5A" w:rsidRPr="00267529" w:rsidRDefault="00611E5A" w:rsidP="00611E5A">
      <w:pPr>
        <w:spacing w:after="0" w:line="240" w:lineRule="auto"/>
        <w:jc w:val="both"/>
        <w:rPr>
          <w:rFonts w:asciiTheme="minorHAnsi" w:hAnsiTheme="minorHAnsi"/>
          <w:b/>
          <w:bCs/>
          <w:sz w:val="20"/>
          <w:szCs w:val="20"/>
          <w:u w:val="single"/>
        </w:rPr>
      </w:pPr>
      <w:r w:rsidRPr="00611E5A">
        <w:rPr>
          <w:rFonts w:asciiTheme="minorHAnsi" w:hAnsiTheme="minorHAnsi"/>
          <w:b/>
          <w:bCs/>
          <w:sz w:val="20"/>
          <w:szCs w:val="20"/>
          <w:u w:val="single"/>
        </w:rPr>
        <w:t>3.2. DAS MEDIDAS DOS PRODUTOS:</w:t>
      </w:r>
    </w:p>
    <w:p w:rsidR="00611E5A" w:rsidRPr="00611E5A" w:rsidRDefault="00611E5A" w:rsidP="00611E5A">
      <w:pPr>
        <w:spacing w:after="0" w:line="240" w:lineRule="auto"/>
        <w:jc w:val="both"/>
        <w:rPr>
          <w:rFonts w:asciiTheme="minorHAnsi" w:hAnsiTheme="minorHAnsi"/>
          <w:sz w:val="20"/>
          <w:szCs w:val="20"/>
        </w:rPr>
      </w:pPr>
      <w:r w:rsidRPr="00611E5A">
        <w:rPr>
          <w:rFonts w:asciiTheme="minorHAnsi" w:hAnsiTheme="minorHAnsi"/>
          <w:sz w:val="20"/>
          <w:szCs w:val="20"/>
        </w:rPr>
        <w:t>3.2.1. Serão aceitas variações máximas de até 5,00% (cinco por cento) para mais ou para menos nas medidas, e pesos dos produtos.</w:t>
      </w:r>
    </w:p>
    <w:p w:rsidR="00611E5A" w:rsidRPr="00611E5A" w:rsidRDefault="00611E5A" w:rsidP="00611E5A">
      <w:pPr>
        <w:spacing w:after="0" w:line="240" w:lineRule="auto"/>
        <w:jc w:val="both"/>
        <w:rPr>
          <w:rFonts w:asciiTheme="minorHAnsi" w:hAnsiTheme="minorHAnsi"/>
          <w:sz w:val="20"/>
          <w:szCs w:val="20"/>
        </w:rPr>
      </w:pPr>
    </w:p>
    <w:p w:rsidR="00611E5A" w:rsidRPr="00267529" w:rsidRDefault="00611E5A" w:rsidP="00611E5A">
      <w:pPr>
        <w:autoSpaceDE w:val="0"/>
        <w:autoSpaceDN w:val="0"/>
        <w:adjustRightInd w:val="0"/>
        <w:spacing w:after="0" w:line="240" w:lineRule="auto"/>
        <w:jc w:val="both"/>
        <w:rPr>
          <w:rFonts w:asciiTheme="minorHAnsi" w:hAnsiTheme="minorHAnsi"/>
          <w:b/>
          <w:bCs/>
          <w:sz w:val="20"/>
          <w:szCs w:val="20"/>
          <w:u w:val="single"/>
        </w:rPr>
      </w:pPr>
      <w:r w:rsidRPr="00611E5A">
        <w:rPr>
          <w:rFonts w:asciiTheme="minorHAnsi" w:hAnsiTheme="minorHAnsi"/>
          <w:b/>
          <w:bCs/>
          <w:sz w:val="20"/>
          <w:szCs w:val="20"/>
          <w:u w:val="single"/>
        </w:rPr>
        <w:t>3.3. DA QUALIDADE DOS PRODUTOS:</w:t>
      </w:r>
    </w:p>
    <w:p w:rsidR="00611E5A" w:rsidRPr="00267529" w:rsidRDefault="00611E5A" w:rsidP="00611E5A">
      <w:pPr>
        <w:autoSpaceDE w:val="0"/>
        <w:autoSpaceDN w:val="0"/>
        <w:adjustRightInd w:val="0"/>
        <w:spacing w:after="0" w:line="240" w:lineRule="auto"/>
        <w:jc w:val="both"/>
        <w:rPr>
          <w:rFonts w:asciiTheme="minorHAnsi" w:hAnsiTheme="minorHAnsi"/>
          <w:sz w:val="20"/>
          <w:szCs w:val="20"/>
          <w:u w:val="single"/>
        </w:rPr>
      </w:pPr>
      <w:r w:rsidRPr="00611E5A">
        <w:rPr>
          <w:rFonts w:asciiTheme="minorHAnsi" w:hAnsiTheme="minorHAnsi"/>
          <w:sz w:val="20"/>
          <w:szCs w:val="20"/>
          <w:u w:val="single"/>
        </w:rPr>
        <w:t>3.3.1. Os produtos devem ser:</w:t>
      </w:r>
    </w:p>
    <w:p w:rsidR="00611E5A" w:rsidRPr="00611E5A" w:rsidRDefault="00611E5A" w:rsidP="00611E5A">
      <w:pPr>
        <w:autoSpaceDE w:val="0"/>
        <w:autoSpaceDN w:val="0"/>
        <w:adjustRightInd w:val="0"/>
        <w:spacing w:after="0" w:line="240" w:lineRule="auto"/>
        <w:jc w:val="both"/>
        <w:rPr>
          <w:rFonts w:asciiTheme="minorHAnsi" w:hAnsiTheme="minorHAnsi"/>
          <w:sz w:val="20"/>
          <w:szCs w:val="20"/>
        </w:rPr>
      </w:pPr>
      <w:r w:rsidRPr="00611E5A">
        <w:rPr>
          <w:rFonts w:asciiTheme="minorHAnsi" w:hAnsiTheme="minorHAnsi"/>
          <w:sz w:val="20"/>
          <w:szCs w:val="20"/>
        </w:rPr>
        <w:t>a) de alta qualidade, com excelente acabamento, sem falhas ou quaisquer outras avarias;</w:t>
      </w:r>
    </w:p>
    <w:p w:rsidR="00611E5A" w:rsidRPr="00611E5A" w:rsidRDefault="00611E5A" w:rsidP="00611E5A">
      <w:pPr>
        <w:autoSpaceDE w:val="0"/>
        <w:autoSpaceDN w:val="0"/>
        <w:adjustRightInd w:val="0"/>
        <w:spacing w:after="0" w:line="240" w:lineRule="auto"/>
        <w:jc w:val="both"/>
        <w:rPr>
          <w:rFonts w:asciiTheme="minorHAnsi" w:hAnsiTheme="minorHAnsi"/>
          <w:sz w:val="20"/>
          <w:szCs w:val="20"/>
        </w:rPr>
      </w:pPr>
      <w:r w:rsidRPr="00611E5A">
        <w:rPr>
          <w:rFonts w:asciiTheme="minorHAnsi" w:hAnsiTheme="minorHAnsi"/>
          <w:sz w:val="20"/>
          <w:szCs w:val="20"/>
        </w:rPr>
        <w:t>b) de excelência resistência e de modo a proporcionar segurança ao usuário;</w:t>
      </w:r>
    </w:p>
    <w:p w:rsidR="00611E5A" w:rsidRPr="00611E5A" w:rsidRDefault="00611E5A" w:rsidP="00611E5A">
      <w:pPr>
        <w:autoSpaceDE w:val="0"/>
        <w:autoSpaceDN w:val="0"/>
        <w:adjustRightInd w:val="0"/>
        <w:spacing w:after="0" w:line="240" w:lineRule="auto"/>
        <w:jc w:val="both"/>
        <w:rPr>
          <w:rFonts w:asciiTheme="minorHAnsi" w:hAnsiTheme="minorHAnsi"/>
          <w:sz w:val="20"/>
          <w:szCs w:val="20"/>
        </w:rPr>
      </w:pPr>
      <w:r w:rsidRPr="00611E5A">
        <w:rPr>
          <w:rFonts w:asciiTheme="minorHAnsi" w:hAnsiTheme="minorHAnsi"/>
          <w:sz w:val="20"/>
          <w:szCs w:val="20"/>
        </w:rPr>
        <w:t>c) entregues obedecendo rigorosamente as clausulas do Edital e seus anexos.</w:t>
      </w:r>
    </w:p>
    <w:p w:rsidR="00611E5A" w:rsidRPr="00611E5A" w:rsidRDefault="00611E5A" w:rsidP="00611E5A">
      <w:pPr>
        <w:autoSpaceDE w:val="0"/>
        <w:autoSpaceDN w:val="0"/>
        <w:adjustRightInd w:val="0"/>
        <w:spacing w:after="0" w:line="240" w:lineRule="auto"/>
        <w:jc w:val="both"/>
        <w:rPr>
          <w:rFonts w:asciiTheme="minorHAnsi" w:hAnsiTheme="minorHAnsi"/>
          <w:sz w:val="20"/>
          <w:szCs w:val="20"/>
        </w:rPr>
      </w:pPr>
      <w:r w:rsidRPr="00611E5A">
        <w:rPr>
          <w:rFonts w:asciiTheme="minorHAnsi" w:hAnsiTheme="minorHAnsi"/>
          <w:sz w:val="20"/>
          <w:szCs w:val="20"/>
        </w:rPr>
        <w:t>d) entregues acondicionados, sempre que possível, em embalagens lacradas individualmente, identificados, e em perfeitas condições de armazenagem.</w:t>
      </w:r>
    </w:p>
    <w:p w:rsidR="00611E5A" w:rsidRPr="00611E5A" w:rsidRDefault="00611E5A" w:rsidP="00611E5A">
      <w:pPr>
        <w:autoSpaceDE w:val="0"/>
        <w:autoSpaceDN w:val="0"/>
        <w:adjustRightInd w:val="0"/>
        <w:spacing w:after="0" w:line="240" w:lineRule="auto"/>
        <w:jc w:val="both"/>
        <w:rPr>
          <w:rFonts w:asciiTheme="minorHAnsi" w:hAnsiTheme="minorHAnsi"/>
          <w:b/>
          <w:sz w:val="20"/>
          <w:szCs w:val="20"/>
        </w:rPr>
      </w:pPr>
      <w:r w:rsidRPr="00611E5A">
        <w:rPr>
          <w:rFonts w:asciiTheme="minorHAnsi" w:hAnsiTheme="minorHAnsi"/>
          <w:sz w:val="20"/>
          <w:szCs w:val="20"/>
        </w:rPr>
        <w:t>3.3.2. Produtos contendo baixa qualidade, em desacordo com o edital e seus anexos ou com a legislação vigente aplicada, serão rejeitados pela Secretaria da Saúde.</w:t>
      </w:r>
    </w:p>
    <w:p w:rsidR="00611E5A" w:rsidRPr="00611E5A" w:rsidRDefault="00611E5A" w:rsidP="00611E5A">
      <w:pPr>
        <w:autoSpaceDE w:val="0"/>
        <w:autoSpaceDN w:val="0"/>
        <w:adjustRightInd w:val="0"/>
        <w:spacing w:after="0" w:line="240" w:lineRule="auto"/>
        <w:jc w:val="both"/>
        <w:rPr>
          <w:rFonts w:asciiTheme="minorHAnsi" w:hAnsiTheme="minorHAnsi"/>
          <w:sz w:val="20"/>
          <w:szCs w:val="20"/>
        </w:rPr>
      </w:pPr>
    </w:p>
    <w:p w:rsidR="00611E5A" w:rsidRPr="00267529" w:rsidRDefault="00611E5A" w:rsidP="00611E5A">
      <w:pPr>
        <w:autoSpaceDE w:val="0"/>
        <w:autoSpaceDN w:val="0"/>
        <w:adjustRightInd w:val="0"/>
        <w:spacing w:after="0" w:line="240" w:lineRule="auto"/>
        <w:jc w:val="both"/>
        <w:rPr>
          <w:rFonts w:asciiTheme="minorHAnsi" w:hAnsiTheme="minorHAnsi"/>
          <w:b/>
          <w:bCs/>
          <w:sz w:val="20"/>
          <w:szCs w:val="20"/>
          <w:u w:val="single"/>
        </w:rPr>
      </w:pPr>
      <w:r w:rsidRPr="00611E5A">
        <w:rPr>
          <w:rFonts w:asciiTheme="minorHAnsi" w:hAnsiTheme="minorHAnsi"/>
          <w:b/>
          <w:bCs/>
          <w:sz w:val="20"/>
          <w:szCs w:val="20"/>
          <w:u w:val="single"/>
        </w:rPr>
        <w:t>3.4. DA IDENTIFICAÇÃO / EMBALAGEM DOS PRODUTOS:</w:t>
      </w:r>
    </w:p>
    <w:p w:rsidR="00611E5A" w:rsidRPr="00611E5A" w:rsidRDefault="00611E5A" w:rsidP="00611E5A">
      <w:pPr>
        <w:autoSpaceDE w:val="0"/>
        <w:autoSpaceDN w:val="0"/>
        <w:adjustRightInd w:val="0"/>
        <w:spacing w:after="0" w:line="240" w:lineRule="auto"/>
        <w:jc w:val="both"/>
        <w:rPr>
          <w:rFonts w:asciiTheme="minorHAnsi" w:hAnsiTheme="minorHAnsi"/>
          <w:sz w:val="20"/>
          <w:szCs w:val="20"/>
        </w:rPr>
      </w:pPr>
      <w:r w:rsidRPr="00611E5A">
        <w:rPr>
          <w:rFonts w:asciiTheme="minorHAnsi" w:hAnsiTheme="minorHAnsi"/>
          <w:sz w:val="20"/>
          <w:szCs w:val="20"/>
        </w:rPr>
        <w:t>3.4.1. Os produtos fornecidos deverão possuir embalagem, contendo:</w:t>
      </w:r>
    </w:p>
    <w:p w:rsidR="00611E5A" w:rsidRPr="00611E5A" w:rsidRDefault="00611E5A" w:rsidP="00611E5A">
      <w:pPr>
        <w:autoSpaceDE w:val="0"/>
        <w:autoSpaceDN w:val="0"/>
        <w:adjustRightInd w:val="0"/>
        <w:spacing w:after="0" w:line="240" w:lineRule="auto"/>
        <w:jc w:val="both"/>
        <w:rPr>
          <w:rFonts w:asciiTheme="minorHAnsi" w:hAnsiTheme="minorHAnsi"/>
          <w:sz w:val="20"/>
          <w:szCs w:val="20"/>
        </w:rPr>
      </w:pPr>
      <w:r w:rsidRPr="00611E5A">
        <w:rPr>
          <w:rFonts w:asciiTheme="minorHAnsi" w:hAnsiTheme="minorHAnsi"/>
          <w:sz w:val="20"/>
          <w:szCs w:val="20"/>
        </w:rPr>
        <w:t xml:space="preserve">a) nome e </w:t>
      </w:r>
      <w:r w:rsidRPr="00611E5A">
        <w:rPr>
          <w:rFonts w:asciiTheme="minorHAnsi" w:hAnsiTheme="minorHAnsi"/>
          <w:i/>
          <w:iCs/>
          <w:sz w:val="20"/>
          <w:szCs w:val="20"/>
        </w:rPr>
        <w:t>website</w:t>
      </w:r>
      <w:r w:rsidRPr="00611E5A">
        <w:rPr>
          <w:rFonts w:asciiTheme="minorHAnsi" w:hAnsiTheme="minorHAnsi"/>
          <w:sz w:val="20"/>
          <w:szCs w:val="20"/>
        </w:rPr>
        <w:t xml:space="preserve"> do fabricante;</w:t>
      </w:r>
    </w:p>
    <w:p w:rsidR="00611E5A" w:rsidRPr="00611E5A" w:rsidRDefault="00611E5A" w:rsidP="00611E5A">
      <w:pPr>
        <w:autoSpaceDE w:val="0"/>
        <w:autoSpaceDN w:val="0"/>
        <w:adjustRightInd w:val="0"/>
        <w:spacing w:after="0" w:line="240" w:lineRule="auto"/>
        <w:jc w:val="both"/>
        <w:rPr>
          <w:rFonts w:asciiTheme="minorHAnsi" w:hAnsiTheme="minorHAnsi"/>
          <w:sz w:val="20"/>
          <w:szCs w:val="20"/>
        </w:rPr>
      </w:pPr>
      <w:r w:rsidRPr="00611E5A">
        <w:rPr>
          <w:rFonts w:asciiTheme="minorHAnsi" w:hAnsiTheme="minorHAnsi"/>
          <w:sz w:val="20"/>
          <w:szCs w:val="20"/>
        </w:rPr>
        <w:t>b) data do término da garantia;</w:t>
      </w:r>
    </w:p>
    <w:p w:rsidR="00611E5A" w:rsidRPr="00611E5A" w:rsidRDefault="00611E5A" w:rsidP="00611E5A">
      <w:pPr>
        <w:autoSpaceDE w:val="0"/>
        <w:autoSpaceDN w:val="0"/>
        <w:adjustRightInd w:val="0"/>
        <w:spacing w:after="0" w:line="240" w:lineRule="auto"/>
        <w:jc w:val="both"/>
        <w:rPr>
          <w:rFonts w:asciiTheme="minorHAnsi" w:hAnsiTheme="minorHAnsi"/>
          <w:sz w:val="20"/>
          <w:szCs w:val="20"/>
        </w:rPr>
      </w:pPr>
      <w:r w:rsidRPr="00611E5A">
        <w:rPr>
          <w:rFonts w:asciiTheme="minorHAnsi" w:hAnsiTheme="minorHAnsi"/>
          <w:sz w:val="20"/>
          <w:szCs w:val="20"/>
        </w:rPr>
        <w:t>c) dados para acionamento da garantia.</w:t>
      </w:r>
    </w:p>
    <w:p w:rsidR="00611E5A" w:rsidRPr="00611E5A" w:rsidRDefault="00611E5A" w:rsidP="00611E5A">
      <w:pPr>
        <w:autoSpaceDE w:val="0"/>
        <w:autoSpaceDN w:val="0"/>
        <w:adjustRightInd w:val="0"/>
        <w:spacing w:after="0" w:line="240" w:lineRule="auto"/>
        <w:jc w:val="both"/>
        <w:rPr>
          <w:rFonts w:asciiTheme="minorHAnsi" w:hAnsiTheme="minorHAnsi"/>
          <w:sz w:val="20"/>
          <w:szCs w:val="20"/>
        </w:rPr>
      </w:pPr>
    </w:p>
    <w:p w:rsidR="00611E5A" w:rsidRPr="00267529" w:rsidRDefault="00611E5A" w:rsidP="00611E5A">
      <w:pPr>
        <w:autoSpaceDE w:val="0"/>
        <w:autoSpaceDN w:val="0"/>
        <w:adjustRightInd w:val="0"/>
        <w:spacing w:after="0" w:line="240" w:lineRule="auto"/>
        <w:jc w:val="both"/>
        <w:rPr>
          <w:rFonts w:asciiTheme="minorHAnsi" w:hAnsiTheme="minorHAnsi"/>
          <w:b/>
          <w:bCs/>
          <w:sz w:val="20"/>
          <w:szCs w:val="20"/>
          <w:u w:val="single"/>
        </w:rPr>
      </w:pPr>
      <w:r w:rsidRPr="00611E5A">
        <w:rPr>
          <w:rFonts w:asciiTheme="minorHAnsi" w:hAnsiTheme="minorHAnsi"/>
          <w:b/>
          <w:bCs/>
          <w:sz w:val="20"/>
          <w:szCs w:val="20"/>
          <w:u w:val="single"/>
        </w:rPr>
        <w:t>3.5. DA GARANTIA DOS PRODUTOS:</w:t>
      </w:r>
    </w:p>
    <w:p w:rsidR="00611E5A" w:rsidRPr="00267529" w:rsidRDefault="00611E5A" w:rsidP="00611E5A">
      <w:pPr>
        <w:autoSpaceDE w:val="0"/>
        <w:autoSpaceDN w:val="0"/>
        <w:adjustRightInd w:val="0"/>
        <w:spacing w:after="0" w:line="240" w:lineRule="auto"/>
        <w:jc w:val="both"/>
        <w:rPr>
          <w:rFonts w:asciiTheme="minorHAnsi" w:hAnsiTheme="minorHAnsi"/>
          <w:color w:val="000000"/>
          <w:sz w:val="20"/>
          <w:szCs w:val="20"/>
        </w:rPr>
      </w:pPr>
      <w:r w:rsidRPr="00611E5A">
        <w:rPr>
          <w:rFonts w:asciiTheme="minorHAnsi" w:hAnsiTheme="minorHAnsi"/>
          <w:color w:val="000000"/>
          <w:sz w:val="20"/>
          <w:szCs w:val="20"/>
        </w:rPr>
        <w:t xml:space="preserve">3.5.1. Os produtos devem ter a garantia/validade mínima de </w:t>
      </w:r>
      <w:r w:rsidRPr="00611E5A">
        <w:rPr>
          <w:rFonts w:asciiTheme="minorHAnsi" w:hAnsiTheme="minorHAnsi"/>
          <w:b/>
          <w:bCs/>
          <w:color w:val="000000"/>
          <w:sz w:val="20"/>
          <w:szCs w:val="20"/>
        </w:rPr>
        <w:t>12 (doze) meses</w:t>
      </w:r>
      <w:r w:rsidR="00C71A4C">
        <w:rPr>
          <w:rFonts w:asciiTheme="minorHAnsi" w:hAnsiTheme="minorHAnsi"/>
          <w:b/>
          <w:bCs/>
          <w:color w:val="000000"/>
          <w:sz w:val="20"/>
          <w:szCs w:val="20"/>
        </w:rPr>
        <w:t xml:space="preserve"> </w:t>
      </w:r>
      <w:r w:rsidRPr="00611E5A">
        <w:rPr>
          <w:rFonts w:asciiTheme="minorHAnsi" w:hAnsiTheme="minorHAnsi"/>
          <w:color w:val="000000"/>
          <w:sz w:val="20"/>
          <w:szCs w:val="20"/>
        </w:rPr>
        <w:t>contados do atesto da nota fiscal;</w:t>
      </w:r>
    </w:p>
    <w:p w:rsidR="00611E5A" w:rsidRPr="00267529" w:rsidRDefault="00611E5A" w:rsidP="00267529">
      <w:pPr>
        <w:tabs>
          <w:tab w:val="left" w:pos="2127"/>
        </w:tabs>
        <w:spacing w:after="0" w:line="240" w:lineRule="auto"/>
        <w:jc w:val="both"/>
        <w:rPr>
          <w:rFonts w:asciiTheme="minorHAnsi" w:hAnsiTheme="minorHAnsi"/>
          <w:color w:val="000000"/>
          <w:sz w:val="20"/>
          <w:szCs w:val="20"/>
        </w:rPr>
      </w:pPr>
      <w:r w:rsidRPr="00611E5A">
        <w:rPr>
          <w:rFonts w:asciiTheme="minorHAnsi" w:hAnsiTheme="minorHAnsi"/>
          <w:color w:val="000000"/>
          <w:sz w:val="20"/>
          <w:szCs w:val="20"/>
        </w:rPr>
        <w:lastRenderedPageBreak/>
        <w:t>3.5.2. A Contratada fica obrigada a manter a garantia/validade dos produtos exigida neste Termo, sob pena de sofrer as sanções legais aplicáveis, além de ser obrigada a reparar os prejuízos que causar a SESAU/TO ou a terceiros, decorrentes de falhas nos produtos ou de sua respectiva entrega ou ainda relacionados à fabricação ou armazenagem.</w:t>
      </w:r>
    </w:p>
    <w:p w:rsidR="00611E5A" w:rsidRPr="00611E5A" w:rsidRDefault="00611E5A" w:rsidP="00611E5A">
      <w:pPr>
        <w:autoSpaceDE w:val="0"/>
        <w:autoSpaceDN w:val="0"/>
        <w:adjustRightInd w:val="0"/>
        <w:spacing w:after="0" w:line="240" w:lineRule="auto"/>
        <w:jc w:val="both"/>
        <w:rPr>
          <w:rFonts w:asciiTheme="minorHAnsi" w:hAnsiTheme="minorHAnsi"/>
          <w:color w:val="000000"/>
          <w:sz w:val="20"/>
          <w:szCs w:val="20"/>
        </w:rPr>
      </w:pPr>
      <w:r w:rsidRPr="00611E5A">
        <w:rPr>
          <w:rFonts w:asciiTheme="minorHAnsi" w:hAnsiTheme="minorHAnsi"/>
          <w:sz w:val="20"/>
          <w:szCs w:val="20"/>
        </w:rPr>
        <w:t xml:space="preserve">3.5.3. Durante o período de garantia dos produtos, a </w:t>
      </w:r>
      <w:r w:rsidRPr="00611E5A">
        <w:rPr>
          <w:rFonts w:asciiTheme="minorHAnsi" w:hAnsiTheme="minorHAnsi"/>
          <w:color w:val="000000"/>
          <w:sz w:val="20"/>
          <w:szCs w:val="20"/>
        </w:rPr>
        <w:t>Contratada deverá arcar consertos e substituições em decorrência de defeitos de fabricação, transporte, avarias, embalagem ou armazenamento e outros eventos, para os quais a Contratante não concorreu.</w:t>
      </w:r>
    </w:p>
    <w:p w:rsidR="00611E5A" w:rsidRPr="00611E5A" w:rsidRDefault="00611E5A" w:rsidP="00611E5A">
      <w:pPr>
        <w:autoSpaceDE w:val="0"/>
        <w:autoSpaceDN w:val="0"/>
        <w:adjustRightInd w:val="0"/>
        <w:spacing w:after="0" w:line="240" w:lineRule="auto"/>
        <w:jc w:val="both"/>
        <w:rPr>
          <w:rFonts w:asciiTheme="minorHAnsi" w:hAnsiTheme="minorHAnsi"/>
          <w:color w:val="000000"/>
          <w:sz w:val="20"/>
          <w:szCs w:val="20"/>
        </w:rPr>
      </w:pPr>
      <w:r w:rsidRPr="00611E5A">
        <w:rPr>
          <w:rFonts w:asciiTheme="minorHAnsi" w:hAnsiTheme="minorHAnsi"/>
          <w:color w:val="000000"/>
          <w:sz w:val="20"/>
          <w:szCs w:val="20"/>
        </w:rPr>
        <w:t xml:space="preserve">a) O prazo para a Contratada atender ao item acima, deverá ser de no máximo até </w:t>
      </w:r>
      <w:r w:rsidRPr="00611E5A">
        <w:rPr>
          <w:rFonts w:asciiTheme="minorHAnsi" w:hAnsiTheme="minorHAnsi"/>
          <w:b/>
          <w:bCs/>
          <w:color w:val="000000"/>
          <w:sz w:val="20"/>
          <w:szCs w:val="20"/>
        </w:rPr>
        <w:t>05 (cinco) dias úteis,</w:t>
      </w:r>
      <w:r w:rsidRPr="00611E5A">
        <w:rPr>
          <w:rFonts w:asciiTheme="minorHAnsi" w:hAnsiTheme="minorHAnsi"/>
          <w:color w:val="000000"/>
          <w:sz w:val="20"/>
          <w:szCs w:val="20"/>
        </w:rPr>
        <w:t>contados da notificação da SESAU/TO.</w:t>
      </w:r>
    </w:p>
    <w:p w:rsidR="00611E5A" w:rsidRPr="00611E5A" w:rsidRDefault="00611E5A" w:rsidP="00611E5A">
      <w:pPr>
        <w:autoSpaceDE w:val="0"/>
        <w:autoSpaceDN w:val="0"/>
        <w:adjustRightInd w:val="0"/>
        <w:spacing w:after="0" w:line="240" w:lineRule="auto"/>
        <w:jc w:val="both"/>
        <w:rPr>
          <w:rFonts w:asciiTheme="minorHAnsi" w:hAnsiTheme="minorHAnsi"/>
          <w:color w:val="000000"/>
          <w:sz w:val="20"/>
          <w:szCs w:val="20"/>
        </w:rPr>
      </w:pPr>
    </w:p>
    <w:p w:rsidR="00611E5A" w:rsidRPr="00267529" w:rsidRDefault="00611E5A" w:rsidP="00611E5A">
      <w:pPr>
        <w:autoSpaceDE w:val="0"/>
        <w:autoSpaceDN w:val="0"/>
        <w:adjustRightInd w:val="0"/>
        <w:spacing w:after="0" w:line="240" w:lineRule="auto"/>
        <w:jc w:val="both"/>
        <w:rPr>
          <w:rFonts w:asciiTheme="minorHAnsi" w:hAnsiTheme="minorHAnsi"/>
          <w:b/>
          <w:bCs/>
          <w:sz w:val="20"/>
          <w:szCs w:val="20"/>
          <w:u w:val="single"/>
        </w:rPr>
      </w:pPr>
      <w:r w:rsidRPr="00611E5A">
        <w:rPr>
          <w:rFonts w:asciiTheme="minorHAnsi" w:hAnsiTheme="minorHAnsi"/>
          <w:b/>
          <w:bCs/>
          <w:sz w:val="20"/>
          <w:szCs w:val="20"/>
          <w:u w:val="single"/>
        </w:rPr>
        <w:t>3.7. DA ADJUDICAÇÃO:</w:t>
      </w:r>
    </w:p>
    <w:p w:rsidR="00611E5A" w:rsidRPr="00611E5A" w:rsidRDefault="00611E5A" w:rsidP="00611E5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r w:rsidRPr="00611E5A">
        <w:rPr>
          <w:rFonts w:asciiTheme="minorHAnsi" w:hAnsiTheme="minorHAnsi"/>
          <w:sz w:val="20"/>
          <w:szCs w:val="20"/>
        </w:rPr>
        <w:t>3.7.1. A adjudicação será por item.</w:t>
      </w:r>
    </w:p>
    <w:p w:rsidR="00611E5A" w:rsidRPr="00611E5A" w:rsidRDefault="00611E5A" w:rsidP="00611E5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r w:rsidRPr="00611E5A">
        <w:rPr>
          <w:rFonts w:asciiTheme="minorHAnsi" w:hAnsiTheme="minorHAnsi"/>
          <w:sz w:val="20"/>
          <w:szCs w:val="20"/>
        </w:rPr>
        <w:t>3.7.2. Não se admitirá proposta de preços cujo valor ofertado para o item seja superior ao preço máximo que a SESAU/TO se dispõe a pagar.</w:t>
      </w:r>
    </w:p>
    <w:p w:rsidR="00611E5A" w:rsidRPr="00611E5A" w:rsidRDefault="00611E5A" w:rsidP="00611E5A">
      <w:pPr>
        <w:autoSpaceDE w:val="0"/>
        <w:autoSpaceDN w:val="0"/>
        <w:adjustRightInd w:val="0"/>
        <w:spacing w:after="0" w:line="240" w:lineRule="auto"/>
        <w:jc w:val="both"/>
        <w:rPr>
          <w:rFonts w:asciiTheme="minorHAnsi" w:hAnsiTheme="minorHAnsi"/>
          <w:color w:val="000000"/>
          <w:sz w:val="20"/>
          <w:szCs w:val="20"/>
        </w:rPr>
      </w:pPr>
    </w:p>
    <w:p w:rsidR="00611E5A" w:rsidRPr="00A56738" w:rsidRDefault="00611E5A" w:rsidP="00A56738">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611E5A">
        <w:rPr>
          <w:rFonts w:asciiTheme="minorHAnsi" w:hAnsiTheme="minorHAnsi"/>
          <w:b/>
          <w:bCs/>
          <w:color w:val="FFFFFF"/>
          <w:sz w:val="20"/>
          <w:szCs w:val="20"/>
        </w:rPr>
        <w:t>04. DA QUALIFICAÇÃO TÉCNICA DOS LICITANTES</w:t>
      </w:r>
      <w:r w:rsidRPr="00611E5A">
        <w:rPr>
          <w:rFonts w:asciiTheme="minorHAnsi" w:hAnsiTheme="minorHAnsi"/>
          <w:b/>
          <w:bCs/>
          <w:color w:val="FFFFFF"/>
          <w:sz w:val="20"/>
          <w:szCs w:val="20"/>
        </w:rPr>
        <w:tab/>
      </w:r>
    </w:p>
    <w:p w:rsidR="00611E5A" w:rsidRPr="00611E5A" w:rsidRDefault="00611E5A" w:rsidP="00611E5A">
      <w:pPr>
        <w:spacing w:after="0" w:line="240" w:lineRule="auto"/>
        <w:ind w:right="-1"/>
        <w:jc w:val="both"/>
        <w:rPr>
          <w:rFonts w:asciiTheme="minorHAnsi" w:hAnsiTheme="minorHAnsi"/>
          <w:bCs/>
          <w:iCs/>
          <w:color w:val="000000"/>
          <w:sz w:val="20"/>
          <w:szCs w:val="20"/>
        </w:rPr>
      </w:pPr>
      <w:r w:rsidRPr="00A56738">
        <w:rPr>
          <w:rFonts w:asciiTheme="minorHAnsi" w:hAnsiTheme="minorHAnsi"/>
          <w:b/>
          <w:bCs/>
          <w:iCs/>
          <w:color w:val="000000"/>
          <w:sz w:val="20"/>
          <w:szCs w:val="20"/>
        </w:rPr>
        <w:t>4.1.</w:t>
      </w:r>
      <w:r w:rsidRPr="00611E5A">
        <w:rPr>
          <w:rFonts w:asciiTheme="minorHAnsi" w:hAnsiTheme="minorHAnsi"/>
          <w:bCs/>
          <w:iCs/>
          <w:color w:val="000000"/>
          <w:sz w:val="20"/>
          <w:szCs w:val="20"/>
        </w:rPr>
        <w:t xml:space="preserve"> As licitantes devem apresentar documentos técnicos</w:t>
      </w:r>
      <w:r w:rsidR="00A56738">
        <w:rPr>
          <w:rFonts w:asciiTheme="minorHAnsi" w:hAnsiTheme="minorHAnsi"/>
          <w:bCs/>
          <w:iCs/>
          <w:color w:val="000000"/>
          <w:sz w:val="20"/>
          <w:szCs w:val="20"/>
        </w:rPr>
        <w:t xml:space="preserve"> conforme Item 14 do Edital;</w:t>
      </w:r>
    </w:p>
    <w:p w:rsidR="00611E5A" w:rsidRPr="00611E5A" w:rsidRDefault="00611E5A" w:rsidP="00611E5A">
      <w:pPr>
        <w:autoSpaceDE w:val="0"/>
        <w:autoSpaceDN w:val="0"/>
        <w:adjustRightInd w:val="0"/>
        <w:spacing w:after="0" w:line="240" w:lineRule="auto"/>
        <w:jc w:val="both"/>
        <w:rPr>
          <w:rFonts w:asciiTheme="minorHAnsi" w:hAnsiTheme="minorHAnsi"/>
          <w:color w:val="000000"/>
          <w:sz w:val="20"/>
          <w:szCs w:val="20"/>
        </w:rPr>
      </w:pPr>
    </w:p>
    <w:p w:rsidR="00611E5A" w:rsidRPr="004100B7" w:rsidRDefault="00611E5A" w:rsidP="004100B7">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611E5A">
        <w:rPr>
          <w:rFonts w:asciiTheme="minorHAnsi" w:hAnsiTheme="minorHAnsi"/>
          <w:b/>
          <w:bCs/>
          <w:color w:val="FFFFFF"/>
          <w:sz w:val="20"/>
          <w:szCs w:val="20"/>
        </w:rPr>
        <w:t>05. DAS AMOSTRAS</w:t>
      </w:r>
      <w:r w:rsidRPr="00611E5A">
        <w:rPr>
          <w:rFonts w:asciiTheme="minorHAnsi" w:hAnsiTheme="minorHAnsi"/>
          <w:b/>
          <w:bCs/>
          <w:color w:val="FFFFFF"/>
          <w:sz w:val="20"/>
          <w:szCs w:val="20"/>
        </w:rPr>
        <w:tab/>
      </w:r>
    </w:p>
    <w:p w:rsidR="00611E5A" w:rsidRPr="00611E5A" w:rsidRDefault="00611E5A" w:rsidP="00611E5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4100B7">
        <w:rPr>
          <w:rFonts w:asciiTheme="minorHAnsi" w:hAnsiTheme="minorHAnsi"/>
          <w:b/>
          <w:color w:val="000000"/>
          <w:sz w:val="20"/>
          <w:szCs w:val="20"/>
        </w:rPr>
        <w:t>5.1.</w:t>
      </w:r>
      <w:r w:rsidR="00022850">
        <w:rPr>
          <w:rFonts w:asciiTheme="minorHAnsi" w:hAnsiTheme="minorHAnsi"/>
          <w:b/>
          <w:color w:val="000000"/>
          <w:sz w:val="20"/>
          <w:szCs w:val="20"/>
        </w:rPr>
        <w:t xml:space="preserve"> </w:t>
      </w:r>
      <w:r w:rsidRPr="00611E5A">
        <w:rPr>
          <w:rFonts w:asciiTheme="minorHAnsi" w:hAnsiTheme="minorHAnsi"/>
          <w:bCs/>
          <w:sz w:val="20"/>
          <w:szCs w:val="20"/>
        </w:rPr>
        <w:t xml:space="preserve">Caso julgue necessário a SESAU/TO poderá solicitar amostra da empresa vencedora, objetivando </w:t>
      </w:r>
      <w:r w:rsidRPr="00611E5A">
        <w:rPr>
          <w:rFonts w:asciiTheme="minorHAnsi" w:hAnsiTheme="minorHAnsi"/>
          <w:color w:val="000000"/>
          <w:sz w:val="20"/>
          <w:szCs w:val="20"/>
        </w:rPr>
        <w:t>verificar se os produtos ofertados atendem as exigências do Edital e de seus anexos, nos termos do artigo 43, IV da Lei Federal 8.666/1.993</w:t>
      </w:r>
      <w:r w:rsidRPr="00611E5A">
        <w:rPr>
          <w:rFonts w:asciiTheme="minorHAnsi" w:hAnsiTheme="minorHAnsi"/>
          <w:bCs/>
          <w:sz w:val="20"/>
          <w:szCs w:val="20"/>
        </w:rPr>
        <w:t>.</w:t>
      </w:r>
    </w:p>
    <w:p w:rsidR="00611E5A" w:rsidRPr="00611E5A" w:rsidRDefault="00611E5A" w:rsidP="00611E5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611E5A">
        <w:rPr>
          <w:rFonts w:asciiTheme="minorHAnsi" w:hAnsiTheme="minorHAnsi"/>
          <w:bCs/>
          <w:sz w:val="20"/>
          <w:szCs w:val="20"/>
        </w:rPr>
        <w:t>5.1.1. As amostras serão aferidas por uma Comissão composta por, no mínimo, três servidores;</w:t>
      </w:r>
    </w:p>
    <w:p w:rsidR="00611E5A" w:rsidRPr="00611E5A" w:rsidRDefault="00611E5A" w:rsidP="00611E5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611E5A">
        <w:rPr>
          <w:rFonts w:asciiTheme="minorHAnsi" w:hAnsiTheme="minorHAnsi"/>
          <w:bCs/>
          <w:sz w:val="20"/>
          <w:szCs w:val="20"/>
        </w:rPr>
        <w:t>5.1.2. Desclassificada a proposta/amostra, serão convocadas as licitantes subsequentes;</w:t>
      </w:r>
    </w:p>
    <w:p w:rsidR="00611E5A" w:rsidRPr="00611E5A" w:rsidRDefault="00611E5A" w:rsidP="00611E5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611E5A">
        <w:rPr>
          <w:rFonts w:asciiTheme="minorHAnsi" w:hAnsiTheme="minorHAnsi"/>
          <w:bCs/>
          <w:sz w:val="20"/>
          <w:szCs w:val="20"/>
        </w:rPr>
        <w:t>5.1.3. Terá a proposta/amostra desclassificada, sem prejuízo das sanções cabíveis, a licitante que:</w:t>
      </w:r>
    </w:p>
    <w:p w:rsidR="00611E5A" w:rsidRPr="00611E5A" w:rsidRDefault="00611E5A" w:rsidP="00611E5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611E5A">
        <w:rPr>
          <w:rFonts w:asciiTheme="minorHAnsi" w:hAnsiTheme="minorHAnsi"/>
          <w:bCs/>
          <w:sz w:val="20"/>
          <w:szCs w:val="20"/>
        </w:rPr>
        <w:t>a) Não apresentar a amostra no prazo e nas condições solicitadas;</w:t>
      </w:r>
    </w:p>
    <w:p w:rsidR="00611E5A" w:rsidRPr="00611E5A" w:rsidRDefault="00611E5A" w:rsidP="00611E5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611E5A">
        <w:rPr>
          <w:rFonts w:asciiTheme="minorHAnsi" w:hAnsiTheme="minorHAnsi"/>
          <w:bCs/>
          <w:sz w:val="20"/>
          <w:szCs w:val="20"/>
        </w:rPr>
        <w:t>b) Apresentar produto de baixa qualidade;</w:t>
      </w:r>
    </w:p>
    <w:p w:rsidR="00611E5A" w:rsidRPr="00611E5A" w:rsidRDefault="00611E5A" w:rsidP="00611E5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611E5A">
        <w:rPr>
          <w:rFonts w:asciiTheme="minorHAnsi" w:hAnsiTheme="minorHAnsi"/>
          <w:bCs/>
          <w:sz w:val="20"/>
          <w:szCs w:val="20"/>
        </w:rPr>
        <w:t>c) O produto ofertado não contemplar as exigências do Edital e de seus anexos, ou a legislação aplicada.</w:t>
      </w:r>
    </w:p>
    <w:p w:rsidR="00611E5A" w:rsidRPr="00611E5A" w:rsidRDefault="00611E5A" w:rsidP="00611E5A">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olor w:val="000000"/>
          <w:sz w:val="20"/>
          <w:szCs w:val="20"/>
        </w:rPr>
      </w:pPr>
    </w:p>
    <w:p w:rsidR="00611E5A" w:rsidRPr="00E52C34" w:rsidRDefault="00611E5A" w:rsidP="00E52C34">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611E5A">
        <w:rPr>
          <w:rFonts w:asciiTheme="minorHAnsi" w:hAnsiTheme="minorHAnsi"/>
          <w:b/>
          <w:bCs/>
          <w:color w:val="FFFFFF"/>
          <w:sz w:val="20"/>
          <w:szCs w:val="20"/>
        </w:rPr>
        <w:t>06. DO PRAZO DE ENTREGA DOS PRODUTOS</w:t>
      </w:r>
      <w:r w:rsidRPr="00611E5A">
        <w:rPr>
          <w:rFonts w:asciiTheme="minorHAnsi" w:hAnsiTheme="minorHAnsi"/>
          <w:b/>
          <w:bCs/>
          <w:color w:val="FFFFFF"/>
          <w:sz w:val="20"/>
          <w:szCs w:val="20"/>
        </w:rPr>
        <w:tab/>
      </w:r>
    </w:p>
    <w:p w:rsidR="00611E5A" w:rsidRPr="00E52C34" w:rsidRDefault="00611E5A" w:rsidP="00611E5A">
      <w:pPr>
        <w:tabs>
          <w:tab w:val="left" w:pos="7200"/>
        </w:tabs>
        <w:spacing w:after="0" w:line="240" w:lineRule="auto"/>
        <w:jc w:val="both"/>
        <w:rPr>
          <w:rFonts w:asciiTheme="minorHAnsi" w:hAnsiTheme="minorHAnsi"/>
          <w:color w:val="000000"/>
          <w:sz w:val="20"/>
          <w:szCs w:val="20"/>
        </w:rPr>
      </w:pPr>
      <w:r w:rsidRPr="00E52C34">
        <w:rPr>
          <w:rFonts w:asciiTheme="minorHAnsi" w:eastAsia="Batang" w:hAnsiTheme="minorHAnsi"/>
          <w:b/>
          <w:color w:val="000000"/>
          <w:sz w:val="20"/>
          <w:szCs w:val="20"/>
        </w:rPr>
        <w:t>6.1.</w:t>
      </w:r>
      <w:r w:rsidR="00706CF8">
        <w:rPr>
          <w:rFonts w:asciiTheme="minorHAnsi" w:eastAsia="Batang" w:hAnsiTheme="minorHAnsi"/>
          <w:b/>
          <w:color w:val="000000"/>
          <w:sz w:val="20"/>
          <w:szCs w:val="20"/>
        </w:rPr>
        <w:t xml:space="preserve"> </w:t>
      </w:r>
      <w:r w:rsidRPr="00611E5A">
        <w:rPr>
          <w:rFonts w:asciiTheme="minorHAnsi" w:hAnsiTheme="minorHAnsi"/>
          <w:color w:val="000000"/>
          <w:sz w:val="20"/>
          <w:szCs w:val="20"/>
        </w:rPr>
        <w:t xml:space="preserve">A entrega deverá ser feita no prazo máximo de </w:t>
      </w:r>
      <w:r w:rsidRPr="00611E5A">
        <w:rPr>
          <w:rFonts w:asciiTheme="minorHAnsi" w:hAnsiTheme="minorHAnsi"/>
          <w:b/>
          <w:bCs/>
          <w:color w:val="000000"/>
          <w:sz w:val="20"/>
          <w:szCs w:val="20"/>
        </w:rPr>
        <w:t>30 (trinta) dias corridos</w:t>
      </w:r>
      <w:r w:rsidRPr="00611E5A">
        <w:rPr>
          <w:rFonts w:asciiTheme="minorHAnsi" w:hAnsiTheme="minorHAnsi"/>
          <w:color w:val="000000"/>
          <w:sz w:val="20"/>
          <w:szCs w:val="20"/>
        </w:rPr>
        <w:t>, contados do recebimento da Nota de Empenho, salvo, se por motivo justo, a CONTRATADA solicitar prorrogação, e este pedido ser aceito pela SESAU/TO;</w:t>
      </w:r>
    </w:p>
    <w:p w:rsidR="00611E5A" w:rsidRPr="00611E5A" w:rsidRDefault="00611E5A" w:rsidP="00611E5A">
      <w:pPr>
        <w:tabs>
          <w:tab w:val="left" w:pos="7200"/>
        </w:tabs>
        <w:spacing w:after="0" w:line="240" w:lineRule="auto"/>
        <w:jc w:val="both"/>
        <w:rPr>
          <w:rFonts w:asciiTheme="minorHAnsi" w:eastAsia="Batang" w:hAnsiTheme="minorHAnsi"/>
          <w:color w:val="000000"/>
          <w:sz w:val="20"/>
          <w:szCs w:val="20"/>
        </w:rPr>
      </w:pPr>
      <w:r w:rsidRPr="00E52C34">
        <w:rPr>
          <w:rFonts w:asciiTheme="minorHAnsi" w:eastAsia="Batang" w:hAnsiTheme="minorHAnsi"/>
          <w:b/>
          <w:color w:val="000000"/>
          <w:sz w:val="20"/>
          <w:szCs w:val="20"/>
        </w:rPr>
        <w:t>6.2.</w:t>
      </w:r>
      <w:r w:rsidRPr="00611E5A">
        <w:rPr>
          <w:rFonts w:asciiTheme="minorHAnsi" w:eastAsia="Batang" w:hAnsiTheme="minorHAnsi"/>
          <w:color w:val="000000"/>
          <w:sz w:val="20"/>
          <w:szCs w:val="20"/>
        </w:rPr>
        <w:t xml:space="preserve"> Se a CONTRATADA não cumprir o prazo de entrega ou recusar-se a retirar a Nota de Empenho, sem justificativa formal aceita pela CONTRATANTE, decairá seu do direito de fornecer os produtos adjudicados, sujeitando-se as penalidades previstas no Edital, sendo convo</w:t>
      </w:r>
      <w:r w:rsidRPr="00611E5A">
        <w:rPr>
          <w:rFonts w:asciiTheme="minorHAnsi" w:eastAsia="Batang" w:hAnsiTheme="minorHAnsi"/>
          <w:sz w:val="20"/>
          <w:szCs w:val="20"/>
        </w:rPr>
        <w:t>cados os licitantes remanescentes em ordem de classificação para contratar com a SESAU/TO.</w:t>
      </w:r>
    </w:p>
    <w:p w:rsidR="00611E5A" w:rsidRPr="00611E5A" w:rsidRDefault="00611E5A" w:rsidP="00611E5A">
      <w:pPr>
        <w:tabs>
          <w:tab w:val="left" w:pos="7200"/>
        </w:tabs>
        <w:spacing w:after="0" w:line="240" w:lineRule="auto"/>
        <w:jc w:val="both"/>
        <w:rPr>
          <w:rFonts w:asciiTheme="minorHAnsi" w:eastAsia="Batang" w:hAnsiTheme="minorHAnsi"/>
          <w:sz w:val="20"/>
          <w:szCs w:val="20"/>
        </w:rPr>
      </w:pPr>
    </w:p>
    <w:p w:rsidR="00611E5A" w:rsidRPr="004C4DD9" w:rsidRDefault="00611E5A" w:rsidP="004C4DD9">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611E5A">
        <w:rPr>
          <w:rFonts w:asciiTheme="minorHAnsi" w:hAnsiTheme="minorHAnsi"/>
          <w:b/>
          <w:bCs/>
          <w:color w:val="FFFFFF"/>
          <w:sz w:val="20"/>
          <w:szCs w:val="20"/>
        </w:rPr>
        <w:t>07. DO LOCAL DE ENTREGA DOS PRODUTOS</w:t>
      </w:r>
      <w:r w:rsidRPr="00611E5A">
        <w:rPr>
          <w:rFonts w:asciiTheme="minorHAnsi" w:hAnsiTheme="minorHAnsi"/>
          <w:b/>
          <w:bCs/>
          <w:color w:val="FFFFFF"/>
          <w:sz w:val="20"/>
          <w:szCs w:val="20"/>
        </w:rPr>
        <w:tab/>
      </w:r>
    </w:p>
    <w:p w:rsidR="00611E5A" w:rsidRPr="00611E5A" w:rsidRDefault="00611E5A" w:rsidP="00611E5A">
      <w:pPr>
        <w:tabs>
          <w:tab w:val="left" w:pos="7200"/>
        </w:tabs>
        <w:spacing w:after="0" w:line="240" w:lineRule="auto"/>
        <w:jc w:val="both"/>
        <w:rPr>
          <w:rFonts w:asciiTheme="minorHAnsi" w:eastAsia="Batang" w:hAnsiTheme="minorHAnsi"/>
          <w:color w:val="000000"/>
          <w:sz w:val="20"/>
          <w:szCs w:val="20"/>
        </w:rPr>
      </w:pPr>
      <w:r w:rsidRPr="004C4DD9">
        <w:rPr>
          <w:rFonts w:asciiTheme="minorHAnsi" w:eastAsia="Batang" w:hAnsiTheme="minorHAnsi"/>
          <w:b/>
          <w:color w:val="000000"/>
          <w:sz w:val="20"/>
          <w:szCs w:val="20"/>
        </w:rPr>
        <w:t>7.1</w:t>
      </w:r>
      <w:r w:rsidRPr="00022850">
        <w:rPr>
          <w:rFonts w:asciiTheme="minorHAnsi" w:eastAsia="Batang" w:hAnsiTheme="minorHAnsi"/>
          <w:b/>
          <w:color w:val="000000"/>
          <w:sz w:val="20"/>
          <w:szCs w:val="20"/>
        </w:rPr>
        <w:t xml:space="preserve">. </w:t>
      </w:r>
      <w:r w:rsidRPr="00611E5A">
        <w:rPr>
          <w:rFonts w:asciiTheme="minorHAnsi" w:eastAsia="Batang" w:hAnsiTheme="minorHAnsi"/>
          <w:color w:val="000000"/>
          <w:sz w:val="20"/>
          <w:szCs w:val="20"/>
        </w:rPr>
        <w:t>O(s) produto(s) deve(m) ser entregue(s) no</w:t>
      </w:r>
      <w:r w:rsidRPr="00611E5A">
        <w:rPr>
          <w:rFonts w:asciiTheme="minorHAnsi" w:eastAsia="Batang" w:hAnsiTheme="minorHAnsi"/>
          <w:b/>
          <w:bCs/>
          <w:color w:val="000000"/>
          <w:sz w:val="20"/>
          <w:szCs w:val="20"/>
        </w:rPr>
        <w:t xml:space="preserve">ALMOXARIFADO CENTRAL sito à Quadra 1.112 Sul Avenida NS-10 Lote 04, esquina com Avenida LO-25, Setor industrial, </w:t>
      </w:r>
      <w:proofErr w:type="spellStart"/>
      <w:r w:rsidRPr="00611E5A">
        <w:rPr>
          <w:rFonts w:asciiTheme="minorHAnsi" w:eastAsia="Batang" w:hAnsiTheme="minorHAnsi"/>
          <w:b/>
          <w:bCs/>
          <w:color w:val="000000"/>
          <w:sz w:val="20"/>
          <w:szCs w:val="20"/>
        </w:rPr>
        <w:t>Palmas-TO</w:t>
      </w:r>
      <w:proofErr w:type="spellEnd"/>
      <w:r w:rsidRPr="00611E5A">
        <w:rPr>
          <w:rFonts w:asciiTheme="minorHAnsi" w:eastAsia="Batang" w:hAnsiTheme="minorHAnsi"/>
          <w:b/>
          <w:bCs/>
          <w:color w:val="000000"/>
          <w:sz w:val="20"/>
          <w:szCs w:val="20"/>
        </w:rPr>
        <w:t xml:space="preserve">, </w:t>
      </w:r>
      <w:r w:rsidRPr="00611E5A">
        <w:rPr>
          <w:rFonts w:asciiTheme="minorHAnsi" w:eastAsia="Batang" w:hAnsiTheme="minorHAnsi"/>
          <w:color w:val="000000"/>
          <w:sz w:val="20"/>
          <w:szCs w:val="20"/>
        </w:rPr>
        <w:t>em dia e horário comercial</w:t>
      </w:r>
      <w:r w:rsidRPr="00611E5A">
        <w:rPr>
          <w:rFonts w:asciiTheme="minorHAnsi" w:eastAsia="Batang" w:hAnsiTheme="minorHAnsi"/>
          <w:bCs/>
          <w:color w:val="000000"/>
          <w:sz w:val="20"/>
          <w:szCs w:val="20"/>
        </w:rPr>
        <w:t xml:space="preserve">, a qual deve ser realizada </w:t>
      </w:r>
      <w:r w:rsidRPr="00611E5A">
        <w:rPr>
          <w:rFonts w:asciiTheme="minorHAnsi" w:eastAsia="Batang" w:hAnsiTheme="minorHAnsi"/>
          <w:color w:val="000000"/>
          <w:sz w:val="20"/>
          <w:szCs w:val="20"/>
        </w:rPr>
        <w:t>na conformidade da Nota de Empenho</w:t>
      </w:r>
      <w:r w:rsidRPr="00611E5A">
        <w:rPr>
          <w:rFonts w:asciiTheme="minorHAnsi" w:eastAsia="Batang" w:hAnsiTheme="minorHAnsi"/>
          <w:bCs/>
          <w:color w:val="000000"/>
          <w:sz w:val="20"/>
          <w:szCs w:val="20"/>
        </w:rPr>
        <w:t>,</w:t>
      </w:r>
      <w:r w:rsidRPr="00611E5A">
        <w:rPr>
          <w:rFonts w:asciiTheme="minorHAnsi" w:eastAsia="Batang" w:hAnsiTheme="minorHAnsi"/>
          <w:color w:val="000000"/>
          <w:sz w:val="20"/>
          <w:szCs w:val="20"/>
        </w:rPr>
        <w:t xml:space="preserve"> na presença de servidores devidamente autorizados, como determina o § 8°, do artigo 15, da Lei 8.666/93, em dia e horário comercial.</w:t>
      </w:r>
    </w:p>
    <w:p w:rsidR="00611E5A" w:rsidRPr="00611E5A" w:rsidRDefault="00611E5A" w:rsidP="00611E5A">
      <w:pPr>
        <w:tabs>
          <w:tab w:val="left" w:pos="7200"/>
        </w:tabs>
        <w:spacing w:after="0" w:line="240" w:lineRule="auto"/>
        <w:jc w:val="both"/>
        <w:rPr>
          <w:rFonts w:asciiTheme="minorHAnsi" w:eastAsia="Batang" w:hAnsiTheme="minorHAnsi"/>
          <w:color w:val="000000"/>
          <w:sz w:val="20"/>
          <w:szCs w:val="20"/>
        </w:rPr>
      </w:pPr>
    </w:p>
    <w:p w:rsidR="00611E5A" w:rsidRPr="004C4DD9" w:rsidRDefault="00611E5A" w:rsidP="004C4DD9">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b/>
          <w:bCs/>
          <w:color w:val="FFFFFF"/>
          <w:sz w:val="20"/>
          <w:szCs w:val="20"/>
        </w:rPr>
      </w:pPr>
      <w:r w:rsidRPr="00611E5A">
        <w:rPr>
          <w:rFonts w:asciiTheme="minorHAnsi" w:hAnsiTheme="minorHAnsi"/>
          <w:b/>
          <w:bCs/>
          <w:color w:val="FFFFFF"/>
          <w:sz w:val="20"/>
          <w:szCs w:val="20"/>
        </w:rPr>
        <w:t>08. DAS CONDIÇÕES DE FORNECIMENTO</w:t>
      </w:r>
      <w:r w:rsidRPr="00611E5A">
        <w:rPr>
          <w:rFonts w:asciiTheme="minorHAnsi" w:hAnsiTheme="minorHAnsi"/>
          <w:b/>
          <w:bCs/>
          <w:color w:val="FFFFFF"/>
          <w:sz w:val="20"/>
          <w:szCs w:val="20"/>
        </w:rPr>
        <w:tab/>
      </w:r>
    </w:p>
    <w:p w:rsidR="00611E5A" w:rsidRPr="004C4DD9" w:rsidRDefault="00611E5A" w:rsidP="00611E5A">
      <w:pPr>
        <w:tabs>
          <w:tab w:val="left" w:pos="7200"/>
        </w:tabs>
        <w:spacing w:after="0" w:line="240" w:lineRule="auto"/>
        <w:jc w:val="both"/>
        <w:rPr>
          <w:rFonts w:asciiTheme="minorHAnsi" w:hAnsiTheme="minorHAnsi"/>
          <w:b/>
          <w:color w:val="000000"/>
          <w:sz w:val="20"/>
          <w:szCs w:val="20"/>
          <w:u w:val="single"/>
        </w:rPr>
      </w:pPr>
      <w:r w:rsidRPr="00611E5A">
        <w:rPr>
          <w:rFonts w:asciiTheme="minorHAnsi" w:hAnsiTheme="minorHAnsi"/>
          <w:b/>
          <w:color w:val="000000"/>
          <w:sz w:val="20"/>
          <w:szCs w:val="20"/>
          <w:u w:val="single"/>
        </w:rPr>
        <w:t xml:space="preserve">8.1. Relativo </w:t>
      </w:r>
      <w:proofErr w:type="gramStart"/>
      <w:r w:rsidRPr="00611E5A">
        <w:rPr>
          <w:rFonts w:asciiTheme="minorHAnsi" w:hAnsiTheme="minorHAnsi"/>
          <w:b/>
          <w:color w:val="000000"/>
          <w:sz w:val="20"/>
          <w:szCs w:val="20"/>
          <w:u w:val="single"/>
        </w:rPr>
        <w:t>as</w:t>
      </w:r>
      <w:proofErr w:type="gramEnd"/>
      <w:r w:rsidRPr="00611E5A">
        <w:rPr>
          <w:rFonts w:asciiTheme="minorHAnsi" w:hAnsiTheme="minorHAnsi"/>
          <w:b/>
          <w:color w:val="000000"/>
          <w:sz w:val="20"/>
          <w:szCs w:val="20"/>
          <w:u w:val="single"/>
        </w:rPr>
        <w:t xml:space="preserve"> condições de fornecimento, a CONTRATADA deverá:</w:t>
      </w:r>
    </w:p>
    <w:p w:rsidR="00611E5A" w:rsidRPr="00611E5A" w:rsidRDefault="00611E5A" w:rsidP="00611E5A">
      <w:pPr>
        <w:tabs>
          <w:tab w:val="left" w:pos="7200"/>
        </w:tabs>
        <w:spacing w:after="0" w:line="240" w:lineRule="auto"/>
        <w:jc w:val="both"/>
        <w:rPr>
          <w:rFonts w:asciiTheme="minorHAnsi" w:hAnsiTheme="minorHAnsi"/>
          <w:color w:val="000000"/>
          <w:sz w:val="20"/>
          <w:szCs w:val="20"/>
        </w:rPr>
      </w:pPr>
      <w:r w:rsidRPr="00611E5A">
        <w:rPr>
          <w:rFonts w:asciiTheme="minorHAnsi" w:hAnsiTheme="minorHAnsi"/>
          <w:color w:val="000000"/>
          <w:sz w:val="20"/>
          <w:szCs w:val="20"/>
        </w:rPr>
        <w:t>8.1.1. Entregar os produtos obedecendo rigorosamente às condições do Edital, de seus anexos;</w:t>
      </w:r>
    </w:p>
    <w:p w:rsidR="00611E5A" w:rsidRPr="00611E5A" w:rsidRDefault="00611E5A" w:rsidP="00611E5A">
      <w:pPr>
        <w:tabs>
          <w:tab w:val="left" w:pos="7200"/>
        </w:tabs>
        <w:spacing w:after="0" w:line="240" w:lineRule="auto"/>
        <w:jc w:val="both"/>
        <w:rPr>
          <w:rFonts w:asciiTheme="minorHAnsi" w:hAnsiTheme="minorHAnsi"/>
          <w:color w:val="000000"/>
          <w:sz w:val="20"/>
          <w:szCs w:val="20"/>
        </w:rPr>
      </w:pPr>
      <w:r w:rsidRPr="00611E5A">
        <w:rPr>
          <w:rFonts w:asciiTheme="minorHAnsi" w:hAnsiTheme="minorHAnsi"/>
          <w:color w:val="000000"/>
          <w:sz w:val="20"/>
          <w:szCs w:val="20"/>
        </w:rPr>
        <w:t>8.1.2. Entregar os produtos obedecendo rigorosamente às condições do Contrato, se houver;</w:t>
      </w:r>
    </w:p>
    <w:p w:rsidR="00611E5A" w:rsidRPr="00611E5A" w:rsidRDefault="00611E5A" w:rsidP="00611E5A">
      <w:pPr>
        <w:tabs>
          <w:tab w:val="left" w:pos="7200"/>
        </w:tabs>
        <w:spacing w:after="0" w:line="240" w:lineRule="auto"/>
        <w:jc w:val="both"/>
        <w:rPr>
          <w:rFonts w:asciiTheme="minorHAnsi" w:hAnsiTheme="minorHAnsi"/>
          <w:color w:val="000000"/>
          <w:sz w:val="20"/>
          <w:szCs w:val="20"/>
        </w:rPr>
      </w:pPr>
      <w:r w:rsidRPr="00611E5A">
        <w:rPr>
          <w:rFonts w:asciiTheme="minorHAnsi" w:hAnsiTheme="minorHAnsi"/>
          <w:color w:val="000000"/>
          <w:sz w:val="20"/>
          <w:szCs w:val="20"/>
        </w:rPr>
        <w:t>8.1.3. Entregar os produtos obedecendo rigorosamente à legislação vigente inerente ao objeto.</w:t>
      </w:r>
    </w:p>
    <w:p w:rsidR="00611E5A" w:rsidRPr="00611E5A" w:rsidRDefault="00611E5A" w:rsidP="00611E5A">
      <w:pPr>
        <w:tabs>
          <w:tab w:val="left" w:pos="7200"/>
        </w:tabs>
        <w:spacing w:after="0" w:line="240" w:lineRule="auto"/>
        <w:jc w:val="both"/>
        <w:rPr>
          <w:rFonts w:asciiTheme="minorHAnsi" w:hAnsiTheme="minorHAnsi"/>
          <w:color w:val="000000"/>
          <w:sz w:val="20"/>
          <w:szCs w:val="20"/>
        </w:rPr>
      </w:pPr>
      <w:r w:rsidRPr="00611E5A">
        <w:rPr>
          <w:rFonts w:asciiTheme="minorHAnsi" w:hAnsiTheme="minorHAnsi"/>
          <w:color w:val="000000"/>
          <w:sz w:val="20"/>
          <w:szCs w:val="20"/>
        </w:rPr>
        <w:t>8.1.4. Os equipamentos deverão ser entregues devidamente montados e instalados, sem ônus para a Contratante;</w:t>
      </w:r>
    </w:p>
    <w:p w:rsidR="00611E5A" w:rsidRPr="00611E5A" w:rsidRDefault="00611E5A" w:rsidP="00611E5A">
      <w:pPr>
        <w:tabs>
          <w:tab w:val="left" w:pos="7200"/>
        </w:tabs>
        <w:spacing w:after="0" w:line="240" w:lineRule="auto"/>
        <w:jc w:val="both"/>
        <w:rPr>
          <w:rFonts w:asciiTheme="minorHAnsi" w:hAnsiTheme="minorHAnsi"/>
          <w:color w:val="000000"/>
          <w:sz w:val="20"/>
          <w:szCs w:val="20"/>
        </w:rPr>
      </w:pPr>
      <w:r w:rsidRPr="00611E5A">
        <w:rPr>
          <w:rFonts w:asciiTheme="minorHAnsi" w:hAnsiTheme="minorHAnsi"/>
          <w:color w:val="000000"/>
          <w:sz w:val="20"/>
          <w:szCs w:val="20"/>
        </w:rPr>
        <w:lastRenderedPageBreak/>
        <w:t>8.1.5.  Os equipamentos elétricos deverão funcionar com carga de energia elétrica cuja voltagem esteja compreendida entre 220 e/ou 380 volts;</w:t>
      </w:r>
    </w:p>
    <w:p w:rsidR="00611E5A" w:rsidRPr="00611E5A" w:rsidRDefault="00611E5A" w:rsidP="00611E5A">
      <w:pPr>
        <w:tabs>
          <w:tab w:val="left" w:pos="7200"/>
        </w:tabs>
        <w:spacing w:after="0" w:line="240" w:lineRule="auto"/>
        <w:jc w:val="both"/>
        <w:rPr>
          <w:rFonts w:asciiTheme="minorHAnsi" w:hAnsiTheme="minorHAnsi"/>
          <w:color w:val="000000"/>
          <w:sz w:val="20"/>
          <w:szCs w:val="20"/>
        </w:rPr>
      </w:pPr>
      <w:r w:rsidRPr="00611E5A">
        <w:rPr>
          <w:rFonts w:asciiTheme="minorHAnsi" w:hAnsiTheme="minorHAnsi"/>
          <w:color w:val="000000"/>
          <w:sz w:val="20"/>
          <w:szCs w:val="20"/>
        </w:rPr>
        <w:t>8.1.6.  A Contratada, durante a vigência da garantia dos equipamentos, além de fornecer manual do usuário em língua portuguesa, se compromete a dar suporte e/ou orientações acerca dos equipamentos, sempre que a contratante julgar necessário;</w:t>
      </w:r>
    </w:p>
    <w:p w:rsidR="00611E5A" w:rsidRPr="00611E5A" w:rsidRDefault="00611E5A" w:rsidP="00611E5A">
      <w:pPr>
        <w:tabs>
          <w:tab w:val="left" w:pos="7200"/>
        </w:tabs>
        <w:spacing w:after="0" w:line="240" w:lineRule="auto"/>
        <w:jc w:val="both"/>
        <w:rPr>
          <w:rFonts w:asciiTheme="minorHAnsi" w:hAnsiTheme="minorHAnsi"/>
          <w:color w:val="000000"/>
          <w:sz w:val="20"/>
          <w:szCs w:val="20"/>
        </w:rPr>
      </w:pPr>
      <w:r w:rsidRPr="00611E5A">
        <w:rPr>
          <w:rFonts w:asciiTheme="minorHAnsi" w:hAnsiTheme="minorHAnsi"/>
          <w:color w:val="000000"/>
          <w:sz w:val="20"/>
          <w:szCs w:val="20"/>
        </w:rPr>
        <w:t>8.1.7.  Os equipamentos deverão ser entregues acompanhados de documentação técnica completa necessária para instalação, configuração e utilização do mesmo e de todos os seus periféricos, além da disponibilização de drivers dos dispositivos;</w:t>
      </w:r>
    </w:p>
    <w:p w:rsidR="00611E5A" w:rsidRPr="00611E5A" w:rsidRDefault="00611E5A" w:rsidP="00611E5A">
      <w:pPr>
        <w:tabs>
          <w:tab w:val="left" w:pos="7200"/>
        </w:tabs>
        <w:spacing w:after="0" w:line="240" w:lineRule="auto"/>
        <w:jc w:val="both"/>
        <w:rPr>
          <w:rFonts w:asciiTheme="minorHAnsi" w:hAnsiTheme="minorHAnsi"/>
          <w:color w:val="000000"/>
          <w:sz w:val="20"/>
          <w:szCs w:val="20"/>
        </w:rPr>
      </w:pPr>
      <w:r w:rsidRPr="00611E5A">
        <w:rPr>
          <w:rFonts w:asciiTheme="minorHAnsi" w:hAnsiTheme="minorHAnsi"/>
          <w:color w:val="000000"/>
          <w:sz w:val="20"/>
          <w:szCs w:val="20"/>
        </w:rPr>
        <w:t>8.1.8. Prestar treinamento operacional aos colaboradores técnico-assistenciais da Secretaria de Estado da Saúde do Tocantins, para conhecimento operacional do equipamento.</w:t>
      </w:r>
    </w:p>
    <w:p w:rsidR="00611E5A" w:rsidRPr="00611E5A" w:rsidRDefault="00611E5A" w:rsidP="00611E5A">
      <w:pPr>
        <w:tabs>
          <w:tab w:val="left" w:pos="7200"/>
        </w:tabs>
        <w:spacing w:after="0" w:line="240" w:lineRule="auto"/>
        <w:jc w:val="both"/>
        <w:rPr>
          <w:rFonts w:asciiTheme="minorHAnsi" w:hAnsiTheme="minorHAnsi"/>
          <w:color w:val="000000"/>
          <w:sz w:val="20"/>
          <w:szCs w:val="20"/>
        </w:rPr>
      </w:pPr>
    </w:p>
    <w:p w:rsidR="00611E5A" w:rsidRPr="004C4DD9" w:rsidRDefault="00611E5A" w:rsidP="004C4DD9">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b/>
          <w:bCs/>
          <w:color w:val="FFFFFF"/>
          <w:sz w:val="20"/>
          <w:szCs w:val="20"/>
        </w:rPr>
      </w:pPr>
      <w:r w:rsidRPr="00611E5A">
        <w:rPr>
          <w:rFonts w:asciiTheme="minorHAnsi" w:hAnsiTheme="minorHAnsi"/>
          <w:b/>
          <w:bCs/>
          <w:color w:val="FFFFFF"/>
          <w:sz w:val="20"/>
          <w:szCs w:val="20"/>
        </w:rPr>
        <w:t>09. CONDIÇÕES DE RECEBIMENTO E ACEITAÇÃO DOS PRODUTOS</w:t>
      </w:r>
      <w:r w:rsidRPr="00611E5A">
        <w:rPr>
          <w:rFonts w:asciiTheme="minorHAnsi" w:hAnsiTheme="minorHAnsi"/>
          <w:b/>
          <w:bCs/>
          <w:color w:val="FFFFFF"/>
          <w:sz w:val="20"/>
          <w:szCs w:val="20"/>
        </w:rPr>
        <w:tab/>
      </w:r>
    </w:p>
    <w:p w:rsidR="00611E5A" w:rsidRPr="00611E5A" w:rsidRDefault="00611E5A" w:rsidP="00611E5A">
      <w:pPr>
        <w:shd w:val="clear" w:color="auto" w:fill="FFFFFF"/>
        <w:tabs>
          <w:tab w:val="left" w:pos="7200"/>
        </w:tabs>
        <w:spacing w:after="0" w:line="240" w:lineRule="auto"/>
        <w:jc w:val="both"/>
        <w:rPr>
          <w:rFonts w:asciiTheme="minorHAnsi" w:eastAsia="Batang" w:hAnsiTheme="minorHAnsi"/>
          <w:color w:val="000000"/>
          <w:sz w:val="20"/>
          <w:szCs w:val="20"/>
        </w:rPr>
      </w:pPr>
      <w:r w:rsidRPr="00B3340D">
        <w:rPr>
          <w:rFonts w:asciiTheme="minorHAnsi" w:hAnsiTheme="minorHAnsi"/>
          <w:b/>
          <w:color w:val="000000"/>
          <w:sz w:val="20"/>
          <w:szCs w:val="20"/>
        </w:rPr>
        <w:t>9.1.</w:t>
      </w:r>
      <w:r w:rsidR="00022850">
        <w:rPr>
          <w:rFonts w:asciiTheme="minorHAnsi" w:hAnsiTheme="minorHAnsi"/>
          <w:b/>
          <w:color w:val="000000"/>
          <w:sz w:val="20"/>
          <w:szCs w:val="20"/>
        </w:rPr>
        <w:t xml:space="preserve"> </w:t>
      </w:r>
      <w:r w:rsidRPr="00611E5A">
        <w:rPr>
          <w:rFonts w:asciiTheme="minorHAnsi" w:eastAsia="Batang" w:hAnsiTheme="minorHAnsi"/>
          <w:color w:val="000000"/>
          <w:sz w:val="20"/>
          <w:szCs w:val="20"/>
        </w:rPr>
        <w:t xml:space="preserve">O recebimento será </w:t>
      </w:r>
      <w:r w:rsidRPr="00611E5A">
        <w:rPr>
          <w:rFonts w:asciiTheme="minorHAnsi" w:hAnsiTheme="minorHAnsi"/>
          <w:sz w:val="20"/>
          <w:szCs w:val="20"/>
        </w:rPr>
        <w:t xml:space="preserve">confiado a uma Comissão composta de, no mínimo, </w:t>
      </w:r>
      <w:proofErr w:type="gramStart"/>
      <w:r w:rsidRPr="00611E5A">
        <w:rPr>
          <w:rFonts w:asciiTheme="minorHAnsi" w:hAnsiTheme="minorHAnsi"/>
          <w:sz w:val="20"/>
          <w:szCs w:val="20"/>
        </w:rPr>
        <w:t>3</w:t>
      </w:r>
      <w:proofErr w:type="gramEnd"/>
      <w:r w:rsidRPr="00611E5A">
        <w:rPr>
          <w:rFonts w:asciiTheme="minorHAnsi" w:hAnsiTheme="minorHAnsi"/>
          <w:sz w:val="20"/>
          <w:szCs w:val="20"/>
        </w:rPr>
        <w:t xml:space="preserve"> (três) membros (</w:t>
      </w:r>
      <w:r w:rsidRPr="00611E5A">
        <w:rPr>
          <w:rFonts w:asciiTheme="minorHAnsi" w:eastAsia="Batang" w:hAnsiTheme="minorHAnsi"/>
          <w:color w:val="000000"/>
          <w:sz w:val="20"/>
          <w:szCs w:val="20"/>
        </w:rPr>
        <w:t>servidores) devidamente autorizados, conforme estabelece o § 8°, do artigo 15, da Lei 8.666/93;</w:t>
      </w:r>
    </w:p>
    <w:p w:rsidR="00611E5A" w:rsidRPr="00611E5A" w:rsidRDefault="00611E5A" w:rsidP="00611E5A">
      <w:pPr>
        <w:pStyle w:val="Corpodetexto3"/>
        <w:tabs>
          <w:tab w:val="left" w:pos="7200"/>
        </w:tabs>
        <w:spacing w:after="0"/>
        <w:jc w:val="both"/>
        <w:rPr>
          <w:rFonts w:asciiTheme="minorHAnsi" w:eastAsia="Batang" w:hAnsiTheme="minorHAnsi" w:cs="Calibri"/>
          <w:b w:val="0"/>
          <w:bCs w:val="0"/>
        </w:rPr>
      </w:pPr>
      <w:r w:rsidRPr="00B3340D">
        <w:rPr>
          <w:rFonts w:asciiTheme="minorHAnsi" w:eastAsia="Batang" w:hAnsiTheme="minorHAnsi" w:cs="Calibri"/>
          <w:bCs w:val="0"/>
          <w:color w:val="000000"/>
        </w:rPr>
        <w:t>9.2.</w:t>
      </w:r>
      <w:r w:rsidRPr="00611E5A">
        <w:rPr>
          <w:rFonts w:asciiTheme="minorHAnsi" w:eastAsia="Batang" w:hAnsiTheme="minorHAnsi" w:cs="Calibri"/>
          <w:b w:val="0"/>
          <w:bCs w:val="0"/>
          <w:color w:val="000000"/>
        </w:rPr>
        <w:t xml:space="preserve"> Todos os produtos deverão estar em conformidade com a Nota de Empenho, que poderá estar acompanhada da </w:t>
      </w:r>
      <w:r w:rsidRPr="00611E5A">
        <w:rPr>
          <w:rFonts w:asciiTheme="minorHAnsi" w:hAnsiTheme="minorHAnsi" w:cs="Calibri"/>
          <w:b w:val="0"/>
          <w:bCs w:val="0"/>
          <w:color w:val="000000"/>
        </w:rPr>
        <w:t xml:space="preserve">Relação de Itens ou de </w:t>
      </w:r>
      <w:r w:rsidRPr="00611E5A">
        <w:rPr>
          <w:rFonts w:asciiTheme="minorHAnsi" w:eastAsia="Batang" w:hAnsiTheme="minorHAnsi" w:cs="Calibri"/>
          <w:b w:val="0"/>
          <w:bCs w:val="0"/>
          <w:color w:val="000000"/>
        </w:rPr>
        <w:t>outro documento emitido pela SESAU/TO;</w:t>
      </w:r>
    </w:p>
    <w:p w:rsidR="00611E5A" w:rsidRPr="004C4DD9" w:rsidRDefault="00611E5A" w:rsidP="004C4DD9">
      <w:pPr>
        <w:pStyle w:val="Corpodetexto3"/>
        <w:tabs>
          <w:tab w:val="left" w:pos="7200"/>
        </w:tabs>
        <w:spacing w:after="0"/>
        <w:jc w:val="both"/>
        <w:rPr>
          <w:rFonts w:asciiTheme="minorHAnsi" w:hAnsiTheme="minorHAnsi" w:cs="Calibri"/>
          <w:u w:val="single"/>
        </w:rPr>
      </w:pPr>
      <w:r w:rsidRPr="00611E5A">
        <w:rPr>
          <w:rFonts w:asciiTheme="minorHAnsi" w:eastAsia="Batang" w:hAnsiTheme="minorHAnsi" w:cs="Calibri"/>
          <w:u w:val="single"/>
        </w:rPr>
        <w:t xml:space="preserve">9.3. O recebimento se dará em observância com </w:t>
      </w:r>
      <w:r w:rsidRPr="00611E5A">
        <w:rPr>
          <w:rFonts w:asciiTheme="minorHAnsi" w:hAnsiTheme="minorHAnsi" w:cs="Calibri"/>
          <w:u w:val="single"/>
        </w:rPr>
        <w:t xml:space="preserve">os artigos </w:t>
      </w:r>
      <w:smartTag w:uri="urn:schemas-microsoft-com:office:smarttags" w:element="metricconverter">
        <w:smartTagPr>
          <w:attr w:name="ProductID" w:val="73 a"/>
        </w:smartTagPr>
        <w:r w:rsidRPr="00611E5A">
          <w:rPr>
            <w:rFonts w:asciiTheme="minorHAnsi" w:hAnsiTheme="minorHAnsi" w:cs="Calibri"/>
            <w:u w:val="single"/>
          </w:rPr>
          <w:t>73 a</w:t>
        </w:r>
      </w:smartTag>
      <w:r w:rsidRPr="00611E5A">
        <w:rPr>
          <w:rFonts w:asciiTheme="minorHAnsi" w:hAnsiTheme="minorHAnsi" w:cs="Calibri"/>
          <w:u w:val="single"/>
        </w:rPr>
        <w:t xml:space="preserve"> 76 da Lei 8.666/1993, e ainda:</w:t>
      </w:r>
    </w:p>
    <w:p w:rsidR="00611E5A" w:rsidRPr="00611E5A" w:rsidRDefault="00611E5A" w:rsidP="00611E5A">
      <w:pPr>
        <w:spacing w:after="0" w:line="240" w:lineRule="auto"/>
        <w:jc w:val="both"/>
        <w:rPr>
          <w:rFonts w:asciiTheme="minorHAnsi" w:hAnsiTheme="minorHAnsi"/>
          <w:sz w:val="20"/>
          <w:szCs w:val="20"/>
        </w:rPr>
      </w:pPr>
      <w:r w:rsidRPr="00611E5A">
        <w:rPr>
          <w:rFonts w:asciiTheme="minorHAnsi" w:hAnsiTheme="minorHAnsi"/>
          <w:sz w:val="20"/>
          <w:szCs w:val="20"/>
        </w:rPr>
        <w:t>9.3.1. </w:t>
      </w:r>
      <w:r w:rsidRPr="00611E5A">
        <w:rPr>
          <w:rFonts w:asciiTheme="minorHAnsi" w:hAnsiTheme="minorHAnsi"/>
          <w:iCs/>
          <w:sz w:val="20"/>
          <w:szCs w:val="20"/>
        </w:rPr>
        <w:t>PROVISORIAMENTE</w:t>
      </w:r>
      <w:r w:rsidRPr="00611E5A">
        <w:rPr>
          <w:rFonts w:asciiTheme="minorHAnsi" w:hAnsiTheme="minorHAnsi"/>
          <w:sz w:val="20"/>
          <w:szCs w:val="20"/>
        </w:rPr>
        <w:t xml:space="preserve">, para efeito de posterior verificação da conformidade dos produtos com a especificação, bem como se a Nota </w:t>
      </w:r>
      <w:proofErr w:type="gramStart"/>
      <w:r w:rsidRPr="00611E5A">
        <w:rPr>
          <w:rFonts w:asciiTheme="minorHAnsi" w:hAnsiTheme="minorHAnsi"/>
          <w:sz w:val="20"/>
          <w:szCs w:val="20"/>
        </w:rPr>
        <w:t>Fiscal(</w:t>
      </w:r>
      <w:proofErr w:type="gramEnd"/>
      <w:r w:rsidRPr="00611E5A">
        <w:rPr>
          <w:rFonts w:asciiTheme="minorHAnsi" w:hAnsiTheme="minorHAnsi"/>
          <w:sz w:val="20"/>
          <w:szCs w:val="20"/>
        </w:rPr>
        <w:t>NF) / Fatura encontra lavrada sem incorreções.</w:t>
      </w:r>
    </w:p>
    <w:p w:rsidR="00611E5A" w:rsidRPr="00611E5A" w:rsidRDefault="00611E5A" w:rsidP="00611E5A">
      <w:pPr>
        <w:spacing w:after="0" w:line="240" w:lineRule="auto"/>
        <w:jc w:val="both"/>
        <w:rPr>
          <w:rFonts w:asciiTheme="minorHAnsi" w:hAnsiTheme="minorHAnsi"/>
          <w:sz w:val="20"/>
          <w:szCs w:val="20"/>
        </w:rPr>
      </w:pPr>
      <w:r w:rsidRPr="00611E5A">
        <w:rPr>
          <w:rFonts w:asciiTheme="minorHAnsi" w:hAnsiTheme="minorHAnsi"/>
          <w:sz w:val="20"/>
          <w:szCs w:val="20"/>
        </w:rPr>
        <w:t xml:space="preserve">a) A SESAU/TO terá o prazo máximo de até </w:t>
      </w:r>
      <w:r w:rsidRPr="00611E5A">
        <w:rPr>
          <w:rFonts w:asciiTheme="minorHAnsi" w:hAnsiTheme="minorHAnsi"/>
          <w:b/>
          <w:bCs/>
          <w:sz w:val="20"/>
          <w:szCs w:val="20"/>
        </w:rPr>
        <w:t>05 (cinco) dias úteis</w:t>
      </w:r>
      <w:r w:rsidRPr="00611E5A">
        <w:rPr>
          <w:rFonts w:asciiTheme="minorHAnsi" w:hAnsiTheme="minorHAnsi"/>
          <w:sz w:val="20"/>
          <w:szCs w:val="20"/>
        </w:rPr>
        <w:t>, podendo ser prorrogado por uma vez e por igual período, contados da data de recebimento, para verificar se os produtos fornecidos e a NF/Fatura estão em consonância com o Edital e com seus anexos.</w:t>
      </w:r>
    </w:p>
    <w:p w:rsidR="00611E5A" w:rsidRPr="00611E5A" w:rsidRDefault="00611E5A" w:rsidP="00611E5A">
      <w:pPr>
        <w:spacing w:after="0" w:line="240" w:lineRule="auto"/>
        <w:jc w:val="both"/>
        <w:rPr>
          <w:rFonts w:asciiTheme="minorHAnsi" w:hAnsiTheme="minorHAnsi"/>
          <w:sz w:val="20"/>
          <w:szCs w:val="20"/>
        </w:rPr>
      </w:pPr>
      <w:r w:rsidRPr="00611E5A">
        <w:rPr>
          <w:rFonts w:asciiTheme="minorHAnsi" w:hAnsiTheme="minorHAnsi"/>
          <w:sz w:val="20"/>
          <w:szCs w:val="20"/>
        </w:rPr>
        <w:t xml:space="preserve">9.3.2. </w:t>
      </w:r>
      <w:r w:rsidRPr="00611E5A">
        <w:rPr>
          <w:rFonts w:asciiTheme="minorHAnsi" w:hAnsiTheme="minorHAnsi"/>
          <w:iCs/>
          <w:sz w:val="20"/>
          <w:szCs w:val="20"/>
        </w:rPr>
        <w:t>DEFINITIVAMENTE</w:t>
      </w:r>
      <w:r w:rsidRPr="00611E5A">
        <w:rPr>
          <w:rFonts w:asciiTheme="minorHAnsi" w:hAnsiTheme="minorHAnsi"/>
          <w:sz w:val="20"/>
          <w:szCs w:val="20"/>
        </w:rPr>
        <w:t>, após a verificação da qualidade e quantidade dos produtos e conseqüente aceitação.</w:t>
      </w:r>
    </w:p>
    <w:p w:rsidR="00611E5A" w:rsidRPr="00611E5A" w:rsidRDefault="00611E5A" w:rsidP="00611E5A">
      <w:pPr>
        <w:spacing w:after="0" w:line="240" w:lineRule="auto"/>
        <w:jc w:val="both"/>
        <w:rPr>
          <w:rFonts w:asciiTheme="minorHAnsi" w:hAnsiTheme="minorHAnsi"/>
          <w:sz w:val="20"/>
          <w:szCs w:val="20"/>
        </w:rPr>
      </w:pPr>
      <w:r w:rsidRPr="00B3340D">
        <w:rPr>
          <w:rFonts w:asciiTheme="minorHAnsi" w:hAnsiTheme="minorHAnsi"/>
          <w:b/>
          <w:sz w:val="20"/>
          <w:szCs w:val="20"/>
        </w:rPr>
        <w:t>9.4.</w:t>
      </w:r>
      <w:r w:rsidRPr="00611E5A">
        <w:rPr>
          <w:rFonts w:asciiTheme="minorHAnsi" w:hAnsiTheme="minorHAnsi"/>
          <w:sz w:val="20"/>
          <w:szCs w:val="20"/>
        </w:rPr>
        <w:t xml:space="preserve"> Após o recebimento provisório a SESAU/TO atestará a Nota Fiscal se constatado que os produtos atendem ao edital;</w:t>
      </w:r>
    </w:p>
    <w:p w:rsidR="00611E5A" w:rsidRPr="004C4DD9" w:rsidRDefault="00611E5A" w:rsidP="004C4DD9">
      <w:pPr>
        <w:spacing w:after="0" w:line="240" w:lineRule="auto"/>
        <w:jc w:val="both"/>
        <w:rPr>
          <w:rFonts w:asciiTheme="minorHAnsi" w:hAnsiTheme="minorHAnsi"/>
          <w:sz w:val="20"/>
          <w:szCs w:val="20"/>
        </w:rPr>
      </w:pPr>
      <w:r w:rsidRPr="00B3340D">
        <w:rPr>
          <w:rFonts w:asciiTheme="minorHAnsi" w:hAnsiTheme="minorHAnsi"/>
          <w:b/>
          <w:sz w:val="20"/>
          <w:szCs w:val="20"/>
        </w:rPr>
        <w:t>9.5.</w:t>
      </w:r>
      <w:r w:rsidRPr="00611E5A">
        <w:rPr>
          <w:rFonts w:asciiTheme="minorHAnsi" w:hAnsiTheme="minorHAnsi"/>
          <w:sz w:val="20"/>
          <w:szCs w:val="20"/>
        </w:rPr>
        <w:t xml:space="preserve"> Caso os produtos se encontrem desconforme ao exigido no Edital, a SESAU/TO notificará a Contratada para substituí-los no prazo de até </w:t>
      </w:r>
      <w:r w:rsidRPr="00611E5A">
        <w:rPr>
          <w:rFonts w:asciiTheme="minorHAnsi" w:hAnsiTheme="minorHAnsi"/>
          <w:b/>
          <w:bCs/>
          <w:sz w:val="20"/>
          <w:szCs w:val="20"/>
        </w:rPr>
        <w:t>05 (cinco) dias úteis</w:t>
      </w:r>
      <w:r w:rsidRPr="00611E5A">
        <w:rPr>
          <w:rFonts w:asciiTheme="minorHAnsi" w:hAnsiTheme="minorHAnsi"/>
          <w:sz w:val="20"/>
          <w:szCs w:val="20"/>
        </w:rPr>
        <w:t>contados da notificação;</w:t>
      </w:r>
    </w:p>
    <w:p w:rsidR="00611E5A" w:rsidRPr="00611E5A" w:rsidRDefault="00611E5A" w:rsidP="00611E5A">
      <w:pPr>
        <w:autoSpaceDE w:val="0"/>
        <w:autoSpaceDN w:val="0"/>
        <w:adjustRightInd w:val="0"/>
        <w:spacing w:after="0" w:line="240" w:lineRule="auto"/>
        <w:jc w:val="both"/>
        <w:rPr>
          <w:rFonts w:asciiTheme="minorHAnsi" w:hAnsiTheme="minorHAnsi"/>
          <w:sz w:val="20"/>
          <w:szCs w:val="20"/>
        </w:rPr>
      </w:pPr>
      <w:r w:rsidRPr="00611E5A">
        <w:rPr>
          <w:rFonts w:asciiTheme="minorHAnsi" w:hAnsiTheme="minorHAnsi"/>
          <w:sz w:val="20"/>
          <w:szCs w:val="20"/>
        </w:rPr>
        <w:t xml:space="preserve">9.5.1.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611E5A">
        <w:rPr>
          <w:rFonts w:asciiTheme="minorHAnsi" w:hAnsiTheme="minorHAnsi"/>
          <w:sz w:val="20"/>
          <w:szCs w:val="20"/>
        </w:rPr>
        <w:t>editalícias</w:t>
      </w:r>
      <w:proofErr w:type="spellEnd"/>
      <w:r w:rsidRPr="00611E5A">
        <w:rPr>
          <w:rFonts w:asciiTheme="minorHAnsi" w:hAnsiTheme="minorHAnsi"/>
          <w:sz w:val="20"/>
          <w:szCs w:val="20"/>
        </w:rPr>
        <w:t>;</w:t>
      </w:r>
    </w:p>
    <w:p w:rsidR="00611E5A" w:rsidRPr="00611E5A" w:rsidRDefault="00611E5A" w:rsidP="004C4DD9">
      <w:pPr>
        <w:autoSpaceDE w:val="0"/>
        <w:autoSpaceDN w:val="0"/>
        <w:adjustRightInd w:val="0"/>
        <w:spacing w:after="0" w:line="240" w:lineRule="auto"/>
        <w:jc w:val="both"/>
        <w:rPr>
          <w:rFonts w:asciiTheme="minorHAnsi" w:hAnsiTheme="minorHAnsi"/>
          <w:sz w:val="20"/>
          <w:szCs w:val="20"/>
        </w:rPr>
      </w:pPr>
      <w:r w:rsidRPr="00611E5A">
        <w:rPr>
          <w:rFonts w:asciiTheme="minorHAnsi" w:hAnsiTheme="minorHAnsi"/>
          <w:sz w:val="20"/>
          <w:szCs w:val="20"/>
        </w:rPr>
        <w:t xml:space="preserve">9.5.2. Atestada a Nota Fiscal, a Contratada deverá protocolá-la </w:t>
      </w:r>
      <w:proofErr w:type="gramStart"/>
      <w:r w:rsidRPr="00611E5A">
        <w:rPr>
          <w:rFonts w:asciiTheme="minorHAnsi" w:hAnsiTheme="minorHAnsi"/>
          <w:sz w:val="20"/>
          <w:szCs w:val="20"/>
        </w:rPr>
        <w:t>perante a</w:t>
      </w:r>
      <w:proofErr w:type="gramEnd"/>
      <w:r w:rsidRPr="00611E5A">
        <w:rPr>
          <w:rFonts w:asciiTheme="minorHAnsi" w:hAnsiTheme="minorHAnsi"/>
          <w:sz w:val="20"/>
          <w:szCs w:val="20"/>
        </w:rPr>
        <w:t xml:space="preserve"> SESAU/TO;</w:t>
      </w:r>
    </w:p>
    <w:p w:rsidR="00611E5A" w:rsidRPr="004C4DD9" w:rsidRDefault="00611E5A" w:rsidP="004C4DD9">
      <w:pPr>
        <w:spacing w:after="0" w:line="240" w:lineRule="auto"/>
        <w:jc w:val="both"/>
        <w:rPr>
          <w:rFonts w:asciiTheme="minorHAnsi" w:hAnsiTheme="minorHAnsi"/>
          <w:sz w:val="20"/>
          <w:szCs w:val="20"/>
        </w:rPr>
      </w:pPr>
      <w:r w:rsidRPr="00B3340D">
        <w:rPr>
          <w:rFonts w:asciiTheme="minorHAnsi" w:hAnsiTheme="minorHAnsi"/>
          <w:b/>
          <w:sz w:val="20"/>
          <w:szCs w:val="20"/>
        </w:rPr>
        <w:t>9.6.</w:t>
      </w:r>
      <w:r w:rsidRPr="00611E5A">
        <w:rPr>
          <w:rFonts w:asciiTheme="minorHAnsi" w:hAnsiTheme="minorHAnsi"/>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611E5A" w:rsidRPr="004C4DD9" w:rsidRDefault="00611E5A" w:rsidP="004C4DD9">
      <w:pPr>
        <w:shd w:val="clear" w:color="auto" w:fill="FFFFFF"/>
        <w:tabs>
          <w:tab w:val="left" w:pos="7200"/>
        </w:tabs>
        <w:spacing w:after="0" w:line="240" w:lineRule="auto"/>
        <w:jc w:val="both"/>
        <w:rPr>
          <w:rFonts w:asciiTheme="minorHAnsi" w:hAnsiTheme="minorHAnsi"/>
          <w:snapToGrid w:val="0"/>
          <w:color w:val="000000"/>
          <w:sz w:val="20"/>
          <w:szCs w:val="20"/>
        </w:rPr>
      </w:pPr>
      <w:r w:rsidRPr="00B3340D">
        <w:rPr>
          <w:rFonts w:asciiTheme="minorHAnsi" w:hAnsiTheme="minorHAnsi"/>
          <w:b/>
          <w:color w:val="000000"/>
          <w:sz w:val="20"/>
          <w:szCs w:val="20"/>
        </w:rPr>
        <w:t>9.7.</w:t>
      </w:r>
      <w:r w:rsidR="00022850">
        <w:rPr>
          <w:rFonts w:asciiTheme="minorHAnsi" w:hAnsiTheme="minorHAnsi"/>
          <w:b/>
          <w:color w:val="000000"/>
          <w:sz w:val="20"/>
          <w:szCs w:val="20"/>
        </w:rPr>
        <w:t xml:space="preserve"> </w:t>
      </w:r>
      <w:r w:rsidRPr="00611E5A">
        <w:rPr>
          <w:rFonts w:asciiTheme="minorHAnsi" w:hAnsiTheme="minorHAnsi"/>
          <w:snapToGrid w:val="0"/>
          <w:color w:val="000000"/>
          <w:sz w:val="20"/>
          <w:szCs w:val="20"/>
        </w:rPr>
        <w:t>A carga e a descarga serão por conta da Contratada, sem ônus de frete para a SESAU/TO.</w:t>
      </w:r>
    </w:p>
    <w:p w:rsidR="00611E5A" w:rsidRPr="004C4DD9" w:rsidRDefault="00611E5A" w:rsidP="00611E5A">
      <w:pPr>
        <w:tabs>
          <w:tab w:val="left" w:pos="7200"/>
        </w:tabs>
        <w:spacing w:after="0" w:line="240" w:lineRule="auto"/>
        <w:jc w:val="both"/>
        <w:rPr>
          <w:rFonts w:asciiTheme="minorHAnsi" w:eastAsia="Batang" w:hAnsiTheme="minorHAnsi"/>
          <w:color w:val="000000"/>
          <w:sz w:val="20"/>
          <w:szCs w:val="20"/>
          <w:u w:val="single"/>
        </w:rPr>
      </w:pPr>
      <w:r w:rsidRPr="00611E5A">
        <w:rPr>
          <w:rFonts w:asciiTheme="minorHAnsi" w:hAnsiTheme="minorHAnsi"/>
          <w:b/>
          <w:bCs/>
          <w:color w:val="000000"/>
          <w:sz w:val="20"/>
          <w:szCs w:val="20"/>
          <w:u w:val="single"/>
        </w:rPr>
        <w:t xml:space="preserve">9.8. A SESAU </w:t>
      </w:r>
      <w:r w:rsidRPr="00611E5A">
        <w:rPr>
          <w:rFonts w:asciiTheme="minorHAnsi" w:eastAsia="Batang" w:hAnsiTheme="minorHAnsi"/>
          <w:b/>
          <w:bCs/>
          <w:color w:val="000000"/>
          <w:sz w:val="20"/>
          <w:szCs w:val="20"/>
          <w:u w:val="single"/>
        </w:rPr>
        <w:t>recusará os produtos nas seguintes hipóteses:</w:t>
      </w:r>
    </w:p>
    <w:p w:rsidR="00611E5A" w:rsidRPr="00022850" w:rsidRDefault="00611E5A" w:rsidP="00022850">
      <w:pPr>
        <w:tabs>
          <w:tab w:val="left" w:pos="1418"/>
        </w:tabs>
        <w:spacing w:after="0" w:line="240" w:lineRule="auto"/>
        <w:jc w:val="both"/>
        <w:rPr>
          <w:rFonts w:asciiTheme="minorHAnsi" w:hAnsiTheme="minorHAnsi"/>
          <w:color w:val="000000"/>
          <w:sz w:val="20"/>
          <w:szCs w:val="20"/>
        </w:rPr>
      </w:pPr>
      <w:r w:rsidRPr="00611E5A">
        <w:rPr>
          <w:rFonts w:asciiTheme="minorHAnsi" w:hAnsiTheme="minorHAnsi"/>
          <w:color w:val="000000"/>
          <w:sz w:val="20"/>
          <w:szCs w:val="20"/>
        </w:rPr>
        <w:t>9.8.1. Qualquer situação em desacordo entre os produtos e o Edital de licitação e de seus Anexos ou a Nota de Empenho</w:t>
      </w:r>
      <w:r w:rsidRPr="00611E5A">
        <w:rPr>
          <w:rFonts w:asciiTheme="minorHAnsi" w:hAnsiTheme="minorHAnsi"/>
          <w:sz w:val="20"/>
          <w:szCs w:val="20"/>
        </w:rPr>
        <w:t>;</w:t>
      </w:r>
    </w:p>
    <w:p w:rsidR="00611E5A" w:rsidRPr="00611E5A" w:rsidRDefault="00611E5A" w:rsidP="00611E5A">
      <w:pPr>
        <w:tabs>
          <w:tab w:val="left" w:pos="7200"/>
        </w:tabs>
        <w:spacing w:after="0" w:line="240" w:lineRule="auto"/>
        <w:jc w:val="both"/>
        <w:rPr>
          <w:rFonts w:asciiTheme="minorHAnsi" w:eastAsia="Batang" w:hAnsiTheme="minorHAnsi"/>
          <w:color w:val="000000"/>
          <w:sz w:val="20"/>
          <w:szCs w:val="20"/>
        </w:rPr>
      </w:pPr>
      <w:r w:rsidRPr="00611E5A">
        <w:rPr>
          <w:rFonts w:asciiTheme="minorHAnsi" w:eastAsia="Batang" w:hAnsiTheme="minorHAnsi"/>
          <w:color w:val="000000"/>
          <w:sz w:val="20"/>
          <w:szCs w:val="20"/>
        </w:rPr>
        <w:t>9.8.2. Nota Fiscal/Fatura com especificação do objeto, quantidades em desacordo com o discriminado no Edital, seus anexos e na proposta adjudicada;</w:t>
      </w:r>
    </w:p>
    <w:p w:rsidR="00611E5A" w:rsidRPr="004C4DD9" w:rsidRDefault="00611E5A" w:rsidP="00611E5A">
      <w:pPr>
        <w:shd w:val="clear" w:color="auto" w:fill="FFFFFF"/>
        <w:tabs>
          <w:tab w:val="left" w:pos="7200"/>
        </w:tabs>
        <w:spacing w:after="0" w:line="240" w:lineRule="auto"/>
        <w:jc w:val="both"/>
        <w:rPr>
          <w:rFonts w:asciiTheme="minorHAnsi" w:eastAsia="Batang" w:hAnsiTheme="minorHAnsi"/>
          <w:color w:val="000000"/>
          <w:sz w:val="20"/>
          <w:szCs w:val="20"/>
        </w:rPr>
      </w:pPr>
      <w:r w:rsidRPr="00611E5A">
        <w:rPr>
          <w:rFonts w:asciiTheme="minorHAnsi" w:eastAsia="Batang" w:hAnsiTheme="minorHAnsi"/>
          <w:color w:val="000000"/>
          <w:sz w:val="20"/>
          <w:szCs w:val="20"/>
        </w:rPr>
        <w:t>9.8.3. Apresentarem vícios de qualidade, funcionamento ou serem impróprios para o uso, ou ainda defeitos de fabricação;</w:t>
      </w:r>
    </w:p>
    <w:p w:rsidR="00611E5A" w:rsidRPr="00611E5A" w:rsidRDefault="00611E5A" w:rsidP="00611E5A">
      <w:pPr>
        <w:shd w:val="clear" w:color="auto" w:fill="FFFFFF"/>
        <w:tabs>
          <w:tab w:val="left" w:pos="7200"/>
        </w:tabs>
        <w:spacing w:after="0" w:line="240" w:lineRule="auto"/>
        <w:jc w:val="both"/>
        <w:rPr>
          <w:rFonts w:asciiTheme="minorHAnsi" w:eastAsia="Batang" w:hAnsiTheme="minorHAnsi"/>
          <w:color w:val="000000"/>
          <w:sz w:val="20"/>
          <w:szCs w:val="20"/>
        </w:rPr>
      </w:pPr>
      <w:r w:rsidRPr="00B3340D">
        <w:rPr>
          <w:rFonts w:asciiTheme="minorHAnsi" w:hAnsiTheme="minorHAnsi"/>
          <w:b/>
          <w:color w:val="000000"/>
          <w:sz w:val="20"/>
          <w:szCs w:val="20"/>
        </w:rPr>
        <w:t>9.9.</w:t>
      </w:r>
      <w:r w:rsidRPr="00611E5A">
        <w:rPr>
          <w:rFonts w:asciiTheme="minorHAnsi" w:hAnsiTheme="minorHAnsi"/>
          <w:color w:val="000000"/>
          <w:sz w:val="20"/>
          <w:szCs w:val="20"/>
        </w:rPr>
        <w:t xml:space="preserve"> Ainda que ocorra a situação prevista n</w:t>
      </w:r>
      <w:r w:rsidRPr="00611E5A">
        <w:rPr>
          <w:rFonts w:asciiTheme="minorHAnsi" w:eastAsia="Batang" w:hAnsiTheme="minorHAnsi"/>
          <w:color w:val="000000"/>
          <w:sz w:val="20"/>
          <w:szCs w:val="20"/>
        </w:rPr>
        <w:t>a línea “d” do inciso II do art. 65 da Lei Federal nº 8.666/93, a SESAU/TO, se julgar conveniente, poderá optar por cancelar o contrato (quando for o caso) e iniciar outro processo Licitatório.</w:t>
      </w:r>
    </w:p>
    <w:p w:rsidR="00611E5A" w:rsidRPr="00611E5A" w:rsidRDefault="00611E5A" w:rsidP="00611E5A">
      <w:pPr>
        <w:widowControl w:val="0"/>
        <w:tabs>
          <w:tab w:val="left" w:pos="-1056"/>
          <w:tab w:val="left" w:pos="-348"/>
          <w:tab w:val="left" w:pos="360"/>
          <w:tab w:val="left" w:pos="1068"/>
          <w:tab w:val="right" w:pos="8788"/>
        </w:tabs>
        <w:spacing w:after="0" w:line="240" w:lineRule="auto"/>
        <w:jc w:val="both"/>
        <w:rPr>
          <w:rFonts w:asciiTheme="minorHAnsi" w:hAnsiTheme="minorHAnsi"/>
          <w:b/>
          <w:bCs/>
          <w:sz w:val="20"/>
          <w:szCs w:val="20"/>
        </w:rPr>
      </w:pPr>
    </w:p>
    <w:p w:rsidR="00611E5A" w:rsidRPr="00B3340D" w:rsidRDefault="00611E5A" w:rsidP="00B3340D">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611E5A">
        <w:rPr>
          <w:rFonts w:asciiTheme="minorHAnsi" w:hAnsiTheme="minorHAnsi"/>
          <w:b/>
          <w:bCs/>
          <w:color w:val="FFFFFF"/>
          <w:sz w:val="20"/>
          <w:szCs w:val="20"/>
        </w:rPr>
        <w:t>10. DAS OBRIGAÇÕES DA CONTRATANTE</w:t>
      </w:r>
    </w:p>
    <w:p w:rsidR="00611E5A" w:rsidRPr="00611E5A" w:rsidRDefault="00611E5A" w:rsidP="00611E5A">
      <w:pPr>
        <w:tabs>
          <w:tab w:val="left" w:pos="7200"/>
        </w:tabs>
        <w:spacing w:after="0" w:line="240" w:lineRule="auto"/>
        <w:jc w:val="both"/>
        <w:rPr>
          <w:rFonts w:asciiTheme="minorHAnsi" w:eastAsia="Batang" w:hAnsiTheme="minorHAnsi"/>
          <w:color w:val="000000"/>
          <w:sz w:val="20"/>
          <w:szCs w:val="20"/>
        </w:rPr>
      </w:pPr>
      <w:r w:rsidRPr="00B3340D">
        <w:rPr>
          <w:rFonts w:asciiTheme="minorHAnsi" w:eastAsia="Batang" w:hAnsiTheme="minorHAnsi"/>
          <w:b/>
          <w:color w:val="000000"/>
          <w:sz w:val="20"/>
          <w:szCs w:val="20"/>
        </w:rPr>
        <w:t>10.1.</w:t>
      </w:r>
      <w:r w:rsidRPr="00611E5A">
        <w:rPr>
          <w:rFonts w:asciiTheme="minorHAnsi" w:eastAsia="Batang" w:hAnsiTheme="minorHAnsi"/>
          <w:color w:val="000000"/>
          <w:sz w:val="20"/>
          <w:szCs w:val="20"/>
        </w:rPr>
        <w:t xml:space="preserve"> Prestar as informações e os esclarecimentos que venham a ser solicitados pela CONTRATADA;</w:t>
      </w:r>
    </w:p>
    <w:p w:rsidR="00611E5A" w:rsidRPr="00611E5A" w:rsidRDefault="00611E5A" w:rsidP="00611E5A">
      <w:pPr>
        <w:tabs>
          <w:tab w:val="left" w:pos="7200"/>
        </w:tabs>
        <w:spacing w:after="0" w:line="240" w:lineRule="auto"/>
        <w:jc w:val="both"/>
        <w:rPr>
          <w:rFonts w:asciiTheme="minorHAnsi" w:eastAsia="Batang" w:hAnsiTheme="minorHAnsi"/>
          <w:color w:val="000000"/>
          <w:sz w:val="20"/>
          <w:szCs w:val="20"/>
        </w:rPr>
      </w:pPr>
      <w:r w:rsidRPr="00B3340D">
        <w:rPr>
          <w:rFonts w:asciiTheme="minorHAnsi" w:eastAsia="Batang" w:hAnsiTheme="minorHAnsi"/>
          <w:b/>
          <w:color w:val="000000"/>
          <w:sz w:val="20"/>
          <w:szCs w:val="20"/>
        </w:rPr>
        <w:t>10.2.</w:t>
      </w:r>
      <w:r w:rsidRPr="00611E5A">
        <w:rPr>
          <w:rFonts w:asciiTheme="minorHAnsi" w:eastAsia="Batang" w:hAnsiTheme="minorHAnsi"/>
          <w:color w:val="000000"/>
          <w:sz w:val="20"/>
          <w:szCs w:val="20"/>
        </w:rPr>
        <w:t xml:space="preserve"> Disponibilizar o local de entrega e a Comissão responsável pelo recebimento;</w:t>
      </w:r>
    </w:p>
    <w:p w:rsidR="00611E5A" w:rsidRPr="00611E5A" w:rsidRDefault="00611E5A" w:rsidP="00611E5A">
      <w:pPr>
        <w:tabs>
          <w:tab w:val="left" w:pos="7200"/>
        </w:tabs>
        <w:spacing w:after="0" w:line="240" w:lineRule="auto"/>
        <w:jc w:val="both"/>
        <w:rPr>
          <w:rFonts w:asciiTheme="minorHAnsi" w:eastAsia="Batang" w:hAnsiTheme="minorHAnsi"/>
          <w:color w:val="000000"/>
          <w:sz w:val="20"/>
          <w:szCs w:val="20"/>
        </w:rPr>
      </w:pPr>
      <w:r w:rsidRPr="00B3340D">
        <w:rPr>
          <w:rFonts w:asciiTheme="minorHAnsi" w:eastAsia="Batang" w:hAnsiTheme="minorHAnsi"/>
          <w:b/>
          <w:color w:val="000000"/>
          <w:sz w:val="20"/>
          <w:szCs w:val="20"/>
        </w:rPr>
        <w:t>10.3.</w:t>
      </w:r>
      <w:r w:rsidRPr="00611E5A">
        <w:rPr>
          <w:rFonts w:asciiTheme="minorHAnsi" w:eastAsia="Batang" w:hAnsiTheme="minorHAnsi"/>
          <w:color w:val="000000"/>
          <w:sz w:val="20"/>
          <w:szCs w:val="20"/>
        </w:rPr>
        <w:t xml:space="preserve"> Receber os produtos adjudicados, nos termos, prazos quantidade, qualidade e condições estabelecidas neste Edital.</w:t>
      </w:r>
    </w:p>
    <w:p w:rsidR="00611E5A" w:rsidRPr="00611E5A" w:rsidRDefault="00611E5A" w:rsidP="00611E5A">
      <w:pPr>
        <w:tabs>
          <w:tab w:val="left" w:pos="7200"/>
        </w:tabs>
        <w:spacing w:after="0" w:line="240" w:lineRule="auto"/>
        <w:jc w:val="both"/>
        <w:rPr>
          <w:rFonts w:asciiTheme="minorHAnsi" w:eastAsia="Batang" w:hAnsiTheme="minorHAnsi"/>
          <w:color w:val="000000"/>
          <w:sz w:val="20"/>
          <w:szCs w:val="20"/>
        </w:rPr>
      </w:pPr>
      <w:r w:rsidRPr="00B3340D">
        <w:rPr>
          <w:rFonts w:asciiTheme="minorHAnsi" w:eastAsia="Batang" w:hAnsiTheme="minorHAnsi"/>
          <w:b/>
          <w:color w:val="000000"/>
          <w:sz w:val="20"/>
          <w:szCs w:val="20"/>
        </w:rPr>
        <w:lastRenderedPageBreak/>
        <w:t>10.4.</w:t>
      </w:r>
      <w:r w:rsidRPr="00611E5A">
        <w:rPr>
          <w:rFonts w:asciiTheme="minorHAnsi" w:eastAsia="Batang" w:hAnsiTheme="minorHAnsi"/>
          <w:color w:val="000000"/>
          <w:sz w:val="20"/>
          <w:szCs w:val="20"/>
        </w:rPr>
        <w:t xml:space="preserve"> Rejeitar, no todo ou em parte, os produtos que a CONTRATADA entregar fora das especificações do Edital;</w:t>
      </w:r>
    </w:p>
    <w:p w:rsidR="00611E5A" w:rsidRPr="00611E5A" w:rsidRDefault="00611E5A" w:rsidP="00611E5A">
      <w:pPr>
        <w:tabs>
          <w:tab w:val="left" w:pos="7200"/>
        </w:tabs>
        <w:spacing w:after="0" w:line="240" w:lineRule="auto"/>
        <w:jc w:val="both"/>
        <w:rPr>
          <w:rFonts w:asciiTheme="minorHAnsi" w:eastAsia="Batang" w:hAnsiTheme="minorHAnsi"/>
          <w:color w:val="000000"/>
          <w:sz w:val="20"/>
          <w:szCs w:val="20"/>
        </w:rPr>
      </w:pPr>
      <w:r w:rsidRPr="00B3340D">
        <w:rPr>
          <w:rFonts w:asciiTheme="minorHAnsi" w:eastAsia="Batang" w:hAnsiTheme="minorHAnsi"/>
          <w:b/>
          <w:color w:val="000000"/>
          <w:sz w:val="20"/>
          <w:szCs w:val="20"/>
        </w:rPr>
        <w:t>10.5.</w:t>
      </w:r>
      <w:r w:rsidRPr="00611E5A">
        <w:rPr>
          <w:rFonts w:asciiTheme="minorHAnsi" w:eastAsia="Batang" w:hAnsiTheme="minorHAnsi"/>
          <w:color w:val="000000"/>
          <w:sz w:val="20"/>
          <w:szCs w:val="20"/>
        </w:rPr>
        <w:t xml:space="preserve"> Comunicar à CONTRATADA até o 5° dia útil, após apresentação da Nota Fiscal, o aceite do servidor responsável pelo recebimento, dos produtos adquiridos;</w:t>
      </w:r>
    </w:p>
    <w:p w:rsidR="00611E5A" w:rsidRPr="00611E5A" w:rsidRDefault="00611E5A" w:rsidP="00611E5A">
      <w:pPr>
        <w:tabs>
          <w:tab w:val="left" w:pos="7200"/>
        </w:tabs>
        <w:spacing w:after="0" w:line="240" w:lineRule="auto"/>
        <w:jc w:val="both"/>
        <w:rPr>
          <w:rFonts w:asciiTheme="minorHAnsi" w:eastAsia="Batang" w:hAnsiTheme="minorHAnsi"/>
          <w:color w:val="000000"/>
          <w:sz w:val="20"/>
          <w:szCs w:val="20"/>
        </w:rPr>
      </w:pPr>
      <w:r w:rsidRPr="00B3340D">
        <w:rPr>
          <w:rFonts w:asciiTheme="minorHAnsi" w:eastAsia="Batang" w:hAnsiTheme="minorHAnsi"/>
          <w:b/>
          <w:color w:val="000000"/>
          <w:sz w:val="20"/>
          <w:szCs w:val="20"/>
        </w:rPr>
        <w:t>10.6.</w:t>
      </w:r>
      <w:r w:rsidRPr="00611E5A">
        <w:rPr>
          <w:rFonts w:asciiTheme="minorHAnsi" w:eastAsia="Batang" w:hAnsiTheme="minorHAnsi"/>
          <w:color w:val="000000"/>
          <w:sz w:val="20"/>
          <w:szCs w:val="20"/>
        </w:rPr>
        <w:t xml:space="preserve"> Fiscalizar a execução do objeto, aplicando as sanções cabíveis, quando for o caso;</w:t>
      </w:r>
    </w:p>
    <w:p w:rsidR="00611E5A" w:rsidRPr="00611E5A" w:rsidRDefault="00611E5A" w:rsidP="00611E5A">
      <w:pPr>
        <w:tabs>
          <w:tab w:val="left" w:pos="7200"/>
        </w:tabs>
        <w:spacing w:after="0" w:line="240" w:lineRule="auto"/>
        <w:jc w:val="both"/>
        <w:rPr>
          <w:rFonts w:asciiTheme="minorHAnsi" w:eastAsia="Batang" w:hAnsiTheme="minorHAnsi"/>
          <w:color w:val="000000"/>
          <w:sz w:val="20"/>
          <w:szCs w:val="20"/>
        </w:rPr>
      </w:pPr>
      <w:r w:rsidRPr="00B3340D">
        <w:rPr>
          <w:rFonts w:asciiTheme="minorHAnsi" w:eastAsia="Batang" w:hAnsiTheme="minorHAnsi"/>
          <w:b/>
          <w:color w:val="000000"/>
          <w:sz w:val="20"/>
          <w:szCs w:val="20"/>
        </w:rPr>
        <w:t>10.7.</w:t>
      </w:r>
      <w:r w:rsidRPr="00611E5A">
        <w:rPr>
          <w:rFonts w:asciiTheme="minorHAnsi" w:eastAsia="Batang" w:hAnsiTheme="minorHAnsi"/>
          <w:color w:val="000000"/>
          <w:sz w:val="20"/>
          <w:szCs w:val="20"/>
        </w:rPr>
        <w:t xml:space="preserve"> Efetuar o pagamento à CONTRATADA no prazo determinado no Edital e em seus anexos, inclusive, no contrato.</w:t>
      </w:r>
    </w:p>
    <w:p w:rsidR="00611E5A" w:rsidRPr="00611E5A" w:rsidRDefault="00611E5A" w:rsidP="00611E5A">
      <w:pPr>
        <w:widowControl w:val="0"/>
        <w:tabs>
          <w:tab w:val="left" w:pos="-1056"/>
          <w:tab w:val="left" w:pos="-348"/>
          <w:tab w:val="left" w:pos="360"/>
          <w:tab w:val="left" w:pos="1068"/>
          <w:tab w:val="right" w:pos="8788"/>
        </w:tabs>
        <w:spacing w:after="0" w:line="240" w:lineRule="auto"/>
        <w:jc w:val="both"/>
        <w:rPr>
          <w:rFonts w:asciiTheme="minorHAnsi" w:hAnsiTheme="minorHAnsi"/>
          <w:b/>
          <w:bCs/>
          <w:sz w:val="20"/>
          <w:szCs w:val="20"/>
          <w:u w:val="single"/>
        </w:rPr>
      </w:pPr>
    </w:p>
    <w:p w:rsidR="00611E5A" w:rsidRPr="00635A4F" w:rsidRDefault="00611E5A" w:rsidP="00635A4F">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611E5A">
        <w:rPr>
          <w:rFonts w:asciiTheme="minorHAnsi" w:hAnsiTheme="minorHAnsi"/>
          <w:b/>
          <w:bCs/>
          <w:color w:val="FFFFFF"/>
          <w:sz w:val="20"/>
          <w:szCs w:val="20"/>
        </w:rPr>
        <w:t>11.  DAS OBRIGAÇÕES DA CONTRATADA</w:t>
      </w:r>
    </w:p>
    <w:p w:rsidR="00611E5A" w:rsidRPr="00611E5A" w:rsidRDefault="00611E5A" w:rsidP="00611E5A">
      <w:pPr>
        <w:tabs>
          <w:tab w:val="left" w:pos="7200"/>
        </w:tabs>
        <w:spacing w:after="0" w:line="240" w:lineRule="auto"/>
        <w:jc w:val="both"/>
        <w:rPr>
          <w:rFonts w:asciiTheme="minorHAnsi" w:eastAsia="Batang" w:hAnsiTheme="minorHAnsi"/>
          <w:color w:val="000000"/>
          <w:sz w:val="20"/>
          <w:szCs w:val="20"/>
        </w:rPr>
      </w:pPr>
      <w:r w:rsidRPr="00635A4F">
        <w:rPr>
          <w:rFonts w:asciiTheme="minorHAnsi" w:eastAsia="Batang" w:hAnsiTheme="minorHAnsi"/>
          <w:b/>
          <w:color w:val="000000"/>
          <w:sz w:val="20"/>
          <w:szCs w:val="20"/>
        </w:rPr>
        <w:t>11.1.</w:t>
      </w:r>
      <w:r w:rsidRPr="00611E5A">
        <w:rPr>
          <w:rFonts w:asciiTheme="minorHAnsi" w:eastAsia="Batang" w:hAnsiTheme="minorHAnsi"/>
          <w:color w:val="000000"/>
          <w:sz w:val="20"/>
          <w:szCs w:val="20"/>
        </w:rPr>
        <w:t xml:space="preserve"> Fornecer o objeto deste Contrato, nas condições estipuladas neste Edital, na Proposta aprovada, na Nota de Empenho e quando for o caso, na ordem de fornecimento, isentos de defeitos de fabricação;</w:t>
      </w:r>
    </w:p>
    <w:p w:rsidR="00611E5A" w:rsidRPr="00611E5A" w:rsidRDefault="00611E5A" w:rsidP="00611E5A">
      <w:pPr>
        <w:tabs>
          <w:tab w:val="left" w:pos="7200"/>
        </w:tabs>
        <w:spacing w:after="0" w:line="240" w:lineRule="auto"/>
        <w:jc w:val="both"/>
        <w:rPr>
          <w:rFonts w:asciiTheme="minorHAnsi" w:eastAsia="Batang" w:hAnsiTheme="minorHAnsi"/>
          <w:color w:val="000000"/>
          <w:sz w:val="20"/>
          <w:szCs w:val="20"/>
        </w:rPr>
      </w:pPr>
      <w:r w:rsidRPr="00635A4F">
        <w:rPr>
          <w:rFonts w:asciiTheme="minorHAnsi" w:eastAsia="Batang" w:hAnsiTheme="minorHAnsi"/>
          <w:b/>
          <w:color w:val="000000"/>
          <w:sz w:val="20"/>
          <w:szCs w:val="20"/>
        </w:rPr>
        <w:t>11.2.</w:t>
      </w:r>
      <w:r w:rsidRPr="00611E5A">
        <w:rPr>
          <w:rFonts w:asciiTheme="minorHAnsi" w:eastAsia="Batang" w:hAnsiTheme="minorHAnsi"/>
          <w:color w:val="000000"/>
          <w:sz w:val="20"/>
          <w:szCs w:val="20"/>
        </w:rPr>
        <w:t xml:space="preserve"> Entregar os produtos na presença do(s) </w:t>
      </w:r>
      <w:proofErr w:type="gramStart"/>
      <w:r w:rsidRPr="00611E5A">
        <w:rPr>
          <w:rFonts w:asciiTheme="minorHAnsi" w:eastAsia="Batang" w:hAnsiTheme="minorHAnsi"/>
          <w:color w:val="000000"/>
          <w:sz w:val="20"/>
          <w:szCs w:val="20"/>
        </w:rPr>
        <w:t>servidor(</w:t>
      </w:r>
      <w:proofErr w:type="gramEnd"/>
      <w:r w:rsidRPr="00611E5A">
        <w:rPr>
          <w:rFonts w:asciiTheme="minorHAnsi" w:eastAsia="Batang" w:hAnsiTheme="minorHAnsi"/>
          <w:color w:val="000000"/>
          <w:sz w:val="20"/>
          <w:szCs w:val="20"/>
        </w:rPr>
        <w:t>es) devidamente designado(s) na conformidade do § 8° do artigo 15 da Lei Federal n° 8.666/93, no local informado neste Termo, acompanhados da Nota Fiscal preenchida contendo a especificação e quantidade correta dos produtos;</w:t>
      </w:r>
    </w:p>
    <w:p w:rsidR="00611E5A" w:rsidRPr="00611E5A" w:rsidRDefault="00611E5A" w:rsidP="00611E5A">
      <w:pPr>
        <w:tabs>
          <w:tab w:val="left" w:pos="7200"/>
        </w:tabs>
        <w:spacing w:after="0" w:line="240" w:lineRule="auto"/>
        <w:jc w:val="both"/>
        <w:rPr>
          <w:rFonts w:asciiTheme="minorHAnsi" w:eastAsia="Batang" w:hAnsiTheme="minorHAnsi"/>
          <w:color w:val="000000"/>
          <w:sz w:val="20"/>
          <w:szCs w:val="20"/>
        </w:rPr>
      </w:pPr>
      <w:r w:rsidRPr="00635A4F">
        <w:rPr>
          <w:rFonts w:asciiTheme="minorHAnsi" w:eastAsia="Batang" w:hAnsiTheme="minorHAnsi"/>
          <w:b/>
          <w:color w:val="000000"/>
          <w:sz w:val="20"/>
          <w:szCs w:val="20"/>
        </w:rPr>
        <w:t>11.3.</w:t>
      </w:r>
      <w:r w:rsidRPr="00611E5A">
        <w:rPr>
          <w:rFonts w:asciiTheme="minorHAnsi" w:eastAsia="Batang" w:hAnsiTheme="minorHAns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611E5A" w:rsidRPr="00611E5A" w:rsidRDefault="00611E5A" w:rsidP="00611E5A">
      <w:pPr>
        <w:tabs>
          <w:tab w:val="left" w:pos="7200"/>
        </w:tabs>
        <w:spacing w:after="0" w:line="240" w:lineRule="auto"/>
        <w:jc w:val="both"/>
        <w:rPr>
          <w:rFonts w:asciiTheme="minorHAnsi" w:eastAsia="Batang" w:hAnsiTheme="minorHAnsi"/>
          <w:color w:val="000000"/>
          <w:sz w:val="20"/>
          <w:szCs w:val="20"/>
        </w:rPr>
      </w:pPr>
      <w:r w:rsidRPr="00635A4F">
        <w:rPr>
          <w:rFonts w:asciiTheme="minorHAnsi" w:eastAsia="Batang" w:hAnsiTheme="minorHAnsi"/>
          <w:b/>
          <w:color w:val="000000"/>
          <w:sz w:val="20"/>
          <w:szCs w:val="20"/>
        </w:rPr>
        <w:t>11.4.</w:t>
      </w:r>
      <w:r w:rsidRPr="00611E5A">
        <w:rPr>
          <w:rFonts w:asciiTheme="minorHAnsi" w:eastAsia="Batang" w:hAnsiTheme="minorHAnsi"/>
          <w:color w:val="000000"/>
          <w:sz w:val="20"/>
          <w:szCs w:val="20"/>
        </w:rPr>
        <w:t xml:space="preserve"> Fornecer o nome e o endereço do fabricante com o telefone do serviço de atendimento ao consumidor;</w:t>
      </w:r>
    </w:p>
    <w:p w:rsidR="00611E5A" w:rsidRPr="00611E5A" w:rsidRDefault="00611E5A" w:rsidP="00611E5A">
      <w:pPr>
        <w:tabs>
          <w:tab w:val="left" w:pos="7200"/>
        </w:tabs>
        <w:spacing w:after="0" w:line="240" w:lineRule="auto"/>
        <w:jc w:val="both"/>
        <w:rPr>
          <w:rFonts w:asciiTheme="minorHAnsi" w:eastAsia="Batang" w:hAnsiTheme="minorHAnsi"/>
          <w:color w:val="000000"/>
          <w:sz w:val="20"/>
          <w:szCs w:val="20"/>
        </w:rPr>
      </w:pPr>
      <w:r w:rsidRPr="00635A4F">
        <w:rPr>
          <w:rFonts w:asciiTheme="minorHAnsi" w:eastAsia="Batang" w:hAnsiTheme="minorHAnsi"/>
          <w:b/>
          <w:color w:val="000000"/>
          <w:sz w:val="20"/>
          <w:szCs w:val="20"/>
        </w:rPr>
        <w:t>11.5.</w:t>
      </w:r>
      <w:r w:rsidRPr="00611E5A">
        <w:rPr>
          <w:rFonts w:asciiTheme="minorHAnsi" w:eastAsia="Batang" w:hAnsiTheme="minorHAnsi"/>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611E5A" w:rsidRPr="00611E5A" w:rsidRDefault="00611E5A" w:rsidP="00611E5A">
      <w:pPr>
        <w:tabs>
          <w:tab w:val="left" w:pos="7200"/>
        </w:tabs>
        <w:spacing w:after="0" w:line="240" w:lineRule="auto"/>
        <w:jc w:val="both"/>
        <w:rPr>
          <w:rFonts w:asciiTheme="minorHAnsi" w:eastAsia="Batang" w:hAnsiTheme="minorHAnsi"/>
          <w:color w:val="000000"/>
          <w:sz w:val="20"/>
          <w:szCs w:val="20"/>
        </w:rPr>
      </w:pPr>
      <w:r w:rsidRPr="00635A4F">
        <w:rPr>
          <w:rFonts w:asciiTheme="minorHAnsi" w:eastAsia="Batang" w:hAnsiTheme="minorHAnsi"/>
          <w:b/>
          <w:color w:val="000000"/>
          <w:sz w:val="20"/>
          <w:szCs w:val="20"/>
        </w:rPr>
        <w:t>11.6.</w:t>
      </w:r>
      <w:r w:rsidRPr="00611E5A">
        <w:rPr>
          <w:rFonts w:asciiTheme="minorHAnsi" w:eastAsia="Batang" w:hAnsiTheme="minorHAns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611E5A" w:rsidRPr="00611E5A" w:rsidRDefault="00611E5A" w:rsidP="00611E5A">
      <w:pPr>
        <w:tabs>
          <w:tab w:val="left" w:pos="7200"/>
        </w:tabs>
        <w:spacing w:after="0" w:line="240" w:lineRule="auto"/>
        <w:jc w:val="both"/>
        <w:rPr>
          <w:rFonts w:asciiTheme="minorHAnsi" w:eastAsia="Batang" w:hAnsiTheme="minorHAnsi"/>
          <w:color w:val="000000"/>
          <w:sz w:val="20"/>
          <w:szCs w:val="20"/>
        </w:rPr>
      </w:pPr>
      <w:r w:rsidRPr="00635A4F">
        <w:rPr>
          <w:rFonts w:asciiTheme="minorHAnsi" w:eastAsia="Batang" w:hAnsiTheme="minorHAnsi"/>
          <w:b/>
          <w:color w:val="000000"/>
          <w:sz w:val="20"/>
          <w:szCs w:val="20"/>
        </w:rPr>
        <w:t>11.7.</w:t>
      </w:r>
      <w:r w:rsidRPr="00611E5A">
        <w:rPr>
          <w:rFonts w:asciiTheme="minorHAnsi" w:eastAsia="Batang" w:hAnsiTheme="minorHAns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611E5A">
        <w:rPr>
          <w:rFonts w:asciiTheme="minorHAnsi" w:eastAsia="Batang" w:hAnsiTheme="minorHAnsi"/>
          <w:color w:val="000000"/>
          <w:sz w:val="20"/>
          <w:szCs w:val="20"/>
        </w:rPr>
        <w:t>à</w:t>
      </w:r>
      <w:proofErr w:type="gramEnd"/>
      <w:r w:rsidRPr="00611E5A">
        <w:rPr>
          <w:rFonts w:asciiTheme="minorHAnsi" w:eastAsia="Batang" w:hAnsiTheme="minorHAnsi"/>
          <w:color w:val="000000"/>
          <w:sz w:val="20"/>
          <w:szCs w:val="20"/>
        </w:rPr>
        <w:t xml:space="preserve"> CONTRATANTE a responsabilidade por seu pagamento, nem poderá onerar o objeto do contrato;</w:t>
      </w:r>
      <w:bookmarkStart w:id="3" w:name="art71§1"/>
      <w:bookmarkStart w:id="4" w:name="art71§2"/>
      <w:bookmarkEnd w:id="3"/>
      <w:bookmarkEnd w:id="4"/>
    </w:p>
    <w:p w:rsidR="00611E5A" w:rsidRPr="00611E5A" w:rsidRDefault="00611E5A" w:rsidP="00611E5A">
      <w:pPr>
        <w:tabs>
          <w:tab w:val="left" w:pos="7200"/>
        </w:tabs>
        <w:spacing w:after="0" w:line="240" w:lineRule="auto"/>
        <w:jc w:val="both"/>
        <w:rPr>
          <w:rFonts w:asciiTheme="minorHAnsi" w:eastAsia="Batang" w:hAnsiTheme="minorHAnsi"/>
          <w:color w:val="000000"/>
          <w:sz w:val="20"/>
          <w:szCs w:val="20"/>
        </w:rPr>
      </w:pPr>
      <w:r w:rsidRPr="00635A4F">
        <w:rPr>
          <w:rFonts w:asciiTheme="minorHAnsi" w:eastAsia="Batang" w:hAnsiTheme="minorHAnsi"/>
          <w:b/>
          <w:color w:val="000000"/>
          <w:sz w:val="20"/>
          <w:szCs w:val="20"/>
        </w:rPr>
        <w:t>11.8.</w:t>
      </w:r>
      <w:r w:rsidRPr="00611E5A">
        <w:rPr>
          <w:rFonts w:asciiTheme="minorHAnsi" w:eastAsia="Batang" w:hAnsiTheme="minorHAnsi"/>
          <w:color w:val="000000"/>
          <w:sz w:val="20"/>
          <w:szCs w:val="20"/>
        </w:rPr>
        <w:t xml:space="preserve"> Comunicar a SESAU/TO, no prazo máximo de 05 (cinco) dias corridos que antecedem o prazo de vencimento da entrega, os motivos que impossibilite o seu cumprimento;</w:t>
      </w:r>
    </w:p>
    <w:p w:rsidR="00611E5A" w:rsidRPr="00611E5A" w:rsidRDefault="00611E5A" w:rsidP="00611E5A">
      <w:pPr>
        <w:tabs>
          <w:tab w:val="left" w:pos="7200"/>
        </w:tabs>
        <w:spacing w:after="0" w:line="240" w:lineRule="auto"/>
        <w:jc w:val="both"/>
        <w:rPr>
          <w:rFonts w:asciiTheme="minorHAnsi" w:eastAsia="Batang" w:hAnsiTheme="minorHAnsi"/>
          <w:color w:val="000000"/>
          <w:sz w:val="20"/>
          <w:szCs w:val="20"/>
        </w:rPr>
      </w:pPr>
      <w:r w:rsidRPr="00635A4F">
        <w:rPr>
          <w:rFonts w:asciiTheme="minorHAnsi" w:eastAsia="Batang" w:hAnsiTheme="minorHAnsi"/>
          <w:b/>
          <w:color w:val="000000"/>
          <w:sz w:val="20"/>
          <w:szCs w:val="20"/>
        </w:rPr>
        <w:t>11.9.</w:t>
      </w:r>
      <w:r w:rsidRPr="00611E5A">
        <w:rPr>
          <w:rFonts w:asciiTheme="minorHAnsi" w:eastAsia="Batang" w:hAnsiTheme="minorHAnsi"/>
          <w:color w:val="000000"/>
          <w:sz w:val="20"/>
          <w:szCs w:val="20"/>
        </w:rPr>
        <w:t xml:space="preserve"> Manter a garantia e qualidade dos produtos dos produtos de acordo com as especificações definidas no Edital e seus anexos e o contrato;</w:t>
      </w:r>
    </w:p>
    <w:p w:rsidR="00611E5A" w:rsidRPr="00611E5A" w:rsidRDefault="00611E5A" w:rsidP="00611E5A">
      <w:pPr>
        <w:tabs>
          <w:tab w:val="left" w:pos="7200"/>
        </w:tabs>
        <w:spacing w:after="0" w:line="240" w:lineRule="auto"/>
        <w:jc w:val="both"/>
        <w:rPr>
          <w:rFonts w:asciiTheme="minorHAnsi" w:eastAsia="Batang" w:hAnsiTheme="minorHAnsi"/>
          <w:color w:val="000000"/>
          <w:sz w:val="20"/>
          <w:szCs w:val="20"/>
        </w:rPr>
      </w:pPr>
      <w:r w:rsidRPr="00635A4F">
        <w:rPr>
          <w:rFonts w:asciiTheme="minorHAnsi" w:eastAsia="Batang" w:hAnsiTheme="minorHAnsi"/>
          <w:b/>
          <w:color w:val="000000"/>
          <w:sz w:val="20"/>
          <w:szCs w:val="20"/>
        </w:rPr>
        <w:t>11.10.</w:t>
      </w:r>
      <w:r w:rsidRPr="00611E5A">
        <w:rPr>
          <w:rFonts w:asciiTheme="minorHAnsi" w:eastAsia="Batang" w:hAnsiTheme="minorHAnsi"/>
          <w:color w:val="000000"/>
          <w:sz w:val="20"/>
          <w:szCs w:val="20"/>
        </w:rPr>
        <w:t xml:space="preserve"> Manter as condições de habilitação e qualificação técnica exigida no edital do pregão;</w:t>
      </w:r>
    </w:p>
    <w:p w:rsidR="00611E5A" w:rsidRPr="00611E5A" w:rsidRDefault="00611E5A" w:rsidP="00611E5A">
      <w:pPr>
        <w:tabs>
          <w:tab w:val="left" w:pos="7200"/>
        </w:tabs>
        <w:spacing w:after="0" w:line="240" w:lineRule="auto"/>
        <w:jc w:val="both"/>
        <w:rPr>
          <w:rFonts w:asciiTheme="minorHAnsi" w:eastAsia="Batang" w:hAnsiTheme="minorHAnsi"/>
          <w:color w:val="000000"/>
          <w:sz w:val="20"/>
          <w:szCs w:val="20"/>
        </w:rPr>
      </w:pPr>
      <w:r w:rsidRPr="00635A4F">
        <w:rPr>
          <w:rFonts w:asciiTheme="minorHAnsi" w:eastAsia="Batang" w:hAnsiTheme="minorHAnsi"/>
          <w:b/>
          <w:color w:val="000000"/>
          <w:sz w:val="20"/>
          <w:szCs w:val="20"/>
        </w:rPr>
        <w:t>11.11.</w:t>
      </w:r>
      <w:r w:rsidRPr="00611E5A">
        <w:rPr>
          <w:rFonts w:asciiTheme="minorHAnsi" w:eastAsia="Batang" w:hAnsi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611E5A" w:rsidRPr="00611E5A" w:rsidRDefault="00611E5A" w:rsidP="00611E5A">
      <w:pPr>
        <w:tabs>
          <w:tab w:val="left" w:pos="7200"/>
        </w:tabs>
        <w:spacing w:after="0" w:line="240" w:lineRule="auto"/>
        <w:jc w:val="both"/>
        <w:rPr>
          <w:rFonts w:asciiTheme="minorHAnsi" w:eastAsia="Batang" w:hAnsiTheme="minorHAnsi"/>
          <w:color w:val="000000"/>
          <w:sz w:val="20"/>
          <w:szCs w:val="20"/>
        </w:rPr>
      </w:pPr>
    </w:p>
    <w:p w:rsidR="00611E5A" w:rsidRPr="00C45611" w:rsidRDefault="00611E5A" w:rsidP="00C45611">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611E5A">
        <w:rPr>
          <w:rFonts w:asciiTheme="minorHAnsi" w:hAnsiTheme="minorHAnsi"/>
          <w:b/>
          <w:bCs/>
          <w:color w:val="FFFFFF"/>
          <w:sz w:val="20"/>
          <w:szCs w:val="20"/>
        </w:rPr>
        <w:t>12. DA FI</w:t>
      </w:r>
      <w:r w:rsidR="00C45611">
        <w:rPr>
          <w:rFonts w:asciiTheme="minorHAnsi" w:hAnsiTheme="minorHAnsi"/>
          <w:b/>
          <w:bCs/>
          <w:color w:val="FFFFFF"/>
          <w:sz w:val="20"/>
          <w:szCs w:val="20"/>
        </w:rPr>
        <w:t>SCALIZAÇÃO</w:t>
      </w:r>
    </w:p>
    <w:p w:rsidR="00611E5A" w:rsidRPr="00611E5A" w:rsidRDefault="00611E5A" w:rsidP="00611E5A">
      <w:pPr>
        <w:tabs>
          <w:tab w:val="left" w:pos="7200"/>
        </w:tabs>
        <w:spacing w:after="0" w:line="240" w:lineRule="auto"/>
        <w:jc w:val="both"/>
        <w:rPr>
          <w:rFonts w:asciiTheme="minorHAnsi" w:eastAsia="Batang" w:hAnsiTheme="minorHAnsi"/>
          <w:color w:val="000000"/>
          <w:sz w:val="20"/>
          <w:szCs w:val="20"/>
        </w:rPr>
      </w:pPr>
      <w:r w:rsidRPr="00C45611">
        <w:rPr>
          <w:rFonts w:asciiTheme="minorHAnsi" w:eastAsia="Batang" w:hAnsiTheme="minorHAnsi"/>
          <w:b/>
          <w:color w:val="000000"/>
          <w:sz w:val="20"/>
          <w:szCs w:val="20"/>
        </w:rPr>
        <w:t>12.1.</w:t>
      </w:r>
      <w:r w:rsidRPr="00611E5A">
        <w:rPr>
          <w:rFonts w:asciiTheme="minorHAnsi" w:eastAsia="Batang" w:hAnsiTheme="minorHAnsi"/>
          <w:color w:val="000000"/>
          <w:sz w:val="20"/>
          <w:szCs w:val="20"/>
        </w:rPr>
        <w:t xml:space="preserve"> Conforme artigo 67 da Lei Federal nº 8.666, de 21 de junho de 1.993, a fiscalização e acompanhamento da execução do objeto </w:t>
      </w:r>
      <w:proofErr w:type="gramStart"/>
      <w:r w:rsidRPr="00611E5A">
        <w:rPr>
          <w:rFonts w:asciiTheme="minorHAnsi" w:eastAsia="Batang" w:hAnsiTheme="minorHAnsi"/>
          <w:color w:val="000000"/>
          <w:sz w:val="20"/>
          <w:szCs w:val="20"/>
        </w:rPr>
        <w:t>será</w:t>
      </w:r>
      <w:proofErr w:type="gramEnd"/>
      <w:r w:rsidRPr="00611E5A">
        <w:rPr>
          <w:rFonts w:asciiTheme="minorHAnsi" w:eastAsia="Batang" w:hAnsiTheme="minorHAnsi"/>
          <w:color w:val="000000"/>
          <w:sz w:val="20"/>
          <w:szCs w:val="20"/>
        </w:rPr>
        <w:t xml:space="preserve"> por meio da Diretoria da Unidade Hospitalar contemplada, observando que:</w:t>
      </w:r>
    </w:p>
    <w:p w:rsidR="00611E5A" w:rsidRPr="00611E5A" w:rsidRDefault="00611E5A" w:rsidP="00611E5A">
      <w:pPr>
        <w:tabs>
          <w:tab w:val="left" w:pos="7200"/>
        </w:tabs>
        <w:spacing w:after="0" w:line="240" w:lineRule="auto"/>
        <w:jc w:val="both"/>
        <w:rPr>
          <w:rFonts w:asciiTheme="minorHAnsi" w:eastAsia="Batang" w:hAnsiTheme="minorHAnsi"/>
          <w:color w:val="000000"/>
          <w:sz w:val="20"/>
          <w:szCs w:val="20"/>
        </w:rPr>
      </w:pPr>
      <w:r w:rsidRPr="00611E5A">
        <w:rPr>
          <w:rFonts w:asciiTheme="minorHAnsi" w:eastAsia="Batang" w:hAnsiTheme="minorHAnsi"/>
          <w:color w:val="000000"/>
          <w:sz w:val="20"/>
          <w:szCs w:val="20"/>
        </w:rPr>
        <w:t>12.1.1. A execução do objeto será acompanhada e fiscalizada por um representante da CONTRATANTE especialmente designado, permitida a contratação de terceiros para assisti-lo e subsidiá-lo de informações pertinentes a essa atribuição;</w:t>
      </w:r>
    </w:p>
    <w:p w:rsidR="00611E5A" w:rsidRPr="00611E5A" w:rsidRDefault="00611E5A" w:rsidP="00611E5A">
      <w:pPr>
        <w:tabs>
          <w:tab w:val="left" w:pos="7200"/>
        </w:tabs>
        <w:spacing w:after="0" w:line="240" w:lineRule="auto"/>
        <w:jc w:val="both"/>
        <w:rPr>
          <w:rFonts w:asciiTheme="minorHAnsi" w:eastAsia="Batang" w:hAnsiTheme="minorHAnsi"/>
          <w:color w:val="000000"/>
          <w:sz w:val="20"/>
          <w:szCs w:val="20"/>
        </w:rPr>
      </w:pPr>
      <w:r w:rsidRPr="00611E5A">
        <w:rPr>
          <w:rFonts w:asciiTheme="minorHAnsi" w:eastAsia="Batang" w:hAnsiTheme="minorHAnsi"/>
          <w:color w:val="000000"/>
          <w:sz w:val="20"/>
          <w:szCs w:val="20"/>
        </w:rPr>
        <w:t>12.1.2. O representante da Administração anotará em registro próprio todas as ocorrências relacionadas com a execução do objeto, determinando o que for necessário à regularização das faltas ou defeitos observados;</w:t>
      </w:r>
    </w:p>
    <w:p w:rsidR="00611E5A" w:rsidRPr="00611E5A" w:rsidRDefault="00611E5A" w:rsidP="00611E5A">
      <w:pPr>
        <w:tabs>
          <w:tab w:val="left" w:pos="7200"/>
        </w:tabs>
        <w:spacing w:after="0" w:line="240" w:lineRule="auto"/>
        <w:jc w:val="both"/>
        <w:rPr>
          <w:rFonts w:asciiTheme="minorHAnsi" w:eastAsia="Batang" w:hAnsiTheme="minorHAnsi"/>
          <w:color w:val="000000"/>
          <w:sz w:val="20"/>
          <w:szCs w:val="20"/>
        </w:rPr>
      </w:pPr>
      <w:r w:rsidRPr="00611E5A">
        <w:rPr>
          <w:rFonts w:asciiTheme="minorHAnsi" w:eastAsia="Batang" w:hAnsiTheme="minorHAnsi"/>
          <w:color w:val="000000"/>
          <w:sz w:val="20"/>
          <w:szCs w:val="20"/>
        </w:rPr>
        <w:t>12.1.3. As decisões e providências que ultrapassarem a competência do representante deverão ser solicitadas a seus superiores em tempo hábil para a adoção das medidas convenientes;</w:t>
      </w:r>
    </w:p>
    <w:p w:rsidR="00611E5A" w:rsidRPr="00611E5A" w:rsidRDefault="00611E5A" w:rsidP="00611E5A">
      <w:pPr>
        <w:tabs>
          <w:tab w:val="left" w:pos="7200"/>
        </w:tabs>
        <w:spacing w:after="0" w:line="240" w:lineRule="auto"/>
        <w:jc w:val="both"/>
        <w:rPr>
          <w:rFonts w:asciiTheme="minorHAnsi" w:eastAsia="Batang" w:hAnsiTheme="minorHAnsi"/>
          <w:color w:val="000000"/>
          <w:sz w:val="20"/>
          <w:szCs w:val="20"/>
        </w:rPr>
      </w:pPr>
      <w:r w:rsidRPr="00611E5A">
        <w:rPr>
          <w:rFonts w:asciiTheme="minorHAnsi" w:eastAsia="Batang" w:hAnsiTheme="minorHAnsi"/>
          <w:color w:val="000000"/>
          <w:sz w:val="20"/>
          <w:szCs w:val="20"/>
        </w:rPr>
        <w:lastRenderedPageBreak/>
        <w:t>12.1.4.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611E5A" w:rsidRPr="00611E5A" w:rsidRDefault="00611E5A" w:rsidP="00611E5A">
      <w:pPr>
        <w:tabs>
          <w:tab w:val="left" w:pos="7200"/>
        </w:tabs>
        <w:spacing w:after="0" w:line="240" w:lineRule="auto"/>
        <w:jc w:val="both"/>
        <w:rPr>
          <w:rFonts w:asciiTheme="minorHAnsi" w:eastAsia="Batang" w:hAnsiTheme="minorHAnsi"/>
          <w:color w:val="000000"/>
          <w:sz w:val="20"/>
          <w:szCs w:val="20"/>
        </w:rPr>
      </w:pPr>
      <w:r w:rsidRPr="00611E5A">
        <w:rPr>
          <w:rFonts w:asciiTheme="minorHAnsi" w:eastAsia="Batang" w:hAnsiTheme="minorHAnsi"/>
          <w:color w:val="000000"/>
          <w:sz w:val="20"/>
          <w:szCs w:val="20"/>
        </w:rPr>
        <w:t>12.1.5. 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611E5A" w:rsidRPr="00611E5A" w:rsidRDefault="00611E5A" w:rsidP="00611E5A">
      <w:pPr>
        <w:spacing w:after="0" w:line="240" w:lineRule="auto"/>
        <w:jc w:val="both"/>
        <w:rPr>
          <w:rFonts w:asciiTheme="minorHAnsi" w:hAnsiTheme="minorHAnsi"/>
          <w:sz w:val="20"/>
          <w:szCs w:val="20"/>
        </w:rPr>
      </w:pPr>
    </w:p>
    <w:p w:rsidR="00611E5A" w:rsidRPr="002B463A" w:rsidRDefault="00611E5A" w:rsidP="002B463A">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611E5A">
        <w:rPr>
          <w:rFonts w:asciiTheme="minorHAnsi" w:hAnsiTheme="minorHAnsi"/>
          <w:b/>
          <w:bCs/>
          <w:color w:val="FFFFFF"/>
          <w:sz w:val="20"/>
          <w:szCs w:val="20"/>
        </w:rPr>
        <w:t>13. DO PAGAMENTO</w:t>
      </w:r>
      <w:r w:rsidRPr="00611E5A">
        <w:rPr>
          <w:rFonts w:asciiTheme="minorHAnsi" w:hAnsiTheme="minorHAnsi"/>
          <w:b/>
          <w:bCs/>
          <w:color w:val="FFFFFF"/>
          <w:sz w:val="20"/>
          <w:szCs w:val="20"/>
        </w:rPr>
        <w:tab/>
      </w:r>
    </w:p>
    <w:p w:rsidR="00611E5A" w:rsidRPr="00611E5A" w:rsidRDefault="00611E5A" w:rsidP="00611E5A">
      <w:pPr>
        <w:tabs>
          <w:tab w:val="left" w:pos="7200"/>
        </w:tabs>
        <w:spacing w:after="0" w:line="240" w:lineRule="auto"/>
        <w:jc w:val="both"/>
        <w:rPr>
          <w:rFonts w:asciiTheme="minorHAnsi" w:eastAsia="Batang" w:hAnsiTheme="minorHAnsi"/>
          <w:color w:val="000000"/>
          <w:sz w:val="20"/>
          <w:szCs w:val="20"/>
        </w:rPr>
      </w:pPr>
      <w:r w:rsidRPr="002B463A">
        <w:rPr>
          <w:rFonts w:asciiTheme="minorHAnsi" w:eastAsia="Batang" w:hAnsiTheme="minorHAnsi"/>
          <w:b/>
          <w:color w:val="000000"/>
          <w:sz w:val="20"/>
          <w:szCs w:val="20"/>
        </w:rPr>
        <w:t>13.1.</w:t>
      </w:r>
      <w:r w:rsidRPr="00611E5A">
        <w:rPr>
          <w:rFonts w:asciiTheme="minorHAnsi" w:eastAsia="Batang" w:hAnsiTheme="minorHAnsi"/>
          <w:color w:val="000000"/>
          <w:sz w:val="20"/>
          <w:szCs w:val="20"/>
        </w:rPr>
        <w:t xml:space="preserve"> Efetuada a entrega, a CONTRATADA protocolará a Nota Fiscal/Fatura, perante a CONTRATANTE devidamente preenchida;</w:t>
      </w:r>
    </w:p>
    <w:p w:rsidR="00611E5A" w:rsidRPr="00611E5A" w:rsidRDefault="00611E5A" w:rsidP="00611E5A">
      <w:pPr>
        <w:tabs>
          <w:tab w:val="left" w:pos="7200"/>
        </w:tabs>
        <w:spacing w:after="0" w:line="240" w:lineRule="auto"/>
        <w:jc w:val="both"/>
        <w:rPr>
          <w:rFonts w:asciiTheme="minorHAnsi" w:eastAsia="Batang" w:hAnsiTheme="minorHAnsi"/>
          <w:color w:val="000000"/>
          <w:sz w:val="20"/>
          <w:szCs w:val="20"/>
        </w:rPr>
      </w:pPr>
      <w:r w:rsidRPr="002B463A">
        <w:rPr>
          <w:rFonts w:asciiTheme="minorHAnsi" w:eastAsia="Batang" w:hAnsiTheme="minorHAnsi"/>
          <w:b/>
          <w:color w:val="000000"/>
          <w:sz w:val="20"/>
          <w:szCs w:val="20"/>
        </w:rPr>
        <w:t>13.2.</w:t>
      </w:r>
      <w:r w:rsidRPr="00611E5A">
        <w:rPr>
          <w:rFonts w:asciiTheme="minorHAnsi" w:eastAsia="Batang" w:hAnsiTheme="minorHAnsi"/>
          <w:color w:val="000000"/>
          <w:sz w:val="20"/>
          <w:szCs w:val="20"/>
        </w:rPr>
        <w:t xml:space="preserve"> Caso Nota Fiscal/Fatura esteja em desacordo, será devolvida para correção;</w:t>
      </w:r>
    </w:p>
    <w:p w:rsidR="00611E5A" w:rsidRPr="00611E5A" w:rsidRDefault="00611E5A" w:rsidP="00611E5A">
      <w:pPr>
        <w:tabs>
          <w:tab w:val="left" w:pos="7200"/>
        </w:tabs>
        <w:spacing w:after="0" w:line="240" w:lineRule="auto"/>
        <w:jc w:val="both"/>
        <w:rPr>
          <w:rFonts w:asciiTheme="minorHAnsi" w:eastAsia="Batang" w:hAnsiTheme="minorHAnsi"/>
          <w:color w:val="000000"/>
          <w:sz w:val="20"/>
          <w:szCs w:val="20"/>
        </w:rPr>
      </w:pPr>
      <w:r w:rsidRPr="002B463A">
        <w:rPr>
          <w:rFonts w:asciiTheme="minorHAnsi" w:eastAsia="Batang" w:hAnsiTheme="minorHAnsi"/>
          <w:b/>
          <w:color w:val="000000"/>
          <w:sz w:val="20"/>
          <w:szCs w:val="20"/>
        </w:rPr>
        <w:t>13.3.</w:t>
      </w:r>
      <w:r w:rsidRPr="00611E5A">
        <w:rPr>
          <w:rFonts w:asciiTheme="minorHAnsi" w:eastAsia="Batang" w:hAnsiTheme="minorHAnsi"/>
          <w:color w:val="000000"/>
          <w:sz w:val="20"/>
          <w:szCs w:val="20"/>
        </w:rPr>
        <w:t xml:space="preserve"> A CONTRATANTE terá um prazo de até </w:t>
      </w:r>
      <w:r w:rsidRPr="00611E5A">
        <w:rPr>
          <w:rFonts w:asciiTheme="minorHAnsi" w:eastAsia="Batang" w:hAnsiTheme="minorHAnsi"/>
          <w:b/>
          <w:color w:val="000000"/>
          <w:sz w:val="20"/>
          <w:szCs w:val="20"/>
        </w:rPr>
        <w:t>05 (cinco) dias úteis</w:t>
      </w:r>
      <w:r w:rsidRPr="00611E5A">
        <w:rPr>
          <w:rFonts w:asciiTheme="minorHAnsi" w:eastAsia="Batang" w:hAnsiTheme="minorHAnsi"/>
          <w:color w:val="000000"/>
          <w:sz w:val="20"/>
          <w:szCs w:val="20"/>
        </w:rPr>
        <w:t xml:space="preserve"> para conferência e aprovação, contados da sua protocolização, e será paga, diretamente na conta corrente da CONTRATADA;</w:t>
      </w:r>
    </w:p>
    <w:p w:rsidR="00611E5A" w:rsidRPr="00611E5A" w:rsidRDefault="00611E5A" w:rsidP="00611E5A">
      <w:pPr>
        <w:tabs>
          <w:tab w:val="left" w:pos="7200"/>
        </w:tabs>
        <w:spacing w:after="0" w:line="240" w:lineRule="auto"/>
        <w:jc w:val="both"/>
        <w:rPr>
          <w:rFonts w:asciiTheme="minorHAnsi" w:eastAsia="Batang" w:hAnsiTheme="minorHAnsi"/>
          <w:color w:val="000000"/>
          <w:sz w:val="20"/>
          <w:szCs w:val="20"/>
        </w:rPr>
      </w:pPr>
      <w:r w:rsidRPr="002B463A">
        <w:rPr>
          <w:rFonts w:asciiTheme="minorHAnsi" w:eastAsia="Batang" w:hAnsiTheme="minorHAnsi"/>
          <w:b/>
          <w:color w:val="000000"/>
          <w:sz w:val="20"/>
          <w:szCs w:val="20"/>
        </w:rPr>
        <w:t>13.4.</w:t>
      </w:r>
      <w:r w:rsidRPr="00611E5A">
        <w:rPr>
          <w:rFonts w:asciiTheme="minorHAnsi" w:eastAsia="Batang" w:hAnsiTheme="minorHAnsi"/>
          <w:color w:val="000000"/>
          <w:sz w:val="20"/>
          <w:szCs w:val="20"/>
        </w:rPr>
        <w:t xml:space="preserve"> O prazo previsto para pagamento que será de até </w:t>
      </w:r>
      <w:r w:rsidRPr="00611E5A">
        <w:rPr>
          <w:rFonts w:asciiTheme="minorHAnsi" w:eastAsia="Batang" w:hAnsiTheme="minorHAnsi"/>
          <w:b/>
          <w:color w:val="000000"/>
          <w:sz w:val="20"/>
          <w:szCs w:val="20"/>
        </w:rPr>
        <w:t>30 (trinta) dias corridos</w:t>
      </w:r>
      <w:r w:rsidRPr="00611E5A">
        <w:rPr>
          <w:rFonts w:asciiTheme="minorHAnsi" w:eastAsia="Batang" w:hAnsiTheme="minorHAnsi"/>
          <w:color w:val="000000"/>
          <w:sz w:val="20"/>
          <w:szCs w:val="20"/>
        </w:rPr>
        <w:t>, contados da apresentação da Nota Fiscal/</w:t>
      </w:r>
      <w:proofErr w:type="gramStart"/>
      <w:r w:rsidRPr="00611E5A">
        <w:rPr>
          <w:rFonts w:asciiTheme="minorHAnsi" w:eastAsia="Batang" w:hAnsiTheme="minorHAnsi"/>
          <w:color w:val="000000"/>
          <w:sz w:val="20"/>
          <w:szCs w:val="20"/>
        </w:rPr>
        <w:t>Fatura, devidamente atestada</w:t>
      </w:r>
      <w:proofErr w:type="gramEnd"/>
      <w:r w:rsidRPr="00611E5A">
        <w:rPr>
          <w:rFonts w:asciiTheme="minorHAnsi" w:eastAsia="Batang" w:hAnsiTheme="minorHAnsi"/>
          <w:color w:val="000000"/>
          <w:sz w:val="20"/>
          <w:szCs w:val="20"/>
        </w:rPr>
        <w:t>;</w:t>
      </w:r>
    </w:p>
    <w:p w:rsidR="00611E5A" w:rsidRPr="00611E5A" w:rsidRDefault="00611E5A" w:rsidP="00611E5A">
      <w:pPr>
        <w:tabs>
          <w:tab w:val="left" w:pos="7200"/>
        </w:tabs>
        <w:spacing w:after="0" w:line="240" w:lineRule="auto"/>
        <w:jc w:val="both"/>
        <w:rPr>
          <w:rFonts w:asciiTheme="minorHAnsi" w:eastAsia="Batang" w:hAnsiTheme="minorHAnsi"/>
          <w:color w:val="000000"/>
          <w:sz w:val="20"/>
          <w:szCs w:val="20"/>
        </w:rPr>
      </w:pPr>
      <w:r w:rsidRPr="002B463A">
        <w:rPr>
          <w:rFonts w:asciiTheme="minorHAnsi" w:eastAsia="Batang" w:hAnsiTheme="minorHAnsi"/>
          <w:b/>
          <w:color w:val="000000"/>
          <w:sz w:val="20"/>
          <w:szCs w:val="20"/>
        </w:rPr>
        <w:t>13.5.</w:t>
      </w:r>
      <w:r w:rsidRPr="00611E5A">
        <w:rPr>
          <w:rFonts w:asciiTheme="minorHAnsi" w:eastAsia="Batang" w:hAnsiTheme="minorHAnsi"/>
          <w:color w:val="000000"/>
          <w:sz w:val="20"/>
          <w:szCs w:val="20"/>
        </w:rPr>
        <w:t xml:space="preserve"> Na ocorrência de rejeição da(s) Nota(s) </w:t>
      </w:r>
      <w:proofErr w:type="gramStart"/>
      <w:r w:rsidRPr="00611E5A">
        <w:rPr>
          <w:rFonts w:asciiTheme="minorHAnsi" w:eastAsia="Batang" w:hAnsiTheme="minorHAnsi"/>
          <w:color w:val="000000"/>
          <w:sz w:val="20"/>
          <w:szCs w:val="20"/>
        </w:rPr>
        <w:t>Fiscal(</w:t>
      </w:r>
      <w:proofErr w:type="gramEnd"/>
      <w:r w:rsidRPr="00611E5A">
        <w:rPr>
          <w:rFonts w:asciiTheme="minorHAnsi" w:eastAsia="Batang" w:hAnsiTheme="minorHAnsi"/>
          <w:color w:val="000000"/>
          <w:sz w:val="20"/>
          <w:szCs w:val="20"/>
        </w:rPr>
        <w:t>is), motivada por erro ou incorreções, o prazo estipulado no parágrafo anterior, passará a ser contado a partir da data da sua representação;</w:t>
      </w:r>
    </w:p>
    <w:p w:rsidR="00611E5A" w:rsidRPr="00611E5A" w:rsidRDefault="00611E5A" w:rsidP="00611E5A">
      <w:pPr>
        <w:tabs>
          <w:tab w:val="left" w:pos="7200"/>
        </w:tabs>
        <w:spacing w:after="0" w:line="240" w:lineRule="auto"/>
        <w:jc w:val="both"/>
        <w:rPr>
          <w:rFonts w:asciiTheme="minorHAnsi" w:eastAsia="Batang" w:hAnsiTheme="minorHAnsi"/>
          <w:color w:val="000000"/>
          <w:sz w:val="20"/>
          <w:szCs w:val="20"/>
        </w:rPr>
      </w:pPr>
      <w:r w:rsidRPr="002B463A">
        <w:rPr>
          <w:rFonts w:asciiTheme="minorHAnsi" w:eastAsia="Batang" w:hAnsiTheme="minorHAnsi"/>
          <w:b/>
          <w:color w:val="000000"/>
          <w:sz w:val="20"/>
          <w:szCs w:val="20"/>
        </w:rPr>
        <w:t>13.6.</w:t>
      </w:r>
      <w:r w:rsidRPr="00611E5A">
        <w:rPr>
          <w:rFonts w:asciiTheme="minorHAnsi" w:eastAsia="Batang" w:hAnsiTheme="minorHAnsi"/>
          <w:color w:val="000000"/>
          <w:sz w:val="20"/>
          <w:szCs w:val="20"/>
        </w:rPr>
        <w:t xml:space="preserve"> Os pagamentos não serão efetuados através de boletos bancários, sendo a garantia do referido pagamento a própria Nota de Empenho;</w:t>
      </w:r>
    </w:p>
    <w:p w:rsidR="00611E5A" w:rsidRPr="00611E5A" w:rsidRDefault="00611E5A" w:rsidP="00611E5A">
      <w:pPr>
        <w:tabs>
          <w:tab w:val="left" w:pos="7200"/>
        </w:tabs>
        <w:spacing w:after="0" w:line="240" w:lineRule="auto"/>
        <w:jc w:val="both"/>
        <w:rPr>
          <w:rFonts w:asciiTheme="minorHAnsi" w:eastAsia="Batang" w:hAnsiTheme="minorHAnsi"/>
          <w:color w:val="000000"/>
          <w:sz w:val="20"/>
          <w:szCs w:val="20"/>
        </w:rPr>
      </w:pPr>
      <w:r w:rsidRPr="002B463A">
        <w:rPr>
          <w:rFonts w:asciiTheme="minorHAnsi" w:eastAsia="Batang" w:hAnsiTheme="minorHAnsi"/>
          <w:b/>
          <w:color w:val="000000"/>
          <w:sz w:val="20"/>
          <w:szCs w:val="20"/>
        </w:rPr>
        <w:t>13.7.</w:t>
      </w:r>
      <w:r w:rsidRPr="00611E5A">
        <w:rPr>
          <w:rFonts w:asciiTheme="minorHAnsi" w:eastAsia="Batang" w:hAnsiTheme="minorHAnsi"/>
          <w:color w:val="000000"/>
          <w:sz w:val="20"/>
          <w:szCs w:val="20"/>
        </w:rPr>
        <w:t xml:space="preserve"> No caso de atraso de pagamento, desde que a CONTRATADA não tenha concorrido de alguma forma para tanto, serão devidos pela </w:t>
      </w:r>
      <w:proofErr w:type="gramStart"/>
      <w:r w:rsidRPr="00611E5A">
        <w:rPr>
          <w:rFonts w:asciiTheme="minorHAnsi" w:eastAsia="Batang" w:hAnsiTheme="minorHAnsi"/>
          <w:color w:val="000000"/>
          <w:sz w:val="20"/>
          <w:szCs w:val="20"/>
        </w:rPr>
        <w:t>CONTRATANTE encargos</w:t>
      </w:r>
      <w:proofErr w:type="gramEnd"/>
      <w:r w:rsidRPr="00611E5A">
        <w:rPr>
          <w:rFonts w:asciiTheme="minorHAnsi" w:eastAsia="Batang" w:hAnsiTheme="minorHAnsi"/>
          <w:color w:val="000000"/>
          <w:sz w:val="20"/>
          <w:szCs w:val="20"/>
        </w:rPr>
        <w:t xml:space="preserve"> moratórios à taxa nominal de 6% a.a. (seis por cento ao ano), capitalizados diariamente em regime de juros simples.</w:t>
      </w:r>
    </w:p>
    <w:p w:rsidR="00611E5A" w:rsidRDefault="00611E5A" w:rsidP="00611E5A">
      <w:pPr>
        <w:tabs>
          <w:tab w:val="left" w:pos="7200"/>
        </w:tabs>
        <w:spacing w:after="0" w:line="240" w:lineRule="auto"/>
        <w:jc w:val="both"/>
        <w:rPr>
          <w:rFonts w:asciiTheme="minorHAnsi" w:eastAsia="Batang" w:hAnsiTheme="minorHAnsi"/>
          <w:color w:val="000000"/>
          <w:sz w:val="20"/>
          <w:szCs w:val="20"/>
        </w:rPr>
      </w:pPr>
      <w:r w:rsidRPr="002B463A">
        <w:rPr>
          <w:rFonts w:asciiTheme="minorHAnsi" w:eastAsia="Batang" w:hAnsiTheme="minorHAnsi"/>
          <w:b/>
          <w:color w:val="000000"/>
          <w:sz w:val="20"/>
          <w:szCs w:val="20"/>
        </w:rPr>
        <w:t>13.8.</w:t>
      </w:r>
      <w:r w:rsidRPr="00611E5A">
        <w:rPr>
          <w:rFonts w:asciiTheme="minorHAnsi" w:eastAsia="Batang" w:hAnsiTheme="minorHAnsi"/>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611E5A" w:rsidRPr="00611E5A" w:rsidRDefault="00611E5A" w:rsidP="00611E5A">
      <w:pPr>
        <w:tabs>
          <w:tab w:val="left" w:pos="7200"/>
        </w:tabs>
        <w:spacing w:after="0" w:line="240" w:lineRule="auto"/>
        <w:jc w:val="both"/>
        <w:rPr>
          <w:rFonts w:asciiTheme="minorHAnsi" w:eastAsia="Batang" w:hAnsiTheme="minorHAnsi"/>
          <w:color w:val="000000"/>
          <w:sz w:val="20"/>
          <w:szCs w:val="20"/>
        </w:rPr>
      </w:pPr>
    </w:p>
    <w:p w:rsidR="00C70A79" w:rsidRPr="002B463A" w:rsidRDefault="00C70A79" w:rsidP="00C70A79">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611E5A">
        <w:rPr>
          <w:rFonts w:asciiTheme="minorHAnsi" w:hAnsiTheme="minorHAnsi"/>
          <w:b/>
          <w:bCs/>
          <w:color w:val="FFFFFF"/>
          <w:sz w:val="20"/>
          <w:szCs w:val="20"/>
        </w:rPr>
        <w:t>1</w:t>
      </w:r>
      <w:r>
        <w:rPr>
          <w:rFonts w:asciiTheme="minorHAnsi" w:hAnsiTheme="minorHAnsi"/>
          <w:b/>
          <w:bCs/>
          <w:color w:val="FFFFFF"/>
          <w:sz w:val="20"/>
          <w:szCs w:val="20"/>
        </w:rPr>
        <w:t>4</w:t>
      </w:r>
      <w:r w:rsidRPr="00611E5A">
        <w:rPr>
          <w:rFonts w:asciiTheme="minorHAnsi" w:hAnsiTheme="minorHAnsi"/>
          <w:b/>
          <w:bCs/>
          <w:color w:val="FFFFFF"/>
          <w:sz w:val="20"/>
          <w:szCs w:val="20"/>
        </w:rPr>
        <w:t xml:space="preserve">. </w:t>
      </w:r>
      <w:r>
        <w:rPr>
          <w:rFonts w:asciiTheme="minorHAnsi" w:hAnsiTheme="minorHAnsi"/>
          <w:b/>
          <w:bCs/>
          <w:color w:val="FFFFFF"/>
          <w:sz w:val="20"/>
          <w:szCs w:val="20"/>
        </w:rPr>
        <w:t>DA VIGÊNCIA DO CONTRATO</w:t>
      </w:r>
      <w:r w:rsidRPr="00611E5A">
        <w:rPr>
          <w:rFonts w:asciiTheme="minorHAnsi" w:hAnsiTheme="minorHAnsi"/>
          <w:b/>
          <w:bCs/>
          <w:color w:val="FFFFFF"/>
          <w:sz w:val="20"/>
          <w:szCs w:val="20"/>
        </w:rPr>
        <w:tab/>
      </w:r>
    </w:p>
    <w:p w:rsidR="00417140" w:rsidRPr="00FA791C" w:rsidRDefault="00417140" w:rsidP="00417140">
      <w:pPr>
        <w:pStyle w:val="PargrafodaLista"/>
        <w:spacing w:after="120" w:line="240" w:lineRule="auto"/>
        <w:ind w:left="0" w:right="-1"/>
        <w:contextualSpacing w:val="0"/>
        <w:jc w:val="both"/>
        <w:rPr>
          <w:rFonts w:cs="Arial"/>
          <w:sz w:val="20"/>
          <w:szCs w:val="20"/>
        </w:rPr>
      </w:pPr>
      <w:r w:rsidRPr="00417140">
        <w:rPr>
          <w:rFonts w:cs="Arial"/>
          <w:b/>
          <w:sz w:val="20"/>
          <w:szCs w:val="20"/>
        </w:rPr>
        <w:t>14.1.</w:t>
      </w:r>
      <w:r w:rsidR="00D65613">
        <w:rPr>
          <w:rFonts w:cs="Arial"/>
          <w:b/>
          <w:sz w:val="20"/>
          <w:szCs w:val="20"/>
        </w:rPr>
        <w:t xml:space="preserve"> </w:t>
      </w:r>
      <w:r w:rsidRPr="00FA791C">
        <w:rPr>
          <w:rFonts w:cs="Arial"/>
          <w:sz w:val="20"/>
          <w:szCs w:val="20"/>
        </w:rPr>
        <w:t xml:space="preserve">O </w:t>
      </w:r>
      <w:r w:rsidR="001E41BF">
        <w:rPr>
          <w:rFonts w:cs="Arial"/>
          <w:snapToGrid w:val="0"/>
          <w:sz w:val="20"/>
          <w:szCs w:val="20"/>
        </w:rPr>
        <w:t xml:space="preserve">presente Termo de Referência de Ata de Registro de Preço se efetivará por meio da assinatura do </w:t>
      </w:r>
      <w:r w:rsidR="007C24C1">
        <w:rPr>
          <w:rFonts w:cs="Arial"/>
          <w:snapToGrid w:val="0"/>
          <w:sz w:val="20"/>
          <w:szCs w:val="20"/>
        </w:rPr>
        <w:t xml:space="preserve">competente </w:t>
      </w:r>
      <w:r w:rsidR="007C24C1" w:rsidRPr="00D65613">
        <w:rPr>
          <w:rFonts w:cs="Arial"/>
          <w:b/>
          <w:snapToGrid w:val="0"/>
          <w:sz w:val="20"/>
          <w:szCs w:val="20"/>
        </w:rPr>
        <w:t>Termo Contratual e terá vigência de 12 (doze) meses a partir da data de assinatura do contrato</w:t>
      </w:r>
      <w:r w:rsidR="007C24C1">
        <w:rPr>
          <w:rFonts w:cs="Arial"/>
          <w:snapToGrid w:val="0"/>
          <w:sz w:val="20"/>
          <w:szCs w:val="20"/>
        </w:rPr>
        <w:t xml:space="preserve">, podendo ser prorrogado de acordo com o Inciso </w:t>
      </w:r>
      <w:r w:rsidR="00D65613">
        <w:rPr>
          <w:rFonts w:cs="Arial"/>
          <w:snapToGrid w:val="0"/>
          <w:sz w:val="20"/>
          <w:szCs w:val="20"/>
        </w:rPr>
        <w:t>I do Art. 57 da Lei Federal n</w:t>
      </w:r>
      <w:r w:rsidRPr="00FA791C">
        <w:rPr>
          <w:rFonts w:cs="Arial"/>
          <w:snapToGrid w:val="0"/>
          <w:sz w:val="20"/>
          <w:szCs w:val="20"/>
        </w:rPr>
        <w:t>º. 8.666/93</w:t>
      </w:r>
      <w:r w:rsidRPr="00FA791C">
        <w:rPr>
          <w:rFonts w:cs="Arial"/>
          <w:sz w:val="20"/>
          <w:szCs w:val="20"/>
        </w:rPr>
        <w:t xml:space="preserve">. </w:t>
      </w:r>
    </w:p>
    <w:p w:rsidR="008E7DBD" w:rsidRDefault="008E7DBD" w:rsidP="00AD1F48">
      <w:pPr>
        <w:jc w:val="both"/>
        <w:rPr>
          <w:rFonts w:eastAsia="Batang"/>
          <w:color w:val="000000"/>
          <w:sz w:val="20"/>
          <w:szCs w:val="20"/>
        </w:rPr>
      </w:pPr>
    </w:p>
    <w:p w:rsidR="00AD1F48" w:rsidRDefault="00AD1F48" w:rsidP="00AD1F48">
      <w:pPr>
        <w:tabs>
          <w:tab w:val="left" w:pos="1800"/>
        </w:tabs>
        <w:jc w:val="center"/>
        <w:rPr>
          <w:b/>
          <w:bCs/>
          <w:sz w:val="20"/>
          <w:szCs w:val="20"/>
          <w:u w:val="single"/>
        </w:rPr>
      </w:pPr>
    </w:p>
    <w:p w:rsidR="00AD1F48" w:rsidRDefault="00AD1F48" w:rsidP="00AD1F48">
      <w:pPr>
        <w:tabs>
          <w:tab w:val="left" w:pos="1800"/>
        </w:tabs>
        <w:jc w:val="center"/>
        <w:rPr>
          <w:b/>
          <w:bCs/>
          <w:sz w:val="20"/>
          <w:szCs w:val="20"/>
          <w:u w:val="single"/>
        </w:rPr>
      </w:pPr>
    </w:p>
    <w:p w:rsidR="00305558" w:rsidRDefault="00305558" w:rsidP="009E648C">
      <w:pPr>
        <w:tabs>
          <w:tab w:val="left" w:pos="1800"/>
        </w:tabs>
        <w:rPr>
          <w:b/>
          <w:bCs/>
          <w:sz w:val="20"/>
          <w:szCs w:val="20"/>
          <w:u w:val="single"/>
        </w:rPr>
      </w:pPr>
    </w:p>
    <w:p w:rsidR="00E948D2" w:rsidRDefault="00E948D2" w:rsidP="009E648C">
      <w:pPr>
        <w:tabs>
          <w:tab w:val="left" w:pos="1800"/>
        </w:tabs>
        <w:rPr>
          <w:b/>
          <w:bCs/>
          <w:sz w:val="20"/>
          <w:szCs w:val="20"/>
          <w:u w:val="single"/>
        </w:rPr>
      </w:pPr>
    </w:p>
    <w:p w:rsidR="00E948D2" w:rsidRDefault="00E948D2" w:rsidP="009E648C">
      <w:pPr>
        <w:tabs>
          <w:tab w:val="left" w:pos="1800"/>
        </w:tabs>
        <w:rPr>
          <w:b/>
          <w:bCs/>
          <w:sz w:val="20"/>
          <w:szCs w:val="20"/>
          <w:u w:val="single"/>
        </w:rPr>
      </w:pPr>
    </w:p>
    <w:p w:rsidR="00E948D2" w:rsidRDefault="00E948D2" w:rsidP="009E648C">
      <w:pPr>
        <w:tabs>
          <w:tab w:val="left" w:pos="1800"/>
        </w:tabs>
        <w:rPr>
          <w:b/>
          <w:bCs/>
          <w:sz w:val="20"/>
          <w:szCs w:val="20"/>
          <w:u w:val="single"/>
        </w:rPr>
      </w:pPr>
    </w:p>
    <w:p w:rsidR="00E948D2" w:rsidRDefault="00E948D2" w:rsidP="009E648C">
      <w:pPr>
        <w:tabs>
          <w:tab w:val="left" w:pos="1800"/>
        </w:tabs>
        <w:rPr>
          <w:b/>
          <w:bCs/>
          <w:sz w:val="20"/>
          <w:szCs w:val="20"/>
          <w:u w:val="single"/>
        </w:rPr>
      </w:pPr>
    </w:p>
    <w:p w:rsidR="00E948D2" w:rsidRDefault="00E948D2" w:rsidP="009E648C">
      <w:pPr>
        <w:tabs>
          <w:tab w:val="left" w:pos="1800"/>
        </w:tabs>
        <w:rPr>
          <w:b/>
          <w:bCs/>
          <w:sz w:val="20"/>
          <w:szCs w:val="20"/>
          <w:u w:val="single"/>
        </w:rPr>
      </w:pPr>
    </w:p>
    <w:p w:rsidR="00022850" w:rsidRDefault="00022850" w:rsidP="00AD1F48">
      <w:pPr>
        <w:tabs>
          <w:tab w:val="left" w:pos="1800"/>
        </w:tabs>
        <w:jc w:val="center"/>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lastRenderedPageBreak/>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7546EB">
        <w:rPr>
          <w:rFonts w:cs="Calibri"/>
          <w:b/>
          <w:sz w:val="20"/>
          <w:szCs w:val="20"/>
        </w:rPr>
        <w:t xml:space="preserve">Marcos </w:t>
      </w:r>
      <w:proofErr w:type="spellStart"/>
      <w:r w:rsidR="007546EB">
        <w:rPr>
          <w:rFonts w:cs="Calibri"/>
          <w:b/>
          <w:sz w:val="20"/>
          <w:szCs w:val="20"/>
        </w:rPr>
        <w:t>Esner</w:t>
      </w:r>
      <w:proofErr w:type="spellEnd"/>
      <w:r w:rsidR="00506D24">
        <w:rPr>
          <w:rFonts w:cs="Calibri"/>
          <w:b/>
          <w:sz w:val="20"/>
          <w:szCs w:val="20"/>
        </w:rPr>
        <w:t xml:space="preserve"> </w:t>
      </w:r>
      <w:proofErr w:type="spellStart"/>
      <w:r w:rsidR="007546EB">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7546EB">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7546EB">
        <w:rPr>
          <w:rFonts w:cs="Calibri"/>
          <w:snapToGrid w:val="0"/>
          <w:sz w:val="20"/>
          <w:szCs w:val="20"/>
        </w:rPr>
        <w:t>548</w:t>
      </w:r>
      <w:r w:rsidRPr="00975295">
        <w:rPr>
          <w:rFonts w:cs="Calibri"/>
          <w:snapToGrid w:val="0"/>
          <w:sz w:val="20"/>
          <w:szCs w:val="20"/>
        </w:rPr>
        <w:t>, de</w:t>
      </w:r>
      <w:r w:rsidR="007546EB">
        <w:rPr>
          <w:rFonts w:cs="Calibri"/>
          <w:sz w:val="20"/>
          <w:szCs w:val="20"/>
        </w:rPr>
        <w:t>27</w:t>
      </w:r>
      <w:r w:rsidRPr="00975295">
        <w:rPr>
          <w:rFonts w:cs="Calibri"/>
          <w:sz w:val="20"/>
          <w:szCs w:val="20"/>
        </w:rPr>
        <w:t xml:space="preserve"> de janeiro de 201</w:t>
      </w:r>
      <w:r w:rsidR="007546EB">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38534E" w:rsidRPr="0038534E">
        <w:rPr>
          <w:rFonts w:cs="Calibri"/>
          <w:b/>
          <w:sz w:val="20"/>
          <w:szCs w:val="20"/>
        </w:rPr>
        <w:t>SUPERINTENDÊNCIA DE ASSUNTOS JURÍDICOS</w:t>
      </w:r>
      <w:r w:rsidR="006B5A81">
        <w:rPr>
          <w:rFonts w:cs="Calibri"/>
          <w:sz w:val="20"/>
          <w:szCs w:val="20"/>
        </w:rPr>
        <w:t xml:space="preserve"> e pela </w:t>
      </w:r>
      <w:r w:rsidR="0038534E" w:rsidRPr="00073109">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D6981" w:rsidRDefault="00B946A1" w:rsidP="0073454F">
      <w:pPr>
        <w:spacing w:after="120" w:line="240" w:lineRule="auto"/>
        <w:jc w:val="both"/>
        <w:rPr>
          <w:rFonts w:asciiTheme="minorHAnsi" w:hAnsiTheme="minorHAnsi" w:cs="Calibri"/>
          <w:sz w:val="20"/>
          <w:szCs w:val="20"/>
        </w:rPr>
      </w:pPr>
      <w:r w:rsidRPr="009D6981">
        <w:rPr>
          <w:rFonts w:asciiTheme="minorHAnsi" w:hAnsiTheme="minorHAnsi" w:cs="Calibri"/>
          <w:sz w:val="20"/>
          <w:szCs w:val="20"/>
        </w:rPr>
        <w:t xml:space="preserve">O presente contrato tem por </w:t>
      </w:r>
      <w:r w:rsidR="009D6981" w:rsidRPr="009D6981">
        <w:rPr>
          <w:rFonts w:asciiTheme="minorHAnsi" w:hAnsiTheme="minorHAnsi"/>
          <w:sz w:val="20"/>
          <w:szCs w:val="20"/>
        </w:rPr>
        <w:t xml:space="preserve">objeto selecionar, para contratação, empresa(s) especializada(s) no fornecimento </w:t>
      </w:r>
      <w:r w:rsidR="009D6981" w:rsidRPr="009D6981">
        <w:rPr>
          <w:rFonts w:asciiTheme="minorHAnsi" w:hAnsiTheme="minorHAnsi"/>
          <w:color w:val="000000"/>
          <w:sz w:val="20"/>
          <w:szCs w:val="20"/>
        </w:rPr>
        <w:t xml:space="preserve">de </w:t>
      </w:r>
      <w:r w:rsidR="009D6981" w:rsidRPr="009D6981">
        <w:rPr>
          <w:rFonts w:asciiTheme="minorHAnsi" w:hAnsiTheme="minorHAnsi"/>
          <w:b/>
          <w:bCs/>
          <w:color w:val="000000"/>
          <w:sz w:val="20"/>
          <w:szCs w:val="20"/>
        </w:rPr>
        <w:t>materiais de hospitalares</w:t>
      </w:r>
      <w:r w:rsidR="009D6981" w:rsidRPr="009D6981">
        <w:rPr>
          <w:rFonts w:asciiTheme="minorHAnsi" w:hAnsiTheme="minorHAnsi"/>
          <w:bCs/>
          <w:color w:val="000000"/>
          <w:sz w:val="20"/>
          <w:szCs w:val="20"/>
        </w:rPr>
        <w:t xml:space="preserve"> (</w:t>
      </w:r>
      <w:r w:rsidR="009D6981" w:rsidRPr="00EC2ABE">
        <w:rPr>
          <w:rFonts w:asciiTheme="minorHAnsi" w:hAnsiTheme="minorHAnsi"/>
          <w:b/>
          <w:bCs/>
          <w:i/>
          <w:color w:val="000000" w:themeColor="text1"/>
          <w:sz w:val="20"/>
          <w:szCs w:val="20"/>
        </w:rPr>
        <w:t>Processadora automática</w:t>
      </w:r>
      <w:r w:rsidR="009D6981" w:rsidRPr="009D6981">
        <w:rPr>
          <w:rFonts w:asciiTheme="minorHAnsi" w:hAnsiTheme="minorHAnsi"/>
          <w:bCs/>
          <w:color w:val="000000"/>
          <w:sz w:val="20"/>
          <w:szCs w:val="20"/>
        </w:rPr>
        <w:t xml:space="preserve">) </w:t>
      </w:r>
      <w:r w:rsidR="009D6981" w:rsidRPr="009D6981">
        <w:rPr>
          <w:rFonts w:asciiTheme="minorHAnsi" w:hAnsiTheme="minorHAnsi"/>
          <w:color w:val="000000"/>
          <w:sz w:val="20"/>
          <w:szCs w:val="20"/>
        </w:rPr>
        <w:t>destinados a</w:t>
      </w:r>
      <w:r w:rsidR="009D6981" w:rsidRPr="009D6981">
        <w:rPr>
          <w:rFonts w:asciiTheme="minorHAnsi" w:hAnsiTheme="minorHAnsi"/>
          <w:bCs/>
          <w:color w:val="000000"/>
          <w:sz w:val="20"/>
          <w:szCs w:val="20"/>
        </w:rPr>
        <w:t xml:space="preserve">o setor de Endoscopia e Centrais de Materiais Esterilizados – </w:t>
      </w:r>
      <w:proofErr w:type="spellStart"/>
      <w:r w:rsidR="009D6981" w:rsidRPr="009D6981">
        <w:rPr>
          <w:rFonts w:asciiTheme="minorHAnsi" w:hAnsiTheme="minorHAnsi"/>
          <w:bCs/>
          <w:color w:val="000000"/>
          <w:sz w:val="20"/>
          <w:szCs w:val="20"/>
        </w:rPr>
        <w:t>CME’s</w:t>
      </w:r>
      <w:proofErr w:type="spellEnd"/>
      <w:r w:rsidR="00543A27" w:rsidRPr="009D6981">
        <w:rPr>
          <w:rFonts w:asciiTheme="minorHAnsi" w:hAnsiTheme="minorHAnsi" w:cs="Calibri"/>
          <w:sz w:val="20"/>
          <w:szCs w:val="20"/>
        </w:rPr>
        <w:t xml:space="preserve">, </w:t>
      </w:r>
      <w:r w:rsidRPr="009D6981">
        <w:rPr>
          <w:rFonts w:asciiTheme="minorHAnsi" w:hAnsiTheme="minorHAnsi" w:cs="Calibri"/>
          <w:sz w:val="20"/>
          <w:szCs w:val="20"/>
        </w:rPr>
        <w:t xml:space="preserve">no prazo e nas condições a seguir ajustadas, decorrentes do Pregão Eletrônico nº </w:t>
      </w:r>
      <w:r w:rsidR="008526AD" w:rsidRPr="009D6981">
        <w:rPr>
          <w:rFonts w:asciiTheme="minorHAnsi" w:hAnsiTheme="minorHAnsi" w:cs="Calibri"/>
          <w:sz w:val="20"/>
          <w:szCs w:val="20"/>
        </w:rPr>
        <w:t>XXX</w:t>
      </w:r>
      <w:r w:rsidR="00144989" w:rsidRPr="009D6981">
        <w:rPr>
          <w:rFonts w:asciiTheme="minorHAnsi" w:hAnsiTheme="minorHAnsi" w:cs="Calibri"/>
          <w:sz w:val="20"/>
          <w:szCs w:val="20"/>
        </w:rPr>
        <w:t>/201</w:t>
      </w:r>
      <w:r w:rsidR="003C05F3" w:rsidRPr="009D6981">
        <w:rPr>
          <w:rFonts w:asciiTheme="minorHAnsi" w:hAnsiTheme="minorHAnsi" w:cs="Calibri"/>
          <w:sz w:val="20"/>
          <w:szCs w:val="20"/>
        </w:rPr>
        <w:t>7</w:t>
      </w:r>
      <w:r w:rsidRPr="009D6981">
        <w:rPr>
          <w:rFonts w:asciiTheme="minorHAnsi" w:hAnsiTheme="minorHAnsi" w:cs="Calibri"/>
          <w:sz w:val="20"/>
          <w:szCs w:val="20"/>
        </w:rPr>
        <w:t xml:space="preserve">, com motivação e finalidade descritas no Termo de Referência do </w:t>
      </w:r>
      <w:r w:rsidR="00144989" w:rsidRPr="009D6981">
        <w:rPr>
          <w:rFonts w:asciiTheme="minorHAnsi" w:hAnsiTheme="minorHAnsi" w:cs="Calibri"/>
          <w:sz w:val="20"/>
          <w:szCs w:val="20"/>
        </w:rPr>
        <w:t>órgão</w:t>
      </w:r>
      <w:r w:rsidRPr="009D6981">
        <w:rPr>
          <w:rFonts w:asciiTheme="minorHAnsi" w:hAnsiTheme="minorHAnsi" w:cs="Calibri"/>
          <w:sz w:val="20"/>
          <w:szCs w:val="20"/>
        </w:rPr>
        <w:t xml:space="preserve"> requisitante.</w:t>
      </w:r>
    </w:p>
    <w:p w:rsidR="00B946A1" w:rsidRPr="00975295" w:rsidRDefault="00B946A1" w:rsidP="0073454F">
      <w:pPr>
        <w:spacing w:after="12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73454F">
        <w:rPr>
          <w:rFonts w:cs="Calibri"/>
          <w:sz w:val="20"/>
          <w:szCs w:val="20"/>
        </w:rPr>
        <w:t>XXX</w:t>
      </w:r>
      <w:r w:rsidRPr="00975295">
        <w:rPr>
          <w:rFonts w:cs="Calibri"/>
          <w:sz w:val="20"/>
          <w:szCs w:val="20"/>
        </w:rPr>
        <w:t>/201</w:t>
      </w:r>
      <w:r w:rsidR="003C05F3">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EB5D67">
        <w:rPr>
          <w:rFonts w:cs="Calibri"/>
          <w:sz w:val="20"/>
          <w:szCs w:val="20"/>
          <w:shd w:val="clear" w:color="auto" w:fill="FFFFFF"/>
        </w:rPr>
        <w:t>7</w:t>
      </w:r>
      <w:r w:rsidR="003A4F98" w:rsidRPr="0061647D">
        <w:rPr>
          <w:rFonts w:cs="Calibri"/>
          <w:sz w:val="20"/>
          <w:szCs w:val="20"/>
          <w:shd w:val="clear" w:color="auto" w:fill="FFFFFF"/>
        </w:rPr>
        <w:t>/30550/</w:t>
      </w:r>
      <w:r w:rsidR="008E7DBD">
        <w:rPr>
          <w:rFonts w:cs="Calibri"/>
          <w:sz w:val="20"/>
          <w:szCs w:val="20"/>
          <w:shd w:val="clear" w:color="auto" w:fill="FFFFFF"/>
        </w:rPr>
        <w:t>00</w:t>
      </w:r>
      <w:r w:rsidR="00EB5D67">
        <w:rPr>
          <w:rFonts w:cs="Calibri"/>
          <w:sz w:val="20"/>
          <w:szCs w:val="20"/>
          <w:shd w:val="clear" w:color="auto" w:fill="FFFFFF"/>
        </w:rPr>
        <w:t>1304</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706CF8">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0E4B8D">
        <w:rPr>
          <w:rFonts w:ascii="Calibri" w:hAnsi="Calibri" w:cs="Calibri"/>
          <w:caps/>
        </w:rPr>
        <w:t xml:space="preserve"> de entrega</w:t>
      </w:r>
      <w:r w:rsidR="00706CF8">
        <w:rPr>
          <w:rFonts w:ascii="Calibri" w:hAnsi="Calibri" w:cs="Calibri"/>
          <w:caps/>
        </w:rPr>
        <w:t xml:space="preserve"> </w:t>
      </w:r>
      <w:r w:rsidR="0073454F">
        <w:rPr>
          <w:rFonts w:ascii="Calibri" w:hAnsi="Calibri" w:cs="Calibri"/>
          <w:caps/>
        </w:rPr>
        <w:t>DOS PRODUTOS</w:t>
      </w:r>
    </w:p>
    <w:p w:rsidR="00BD26A5" w:rsidRPr="00AA41E2" w:rsidRDefault="00BD26A5" w:rsidP="00AA41E2">
      <w:pPr>
        <w:pStyle w:val="Corpodetexto3"/>
        <w:suppressAutoHyphens/>
        <w:spacing w:after="0"/>
        <w:jc w:val="both"/>
        <w:rPr>
          <w:rFonts w:asciiTheme="minorHAnsi" w:hAnsiTheme="minorHAnsi" w:cs="Calibri"/>
        </w:rPr>
      </w:pPr>
      <w:r w:rsidRPr="00AA41E2">
        <w:rPr>
          <w:rFonts w:asciiTheme="minorHAnsi" w:hAnsiTheme="minorHAnsi" w:cs="Calibri"/>
          <w:u w:val="single"/>
        </w:rPr>
        <w:t>2.1. Da</w:t>
      </w:r>
      <w:r w:rsidR="00022850">
        <w:rPr>
          <w:rFonts w:asciiTheme="minorHAnsi" w:hAnsiTheme="minorHAnsi" w:cs="Calibri"/>
          <w:u w:val="single"/>
        </w:rPr>
        <w:t xml:space="preserve"> </w:t>
      </w:r>
      <w:r w:rsidR="00F6723B" w:rsidRPr="00AA41E2">
        <w:rPr>
          <w:rFonts w:asciiTheme="minorHAnsi" w:hAnsiTheme="minorHAnsi" w:cs="Calibri"/>
          <w:u w:val="single"/>
        </w:rPr>
        <w:t>forma</w:t>
      </w:r>
      <w:r w:rsidR="0073454F" w:rsidRPr="00AA41E2">
        <w:rPr>
          <w:rFonts w:asciiTheme="minorHAnsi" w:hAnsiTheme="minorHAnsi" w:cs="Calibri"/>
          <w:u w:val="single"/>
        </w:rPr>
        <w:t xml:space="preserve"> de entrega dos produtos</w:t>
      </w:r>
      <w:r w:rsidRPr="00AA41E2">
        <w:rPr>
          <w:rFonts w:asciiTheme="minorHAnsi" w:hAnsiTheme="minorHAnsi" w:cs="Calibri"/>
          <w:u w:val="single"/>
        </w:rPr>
        <w:t>:</w:t>
      </w:r>
    </w:p>
    <w:p w:rsidR="008209F0" w:rsidRPr="00AA41E2" w:rsidRDefault="008209F0" w:rsidP="00AA41E2">
      <w:pPr>
        <w:tabs>
          <w:tab w:val="left" w:pos="567"/>
        </w:tabs>
        <w:spacing w:after="0" w:line="240" w:lineRule="auto"/>
        <w:jc w:val="both"/>
        <w:rPr>
          <w:rFonts w:asciiTheme="minorHAnsi" w:hAnsiTheme="minorHAnsi"/>
          <w:b/>
          <w:sz w:val="20"/>
          <w:szCs w:val="20"/>
        </w:rPr>
      </w:pPr>
      <w:r w:rsidRPr="00AA41E2">
        <w:rPr>
          <w:rFonts w:asciiTheme="minorHAnsi" w:hAnsiTheme="minorHAnsi"/>
          <w:b/>
          <w:sz w:val="20"/>
          <w:szCs w:val="20"/>
        </w:rPr>
        <w:t>2.1.1.</w:t>
      </w:r>
      <w:r w:rsidRPr="00AA41E2">
        <w:rPr>
          <w:rFonts w:asciiTheme="minorHAnsi" w:hAnsiTheme="minorHAnsi"/>
          <w:sz w:val="20"/>
          <w:szCs w:val="20"/>
        </w:rPr>
        <w:t xml:space="preserve"> Os produtos devem ser entregues</w:t>
      </w:r>
      <w:r w:rsidR="00DA4AFE" w:rsidRPr="00AA41E2">
        <w:rPr>
          <w:rFonts w:asciiTheme="minorHAnsi" w:hAnsiTheme="minorHAnsi"/>
          <w:sz w:val="20"/>
          <w:szCs w:val="20"/>
        </w:rPr>
        <w:t xml:space="preserve"> obedecendo rigorosamente às clá</w:t>
      </w:r>
      <w:r w:rsidRPr="00AA41E2">
        <w:rPr>
          <w:rFonts w:asciiTheme="minorHAnsi" w:hAnsiTheme="minorHAnsi"/>
          <w:sz w:val="20"/>
          <w:szCs w:val="20"/>
        </w:rPr>
        <w:t>usulas do Edital e seus anexos.</w:t>
      </w:r>
    </w:p>
    <w:p w:rsidR="009E010B" w:rsidRPr="00AA41E2" w:rsidRDefault="008209F0" w:rsidP="00AA41E2">
      <w:pPr>
        <w:shd w:val="clear" w:color="auto" w:fill="FFFFFF"/>
        <w:tabs>
          <w:tab w:val="left" w:pos="7200"/>
        </w:tabs>
        <w:spacing w:after="0" w:line="240" w:lineRule="auto"/>
        <w:jc w:val="both"/>
        <w:rPr>
          <w:rFonts w:asciiTheme="minorHAnsi" w:hAnsiTheme="minorHAnsi"/>
          <w:sz w:val="20"/>
          <w:szCs w:val="20"/>
        </w:rPr>
      </w:pPr>
      <w:r w:rsidRPr="00AA41E2">
        <w:rPr>
          <w:rFonts w:asciiTheme="minorHAnsi" w:hAnsiTheme="minorHAnsi"/>
          <w:b/>
          <w:sz w:val="20"/>
          <w:szCs w:val="20"/>
        </w:rPr>
        <w:t xml:space="preserve">2.1.2. </w:t>
      </w:r>
      <w:r w:rsidRPr="00AA41E2">
        <w:rPr>
          <w:rFonts w:asciiTheme="minorHAnsi" w:hAnsiTheme="minorHAnsi"/>
          <w:sz w:val="20"/>
          <w:szCs w:val="20"/>
        </w:rPr>
        <w:t>Os produtos devem ser entregues acondicionados, sempre que possível, em embalagens lacradas individualmente, identificados, e em perfeitas condições de armazenagem.</w:t>
      </w:r>
    </w:p>
    <w:p w:rsidR="008209F0" w:rsidRPr="00AA41E2" w:rsidRDefault="008209F0" w:rsidP="00AA41E2">
      <w:pPr>
        <w:shd w:val="clear" w:color="auto" w:fill="FFFFFF"/>
        <w:tabs>
          <w:tab w:val="left" w:pos="7200"/>
        </w:tabs>
        <w:spacing w:after="0" w:line="240" w:lineRule="auto"/>
        <w:jc w:val="both"/>
        <w:rPr>
          <w:rFonts w:asciiTheme="minorHAnsi" w:hAnsiTheme="minorHAnsi"/>
          <w:sz w:val="20"/>
          <w:szCs w:val="20"/>
        </w:rPr>
      </w:pPr>
      <w:r w:rsidRPr="00AA41E2">
        <w:rPr>
          <w:rFonts w:asciiTheme="minorHAnsi" w:hAnsiTheme="minorHAnsi"/>
          <w:b/>
          <w:sz w:val="20"/>
          <w:szCs w:val="20"/>
        </w:rPr>
        <w:t>2.1.3.</w:t>
      </w:r>
      <w:r w:rsidR="00543A27" w:rsidRPr="00AA41E2">
        <w:rPr>
          <w:rFonts w:asciiTheme="minorHAnsi" w:hAnsiTheme="minorHAnsi"/>
          <w:sz w:val="20"/>
          <w:szCs w:val="20"/>
        </w:rPr>
        <w:t>Os produtos devem ser de alta qualidade, excelente acabamento, sem falhas ou quaisquer outras avarias.</w:t>
      </w:r>
    </w:p>
    <w:p w:rsidR="00376CF1" w:rsidRPr="00AA41E2" w:rsidRDefault="00376CF1" w:rsidP="00AA41E2">
      <w:pPr>
        <w:shd w:val="clear" w:color="auto" w:fill="FFFFFF"/>
        <w:tabs>
          <w:tab w:val="left" w:pos="7200"/>
        </w:tabs>
        <w:spacing w:after="0" w:line="240" w:lineRule="auto"/>
        <w:jc w:val="both"/>
        <w:rPr>
          <w:rFonts w:asciiTheme="minorHAnsi" w:hAnsiTheme="minorHAnsi"/>
          <w:sz w:val="20"/>
          <w:szCs w:val="20"/>
        </w:rPr>
      </w:pPr>
      <w:r w:rsidRPr="00AA41E2">
        <w:rPr>
          <w:rFonts w:asciiTheme="minorHAnsi" w:hAnsiTheme="minorHAnsi"/>
          <w:b/>
          <w:sz w:val="20"/>
          <w:szCs w:val="20"/>
        </w:rPr>
        <w:t>2.1.4.</w:t>
      </w:r>
      <w:r w:rsidR="004741D4" w:rsidRPr="00AA41E2">
        <w:rPr>
          <w:rFonts w:asciiTheme="minorHAnsi" w:hAnsiTheme="minorHAnsi"/>
          <w:sz w:val="20"/>
          <w:szCs w:val="20"/>
        </w:rPr>
        <w:t>Os produtos deverão possuir embalagem individual, contendo:</w:t>
      </w:r>
    </w:p>
    <w:p w:rsidR="00543A27" w:rsidRPr="00AA41E2" w:rsidRDefault="00543A27" w:rsidP="00AA41E2">
      <w:pPr>
        <w:autoSpaceDE w:val="0"/>
        <w:autoSpaceDN w:val="0"/>
        <w:adjustRightInd w:val="0"/>
        <w:spacing w:after="0" w:line="240" w:lineRule="auto"/>
        <w:jc w:val="both"/>
        <w:rPr>
          <w:rFonts w:asciiTheme="minorHAnsi" w:hAnsiTheme="minorHAnsi" w:cs="Calibri"/>
          <w:sz w:val="20"/>
          <w:szCs w:val="20"/>
        </w:rPr>
      </w:pPr>
      <w:r w:rsidRPr="00AA41E2">
        <w:rPr>
          <w:rFonts w:asciiTheme="minorHAnsi" w:hAnsiTheme="minorHAnsi" w:cs="Calibri"/>
          <w:sz w:val="20"/>
          <w:szCs w:val="20"/>
        </w:rPr>
        <w:t xml:space="preserve">a) nome e </w:t>
      </w:r>
      <w:r w:rsidRPr="00AA41E2">
        <w:rPr>
          <w:rFonts w:asciiTheme="minorHAnsi" w:hAnsiTheme="minorHAnsi" w:cs="Calibri"/>
          <w:i/>
          <w:iCs/>
          <w:sz w:val="20"/>
          <w:szCs w:val="20"/>
        </w:rPr>
        <w:t>website</w:t>
      </w:r>
      <w:r w:rsidRPr="00AA41E2">
        <w:rPr>
          <w:rFonts w:asciiTheme="minorHAnsi" w:hAnsiTheme="minorHAnsi" w:cs="Calibri"/>
          <w:sz w:val="20"/>
          <w:szCs w:val="20"/>
        </w:rPr>
        <w:t xml:space="preserve"> do fabricante;</w:t>
      </w:r>
    </w:p>
    <w:p w:rsidR="00543A27" w:rsidRPr="00AA41E2" w:rsidRDefault="00543A27" w:rsidP="00AA41E2">
      <w:pPr>
        <w:autoSpaceDE w:val="0"/>
        <w:autoSpaceDN w:val="0"/>
        <w:adjustRightInd w:val="0"/>
        <w:spacing w:after="0" w:line="240" w:lineRule="auto"/>
        <w:jc w:val="both"/>
        <w:rPr>
          <w:rFonts w:asciiTheme="minorHAnsi" w:hAnsiTheme="minorHAnsi" w:cs="Calibri"/>
          <w:sz w:val="20"/>
          <w:szCs w:val="20"/>
        </w:rPr>
      </w:pPr>
      <w:r w:rsidRPr="00AA41E2">
        <w:rPr>
          <w:rFonts w:asciiTheme="minorHAnsi" w:hAnsiTheme="minorHAnsi" w:cs="Calibri"/>
          <w:sz w:val="20"/>
          <w:szCs w:val="20"/>
        </w:rPr>
        <w:t>b) data do término da garantia;</w:t>
      </w:r>
    </w:p>
    <w:p w:rsidR="00543A27" w:rsidRPr="00AA41E2" w:rsidRDefault="00543A27" w:rsidP="00AA41E2">
      <w:pPr>
        <w:autoSpaceDE w:val="0"/>
        <w:autoSpaceDN w:val="0"/>
        <w:adjustRightInd w:val="0"/>
        <w:spacing w:after="0" w:line="240" w:lineRule="auto"/>
        <w:jc w:val="both"/>
        <w:rPr>
          <w:rFonts w:asciiTheme="minorHAnsi" w:hAnsiTheme="minorHAnsi" w:cs="Calibri"/>
          <w:sz w:val="20"/>
          <w:szCs w:val="20"/>
        </w:rPr>
      </w:pPr>
      <w:r w:rsidRPr="00AA41E2">
        <w:rPr>
          <w:rFonts w:asciiTheme="minorHAnsi" w:hAnsiTheme="minorHAnsi" w:cs="Calibri"/>
          <w:sz w:val="20"/>
          <w:szCs w:val="20"/>
        </w:rPr>
        <w:t>c) dados para acionamento da garantia.</w:t>
      </w:r>
    </w:p>
    <w:p w:rsidR="00AA41E2" w:rsidRPr="00AA41E2" w:rsidRDefault="00AA41E2" w:rsidP="00AA41E2">
      <w:pPr>
        <w:autoSpaceDE w:val="0"/>
        <w:autoSpaceDN w:val="0"/>
        <w:adjustRightInd w:val="0"/>
        <w:spacing w:after="0" w:line="240" w:lineRule="auto"/>
        <w:jc w:val="both"/>
        <w:rPr>
          <w:rFonts w:asciiTheme="minorHAnsi" w:hAnsiTheme="minorHAnsi"/>
          <w:b/>
          <w:bCs/>
          <w:sz w:val="20"/>
          <w:szCs w:val="20"/>
          <w:u w:val="single"/>
        </w:rPr>
      </w:pPr>
      <w:r>
        <w:rPr>
          <w:rFonts w:asciiTheme="minorHAnsi" w:hAnsiTheme="minorHAnsi"/>
          <w:b/>
          <w:bCs/>
          <w:sz w:val="20"/>
          <w:szCs w:val="20"/>
          <w:u w:val="single"/>
        </w:rPr>
        <w:lastRenderedPageBreak/>
        <w:t>2</w:t>
      </w:r>
      <w:r w:rsidRPr="00AA41E2">
        <w:rPr>
          <w:rFonts w:asciiTheme="minorHAnsi" w:hAnsiTheme="minorHAnsi"/>
          <w:b/>
          <w:bCs/>
          <w:sz w:val="20"/>
          <w:szCs w:val="20"/>
          <w:u w:val="single"/>
        </w:rPr>
        <w:t>.</w:t>
      </w:r>
      <w:r>
        <w:rPr>
          <w:rFonts w:asciiTheme="minorHAnsi" w:hAnsiTheme="minorHAnsi"/>
          <w:b/>
          <w:bCs/>
          <w:sz w:val="20"/>
          <w:szCs w:val="20"/>
          <w:u w:val="single"/>
        </w:rPr>
        <w:t>2</w:t>
      </w:r>
      <w:r w:rsidRPr="00AA41E2">
        <w:rPr>
          <w:rFonts w:asciiTheme="minorHAnsi" w:hAnsiTheme="minorHAnsi"/>
          <w:b/>
          <w:bCs/>
          <w:sz w:val="20"/>
          <w:szCs w:val="20"/>
          <w:u w:val="single"/>
        </w:rPr>
        <w:t>. D</w:t>
      </w:r>
      <w:r w:rsidR="00381504" w:rsidRPr="00AA41E2">
        <w:rPr>
          <w:rFonts w:asciiTheme="minorHAnsi" w:hAnsiTheme="minorHAnsi"/>
          <w:b/>
          <w:bCs/>
          <w:sz w:val="20"/>
          <w:szCs w:val="20"/>
          <w:u w:val="single"/>
        </w:rPr>
        <w:t>a</w:t>
      </w:r>
      <w:r w:rsidRPr="00AA41E2">
        <w:rPr>
          <w:rFonts w:asciiTheme="minorHAnsi" w:hAnsiTheme="minorHAnsi"/>
          <w:b/>
          <w:bCs/>
          <w:sz w:val="20"/>
          <w:szCs w:val="20"/>
          <w:u w:val="single"/>
        </w:rPr>
        <w:t xml:space="preserve"> Q</w:t>
      </w:r>
      <w:r w:rsidR="00381504" w:rsidRPr="00AA41E2">
        <w:rPr>
          <w:rFonts w:asciiTheme="minorHAnsi" w:hAnsiTheme="minorHAnsi"/>
          <w:b/>
          <w:bCs/>
          <w:sz w:val="20"/>
          <w:szCs w:val="20"/>
          <w:u w:val="single"/>
        </w:rPr>
        <w:t xml:space="preserve">ualidade dos </w:t>
      </w:r>
      <w:r w:rsidRPr="00AA41E2">
        <w:rPr>
          <w:rFonts w:asciiTheme="minorHAnsi" w:hAnsiTheme="minorHAnsi"/>
          <w:b/>
          <w:bCs/>
          <w:sz w:val="20"/>
          <w:szCs w:val="20"/>
          <w:u w:val="single"/>
        </w:rPr>
        <w:t>P</w:t>
      </w:r>
      <w:r w:rsidR="00381504" w:rsidRPr="00AA41E2">
        <w:rPr>
          <w:rFonts w:asciiTheme="minorHAnsi" w:hAnsiTheme="minorHAnsi"/>
          <w:b/>
          <w:bCs/>
          <w:sz w:val="20"/>
          <w:szCs w:val="20"/>
          <w:u w:val="single"/>
        </w:rPr>
        <w:t>rodutos</w:t>
      </w:r>
      <w:r w:rsidRPr="00AA41E2">
        <w:rPr>
          <w:rFonts w:asciiTheme="minorHAnsi" w:hAnsiTheme="minorHAnsi"/>
          <w:b/>
          <w:bCs/>
          <w:sz w:val="20"/>
          <w:szCs w:val="20"/>
          <w:u w:val="single"/>
        </w:rPr>
        <w:t>:</w:t>
      </w:r>
    </w:p>
    <w:p w:rsidR="00AA41E2" w:rsidRPr="00AA41E2" w:rsidRDefault="00AA41E2" w:rsidP="00AA41E2">
      <w:pPr>
        <w:autoSpaceDE w:val="0"/>
        <w:autoSpaceDN w:val="0"/>
        <w:adjustRightInd w:val="0"/>
        <w:spacing w:after="0" w:line="240" w:lineRule="auto"/>
        <w:jc w:val="both"/>
        <w:rPr>
          <w:rFonts w:asciiTheme="minorHAnsi" w:hAnsiTheme="minorHAnsi"/>
          <w:sz w:val="20"/>
          <w:szCs w:val="20"/>
          <w:u w:val="single"/>
        </w:rPr>
      </w:pPr>
      <w:r>
        <w:rPr>
          <w:rFonts w:asciiTheme="minorHAnsi" w:hAnsiTheme="minorHAnsi"/>
          <w:sz w:val="20"/>
          <w:szCs w:val="20"/>
          <w:u w:val="single"/>
        </w:rPr>
        <w:t>2</w:t>
      </w:r>
      <w:r w:rsidRPr="00AA41E2">
        <w:rPr>
          <w:rFonts w:asciiTheme="minorHAnsi" w:hAnsiTheme="minorHAnsi"/>
          <w:sz w:val="20"/>
          <w:szCs w:val="20"/>
          <w:u w:val="single"/>
        </w:rPr>
        <w:t>.</w:t>
      </w:r>
      <w:r>
        <w:rPr>
          <w:rFonts w:asciiTheme="minorHAnsi" w:hAnsiTheme="minorHAnsi"/>
          <w:sz w:val="20"/>
          <w:szCs w:val="20"/>
          <w:u w:val="single"/>
        </w:rPr>
        <w:t>2</w:t>
      </w:r>
      <w:r w:rsidRPr="00AA41E2">
        <w:rPr>
          <w:rFonts w:asciiTheme="minorHAnsi" w:hAnsiTheme="minorHAnsi"/>
          <w:sz w:val="20"/>
          <w:szCs w:val="20"/>
          <w:u w:val="single"/>
        </w:rPr>
        <w:t>.1. Os produtos devem ser:</w:t>
      </w:r>
    </w:p>
    <w:p w:rsidR="00AA41E2" w:rsidRPr="00AA41E2" w:rsidRDefault="00AA41E2" w:rsidP="00AA41E2">
      <w:pPr>
        <w:autoSpaceDE w:val="0"/>
        <w:autoSpaceDN w:val="0"/>
        <w:adjustRightInd w:val="0"/>
        <w:spacing w:after="0" w:line="240" w:lineRule="auto"/>
        <w:jc w:val="both"/>
        <w:rPr>
          <w:rFonts w:asciiTheme="minorHAnsi" w:hAnsiTheme="minorHAnsi"/>
          <w:sz w:val="20"/>
          <w:szCs w:val="20"/>
        </w:rPr>
      </w:pPr>
      <w:r w:rsidRPr="00AA41E2">
        <w:rPr>
          <w:rFonts w:asciiTheme="minorHAnsi" w:hAnsiTheme="minorHAnsi"/>
          <w:sz w:val="20"/>
          <w:szCs w:val="20"/>
        </w:rPr>
        <w:t>a) de alta qualidade, com excelente acabamento, sem falhas ou quaisquer outras avarias;</w:t>
      </w:r>
    </w:p>
    <w:p w:rsidR="00AA41E2" w:rsidRPr="00AA41E2" w:rsidRDefault="00AA41E2" w:rsidP="00AA41E2">
      <w:pPr>
        <w:autoSpaceDE w:val="0"/>
        <w:autoSpaceDN w:val="0"/>
        <w:adjustRightInd w:val="0"/>
        <w:spacing w:after="0" w:line="240" w:lineRule="auto"/>
        <w:jc w:val="both"/>
        <w:rPr>
          <w:rFonts w:asciiTheme="minorHAnsi" w:hAnsiTheme="minorHAnsi"/>
          <w:sz w:val="20"/>
          <w:szCs w:val="20"/>
        </w:rPr>
      </w:pPr>
      <w:r w:rsidRPr="00AA41E2">
        <w:rPr>
          <w:rFonts w:asciiTheme="minorHAnsi" w:hAnsiTheme="minorHAnsi"/>
          <w:sz w:val="20"/>
          <w:szCs w:val="20"/>
        </w:rPr>
        <w:t>b) de excelência resistência e de modo a proporcionar segurança ao usuário;</w:t>
      </w:r>
    </w:p>
    <w:p w:rsidR="00AA41E2" w:rsidRPr="00AA41E2" w:rsidRDefault="00AA41E2" w:rsidP="00AA41E2">
      <w:pPr>
        <w:autoSpaceDE w:val="0"/>
        <w:autoSpaceDN w:val="0"/>
        <w:adjustRightInd w:val="0"/>
        <w:spacing w:after="0" w:line="240" w:lineRule="auto"/>
        <w:jc w:val="both"/>
        <w:rPr>
          <w:rFonts w:asciiTheme="minorHAnsi" w:hAnsiTheme="minorHAnsi"/>
          <w:sz w:val="20"/>
          <w:szCs w:val="20"/>
        </w:rPr>
      </w:pPr>
      <w:r w:rsidRPr="00AA41E2">
        <w:rPr>
          <w:rFonts w:asciiTheme="minorHAnsi" w:hAnsiTheme="minorHAnsi"/>
          <w:sz w:val="20"/>
          <w:szCs w:val="20"/>
        </w:rPr>
        <w:t>c) entregues obedecendo rigorosamente as clausulas do Edital e seus anexos.</w:t>
      </w:r>
    </w:p>
    <w:p w:rsidR="00AA41E2" w:rsidRPr="00AA41E2" w:rsidRDefault="00AA41E2" w:rsidP="00AA41E2">
      <w:pPr>
        <w:autoSpaceDE w:val="0"/>
        <w:autoSpaceDN w:val="0"/>
        <w:adjustRightInd w:val="0"/>
        <w:spacing w:after="0" w:line="240" w:lineRule="auto"/>
        <w:jc w:val="both"/>
        <w:rPr>
          <w:rFonts w:asciiTheme="minorHAnsi" w:hAnsiTheme="minorHAnsi"/>
          <w:sz w:val="20"/>
          <w:szCs w:val="20"/>
        </w:rPr>
      </w:pPr>
      <w:r w:rsidRPr="00AA41E2">
        <w:rPr>
          <w:rFonts w:asciiTheme="minorHAnsi" w:hAnsiTheme="minorHAnsi"/>
          <w:sz w:val="20"/>
          <w:szCs w:val="20"/>
        </w:rPr>
        <w:t>d) entregues acondicionados, sempre que possível, em embalagens lacradas individualmente, identificados, e em perfeitas condições de armazenagem.</w:t>
      </w:r>
    </w:p>
    <w:p w:rsidR="00AA41E2" w:rsidRPr="00741D7E" w:rsidRDefault="00E74E99" w:rsidP="00AA41E2">
      <w:pPr>
        <w:autoSpaceDE w:val="0"/>
        <w:autoSpaceDN w:val="0"/>
        <w:adjustRightInd w:val="0"/>
        <w:spacing w:after="0" w:line="240" w:lineRule="auto"/>
        <w:jc w:val="both"/>
        <w:rPr>
          <w:rFonts w:asciiTheme="minorHAnsi" w:hAnsiTheme="minorHAnsi"/>
          <w:b/>
          <w:sz w:val="20"/>
          <w:szCs w:val="20"/>
        </w:rPr>
      </w:pPr>
      <w:r>
        <w:rPr>
          <w:rFonts w:asciiTheme="minorHAnsi" w:hAnsiTheme="minorHAnsi"/>
          <w:sz w:val="20"/>
          <w:szCs w:val="20"/>
        </w:rPr>
        <w:t>2.2</w:t>
      </w:r>
      <w:r w:rsidR="00AA41E2" w:rsidRPr="00AA41E2">
        <w:rPr>
          <w:rFonts w:asciiTheme="minorHAnsi" w:hAnsiTheme="minorHAnsi"/>
          <w:sz w:val="20"/>
          <w:szCs w:val="20"/>
        </w:rPr>
        <w:t>.2. Produtos contendo baixa qualidade, em desacordo com o edital e seus anexos ou com a legislação vigente aplicada, serão rejeitados pela Secretaria da Saúde.</w:t>
      </w:r>
    </w:p>
    <w:p w:rsidR="00AA41E2" w:rsidRPr="00AA41E2" w:rsidRDefault="00AA41E2" w:rsidP="00AA41E2">
      <w:pPr>
        <w:autoSpaceDE w:val="0"/>
        <w:autoSpaceDN w:val="0"/>
        <w:adjustRightInd w:val="0"/>
        <w:spacing w:after="0" w:line="240" w:lineRule="auto"/>
        <w:jc w:val="both"/>
        <w:rPr>
          <w:rFonts w:asciiTheme="minorHAnsi" w:hAnsiTheme="minorHAnsi"/>
          <w:b/>
          <w:bCs/>
          <w:sz w:val="20"/>
          <w:szCs w:val="20"/>
          <w:u w:val="single"/>
        </w:rPr>
      </w:pPr>
      <w:r>
        <w:rPr>
          <w:rFonts w:asciiTheme="minorHAnsi" w:hAnsiTheme="minorHAnsi"/>
          <w:b/>
          <w:bCs/>
          <w:sz w:val="20"/>
          <w:szCs w:val="20"/>
          <w:u w:val="single"/>
        </w:rPr>
        <w:t>2</w:t>
      </w:r>
      <w:r w:rsidRPr="00AA41E2">
        <w:rPr>
          <w:rFonts w:asciiTheme="minorHAnsi" w:hAnsiTheme="minorHAnsi"/>
          <w:b/>
          <w:bCs/>
          <w:sz w:val="20"/>
          <w:szCs w:val="20"/>
          <w:u w:val="single"/>
        </w:rPr>
        <w:t>.</w:t>
      </w:r>
      <w:r>
        <w:rPr>
          <w:rFonts w:asciiTheme="minorHAnsi" w:hAnsiTheme="minorHAnsi"/>
          <w:b/>
          <w:bCs/>
          <w:sz w:val="20"/>
          <w:szCs w:val="20"/>
          <w:u w:val="single"/>
        </w:rPr>
        <w:t>3</w:t>
      </w:r>
      <w:r w:rsidRPr="00AA41E2">
        <w:rPr>
          <w:rFonts w:asciiTheme="minorHAnsi" w:hAnsiTheme="minorHAnsi"/>
          <w:b/>
          <w:bCs/>
          <w:sz w:val="20"/>
          <w:szCs w:val="20"/>
          <w:u w:val="single"/>
        </w:rPr>
        <w:t>. DA IDENTIFICAÇÃO / EMBALAGEM DOS PRODUTOS:</w:t>
      </w:r>
    </w:p>
    <w:p w:rsidR="00AA41E2" w:rsidRPr="00AA41E2" w:rsidRDefault="00E74E99" w:rsidP="00AA41E2">
      <w:pPr>
        <w:autoSpaceDE w:val="0"/>
        <w:autoSpaceDN w:val="0"/>
        <w:adjustRightInd w:val="0"/>
        <w:spacing w:after="0" w:line="240" w:lineRule="auto"/>
        <w:jc w:val="both"/>
        <w:rPr>
          <w:rFonts w:asciiTheme="minorHAnsi" w:hAnsiTheme="minorHAnsi"/>
          <w:sz w:val="20"/>
          <w:szCs w:val="20"/>
        </w:rPr>
      </w:pPr>
      <w:r>
        <w:rPr>
          <w:rFonts w:asciiTheme="minorHAnsi" w:hAnsiTheme="minorHAnsi"/>
          <w:sz w:val="20"/>
          <w:szCs w:val="20"/>
        </w:rPr>
        <w:t>2.3</w:t>
      </w:r>
      <w:r w:rsidR="00AA41E2" w:rsidRPr="00AA41E2">
        <w:rPr>
          <w:rFonts w:asciiTheme="minorHAnsi" w:hAnsiTheme="minorHAnsi"/>
          <w:sz w:val="20"/>
          <w:szCs w:val="20"/>
        </w:rPr>
        <w:t>.1. Os produtos fornecidos deverão possuir embalagem, contendo:</w:t>
      </w:r>
    </w:p>
    <w:p w:rsidR="00AA41E2" w:rsidRPr="00AA41E2" w:rsidRDefault="00AA41E2" w:rsidP="00AA41E2">
      <w:pPr>
        <w:autoSpaceDE w:val="0"/>
        <w:autoSpaceDN w:val="0"/>
        <w:adjustRightInd w:val="0"/>
        <w:spacing w:after="0" w:line="240" w:lineRule="auto"/>
        <w:jc w:val="both"/>
        <w:rPr>
          <w:rFonts w:asciiTheme="minorHAnsi" w:hAnsiTheme="minorHAnsi"/>
          <w:sz w:val="20"/>
          <w:szCs w:val="20"/>
        </w:rPr>
      </w:pPr>
      <w:r w:rsidRPr="00AA41E2">
        <w:rPr>
          <w:rFonts w:asciiTheme="minorHAnsi" w:hAnsiTheme="minorHAnsi"/>
          <w:sz w:val="20"/>
          <w:szCs w:val="20"/>
        </w:rPr>
        <w:t xml:space="preserve">a) nome e </w:t>
      </w:r>
      <w:r w:rsidRPr="00AA41E2">
        <w:rPr>
          <w:rFonts w:asciiTheme="minorHAnsi" w:hAnsiTheme="minorHAnsi"/>
          <w:i/>
          <w:iCs/>
          <w:sz w:val="20"/>
          <w:szCs w:val="20"/>
        </w:rPr>
        <w:t>website</w:t>
      </w:r>
      <w:r w:rsidRPr="00AA41E2">
        <w:rPr>
          <w:rFonts w:asciiTheme="minorHAnsi" w:hAnsiTheme="minorHAnsi"/>
          <w:sz w:val="20"/>
          <w:szCs w:val="20"/>
        </w:rPr>
        <w:t xml:space="preserve"> do fabricante;</w:t>
      </w:r>
    </w:p>
    <w:p w:rsidR="00AA41E2" w:rsidRPr="00AA41E2" w:rsidRDefault="00AA41E2" w:rsidP="00AA41E2">
      <w:pPr>
        <w:autoSpaceDE w:val="0"/>
        <w:autoSpaceDN w:val="0"/>
        <w:adjustRightInd w:val="0"/>
        <w:spacing w:after="0" w:line="240" w:lineRule="auto"/>
        <w:jc w:val="both"/>
        <w:rPr>
          <w:rFonts w:asciiTheme="minorHAnsi" w:hAnsiTheme="minorHAnsi"/>
          <w:sz w:val="20"/>
          <w:szCs w:val="20"/>
        </w:rPr>
      </w:pPr>
      <w:r w:rsidRPr="00AA41E2">
        <w:rPr>
          <w:rFonts w:asciiTheme="minorHAnsi" w:hAnsiTheme="minorHAnsi"/>
          <w:sz w:val="20"/>
          <w:szCs w:val="20"/>
        </w:rPr>
        <w:t>b) data do término da garantia;</w:t>
      </w:r>
    </w:p>
    <w:p w:rsidR="00AA41E2" w:rsidRPr="00741D7E" w:rsidRDefault="00AA41E2" w:rsidP="00543A27">
      <w:pPr>
        <w:autoSpaceDE w:val="0"/>
        <w:autoSpaceDN w:val="0"/>
        <w:adjustRightInd w:val="0"/>
        <w:spacing w:after="0" w:line="240" w:lineRule="auto"/>
        <w:jc w:val="both"/>
        <w:rPr>
          <w:rFonts w:asciiTheme="minorHAnsi" w:hAnsiTheme="minorHAnsi"/>
          <w:sz w:val="20"/>
          <w:szCs w:val="20"/>
        </w:rPr>
      </w:pPr>
      <w:r w:rsidRPr="00AA41E2">
        <w:rPr>
          <w:rFonts w:asciiTheme="minorHAnsi" w:hAnsiTheme="minorHAnsi"/>
          <w:sz w:val="20"/>
          <w:szCs w:val="20"/>
        </w:rPr>
        <w:t>c) dados para acionamento da garantia.</w:t>
      </w:r>
    </w:p>
    <w:p w:rsidR="00005616" w:rsidRPr="00975295" w:rsidRDefault="00AA41E2" w:rsidP="00FA5890">
      <w:pPr>
        <w:tabs>
          <w:tab w:val="left" w:pos="567"/>
        </w:tabs>
        <w:spacing w:after="0" w:line="240" w:lineRule="auto"/>
        <w:jc w:val="both"/>
        <w:rPr>
          <w:b/>
          <w:sz w:val="20"/>
          <w:szCs w:val="20"/>
          <w:u w:val="single"/>
        </w:rPr>
      </w:pPr>
      <w:r>
        <w:rPr>
          <w:b/>
          <w:sz w:val="20"/>
          <w:szCs w:val="20"/>
          <w:u w:val="single"/>
        </w:rPr>
        <w:t>2</w:t>
      </w:r>
      <w:r w:rsidR="009E010B">
        <w:rPr>
          <w:b/>
          <w:sz w:val="20"/>
          <w:szCs w:val="20"/>
          <w:u w:val="single"/>
        </w:rPr>
        <w:t>.</w:t>
      </w:r>
      <w:r>
        <w:rPr>
          <w:b/>
          <w:sz w:val="20"/>
          <w:szCs w:val="20"/>
          <w:u w:val="single"/>
        </w:rPr>
        <w:t>4</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AA41E2" w:rsidRPr="00AA41E2" w:rsidRDefault="009E010B" w:rsidP="00AA41E2">
      <w:pPr>
        <w:tabs>
          <w:tab w:val="left" w:pos="7200"/>
        </w:tabs>
        <w:spacing w:after="0" w:line="240" w:lineRule="auto"/>
        <w:jc w:val="both"/>
        <w:rPr>
          <w:rFonts w:asciiTheme="minorHAnsi" w:hAnsiTheme="minorHAnsi"/>
          <w:color w:val="000000"/>
          <w:sz w:val="20"/>
          <w:szCs w:val="20"/>
        </w:rPr>
      </w:pPr>
      <w:r w:rsidRPr="00C71A4C">
        <w:rPr>
          <w:sz w:val="20"/>
          <w:szCs w:val="20"/>
        </w:rPr>
        <w:t>2.</w:t>
      </w:r>
      <w:r w:rsidR="00ED002E" w:rsidRPr="00C71A4C">
        <w:rPr>
          <w:sz w:val="20"/>
          <w:szCs w:val="20"/>
        </w:rPr>
        <w:t>4</w:t>
      </w:r>
      <w:r w:rsidR="00025C98" w:rsidRPr="00C71A4C">
        <w:rPr>
          <w:sz w:val="20"/>
          <w:szCs w:val="20"/>
        </w:rPr>
        <w:t>.1.</w:t>
      </w:r>
      <w:r w:rsidR="00C71A4C">
        <w:rPr>
          <w:rFonts w:asciiTheme="minorHAnsi" w:hAnsiTheme="minorHAnsi"/>
          <w:color w:val="000000"/>
          <w:sz w:val="20"/>
          <w:szCs w:val="20"/>
        </w:rPr>
        <w:t xml:space="preserve"> </w:t>
      </w:r>
      <w:r w:rsidR="00AA41E2" w:rsidRPr="00AA41E2">
        <w:rPr>
          <w:rFonts w:asciiTheme="minorHAnsi" w:hAnsiTheme="minorHAnsi"/>
          <w:color w:val="000000"/>
          <w:sz w:val="20"/>
          <w:szCs w:val="20"/>
        </w:rPr>
        <w:t xml:space="preserve">A entrega deverá ser feita no prazo máximo de </w:t>
      </w:r>
      <w:r w:rsidR="00AA41E2" w:rsidRPr="00AA41E2">
        <w:rPr>
          <w:rFonts w:asciiTheme="minorHAnsi" w:hAnsiTheme="minorHAnsi"/>
          <w:b/>
          <w:bCs/>
          <w:color w:val="000000"/>
          <w:sz w:val="20"/>
          <w:szCs w:val="20"/>
        </w:rPr>
        <w:t>30 (trinta) dias corridos</w:t>
      </w:r>
      <w:r w:rsidR="00AA41E2" w:rsidRPr="00AA41E2">
        <w:rPr>
          <w:rFonts w:asciiTheme="minorHAnsi" w:hAnsiTheme="minorHAnsi"/>
          <w:color w:val="000000"/>
          <w:sz w:val="20"/>
          <w:szCs w:val="20"/>
        </w:rPr>
        <w:t>, contados do recebimento da Nota de Empenho, salvo, se por motivo justo, a CONTRATADA solicitar prorrogação, e este pedido ser aceito pela SESAU/TO;</w:t>
      </w:r>
    </w:p>
    <w:p w:rsidR="00AA41E2" w:rsidRPr="00AA41E2" w:rsidRDefault="00AA41E2" w:rsidP="00AA41E2">
      <w:pPr>
        <w:tabs>
          <w:tab w:val="left" w:pos="7200"/>
        </w:tabs>
        <w:spacing w:after="0" w:line="240" w:lineRule="auto"/>
        <w:jc w:val="both"/>
        <w:rPr>
          <w:rFonts w:asciiTheme="minorHAnsi" w:eastAsia="Batang" w:hAnsiTheme="minorHAnsi"/>
          <w:color w:val="000000"/>
          <w:sz w:val="20"/>
          <w:szCs w:val="20"/>
        </w:rPr>
      </w:pPr>
      <w:r w:rsidRPr="00C71A4C">
        <w:rPr>
          <w:rFonts w:asciiTheme="minorHAnsi" w:eastAsia="Batang" w:hAnsiTheme="minorHAnsi"/>
          <w:color w:val="000000"/>
          <w:sz w:val="20"/>
          <w:szCs w:val="20"/>
        </w:rPr>
        <w:t>2.</w:t>
      </w:r>
      <w:r w:rsidR="00ED002E" w:rsidRPr="00C71A4C">
        <w:rPr>
          <w:rFonts w:asciiTheme="minorHAnsi" w:eastAsia="Batang" w:hAnsiTheme="minorHAnsi"/>
          <w:color w:val="000000"/>
          <w:sz w:val="20"/>
          <w:szCs w:val="20"/>
        </w:rPr>
        <w:t>4</w:t>
      </w:r>
      <w:r w:rsidR="00FE2910" w:rsidRPr="00C71A4C">
        <w:rPr>
          <w:rFonts w:asciiTheme="minorHAnsi" w:eastAsia="Batang" w:hAnsiTheme="minorHAnsi"/>
          <w:color w:val="000000"/>
          <w:sz w:val="20"/>
          <w:szCs w:val="20"/>
        </w:rPr>
        <w:t>.2.</w:t>
      </w:r>
      <w:r w:rsidRPr="00AA41E2">
        <w:rPr>
          <w:rFonts w:asciiTheme="minorHAnsi" w:eastAsia="Batang" w:hAnsiTheme="minorHAnsi"/>
          <w:color w:val="000000"/>
          <w:sz w:val="20"/>
          <w:szCs w:val="20"/>
        </w:rPr>
        <w:t xml:space="preserve"> Se a CONTRATADA não cumprir o prazo de entrega ou recusar-se a retirar a Nota de Empenho, sem justificativa formal aceita pela CONTRATANTE, decairá seu do direito de fornecer os produtos adjudicados, sujeitando-se as penalidades previstas no Edital, sendo convo</w:t>
      </w:r>
      <w:r w:rsidRPr="00AA41E2">
        <w:rPr>
          <w:rFonts w:asciiTheme="minorHAnsi" w:eastAsia="Batang" w:hAnsiTheme="minorHAnsi"/>
          <w:sz w:val="20"/>
          <w:szCs w:val="20"/>
        </w:rPr>
        <w:t>cados os licitantes remanescentes em ordem de classificação para contratar com a SESAU/TO.</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0A17D9">
        <w:rPr>
          <w:rFonts w:cs="Calibri"/>
          <w:b/>
          <w:sz w:val="20"/>
          <w:szCs w:val="20"/>
        </w:rPr>
        <w:t xml:space="preserve"> </w:t>
      </w:r>
      <w:r w:rsidR="00B47D86" w:rsidRPr="00975295">
        <w:rPr>
          <w:rFonts w:cs="Calibri"/>
          <w:b/>
          <w:sz w:val="20"/>
          <w:szCs w:val="20"/>
        </w:rPr>
        <w:t>E DO LOCAL DE ENTREGA</w:t>
      </w:r>
      <w:r w:rsidR="005574D4">
        <w:rPr>
          <w:rFonts w:cs="Calibri"/>
          <w:b/>
          <w:sz w:val="20"/>
          <w:szCs w:val="20"/>
        </w:rPr>
        <w:t xml:space="preserve"> DOS PRODUTOS</w:t>
      </w:r>
    </w:p>
    <w:p w:rsidR="00AA41E2" w:rsidRPr="00AA41E2" w:rsidRDefault="0079483E" w:rsidP="00AA41E2">
      <w:pPr>
        <w:autoSpaceDE w:val="0"/>
        <w:autoSpaceDN w:val="0"/>
        <w:adjustRightInd w:val="0"/>
        <w:spacing w:after="0" w:line="240" w:lineRule="auto"/>
        <w:jc w:val="both"/>
        <w:rPr>
          <w:rFonts w:asciiTheme="minorHAnsi" w:hAnsiTheme="minorHAnsi"/>
          <w:b/>
          <w:bCs/>
          <w:sz w:val="20"/>
          <w:szCs w:val="20"/>
          <w:u w:val="single"/>
        </w:rPr>
      </w:pPr>
      <w:r w:rsidRPr="00AA41E2">
        <w:rPr>
          <w:rFonts w:asciiTheme="minorHAnsi" w:hAnsiTheme="minorHAnsi"/>
          <w:b/>
          <w:sz w:val="20"/>
          <w:szCs w:val="20"/>
        </w:rPr>
        <w:t>3.1.</w:t>
      </w:r>
      <w:r w:rsidR="00AA41E2" w:rsidRPr="00AA41E2">
        <w:rPr>
          <w:rFonts w:asciiTheme="minorHAnsi" w:hAnsiTheme="minorHAnsi"/>
          <w:b/>
          <w:bCs/>
          <w:sz w:val="20"/>
          <w:szCs w:val="20"/>
          <w:u w:val="single"/>
        </w:rPr>
        <w:t xml:space="preserve"> DA GARANTIA DOS PRODUTOS:</w:t>
      </w:r>
    </w:p>
    <w:p w:rsidR="00AA41E2" w:rsidRPr="00AA41E2" w:rsidRDefault="00AA41E2" w:rsidP="00AA41E2">
      <w:pPr>
        <w:autoSpaceDE w:val="0"/>
        <w:autoSpaceDN w:val="0"/>
        <w:adjustRightInd w:val="0"/>
        <w:spacing w:after="0" w:line="240" w:lineRule="auto"/>
        <w:jc w:val="both"/>
        <w:rPr>
          <w:rFonts w:asciiTheme="minorHAnsi" w:hAnsiTheme="minorHAnsi"/>
          <w:color w:val="000000"/>
          <w:sz w:val="20"/>
          <w:szCs w:val="20"/>
        </w:rPr>
      </w:pPr>
      <w:r w:rsidRPr="00AA41E2">
        <w:rPr>
          <w:rFonts w:asciiTheme="minorHAnsi" w:hAnsiTheme="minorHAnsi"/>
          <w:color w:val="000000"/>
          <w:sz w:val="20"/>
          <w:szCs w:val="20"/>
        </w:rPr>
        <w:t>3.</w:t>
      </w:r>
      <w:r w:rsidR="00C66BEE">
        <w:rPr>
          <w:rFonts w:asciiTheme="minorHAnsi" w:hAnsiTheme="minorHAnsi"/>
          <w:color w:val="000000"/>
          <w:sz w:val="20"/>
          <w:szCs w:val="20"/>
        </w:rPr>
        <w:t>1</w:t>
      </w:r>
      <w:r w:rsidRPr="00AA41E2">
        <w:rPr>
          <w:rFonts w:asciiTheme="minorHAnsi" w:hAnsiTheme="minorHAnsi"/>
          <w:color w:val="000000"/>
          <w:sz w:val="20"/>
          <w:szCs w:val="20"/>
        </w:rPr>
        <w:t xml:space="preserve">.1. Os produtos devem ter a garantia/validade mínima de </w:t>
      </w:r>
      <w:r w:rsidRPr="00AA41E2">
        <w:rPr>
          <w:rFonts w:asciiTheme="minorHAnsi" w:hAnsiTheme="minorHAnsi"/>
          <w:b/>
          <w:bCs/>
          <w:color w:val="000000"/>
          <w:sz w:val="20"/>
          <w:szCs w:val="20"/>
        </w:rPr>
        <w:t>12 (doze) meses</w:t>
      </w:r>
      <w:r w:rsidR="00C71A4C">
        <w:rPr>
          <w:rFonts w:asciiTheme="minorHAnsi" w:hAnsiTheme="minorHAnsi"/>
          <w:b/>
          <w:bCs/>
          <w:color w:val="000000"/>
          <w:sz w:val="20"/>
          <w:szCs w:val="20"/>
        </w:rPr>
        <w:t xml:space="preserve"> </w:t>
      </w:r>
      <w:r w:rsidRPr="00AA41E2">
        <w:rPr>
          <w:rFonts w:asciiTheme="minorHAnsi" w:hAnsiTheme="minorHAnsi"/>
          <w:color w:val="000000"/>
          <w:sz w:val="20"/>
          <w:szCs w:val="20"/>
        </w:rPr>
        <w:t>contados do atesto da nota fiscal;</w:t>
      </w:r>
    </w:p>
    <w:p w:rsidR="00AA41E2" w:rsidRPr="00AA41E2" w:rsidRDefault="00AA41E2" w:rsidP="00AA41E2">
      <w:pPr>
        <w:tabs>
          <w:tab w:val="left" w:pos="2127"/>
        </w:tabs>
        <w:spacing w:after="0" w:line="240" w:lineRule="auto"/>
        <w:jc w:val="both"/>
        <w:rPr>
          <w:rFonts w:asciiTheme="minorHAnsi" w:hAnsiTheme="minorHAnsi"/>
          <w:color w:val="000000"/>
          <w:sz w:val="20"/>
          <w:szCs w:val="20"/>
        </w:rPr>
      </w:pPr>
      <w:r w:rsidRPr="00AA41E2">
        <w:rPr>
          <w:rFonts w:asciiTheme="minorHAnsi" w:hAnsiTheme="minorHAnsi"/>
          <w:color w:val="000000"/>
          <w:sz w:val="20"/>
          <w:szCs w:val="20"/>
        </w:rPr>
        <w:t>3.</w:t>
      </w:r>
      <w:r w:rsidR="00C66BEE">
        <w:rPr>
          <w:rFonts w:asciiTheme="minorHAnsi" w:hAnsiTheme="minorHAnsi"/>
          <w:color w:val="000000"/>
          <w:sz w:val="20"/>
          <w:szCs w:val="20"/>
        </w:rPr>
        <w:t>1</w:t>
      </w:r>
      <w:r w:rsidRPr="00AA41E2">
        <w:rPr>
          <w:rFonts w:asciiTheme="minorHAnsi" w:hAnsiTheme="minorHAnsi"/>
          <w:color w:val="000000"/>
          <w:sz w:val="20"/>
          <w:szCs w:val="20"/>
        </w:rPr>
        <w:t>.2. A Contratada fica obrigada a manter a garantia/validade dos produtos exigida neste Termo, sob pena de sofrer as sanções legais aplicáveis, além de ser obrigada a reparar os prejuízos que causar a SESAU/TO ou a terceiros, decorrentes de falhas nos produtos ou de sua respectiva entrega ou ainda relacionados à fabricação ou armazenagem.</w:t>
      </w:r>
    </w:p>
    <w:p w:rsidR="00AA41E2" w:rsidRPr="00AA41E2" w:rsidRDefault="00AA41E2" w:rsidP="00AA41E2">
      <w:pPr>
        <w:autoSpaceDE w:val="0"/>
        <w:autoSpaceDN w:val="0"/>
        <w:adjustRightInd w:val="0"/>
        <w:spacing w:after="0" w:line="240" w:lineRule="auto"/>
        <w:jc w:val="both"/>
        <w:rPr>
          <w:rFonts w:asciiTheme="minorHAnsi" w:hAnsiTheme="minorHAnsi"/>
          <w:color w:val="000000"/>
          <w:sz w:val="20"/>
          <w:szCs w:val="20"/>
        </w:rPr>
      </w:pPr>
      <w:r w:rsidRPr="00AA41E2">
        <w:rPr>
          <w:rFonts w:asciiTheme="minorHAnsi" w:hAnsiTheme="minorHAnsi"/>
          <w:sz w:val="20"/>
          <w:szCs w:val="20"/>
        </w:rPr>
        <w:t>3.</w:t>
      </w:r>
      <w:r w:rsidR="00C66BEE">
        <w:rPr>
          <w:rFonts w:asciiTheme="minorHAnsi" w:hAnsiTheme="minorHAnsi"/>
          <w:sz w:val="20"/>
          <w:szCs w:val="20"/>
        </w:rPr>
        <w:t>1</w:t>
      </w:r>
      <w:r w:rsidRPr="00AA41E2">
        <w:rPr>
          <w:rFonts w:asciiTheme="minorHAnsi" w:hAnsiTheme="minorHAnsi"/>
          <w:sz w:val="20"/>
          <w:szCs w:val="20"/>
        </w:rPr>
        <w:t xml:space="preserve">.3. Durante o período de garantia dos produtos, a </w:t>
      </w:r>
      <w:r w:rsidRPr="00AA41E2">
        <w:rPr>
          <w:rFonts w:asciiTheme="minorHAnsi" w:hAnsiTheme="minorHAnsi"/>
          <w:color w:val="000000"/>
          <w:sz w:val="20"/>
          <w:szCs w:val="20"/>
        </w:rPr>
        <w:t>Contratada deverá arcar consertos e substituições em decorrência de defeitos de fabricação, transporte, avarias, embalagem ou armazenamento e outros eventos, para os quais a Contratante não concorreu.</w:t>
      </w:r>
    </w:p>
    <w:p w:rsidR="00AA41E2" w:rsidRPr="00AF1100" w:rsidRDefault="00AA41E2" w:rsidP="00AF1100">
      <w:pPr>
        <w:autoSpaceDE w:val="0"/>
        <w:autoSpaceDN w:val="0"/>
        <w:adjustRightInd w:val="0"/>
        <w:spacing w:after="0" w:line="240" w:lineRule="auto"/>
        <w:jc w:val="both"/>
        <w:rPr>
          <w:rFonts w:asciiTheme="minorHAnsi" w:hAnsiTheme="minorHAnsi"/>
          <w:color w:val="000000"/>
          <w:sz w:val="20"/>
          <w:szCs w:val="20"/>
        </w:rPr>
      </w:pPr>
      <w:r w:rsidRPr="00AA41E2">
        <w:rPr>
          <w:rFonts w:asciiTheme="minorHAnsi" w:hAnsiTheme="minorHAnsi"/>
          <w:color w:val="000000"/>
          <w:sz w:val="20"/>
          <w:szCs w:val="20"/>
        </w:rPr>
        <w:t xml:space="preserve">a) O prazo para a Contratada atender ao item acima, deverá ser de no máximo até </w:t>
      </w:r>
      <w:r w:rsidRPr="00AA41E2">
        <w:rPr>
          <w:rFonts w:asciiTheme="minorHAnsi" w:hAnsiTheme="minorHAnsi"/>
          <w:b/>
          <w:bCs/>
          <w:color w:val="000000"/>
          <w:sz w:val="20"/>
          <w:szCs w:val="20"/>
        </w:rPr>
        <w:t>05 (cinco) dias úteis,</w:t>
      </w:r>
      <w:r w:rsidRPr="00AA41E2">
        <w:rPr>
          <w:rFonts w:asciiTheme="minorHAnsi" w:hAnsiTheme="minorHAnsi"/>
          <w:color w:val="000000"/>
          <w:sz w:val="20"/>
          <w:szCs w:val="20"/>
        </w:rPr>
        <w:t>contados da notificação da SESAU/TO.</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3E29F6" w:rsidRPr="00975295">
        <w:rPr>
          <w:rFonts w:cs="Calibri"/>
          <w:b/>
          <w:bCs/>
          <w:sz w:val="20"/>
          <w:szCs w:val="20"/>
          <w:u w:val="single"/>
        </w:rPr>
        <w:t>l</w:t>
      </w:r>
      <w:r w:rsidR="00B47D86" w:rsidRPr="00975295">
        <w:rPr>
          <w:rFonts w:cs="Calibri"/>
          <w:b/>
          <w:bCs/>
          <w:sz w:val="20"/>
          <w:szCs w:val="20"/>
          <w:u w:val="single"/>
        </w:rPr>
        <w:t>ocal</w:t>
      </w:r>
      <w:r w:rsidR="00034F10">
        <w:rPr>
          <w:rFonts w:cs="Calibri"/>
          <w:b/>
          <w:bCs/>
          <w:sz w:val="20"/>
          <w:szCs w:val="20"/>
          <w:u w:val="single"/>
        </w:rPr>
        <w:t xml:space="preserve"> entrega</w:t>
      </w:r>
      <w:r w:rsidR="005574D4">
        <w:rPr>
          <w:rFonts w:cs="Calibri"/>
          <w:b/>
          <w:bCs/>
          <w:sz w:val="20"/>
          <w:szCs w:val="20"/>
          <w:u w:val="single"/>
        </w:rPr>
        <w:t xml:space="preserve"> dos produtos</w:t>
      </w:r>
      <w:r w:rsidR="00B47D86" w:rsidRPr="00975295">
        <w:rPr>
          <w:rFonts w:cs="Calibri"/>
          <w:b/>
          <w:bCs/>
          <w:sz w:val="20"/>
          <w:szCs w:val="20"/>
          <w:u w:val="single"/>
        </w:rPr>
        <w:t>:</w:t>
      </w:r>
    </w:p>
    <w:p w:rsidR="00D57013" w:rsidRDefault="0079483E" w:rsidP="005B40BC">
      <w:pPr>
        <w:spacing w:after="0" w:line="240" w:lineRule="auto"/>
        <w:jc w:val="both"/>
        <w:rPr>
          <w:rFonts w:asciiTheme="minorHAnsi" w:eastAsia="Batang" w:hAnsiTheme="minorHAnsi"/>
          <w:color w:val="000000"/>
          <w:sz w:val="20"/>
          <w:szCs w:val="20"/>
        </w:rPr>
      </w:pPr>
      <w:r w:rsidRPr="005B40BC">
        <w:rPr>
          <w:rFonts w:eastAsia="Batang" w:cs="Calibri"/>
          <w:b/>
          <w:color w:val="000000"/>
          <w:sz w:val="20"/>
          <w:szCs w:val="20"/>
        </w:rPr>
        <w:t>3.2.1.</w:t>
      </w:r>
      <w:r w:rsidR="00AF1100" w:rsidRPr="00AF1100">
        <w:rPr>
          <w:rFonts w:asciiTheme="minorHAnsi" w:eastAsia="Batang" w:hAnsiTheme="minorHAnsi"/>
          <w:color w:val="000000"/>
          <w:sz w:val="20"/>
          <w:szCs w:val="20"/>
        </w:rPr>
        <w:t>O(s) produto(s) deve(m) ser entregue(s) no</w:t>
      </w:r>
      <w:r w:rsidR="00AF1100" w:rsidRPr="00AF1100">
        <w:rPr>
          <w:rFonts w:asciiTheme="minorHAnsi" w:eastAsia="Batang" w:hAnsiTheme="minorHAnsi"/>
          <w:b/>
          <w:bCs/>
          <w:color w:val="000000"/>
          <w:sz w:val="20"/>
          <w:szCs w:val="20"/>
        </w:rPr>
        <w:t xml:space="preserve">ALMOXARIFADO CENTRAL sito à Quadra 1.112 Sul Avenida NS-10 Lote 04, esquina com Avenida LO-25, Setor industrial, </w:t>
      </w:r>
      <w:proofErr w:type="spellStart"/>
      <w:r w:rsidR="00AF1100" w:rsidRPr="00AF1100">
        <w:rPr>
          <w:rFonts w:asciiTheme="minorHAnsi" w:eastAsia="Batang" w:hAnsiTheme="minorHAnsi"/>
          <w:b/>
          <w:bCs/>
          <w:color w:val="000000"/>
          <w:sz w:val="20"/>
          <w:szCs w:val="20"/>
        </w:rPr>
        <w:t>Palmas-TO</w:t>
      </w:r>
      <w:proofErr w:type="spellEnd"/>
      <w:r w:rsidR="00AF1100" w:rsidRPr="00AF1100">
        <w:rPr>
          <w:rFonts w:asciiTheme="minorHAnsi" w:eastAsia="Batang" w:hAnsiTheme="minorHAnsi"/>
          <w:b/>
          <w:bCs/>
          <w:color w:val="000000"/>
          <w:sz w:val="20"/>
          <w:szCs w:val="20"/>
        </w:rPr>
        <w:t xml:space="preserve">, </w:t>
      </w:r>
      <w:r w:rsidR="00AF1100" w:rsidRPr="00AF1100">
        <w:rPr>
          <w:rFonts w:asciiTheme="minorHAnsi" w:eastAsia="Batang" w:hAnsiTheme="minorHAnsi"/>
          <w:color w:val="000000"/>
          <w:sz w:val="20"/>
          <w:szCs w:val="20"/>
        </w:rPr>
        <w:t>em dia e horário comercial</w:t>
      </w:r>
      <w:r w:rsidR="00AF1100" w:rsidRPr="00AF1100">
        <w:rPr>
          <w:rFonts w:asciiTheme="minorHAnsi" w:eastAsia="Batang" w:hAnsiTheme="minorHAnsi"/>
          <w:bCs/>
          <w:color w:val="000000"/>
          <w:sz w:val="20"/>
          <w:szCs w:val="20"/>
        </w:rPr>
        <w:t xml:space="preserve">, a qual deve ser realizada </w:t>
      </w:r>
      <w:r w:rsidR="00AF1100" w:rsidRPr="00AF1100">
        <w:rPr>
          <w:rFonts w:asciiTheme="minorHAnsi" w:eastAsia="Batang" w:hAnsiTheme="minorHAnsi"/>
          <w:color w:val="000000"/>
          <w:sz w:val="20"/>
          <w:szCs w:val="20"/>
        </w:rPr>
        <w:t>na conformidade da Nota de Empenho</w:t>
      </w:r>
      <w:r w:rsidR="00AF1100" w:rsidRPr="00AF1100">
        <w:rPr>
          <w:rFonts w:asciiTheme="minorHAnsi" w:eastAsia="Batang" w:hAnsiTheme="minorHAnsi"/>
          <w:bCs/>
          <w:color w:val="000000"/>
          <w:sz w:val="20"/>
          <w:szCs w:val="20"/>
        </w:rPr>
        <w:t>,</w:t>
      </w:r>
      <w:r w:rsidR="00AF1100" w:rsidRPr="00AF1100">
        <w:rPr>
          <w:rFonts w:asciiTheme="minorHAnsi" w:eastAsia="Batang" w:hAnsiTheme="minorHAnsi"/>
          <w:color w:val="000000"/>
          <w:sz w:val="20"/>
          <w:szCs w:val="20"/>
        </w:rPr>
        <w:t xml:space="preserve"> na presença de servidores devidamente autorizados, como determina o § 8°, do artigo 15, da Lei 8.666/93, em dia e horário comercial.</w:t>
      </w:r>
    </w:p>
    <w:p w:rsidR="0042615A" w:rsidRPr="00502E51" w:rsidRDefault="0042615A" w:rsidP="00502E51">
      <w:pPr>
        <w:spacing w:after="0" w:line="240" w:lineRule="auto"/>
        <w:jc w:val="both"/>
        <w:rPr>
          <w:rFonts w:asciiTheme="minorHAnsi" w:eastAsia="Batang" w:hAnsiTheme="minorHAnsi"/>
          <w:b/>
          <w:color w:val="000000"/>
          <w:sz w:val="20"/>
          <w:szCs w:val="20"/>
          <w:u w:val="single"/>
        </w:rPr>
      </w:pPr>
      <w:r w:rsidRPr="00502E51">
        <w:rPr>
          <w:rFonts w:asciiTheme="minorHAnsi" w:eastAsia="Batang" w:hAnsiTheme="minorHAnsi"/>
          <w:b/>
          <w:color w:val="000000"/>
          <w:sz w:val="20"/>
          <w:szCs w:val="20"/>
          <w:u w:val="single"/>
        </w:rPr>
        <w:t>3.3. Das condições de fornecimento:</w:t>
      </w:r>
    </w:p>
    <w:p w:rsidR="00502E51" w:rsidRPr="00502E51" w:rsidRDefault="000C6141" w:rsidP="00502E51">
      <w:pPr>
        <w:tabs>
          <w:tab w:val="left" w:pos="7200"/>
        </w:tabs>
        <w:spacing w:after="0" w:line="240" w:lineRule="auto"/>
        <w:jc w:val="both"/>
        <w:rPr>
          <w:rFonts w:asciiTheme="minorHAnsi" w:hAnsiTheme="minorHAnsi"/>
          <w:b/>
          <w:color w:val="000000"/>
          <w:sz w:val="20"/>
          <w:szCs w:val="20"/>
          <w:u w:val="single"/>
        </w:rPr>
      </w:pPr>
      <w:r>
        <w:rPr>
          <w:rFonts w:asciiTheme="minorHAnsi" w:hAnsiTheme="minorHAnsi"/>
          <w:b/>
          <w:color w:val="000000"/>
          <w:sz w:val="20"/>
          <w:szCs w:val="20"/>
          <w:u w:val="single"/>
        </w:rPr>
        <w:t>3</w:t>
      </w:r>
      <w:r w:rsidR="00502E51" w:rsidRPr="00502E51">
        <w:rPr>
          <w:rFonts w:asciiTheme="minorHAnsi" w:hAnsiTheme="minorHAnsi"/>
          <w:b/>
          <w:color w:val="000000"/>
          <w:sz w:val="20"/>
          <w:szCs w:val="20"/>
          <w:u w:val="single"/>
        </w:rPr>
        <w:t>.</w:t>
      </w:r>
      <w:r>
        <w:rPr>
          <w:rFonts w:asciiTheme="minorHAnsi" w:hAnsiTheme="minorHAnsi"/>
          <w:b/>
          <w:color w:val="000000"/>
          <w:sz w:val="20"/>
          <w:szCs w:val="20"/>
          <w:u w:val="single"/>
        </w:rPr>
        <w:t>3</w:t>
      </w:r>
      <w:r w:rsidR="00502E51" w:rsidRPr="00502E51">
        <w:rPr>
          <w:rFonts w:asciiTheme="minorHAnsi" w:hAnsiTheme="minorHAnsi"/>
          <w:b/>
          <w:color w:val="000000"/>
          <w:sz w:val="20"/>
          <w:szCs w:val="20"/>
          <w:u w:val="single"/>
        </w:rPr>
        <w:t>.</w:t>
      </w:r>
      <w:r>
        <w:rPr>
          <w:rFonts w:asciiTheme="minorHAnsi" w:hAnsiTheme="minorHAnsi"/>
          <w:b/>
          <w:color w:val="000000"/>
          <w:sz w:val="20"/>
          <w:szCs w:val="20"/>
          <w:u w:val="single"/>
        </w:rPr>
        <w:t xml:space="preserve">1. </w:t>
      </w:r>
      <w:r w:rsidR="00502E51" w:rsidRPr="00502E51">
        <w:rPr>
          <w:rFonts w:asciiTheme="minorHAnsi" w:hAnsiTheme="minorHAnsi"/>
          <w:b/>
          <w:color w:val="000000"/>
          <w:sz w:val="20"/>
          <w:szCs w:val="20"/>
          <w:u w:val="single"/>
        </w:rPr>
        <w:t xml:space="preserve"> Relativo </w:t>
      </w:r>
      <w:proofErr w:type="gramStart"/>
      <w:r w:rsidR="00502E51" w:rsidRPr="00502E51">
        <w:rPr>
          <w:rFonts w:asciiTheme="minorHAnsi" w:hAnsiTheme="minorHAnsi"/>
          <w:b/>
          <w:color w:val="000000"/>
          <w:sz w:val="20"/>
          <w:szCs w:val="20"/>
          <w:u w:val="single"/>
        </w:rPr>
        <w:t>as</w:t>
      </w:r>
      <w:proofErr w:type="gramEnd"/>
      <w:r w:rsidR="00502E51" w:rsidRPr="00502E51">
        <w:rPr>
          <w:rFonts w:asciiTheme="minorHAnsi" w:hAnsiTheme="minorHAnsi"/>
          <w:b/>
          <w:color w:val="000000"/>
          <w:sz w:val="20"/>
          <w:szCs w:val="20"/>
          <w:u w:val="single"/>
        </w:rPr>
        <w:t xml:space="preserve"> condições de fornecimento, a CONTRATADA deverá:</w:t>
      </w:r>
    </w:p>
    <w:p w:rsidR="00502E51" w:rsidRPr="00502E51" w:rsidRDefault="000C6141" w:rsidP="00502E51">
      <w:pPr>
        <w:tabs>
          <w:tab w:val="left" w:pos="7200"/>
        </w:tabs>
        <w:spacing w:after="0" w:line="240" w:lineRule="auto"/>
        <w:jc w:val="both"/>
        <w:rPr>
          <w:rFonts w:asciiTheme="minorHAnsi" w:hAnsiTheme="minorHAnsi"/>
          <w:color w:val="000000"/>
          <w:sz w:val="20"/>
          <w:szCs w:val="20"/>
        </w:rPr>
      </w:pPr>
      <w:r>
        <w:rPr>
          <w:rFonts w:asciiTheme="minorHAnsi" w:hAnsiTheme="minorHAnsi"/>
          <w:color w:val="000000"/>
          <w:sz w:val="20"/>
          <w:szCs w:val="20"/>
        </w:rPr>
        <w:t>3</w:t>
      </w:r>
      <w:r w:rsidR="00502E51" w:rsidRPr="00502E51">
        <w:rPr>
          <w:rFonts w:asciiTheme="minorHAnsi" w:hAnsiTheme="minorHAnsi"/>
          <w:color w:val="000000"/>
          <w:sz w:val="20"/>
          <w:szCs w:val="20"/>
        </w:rPr>
        <w:t>.</w:t>
      </w:r>
      <w:r>
        <w:rPr>
          <w:rFonts w:asciiTheme="minorHAnsi" w:hAnsiTheme="minorHAnsi"/>
          <w:color w:val="000000"/>
          <w:sz w:val="20"/>
          <w:szCs w:val="20"/>
        </w:rPr>
        <w:t>3</w:t>
      </w:r>
      <w:r w:rsidR="00502E51" w:rsidRPr="00502E51">
        <w:rPr>
          <w:rFonts w:asciiTheme="minorHAnsi" w:hAnsiTheme="minorHAnsi"/>
          <w:color w:val="000000"/>
          <w:sz w:val="20"/>
          <w:szCs w:val="20"/>
        </w:rPr>
        <w:t>.1.</w:t>
      </w:r>
      <w:r>
        <w:rPr>
          <w:rFonts w:asciiTheme="minorHAnsi" w:hAnsiTheme="minorHAnsi"/>
          <w:color w:val="000000"/>
          <w:sz w:val="20"/>
          <w:szCs w:val="20"/>
        </w:rPr>
        <w:t>1.</w:t>
      </w:r>
      <w:r w:rsidR="00502E51" w:rsidRPr="00502E51">
        <w:rPr>
          <w:rFonts w:asciiTheme="minorHAnsi" w:hAnsiTheme="minorHAnsi"/>
          <w:color w:val="000000"/>
          <w:sz w:val="20"/>
          <w:szCs w:val="20"/>
        </w:rPr>
        <w:t xml:space="preserve"> Entregar os produtos obedecendo rigorosamente às condições do Edital, de seus anexos;</w:t>
      </w:r>
    </w:p>
    <w:p w:rsidR="00502E51" w:rsidRPr="00502E51" w:rsidRDefault="000C6141" w:rsidP="00502E51">
      <w:pPr>
        <w:tabs>
          <w:tab w:val="left" w:pos="7200"/>
        </w:tabs>
        <w:spacing w:after="0" w:line="240" w:lineRule="auto"/>
        <w:jc w:val="both"/>
        <w:rPr>
          <w:rFonts w:asciiTheme="minorHAnsi" w:hAnsiTheme="minorHAnsi"/>
          <w:color w:val="000000"/>
          <w:sz w:val="20"/>
          <w:szCs w:val="20"/>
        </w:rPr>
      </w:pPr>
      <w:r>
        <w:rPr>
          <w:rFonts w:asciiTheme="minorHAnsi" w:hAnsiTheme="minorHAnsi"/>
          <w:color w:val="000000"/>
          <w:sz w:val="20"/>
          <w:szCs w:val="20"/>
        </w:rPr>
        <w:t>3</w:t>
      </w:r>
      <w:r w:rsidR="00502E51" w:rsidRPr="00502E51">
        <w:rPr>
          <w:rFonts w:asciiTheme="minorHAnsi" w:hAnsiTheme="minorHAnsi"/>
          <w:color w:val="000000"/>
          <w:sz w:val="20"/>
          <w:szCs w:val="20"/>
        </w:rPr>
        <w:t>.</w:t>
      </w:r>
      <w:r>
        <w:rPr>
          <w:rFonts w:asciiTheme="minorHAnsi" w:hAnsiTheme="minorHAnsi"/>
          <w:color w:val="000000"/>
          <w:sz w:val="20"/>
          <w:szCs w:val="20"/>
        </w:rPr>
        <w:t>3</w:t>
      </w:r>
      <w:r w:rsidR="00502E51" w:rsidRPr="00502E51">
        <w:rPr>
          <w:rFonts w:asciiTheme="minorHAnsi" w:hAnsiTheme="minorHAnsi"/>
          <w:color w:val="000000"/>
          <w:sz w:val="20"/>
          <w:szCs w:val="20"/>
        </w:rPr>
        <w:t>.</w:t>
      </w:r>
      <w:r>
        <w:rPr>
          <w:rFonts w:asciiTheme="minorHAnsi" w:hAnsiTheme="minorHAnsi"/>
          <w:color w:val="000000"/>
          <w:sz w:val="20"/>
          <w:szCs w:val="20"/>
        </w:rPr>
        <w:t>1</w:t>
      </w:r>
      <w:r w:rsidR="00502E51" w:rsidRPr="00502E51">
        <w:rPr>
          <w:rFonts w:asciiTheme="minorHAnsi" w:hAnsiTheme="minorHAnsi"/>
          <w:color w:val="000000"/>
          <w:sz w:val="20"/>
          <w:szCs w:val="20"/>
        </w:rPr>
        <w:t>.</w:t>
      </w:r>
      <w:r>
        <w:rPr>
          <w:rFonts w:asciiTheme="minorHAnsi" w:hAnsiTheme="minorHAnsi"/>
          <w:color w:val="000000"/>
          <w:sz w:val="20"/>
          <w:szCs w:val="20"/>
        </w:rPr>
        <w:t>2.</w:t>
      </w:r>
      <w:r w:rsidR="00502E51" w:rsidRPr="00502E51">
        <w:rPr>
          <w:rFonts w:asciiTheme="minorHAnsi" w:hAnsiTheme="minorHAnsi"/>
          <w:color w:val="000000"/>
          <w:sz w:val="20"/>
          <w:szCs w:val="20"/>
        </w:rPr>
        <w:t xml:space="preserve"> Entregar os produtos obedecendo rigorosamente às condições do Contrato, se houver;</w:t>
      </w:r>
    </w:p>
    <w:p w:rsidR="00502E51" w:rsidRPr="00502E51" w:rsidRDefault="000C6141" w:rsidP="00502E51">
      <w:pPr>
        <w:tabs>
          <w:tab w:val="left" w:pos="7200"/>
        </w:tabs>
        <w:spacing w:after="0" w:line="240" w:lineRule="auto"/>
        <w:jc w:val="both"/>
        <w:rPr>
          <w:rFonts w:asciiTheme="minorHAnsi" w:hAnsiTheme="minorHAnsi"/>
          <w:color w:val="000000"/>
          <w:sz w:val="20"/>
          <w:szCs w:val="20"/>
        </w:rPr>
      </w:pPr>
      <w:r>
        <w:rPr>
          <w:rFonts w:asciiTheme="minorHAnsi" w:hAnsiTheme="minorHAnsi"/>
          <w:color w:val="000000"/>
          <w:sz w:val="20"/>
          <w:szCs w:val="20"/>
        </w:rPr>
        <w:t>3</w:t>
      </w:r>
      <w:r w:rsidR="00502E51" w:rsidRPr="00502E51">
        <w:rPr>
          <w:rFonts w:asciiTheme="minorHAnsi" w:hAnsiTheme="minorHAnsi"/>
          <w:color w:val="000000"/>
          <w:sz w:val="20"/>
          <w:szCs w:val="20"/>
        </w:rPr>
        <w:t>.</w:t>
      </w:r>
      <w:r>
        <w:rPr>
          <w:rFonts w:asciiTheme="minorHAnsi" w:hAnsiTheme="minorHAnsi"/>
          <w:color w:val="000000"/>
          <w:sz w:val="20"/>
          <w:szCs w:val="20"/>
        </w:rPr>
        <w:t>3</w:t>
      </w:r>
      <w:r w:rsidR="00502E51" w:rsidRPr="00502E51">
        <w:rPr>
          <w:rFonts w:asciiTheme="minorHAnsi" w:hAnsiTheme="minorHAnsi"/>
          <w:color w:val="000000"/>
          <w:sz w:val="20"/>
          <w:szCs w:val="20"/>
        </w:rPr>
        <w:t>.</w:t>
      </w:r>
      <w:r>
        <w:rPr>
          <w:rFonts w:asciiTheme="minorHAnsi" w:hAnsiTheme="minorHAnsi"/>
          <w:color w:val="000000"/>
          <w:sz w:val="20"/>
          <w:szCs w:val="20"/>
        </w:rPr>
        <w:t>1</w:t>
      </w:r>
      <w:r w:rsidR="00502E51" w:rsidRPr="00502E51">
        <w:rPr>
          <w:rFonts w:asciiTheme="minorHAnsi" w:hAnsiTheme="minorHAnsi"/>
          <w:color w:val="000000"/>
          <w:sz w:val="20"/>
          <w:szCs w:val="20"/>
        </w:rPr>
        <w:t>.</w:t>
      </w:r>
      <w:r>
        <w:rPr>
          <w:rFonts w:asciiTheme="minorHAnsi" w:hAnsiTheme="minorHAnsi"/>
          <w:color w:val="000000"/>
          <w:sz w:val="20"/>
          <w:szCs w:val="20"/>
        </w:rPr>
        <w:t>3.</w:t>
      </w:r>
      <w:r w:rsidR="00502E51" w:rsidRPr="00502E51">
        <w:rPr>
          <w:rFonts w:asciiTheme="minorHAnsi" w:hAnsiTheme="minorHAnsi"/>
          <w:color w:val="000000"/>
          <w:sz w:val="20"/>
          <w:szCs w:val="20"/>
        </w:rPr>
        <w:t xml:space="preserve"> Entregar os produtos obedecendo rigorosamente à legislação vigente inerente ao objeto.</w:t>
      </w:r>
    </w:p>
    <w:p w:rsidR="00502E51" w:rsidRPr="00502E51" w:rsidRDefault="000C6141" w:rsidP="00502E51">
      <w:pPr>
        <w:tabs>
          <w:tab w:val="left" w:pos="7200"/>
        </w:tabs>
        <w:spacing w:after="0" w:line="240" w:lineRule="auto"/>
        <w:jc w:val="both"/>
        <w:rPr>
          <w:rFonts w:asciiTheme="minorHAnsi" w:hAnsiTheme="minorHAnsi"/>
          <w:color w:val="000000"/>
          <w:sz w:val="20"/>
          <w:szCs w:val="20"/>
        </w:rPr>
      </w:pPr>
      <w:r>
        <w:rPr>
          <w:rFonts w:asciiTheme="minorHAnsi" w:hAnsiTheme="minorHAnsi"/>
          <w:color w:val="000000"/>
          <w:sz w:val="20"/>
          <w:szCs w:val="20"/>
        </w:rPr>
        <w:t>3</w:t>
      </w:r>
      <w:r w:rsidR="00502E51" w:rsidRPr="00502E51">
        <w:rPr>
          <w:rFonts w:asciiTheme="minorHAnsi" w:hAnsiTheme="minorHAnsi"/>
          <w:color w:val="000000"/>
          <w:sz w:val="20"/>
          <w:szCs w:val="20"/>
        </w:rPr>
        <w:t>.</w:t>
      </w:r>
      <w:r>
        <w:rPr>
          <w:rFonts w:asciiTheme="minorHAnsi" w:hAnsiTheme="minorHAnsi"/>
          <w:color w:val="000000"/>
          <w:sz w:val="20"/>
          <w:szCs w:val="20"/>
        </w:rPr>
        <w:t>3</w:t>
      </w:r>
      <w:r w:rsidR="00502E51" w:rsidRPr="00502E51">
        <w:rPr>
          <w:rFonts w:asciiTheme="minorHAnsi" w:hAnsiTheme="minorHAnsi"/>
          <w:color w:val="000000"/>
          <w:sz w:val="20"/>
          <w:szCs w:val="20"/>
        </w:rPr>
        <w:t>.</w:t>
      </w:r>
      <w:r>
        <w:rPr>
          <w:rFonts w:asciiTheme="minorHAnsi" w:hAnsiTheme="minorHAnsi"/>
          <w:color w:val="000000"/>
          <w:sz w:val="20"/>
          <w:szCs w:val="20"/>
        </w:rPr>
        <w:t>1</w:t>
      </w:r>
      <w:r w:rsidR="00502E51" w:rsidRPr="00502E51">
        <w:rPr>
          <w:rFonts w:asciiTheme="minorHAnsi" w:hAnsiTheme="minorHAnsi"/>
          <w:color w:val="000000"/>
          <w:sz w:val="20"/>
          <w:szCs w:val="20"/>
        </w:rPr>
        <w:t>.</w:t>
      </w:r>
      <w:r>
        <w:rPr>
          <w:rFonts w:asciiTheme="minorHAnsi" w:hAnsiTheme="minorHAnsi"/>
          <w:color w:val="000000"/>
          <w:sz w:val="20"/>
          <w:szCs w:val="20"/>
        </w:rPr>
        <w:t>4.</w:t>
      </w:r>
      <w:r w:rsidR="00502E51" w:rsidRPr="00502E51">
        <w:rPr>
          <w:rFonts w:asciiTheme="minorHAnsi" w:hAnsiTheme="minorHAnsi"/>
          <w:color w:val="000000"/>
          <w:sz w:val="20"/>
          <w:szCs w:val="20"/>
        </w:rPr>
        <w:t xml:space="preserve"> Os equipamentos deverão ser entregues devidamente montados e instalados, sem ônus para a Contratante;</w:t>
      </w:r>
    </w:p>
    <w:p w:rsidR="00502E51" w:rsidRPr="00502E51" w:rsidRDefault="000C6141" w:rsidP="00502E51">
      <w:pPr>
        <w:tabs>
          <w:tab w:val="left" w:pos="7200"/>
        </w:tabs>
        <w:spacing w:after="0" w:line="240" w:lineRule="auto"/>
        <w:jc w:val="both"/>
        <w:rPr>
          <w:rFonts w:asciiTheme="minorHAnsi" w:hAnsiTheme="minorHAnsi"/>
          <w:color w:val="000000"/>
          <w:sz w:val="20"/>
          <w:szCs w:val="20"/>
        </w:rPr>
      </w:pPr>
      <w:r>
        <w:rPr>
          <w:rFonts w:asciiTheme="minorHAnsi" w:hAnsiTheme="minorHAnsi"/>
          <w:color w:val="000000"/>
          <w:sz w:val="20"/>
          <w:szCs w:val="20"/>
        </w:rPr>
        <w:t>3</w:t>
      </w:r>
      <w:r w:rsidR="00502E51" w:rsidRPr="00502E51">
        <w:rPr>
          <w:rFonts w:asciiTheme="minorHAnsi" w:hAnsiTheme="minorHAnsi"/>
          <w:color w:val="000000"/>
          <w:sz w:val="20"/>
          <w:szCs w:val="20"/>
        </w:rPr>
        <w:t>.</w:t>
      </w:r>
      <w:r>
        <w:rPr>
          <w:rFonts w:asciiTheme="minorHAnsi" w:hAnsiTheme="minorHAnsi"/>
          <w:color w:val="000000"/>
          <w:sz w:val="20"/>
          <w:szCs w:val="20"/>
        </w:rPr>
        <w:t>3</w:t>
      </w:r>
      <w:r w:rsidR="00502E51" w:rsidRPr="00502E51">
        <w:rPr>
          <w:rFonts w:asciiTheme="minorHAnsi" w:hAnsiTheme="minorHAnsi"/>
          <w:color w:val="000000"/>
          <w:sz w:val="20"/>
          <w:szCs w:val="20"/>
        </w:rPr>
        <w:t>.</w:t>
      </w:r>
      <w:r>
        <w:rPr>
          <w:rFonts w:asciiTheme="minorHAnsi" w:hAnsiTheme="minorHAnsi"/>
          <w:color w:val="000000"/>
          <w:sz w:val="20"/>
          <w:szCs w:val="20"/>
        </w:rPr>
        <w:t>1.5.</w:t>
      </w:r>
      <w:r w:rsidR="00502E51" w:rsidRPr="00502E51">
        <w:rPr>
          <w:rFonts w:asciiTheme="minorHAnsi" w:hAnsiTheme="minorHAnsi"/>
          <w:color w:val="000000"/>
          <w:sz w:val="20"/>
          <w:szCs w:val="20"/>
        </w:rPr>
        <w:t xml:space="preserve"> Os equipamentos elétricos deverão funcionar com carga de energia elétrica cuja voltagem esteja compreendida entre 220 e/ou 380 volts;</w:t>
      </w:r>
    </w:p>
    <w:p w:rsidR="00502E51" w:rsidRPr="00502E51" w:rsidRDefault="00B821D1" w:rsidP="00502E51">
      <w:pPr>
        <w:tabs>
          <w:tab w:val="left" w:pos="7200"/>
        </w:tabs>
        <w:spacing w:after="0" w:line="240" w:lineRule="auto"/>
        <w:jc w:val="both"/>
        <w:rPr>
          <w:rFonts w:asciiTheme="minorHAnsi" w:hAnsiTheme="minorHAnsi"/>
          <w:color w:val="000000"/>
          <w:sz w:val="20"/>
          <w:szCs w:val="20"/>
        </w:rPr>
      </w:pPr>
      <w:r w:rsidRPr="004E7C14">
        <w:rPr>
          <w:rFonts w:asciiTheme="minorHAnsi" w:hAnsiTheme="minorHAnsi"/>
          <w:b/>
          <w:color w:val="000000"/>
          <w:sz w:val="20"/>
          <w:szCs w:val="20"/>
        </w:rPr>
        <w:t>3</w:t>
      </w:r>
      <w:r w:rsidR="00502E51" w:rsidRPr="004E7C14">
        <w:rPr>
          <w:rFonts w:asciiTheme="minorHAnsi" w:hAnsiTheme="minorHAnsi"/>
          <w:b/>
          <w:color w:val="000000"/>
          <w:sz w:val="20"/>
          <w:szCs w:val="20"/>
        </w:rPr>
        <w:t>.</w:t>
      </w:r>
      <w:r w:rsidRPr="004E7C14">
        <w:rPr>
          <w:rFonts w:asciiTheme="minorHAnsi" w:hAnsiTheme="minorHAnsi"/>
          <w:b/>
          <w:color w:val="000000"/>
          <w:sz w:val="20"/>
          <w:szCs w:val="20"/>
        </w:rPr>
        <w:t>3</w:t>
      </w:r>
      <w:r w:rsidR="00502E51" w:rsidRPr="004E7C14">
        <w:rPr>
          <w:rFonts w:asciiTheme="minorHAnsi" w:hAnsiTheme="minorHAnsi"/>
          <w:b/>
          <w:color w:val="000000"/>
          <w:sz w:val="20"/>
          <w:szCs w:val="20"/>
        </w:rPr>
        <w:t>.</w:t>
      </w:r>
      <w:r w:rsidRPr="004E7C14">
        <w:rPr>
          <w:rFonts w:asciiTheme="minorHAnsi" w:hAnsiTheme="minorHAnsi"/>
          <w:b/>
          <w:color w:val="000000"/>
          <w:sz w:val="20"/>
          <w:szCs w:val="20"/>
        </w:rPr>
        <w:t>2</w:t>
      </w:r>
      <w:r w:rsidR="00502E51" w:rsidRPr="004E7C14">
        <w:rPr>
          <w:rFonts w:asciiTheme="minorHAnsi" w:hAnsiTheme="minorHAnsi"/>
          <w:b/>
          <w:color w:val="000000"/>
          <w:sz w:val="20"/>
          <w:szCs w:val="20"/>
        </w:rPr>
        <w:t>.</w:t>
      </w:r>
      <w:r w:rsidR="00502E51" w:rsidRPr="00502E51">
        <w:rPr>
          <w:rFonts w:asciiTheme="minorHAnsi" w:hAnsiTheme="minorHAnsi"/>
          <w:color w:val="000000"/>
          <w:sz w:val="20"/>
          <w:szCs w:val="20"/>
        </w:rPr>
        <w:t xml:space="preserve">  A Contratada, durante a vigência da garantia dos equipamentos, além de fornecer manual do usuário em língua portuguesa, se compromete a dar suporte e/ou orientações acerca dos equipamentos, sempre que a contratante julgar necessário;</w:t>
      </w:r>
    </w:p>
    <w:p w:rsidR="00502E51" w:rsidRPr="00502E51" w:rsidRDefault="00B821D1" w:rsidP="00502E51">
      <w:pPr>
        <w:tabs>
          <w:tab w:val="left" w:pos="7200"/>
        </w:tabs>
        <w:spacing w:after="0" w:line="240" w:lineRule="auto"/>
        <w:jc w:val="both"/>
        <w:rPr>
          <w:rFonts w:asciiTheme="minorHAnsi" w:hAnsiTheme="minorHAnsi"/>
          <w:color w:val="000000"/>
          <w:sz w:val="20"/>
          <w:szCs w:val="20"/>
        </w:rPr>
      </w:pPr>
      <w:r w:rsidRPr="004E7C14">
        <w:rPr>
          <w:rFonts w:asciiTheme="minorHAnsi" w:hAnsiTheme="minorHAnsi"/>
          <w:b/>
          <w:color w:val="000000"/>
          <w:sz w:val="20"/>
          <w:szCs w:val="20"/>
        </w:rPr>
        <w:lastRenderedPageBreak/>
        <w:t>3</w:t>
      </w:r>
      <w:r w:rsidR="00502E51" w:rsidRPr="004E7C14">
        <w:rPr>
          <w:rFonts w:asciiTheme="minorHAnsi" w:hAnsiTheme="minorHAnsi"/>
          <w:b/>
          <w:color w:val="000000"/>
          <w:sz w:val="20"/>
          <w:szCs w:val="20"/>
        </w:rPr>
        <w:t>.</w:t>
      </w:r>
      <w:r w:rsidRPr="004E7C14">
        <w:rPr>
          <w:rFonts w:asciiTheme="minorHAnsi" w:hAnsiTheme="minorHAnsi"/>
          <w:b/>
          <w:color w:val="000000"/>
          <w:sz w:val="20"/>
          <w:szCs w:val="20"/>
        </w:rPr>
        <w:t>3</w:t>
      </w:r>
      <w:r w:rsidR="00502E51" w:rsidRPr="004E7C14">
        <w:rPr>
          <w:rFonts w:asciiTheme="minorHAnsi" w:hAnsiTheme="minorHAnsi"/>
          <w:b/>
          <w:color w:val="000000"/>
          <w:sz w:val="20"/>
          <w:szCs w:val="20"/>
        </w:rPr>
        <w:t>.</w:t>
      </w:r>
      <w:r w:rsidRPr="004E7C14">
        <w:rPr>
          <w:rFonts w:asciiTheme="minorHAnsi" w:hAnsiTheme="minorHAnsi"/>
          <w:b/>
          <w:color w:val="000000"/>
          <w:sz w:val="20"/>
          <w:szCs w:val="20"/>
        </w:rPr>
        <w:t>3</w:t>
      </w:r>
      <w:r w:rsidR="00502E51" w:rsidRPr="004E7C14">
        <w:rPr>
          <w:rFonts w:asciiTheme="minorHAnsi" w:hAnsiTheme="minorHAnsi"/>
          <w:b/>
          <w:color w:val="000000"/>
          <w:sz w:val="20"/>
          <w:szCs w:val="20"/>
        </w:rPr>
        <w:t>.</w:t>
      </w:r>
      <w:r w:rsidR="00502E51" w:rsidRPr="00502E51">
        <w:rPr>
          <w:rFonts w:asciiTheme="minorHAnsi" w:hAnsiTheme="minorHAnsi"/>
          <w:color w:val="000000"/>
          <w:sz w:val="20"/>
          <w:szCs w:val="20"/>
        </w:rPr>
        <w:t xml:space="preserve">  Os equipamentos deverão ser entregues acompanhados de documentação técnica completa necessária para instalação, configuração e utilização do mesmo e de todos os seus periféricos, além da disponibilização de drivers dos dispositivos;</w:t>
      </w:r>
    </w:p>
    <w:p w:rsidR="004E7C14" w:rsidRDefault="00B821D1" w:rsidP="00502E51">
      <w:pPr>
        <w:tabs>
          <w:tab w:val="left" w:pos="7200"/>
        </w:tabs>
        <w:spacing w:after="0" w:line="240" w:lineRule="auto"/>
        <w:jc w:val="both"/>
        <w:rPr>
          <w:rFonts w:asciiTheme="minorHAnsi" w:hAnsiTheme="minorHAnsi"/>
          <w:color w:val="000000"/>
          <w:sz w:val="20"/>
          <w:szCs w:val="20"/>
        </w:rPr>
      </w:pPr>
      <w:r w:rsidRPr="004E7C14">
        <w:rPr>
          <w:rFonts w:asciiTheme="minorHAnsi" w:hAnsiTheme="minorHAnsi"/>
          <w:b/>
          <w:color w:val="000000"/>
          <w:sz w:val="20"/>
          <w:szCs w:val="20"/>
        </w:rPr>
        <w:t>3</w:t>
      </w:r>
      <w:r w:rsidR="00502E51" w:rsidRPr="004E7C14">
        <w:rPr>
          <w:rFonts w:asciiTheme="minorHAnsi" w:hAnsiTheme="minorHAnsi"/>
          <w:b/>
          <w:color w:val="000000"/>
          <w:sz w:val="20"/>
          <w:szCs w:val="20"/>
        </w:rPr>
        <w:t>.</w:t>
      </w:r>
      <w:r w:rsidRPr="004E7C14">
        <w:rPr>
          <w:rFonts w:asciiTheme="minorHAnsi" w:hAnsiTheme="minorHAnsi"/>
          <w:b/>
          <w:color w:val="000000"/>
          <w:sz w:val="20"/>
          <w:szCs w:val="20"/>
        </w:rPr>
        <w:t>3</w:t>
      </w:r>
      <w:r w:rsidR="00502E51" w:rsidRPr="004E7C14">
        <w:rPr>
          <w:rFonts w:asciiTheme="minorHAnsi" w:hAnsiTheme="minorHAnsi"/>
          <w:b/>
          <w:color w:val="000000"/>
          <w:sz w:val="20"/>
          <w:szCs w:val="20"/>
        </w:rPr>
        <w:t>.</w:t>
      </w:r>
      <w:r w:rsidRPr="004E7C14">
        <w:rPr>
          <w:rFonts w:asciiTheme="minorHAnsi" w:hAnsiTheme="minorHAnsi"/>
          <w:b/>
          <w:color w:val="000000"/>
          <w:sz w:val="20"/>
          <w:szCs w:val="20"/>
        </w:rPr>
        <w:t>4</w:t>
      </w:r>
      <w:r w:rsidR="00502E51" w:rsidRPr="004E7C14">
        <w:rPr>
          <w:rFonts w:asciiTheme="minorHAnsi" w:hAnsiTheme="minorHAnsi"/>
          <w:b/>
          <w:color w:val="000000"/>
          <w:sz w:val="20"/>
          <w:szCs w:val="20"/>
        </w:rPr>
        <w:t>.</w:t>
      </w:r>
      <w:r w:rsidR="00502E51" w:rsidRPr="00502E51">
        <w:rPr>
          <w:rFonts w:asciiTheme="minorHAnsi" w:hAnsiTheme="minorHAnsi"/>
          <w:color w:val="000000"/>
          <w:sz w:val="20"/>
          <w:szCs w:val="20"/>
        </w:rPr>
        <w:t xml:space="preserve"> Prestar treinamento operacional aos colaboradores técnico-assistenciais da Secretaria de Estado da Saúde do Tocantins, para conhecimento operacional do equipamento.</w:t>
      </w:r>
    </w:p>
    <w:p w:rsidR="004E7C14" w:rsidRPr="004E7C14" w:rsidRDefault="004E7C14" w:rsidP="00502E51">
      <w:pPr>
        <w:tabs>
          <w:tab w:val="left" w:pos="7200"/>
        </w:tabs>
        <w:spacing w:after="0" w:line="240" w:lineRule="auto"/>
        <w:jc w:val="both"/>
        <w:rPr>
          <w:rFonts w:asciiTheme="minorHAnsi" w:hAnsiTheme="minorHAnsi"/>
          <w:b/>
          <w:color w:val="000000"/>
          <w:sz w:val="20"/>
          <w:szCs w:val="20"/>
          <w:u w:val="single"/>
        </w:rPr>
      </w:pPr>
      <w:r w:rsidRPr="004E7C14">
        <w:rPr>
          <w:rFonts w:asciiTheme="minorHAnsi" w:hAnsiTheme="minorHAnsi"/>
          <w:b/>
          <w:color w:val="000000"/>
          <w:sz w:val="20"/>
          <w:szCs w:val="20"/>
          <w:u w:val="single"/>
        </w:rPr>
        <w:t>3.4. Das condições de recebimento e aceitação dos produtos:</w:t>
      </w:r>
    </w:p>
    <w:p w:rsidR="004E7C14" w:rsidRPr="004E7C14" w:rsidRDefault="00682C12" w:rsidP="004E7C14">
      <w:pPr>
        <w:shd w:val="clear" w:color="auto" w:fill="FFFFFF"/>
        <w:tabs>
          <w:tab w:val="left" w:pos="7200"/>
        </w:tabs>
        <w:spacing w:after="0" w:line="240" w:lineRule="auto"/>
        <w:jc w:val="both"/>
        <w:rPr>
          <w:rFonts w:asciiTheme="minorHAnsi" w:eastAsia="Batang" w:hAnsiTheme="minorHAnsi"/>
          <w:color w:val="000000"/>
          <w:sz w:val="20"/>
          <w:szCs w:val="20"/>
        </w:rPr>
      </w:pPr>
      <w:proofErr w:type="gramStart"/>
      <w:r w:rsidRPr="001B256C">
        <w:rPr>
          <w:rFonts w:asciiTheme="minorHAnsi" w:hAnsiTheme="minorHAnsi"/>
          <w:b/>
          <w:color w:val="000000"/>
          <w:sz w:val="20"/>
          <w:szCs w:val="20"/>
        </w:rPr>
        <w:t>3</w:t>
      </w:r>
      <w:r w:rsidR="004E7C14" w:rsidRPr="001B256C">
        <w:rPr>
          <w:rFonts w:asciiTheme="minorHAnsi" w:hAnsiTheme="minorHAnsi"/>
          <w:b/>
          <w:color w:val="000000"/>
          <w:sz w:val="20"/>
          <w:szCs w:val="20"/>
        </w:rPr>
        <w:t>.</w:t>
      </w:r>
      <w:r w:rsidRPr="001B256C">
        <w:rPr>
          <w:rFonts w:asciiTheme="minorHAnsi" w:hAnsiTheme="minorHAnsi"/>
          <w:b/>
          <w:color w:val="000000"/>
          <w:sz w:val="20"/>
          <w:szCs w:val="20"/>
        </w:rPr>
        <w:t>4</w:t>
      </w:r>
      <w:r w:rsidR="004E7C14" w:rsidRPr="001B256C">
        <w:rPr>
          <w:rFonts w:asciiTheme="minorHAnsi" w:hAnsiTheme="minorHAnsi"/>
          <w:b/>
          <w:color w:val="000000"/>
          <w:sz w:val="20"/>
          <w:szCs w:val="20"/>
        </w:rPr>
        <w:t>.</w:t>
      </w:r>
      <w:r w:rsidRPr="001B256C">
        <w:rPr>
          <w:rFonts w:asciiTheme="minorHAnsi" w:hAnsiTheme="minorHAnsi"/>
          <w:b/>
          <w:color w:val="000000"/>
          <w:sz w:val="20"/>
          <w:szCs w:val="20"/>
        </w:rPr>
        <w:t>1.</w:t>
      </w:r>
      <w:proofErr w:type="gramEnd"/>
      <w:r w:rsidR="004E7C14" w:rsidRPr="004E7C14">
        <w:rPr>
          <w:rFonts w:asciiTheme="minorHAnsi" w:eastAsia="Batang" w:hAnsiTheme="minorHAnsi"/>
          <w:color w:val="000000"/>
          <w:sz w:val="20"/>
          <w:szCs w:val="20"/>
        </w:rPr>
        <w:t xml:space="preserve">O recebimento será </w:t>
      </w:r>
      <w:r w:rsidR="004E7C14" w:rsidRPr="004E7C14">
        <w:rPr>
          <w:rFonts w:asciiTheme="minorHAnsi" w:hAnsiTheme="minorHAnsi"/>
          <w:sz w:val="20"/>
          <w:szCs w:val="20"/>
        </w:rPr>
        <w:t>confiado a uma Comissão composta de, no mínimo, 3 (três) membros (</w:t>
      </w:r>
      <w:r w:rsidR="004E7C14" w:rsidRPr="004E7C14">
        <w:rPr>
          <w:rFonts w:asciiTheme="minorHAnsi" w:eastAsia="Batang" w:hAnsiTheme="minorHAnsi"/>
          <w:color w:val="000000"/>
          <w:sz w:val="20"/>
          <w:szCs w:val="20"/>
        </w:rPr>
        <w:t>servidores) devidamente autorizados, conforme estabelece o § 8°, do artigo 15, da Lei 8.666/93;</w:t>
      </w:r>
    </w:p>
    <w:p w:rsidR="004E7C14" w:rsidRPr="004E7C14" w:rsidRDefault="00682C12" w:rsidP="004E7C14">
      <w:pPr>
        <w:pStyle w:val="Corpodetexto3"/>
        <w:tabs>
          <w:tab w:val="left" w:pos="7200"/>
        </w:tabs>
        <w:spacing w:after="0"/>
        <w:jc w:val="both"/>
        <w:rPr>
          <w:rFonts w:asciiTheme="minorHAnsi" w:eastAsia="Batang" w:hAnsiTheme="minorHAnsi" w:cs="Calibri"/>
          <w:b w:val="0"/>
          <w:bCs w:val="0"/>
        </w:rPr>
      </w:pPr>
      <w:r w:rsidRPr="001B256C">
        <w:rPr>
          <w:rFonts w:asciiTheme="minorHAnsi" w:eastAsia="Batang" w:hAnsiTheme="minorHAnsi" w:cs="Calibri"/>
          <w:bCs w:val="0"/>
          <w:color w:val="000000"/>
        </w:rPr>
        <w:t>3</w:t>
      </w:r>
      <w:r w:rsidR="004E7C14" w:rsidRPr="001B256C">
        <w:rPr>
          <w:rFonts w:asciiTheme="minorHAnsi" w:eastAsia="Batang" w:hAnsiTheme="minorHAnsi" w:cs="Calibri"/>
          <w:bCs w:val="0"/>
          <w:color w:val="000000"/>
        </w:rPr>
        <w:t>.</w:t>
      </w:r>
      <w:r w:rsidRPr="001B256C">
        <w:rPr>
          <w:rFonts w:asciiTheme="minorHAnsi" w:eastAsia="Batang" w:hAnsiTheme="minorHAnsi" w:cs="Calibri"/>
          <w:bCs w:val="0"/>
          <w:color w:val="000000"/>
        </w:rPr>
        <w:t>4</w:t>
      </w:r>
      <w:r w:rsidR="004E7C14" w:rsidRPr="001B256C">
        <w:rPr>
          <w:rFonts w:asciiTheme="minorHAnsi" w:eastAsia="Batang" w:hAnsiTheme="minorHAnsi" w:cs="Calibri"/>
          <w:bCs w:val="0"/>
          <w:color w:val="000000"/>
        </w:rPr>
        <w:t>.</w:t>
      </w:r>
      <w:r w:rsidRPr="001B256C">
        <w:rPr>
          <w:rFonts w:asciiTheme="minorHAnsi" w:eastAsia="Batang" w:hAnsiTheme="minorHAnsi" w:cs="Calibri"/>
          <w:bCs w:val="0"/>
          <w:color w:val="000000"/>
        </w:rPr>
        <w:t>2.</w:t>
      </w:r>
      <w:r w:rsidR="004E7C14" w:rsidRPr="004E7C14">
        <w:rPr>
          <w:rFonts w:asciiTheme="minorHAnsi" w:eastAsia="Batang" w:hAnsiTheme="minorHAnsi" w:cs="Calibri"/>
          <w:b w:val="0"/>
          <w:bCs w:val="0"/>
          <w:color w:val="000000"/>
        </w:rPr>
        <w:t xml:space="preserve"> Todos os produtos deverão estar em conformidade com a Nota de Empenho, que poderá estar acompanhada da </w:t>
      </w:r>
      <w:r w:rsidR="004E7C14" w:rsidRPr="004E7C14">
        <w:rPr>
          <w:rFonts w:asciiTheme="minorHAnsi" w:hAnsiTheme="minorHAnsi" w:cs="Calibri"/>
          <w:b w:val="0"/>
          <w:bCs w:val="0"/>
          <w:color w:val="000000"/>
        </w:rPr>
        <w:t xml:space="preserve">Relação de Itens ou de </w:t>
      </w:r>
      <w:r w:rsidR="004E7C14" w:rsidRPr="004E7C14">
        <w:rPr>
          <w:rFonts w:asciiTheme="minorHAnsi" w:eastAsia="Batang" w:hAnsiTheme="minorHAnsi" w:cs="Calibri"/>
          <w:b w:val="0"/>
          <w:bCs w:val="0"/>
          <w:color w:val="000000"/>
        </w:rPr>
        <w:t>outro documento emitido pela SESAU/TO;</w:t>
      </w:r>
    </w:p>
    <w:p w:rsidR="004E7C14" w:rsidRPr="004E7C14" w:rsidRDefault="00682C12" w:rsidP="004E7C14">
      <w:pPr>
        <w:pStyle w:val="Corpodetexto3"/>
        <w:tabs>
          <w:tab w:val="left" w:pos="7200"/>
        </w:tabs>
        <w:spacing w:after="0"/>
        <w:jc w:val="both"/>
        <w:rPr>
          <w:rFonts w:asciiTheme="minorHAnsi" w:hAnsiTheme="minorHAnsi" w:cs="Calibri"/>
          <w:u w:val="single"/>
        </w:rPr>
      </w:pPr>
      <w:r>
        <w:rPr>
          <w:rFonts w:asciiTheme="minorHAnsi" w:eastAsia="Batang" w:hAnsiTheme="minorHAnsi" w:cs="Calibri"/>
          <w:u w:val="single"/>
        </w:rPr>
        <w:t>3</w:t>
      </w:r>
      <w:r w:rsidR="004E7C14" w:rsidRPr="004E7C14">
        <w:rPr>
          <w:rFonts w:asciiTheme="minorHAnsi" w:eastAsia="Batang" w:hAnsiTheme="minorHAnsi" w:cs="Calibri"/>
          <w:u w:val="single"/>
        </w:rPr>
        <w:t>.</w:t>
      </w:r>
      <w:r>
        <w:rPr>
          <w:rFonts w:asciiTheme="minorHAnsi" w:eastAsia="Batang" w:hAnsiTheme="minorHAnsi" w:cs="Calibri"/>
          <w:u w:val="single"/>
        </w:rPr>
        <w:t>4</w:t>
      </w:r>
      <w:r w:rsidR="004E7C14" w:rsidRPr="004E7C14">
        <w:rPr>
          <w:rFonts w:asciiTheme="minorHAnsi" w:eastAsia="Batang" w:hAnsiTheme="minorHAnsi" w:cs="Calibri"/>
          <w:u w:val="single"/>
        </w:rPr>
        <w:t>.</w:t>
      </w:r>
      <w:r>
        <w:rPr>
          <w:rFonts w:asciiTheme="minorHAnsi" w:eastAsia="Batang" w:hAnsiTheme="minorHAnsi" w:cs="Calibri"/>
          <w:u w:val="single"/>
        </w:rPr>
        <w:t>3.</w:t>
      </w:r>
      <w:r w:rsidR="004E7C14" w:rsidRPr="004E7C14">
        <w:rPr>
          <w:rFonts w:asciiTheme="minorHAnsi" w:eastAsia="Batang" w:hAnsiTheme="minorHAnsi" w:cs="Calibri"/>
          <w:u w:val="single"/>
        </w:rPr>
        <w:t xml:space="preserve"> O recebimento se dará em observância com </w:t>
      </w:r>
      <w:r w:rsidR="004E7C14" w:rsidRPr="004E7C14">
        <w:rPr>
          <w:rFonts w:asciiTheme="minorHAnsi" w:hAnsiTheme="minorHAnsi" w:cs="Calibri"/>
          <w:u w:val="single"/>
        </w:rPr>
        <w:t xml:space="preserve">os artigos </w:t>
      </w:r>
      <w:smartTag w:uri="urn:schemas-microsoft-com:office:smarttags" w:element="metricconverter">
        <w:smartTagPr>
          <w:attr w:name="ProductID" w:val="73 a"/>
        </w:smartTagPr>
        <w:r w:rsidR="004E7C14" w:rsidRPr="004E7C14">
          <w:rPr>
            <w:rFonts w:asciiTheme="minorHAnsi" w:hAnsiTheme="minorHAnsi" w:cs="Calibri"/>
            <w:u w:val="single"/>
          </w:rPr>
          <w:t>73 a</w:t>
        </w:r>
      </w:smartTag>
      <w:r w:rsidR="004E7C14" w:rsidRPr="004E7C14">
        <w:rPr>
          <w:rFonts w:asciiTheme="minorHAnsi" w:hAnsiTheme="minorHAnsi" w:cs="Calibri"/>
          <w:u w:val="single"/>
        </w:rPr>
        <w:t xml:space="preserve"> 76 da Lei 8.666/1993, e ainda:</w:t>
      </w:r>
    </w:p>
    <w:p w:rsidR="004E7C14" w:rsidRPr="004E7C14" w:rsidRDefault="00682C12" w:rsidP="004E7C14">
      <w:pPr>
        <w:spacing w:after="0" w:line="240" w:lineRule="auto"/>
        <w:jc w:val="both"/>
        <w:rPr>
          <w:rFonts w:asciiTheme="minorHAnsi" w:hAnsiTheme="minorHAnsi"/>
          <w:sz w:val="20"/>
          <w:szCs w:val="20"/>
        </w:rPr>
      </w:pPr>
      <w:proofErr w:type="gramStart"/>
      <w:r>
        <w:rPr>
          <w:rFonts w:asciiTheme="minorHAnsi" w:hAnsiTheme="minorHAnsi"/>
          <w:sz w:val="20"/>
          <w:szCs w:val="20"/>
        </w:rPr>
        <w:t>a</w:t>
      </w:r>
      <w:proofErr w:type="gramEnd"/>
      <w:r>
        <w:rPr>
          <w:rFonts w:asciiTheme="minorHAnsi" w:hAnsiTheme="minorHAnsi"/>
          <w:sz w:val="20"/>
          <w:szCs w:val="20"/>
        </w:rPr>
        <w:t>)</w:t>
      </w:r>
      <w:r w:rsidR="004E7C14" w:rsidRPr="004E7C14">
        <w:rPr>
          <w:rFonts w:asciiTheme="minorHAnsi" w:hAnsiTheme="minorHAnsi"/>
          <w:sz w:val="20"/>
          <w:szCs w:val="20"/>
        </w:rPr>
        <w:t> </w:t>
      </w:r>
      <w:r w:rsidR="004E7C14" w:rsidRPr="004E7C14">
        <w:rPr>
          <w:rFonts w:asciiTheme="minorHAnsi" w:hAnsiTheme="minorHAnsi"/>
          <w:iCs/>
          <w:sz w:val="20"/>
          <w:szCs w:val="20"/>
        </w:rPr>
        <w:t>PROVISORIAMENTE</w:t>
      </w:r>
      <w:r w:rsidR="004E7C14" w:rsidRPr="004E7C14">
        <w:rPr>
          <w:rFonts w:asciiTheme="minorHAnsi" w:hAnsiTheme="minorHAnsi"/>
          <w:sz w:val="20"/>
          <w:szCs w:val="20"/>
        </w:rPr>
        <w:t>, para efeito de posterior verificação da conformidade dos produtos com a especificação, bem como se a Nota Fiscal(NF) / Fatura encontra lavrada sem incorreções.</w:t>
      </w:r>
    </w:p>
    <w:p w:rsidR="004E7C14" w:rsidRPr="004E7C14" w:rsidRDefault="004E7C14" w:rsidP="004E7C14">
      <w:pPr>
        <w:spacing w:after="0" w:line="240" w:lineRule="auto"/>
        <w:jc w:val="both"/>
        <w:rPr>
          <w:rFonts w:asciiTheme="minorHAnsi" w:hAnsiTheme="minorHAnsi"/>
          <w:sz w:val="20"/>
          <w:szCs w:val="20"/>
        </w:rPr>
      </w:pPr>
      <w:proofErr w:type="gramStart"/>
      <w:r w:rsidRPr="004E7C14">
        <w:rPr>
          <w:rFonts w:asciiTheme="minorHAnsi" w:hAnsiTheme="minorHAnsi"/>
          <w:sz w:val="20"/>
          <w:szCs w:val="20"/>
        </w:rPr>
        <w:t>a</w:t>
      </w:r>
      <w:r w:rsidR="00682C12">
        <w:rPr>
          <w:rFonts w:asciiTheme="minorHAnsi" w:hAnsiTheme="minorHAnsi"/>
          <w:sz w:val="20"/>
          <w:szCs w:val="20"/>
        </w:rPr>
        <w:t>a</w:t>
      </w:r>
      <w:proofErr w:type="gramEnd"/>
      <w:r w:rsidRPr="004E7C14">
        <w:rPr>
          <w:rFonts w:asciiTheme="minorHAnsi" w:hAnsiTheme="minorHAnsi"/>
          <w:sz w:val="20"/>
          <w:szCs w:val="20"/>
        </w:rPr>
        <w:t xml:space="preserve">) A SESAU/TO terá o prazo máximo de até </w:t>
      </w:r>
      <w:r w:rsidRPr="004E7C14">
        <w:rPr>
          <w:rFonts w:asciiTheme="minorHAnsi" w:hAnsiTheme="minorHAnsi"/>
          <w:b/>
          <w:bCs/>
          <w:sz w:val="20"/>
          <w:szCs w:val="20"/>
        </w:rPr>
        <w:t>05 (cinco) dias úteis</w:t>
      </w:r>
      <w:r w:rsidRPr="004E7C14">
        <w:rPr>
          <w:rFonts w:asciiTheme="minorHAnsi" w:hAnsiTheme="minorHAnsi"/>
          <w:sz w:val="20"/>
          <w:szCs w:val="20"/>
        </w:rPr>
        <w:t>, podendo ser prorrogado por uma vez e por igual período, contados da data de recebimento, para verificar se os produtos fornecidos e a NF/Fatura estão em consonância com o Edital e com seus anexos.</w:t>
      </w:r>
    </w:p>
    <w:p w:rsidR="004E7C14" w:rsidRPr="004E7C14" w:rsidRDefault="00682C12" w:rsidP="004E7C14">
      <w:pPr>
        <w:spacing w:after="0" w:line="240" w:lineRule="auto"/>
        <w:jc w:val="both"/>
        <w:rPr>
          <w:rFonts w:asciiTheme="minorHAnsi" w:hAnsiTheme="minorHAnsi"/>
          <w:sz w:val="20"/>
          <w:szCs w:val="20"/>
        </w:rPr>
      </w:pPr>
      <w:r>
        <w:rPr>
          <w:rFonts w:asciiTheme="minorHAnsi" w:hAnsiTheme="minorHAnsi"/>
          <w:sz w:val="20"/>
          <w:szCs w:val="20"/>
        </w:rPr>
        <w:t>b)</w:t>
      </w:r>
      <w:r w:rsidR="004E7C14" w:rsidRPr="004E7C14">
        <w:rPr>
          <w:rFonts w:asciiTheme="minorHAnsi" w:hAnsiTheme="minorHAnsi"/>
          <w:iCs/>
          <w:sz w:val="20"/>
          <w:szCs w:val="20"/>
        </w:rPr>
        <w:t>DEFINITIVAMENTE</w:t>
      </w:r>
      <w:r w:rsidR="004E7C14" w:rsidRPr="004E7C14">
        <w:rPr>
          <w:rFonts w:asciiTheme="minorHAnsi" w:hAnsiTheme="minorHAnsi"/>
          <w:sz w:val="20"/>
          <w:szCs w:val="20"/>
        </w:rPr>
        <w:t>, após a verificação da qualidade e quantidade dos produtos e conseqüente aceitação.</w:t>
      </w:r>
    </w:p>
    <w:p w:rsidR="004E7C14" w:rsidRPr="004E7C14" w:rsidRDefault="00682C12" w:rsidP="004E7C14">
      <w:pPr>
        <w:spacing w:after="0" w:line="240" w:lineRule="auto"/>
        <w:jc w:val="both"/>
        <w:rPr>
          <w:rFonts w:asciiTheme="minorHAnsi" w:hAnsiTheme="minorHAnsi"/>
          <w:sz w:val="20"/>
          <w:szCs w:val="20"/>
        </w:rPr>
      </w:pPr>
      <w:r>
        <w:rPr>
          <w:rFonts w:asciiTheme="minorHAnsi" w:hAnsiTheme="minorHAnsi"/>
          <w:sz w:val="20"/>
          <w:szCs w:val="20"/>
        </w:rPr>
        <w:t>c)</w:t>
      </w:r>
      <w:r w:rsidR="004E7C14" w:rsidRPr="004E7C14">
        <w:rPr>
          <w:rFonts w:asciiTheme="minorHAnsi" w:hAnsiTheme="minorHAnsi"/>
          <w:sz w:val="20"/>
          <w:szCs w:val="20"/>
        </w:rPr>
        <w:t xml:space="preserve"> Após o recebimento provisório a SESAU/TO atestará a Nota Fiscal se constatado que os produtos atendem ao edital;</w:t>
      </w:r>
    </w:p>
    <w:p w:rsidR="004E7C14" w:rsidRPr="004E7C14" w:rsidRDefault="00682C12" w:rsidP="004E7C14">
      <w:pPr>
        <w:spacing w:after="0" w:line="240" w:lineRule="auto"/>
        <w:jc w:val="both"/>
        <w:rPr>
          <w:rFonts w:asciiTheme="minorHAnsi" w:hAnsiTheme="minorHAnsi"/>
          <w:sz w:val="20"/>
          <w:szCs w:val="20"/>
        </w:rPr>
      </w:pPr>
      <w:r>
        <w:rPr>
          <w:rFonts w:asciiTheme="minorHAnsi" w:hAnsiTheme="minorHAnsi"/>
          <w:sz w:val="20"/>
          <w:szCs w:val="20"/>
        </w:rPr>
        <w:t xml:space="preserve">d) </w:t>
      </w:r>
      <w:r w:rsidR="004E7C14" w:rsidRPr="004E7C14">
        <w:rPr>
          <w:rFonts w:asciiTheme="minorHAnsi" w:hAnsiTheme="minorHAnsi"/>
          <w:sz w:val="20"/>
          <w:szCs w:val="20"/>
        </w:rPr>
        <w:t xml:space="preserve">Caso os produtos se encontrem desconforme ao exigido no Edital, a SESAU/TO notificará a Contratada para substituí-los no prazo de até </w:t>
      </w:r>
      <w:r w:rsidR="004E7C14" w:rsidRPr="004E7C14">
        <w:rPr>
          <w:rFonts w:asciiTheme="minorHAnsi" w:hAnsiTheme="minorHAnsi"/>
          <w:b/>
          <w:bCs/>
          <w:sz w:val="20"/>
          <w:szCs w:val="20"/>
        </w:rPr>
        <w:t>05 (cinco) dias úteis</w:t>
      </w:r>
      <w:r w:rsidR="004E7C14" w:rsidRPr="004E7C14">
        <w:rPr>
          <w:rFonts w:asciiTheme="minorHAnsi" w:hAnsiTheme="minorHAnsi"/>
          <w:sz w:val="20"/>
          <w:szCs w:val="20"/>
        </w:rPr>
        <w:t>contados da notificação;</w:t>
      </w:r>
    </w:p>
    <w:p w:rsidR="004E7C14" w:rsidRPr="004E7C14" w:rsidRDefault="00682C12" w:rsidP="004E7C14">
      <w:pPr>
        <w:autoSpaceDE w:val="0"/>
        <w:autoSpaceDN w:val="0"/>
        <w:adjustRightInd w:val="0"/>
        <w:spacing w:after="0" w:line="240" w:lineRule="auto"/>
        <w:jc w:val="both"/>
        <w:rPr>
          <w:rFonts w:asciiTheme="minorHAnsi" w:hAnsiTheme="minorHAnsi"/>
          <w:sz w:val="20"/>
          <w:szCs w:val="20"/>
        </w:rPr>
      </w:pPr>
      <w:r>
        <w:rPr>
          <w:rFonts w:asciiTheme="minorHAnsi" w:hAnsiTheme="minorHAnsi"/>
          <w:sz w:val="20"/>
          <w:szCs w:val="20"/>
        </w:rPr>
        <w:t>e)</w:t>
      </w:r>
      <w:r w:rsidR="004E7C14" w:rsidRPr="004E7C14">
        <w:rPr>
          <w:rFonts w:asciiTheme="minorHAnsi" w:hAnsiTheme="minorHAnsi"/>
          <w:sz w:val="20"/>
          <w:szCs w:val="20"/>
        </w:rPr>
        <w:t xml:space="preserve"> Neste caso, o recebimento </w:t>
      </w:r>
      <w:proofErr w:type="gramStart"/>
      <w:r w:rsidR="004E7C14" w:rsidRPr="004E7C14">
        <w:rPr>
          <w:rFonts w:asciiTheme="minorHAnsi" w:hAnsiTheme="minorHAnsi"/>
          <w:sz w:val="20"/>
          <w:szCs w:val="20"/>
        </w:rPr>
        <w:t>do(</w:t>
      </w:r>
      <w:proofErr w:type="gramEnd"/>
      <w:r w:rsidR="004E7C14" w:rsidRPr="004E7C14">
        <w:rPr>
          <w:rFonts w:asciiTheme="minorHAnsi" w:hAnsiTheme="minorHAnsi"/>
          <w:sz w:val="20"/>
          <w:szCs w:val="20"/>
        </w:rPr>
        <w:t xml:space="preserve">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4E7C14" w:rsidRPr="004E7C14">
        <w:rPr>
          <w:rFonts w:asciiTheme="minorHAnsi" w:hAnsiTheme="minorHAnsi"/>
          <w:sz w:val="20"/>
          <w:szCs w:val="20"/>
        </w:rPr>
        <w:t>editalícias</w:t>
      </w:r>
      <w:proofErr w:type="spellEnd"/>
      <w:r w:rsidR="004E7C14" w:rsidRPr="004E7C14">
        <w:rPr>
          <w:rFonts w:asciiTheme="minorHAnsi" w:hAnsiTheme="minorHAnsi"/>
          <w:sz w:val="20"/>
          <w:szCs w:val="20"/>
        </w:rPr>
        <w:t>;</w:t>
      </w:r>
    </w:p>
    <w:p w:rsidR="004E7C14" w:rsidRPr="004E7C14" w:rsidRDefault="00682C12" w:rsidP="004E7C14">
      <w:pPr>
        <w:autoSpaceDE w:val="0"/>
        <w:autoSpaceDN w:val="0"/>
        <w:adjustRightInd w:val="0"/>
        <w:spacing w:after="0" w:line="240" w:lineRule="auto"/>
        <w:jc w:val="both"/>
        <w:rPr>
          <w:rFonts w:asciiTheme="minorHAnsi" w:hAnsiTheme="minorHAnsi"/>
          <w:sz w:val="20"/>
          <w:szCs w:val="20"/>
        </w:rPr>
      </w:pPr>
      <w:r>
        <w:rPr>
          <w:rFonts w:asciiTheme="minorHAnsi" w:hAnsiTheme="minorHAnsi"/>
          <w:sz w:val="20"/>
          <w:szCs w:val="20"/>
        </w:rPr>
        <w:t>f)</w:t>
      </w:r>
      <w:r w:rsidR="004E7C14" w:rsidRPr="004E7C14">
        <w:rPr>
          <w:rFonts w:asciiTheme="minorHAnsi" w:hAnsiTheme="minorHAnsi"/>
          <w:sz w:val="20"/>
          <w:szCs w:val="20"/>
        </w:rPr>
        <w:t xml:space="preserve"> Atestada a Nota Fiscal, a Contratada deverá protocolá-la </w:t>
      </w:r>
      <w:proofErr w:type="gramStart"/>
      <w:r w:rsidR="004E7C14" w:rsidRPr="004E7C14">
        <w:rPr>
          <w:rFonts w:asciiTheme="minorHAnsi" w:hAnsiTheme="minorHAnsi"/>
          <w:sz w:val="20"/>
          <w:szCs w:val="20"/>
        </w:rPr>
        <w:t>perante a</w:t>
      </w:r>
      <w:proofErr w:type="gramEnd"/>
      <w:r w:rsidR="004E7C14" w:rsidRPr="004E7C14">
        <w:rPr>
          <w:rFonts w:asciiTheme="minorHAnsi" w:hAnsiTheme="minorHAnsi"/>
          <w:sz w:val="20"/>
          <w:szCs w:val="20"/>
        </w:rPr>
        <w:t xml:space="preserve"> SESAU/TO;</w:t>
      </w:r>
    </w:p>
    <w:p w:rsidR="004E7C14" w:rsidRPr="004E7C14" w:rsidRDefault="00682C12" w:rsidP="004E7C14">
      <w:pPr>
        <w:spacing w:after="0" w:line="240" w:lineRule="auto"/>
        <w:jc w:val="both"/>
        <w:rPr>
          <w:rFonts w:asciiTheme="minorHAnsi" w:hAnsiTheme="minorHAnsi"/>
          <w:sz w:val="20"/>
          <w:szCs w:val="20"/>
        </w:rPr>
      </w:pPr>
      <w:r>
        <w:rPr>
          <w:rFonts w:asciiTheme="minorHAnsi" w:hAnsiTheme="minorHAnsi"/>
          <w:sz w:val="20"/>
          <w:szCs w:val="20"/>
        </w:rPr>
        <w:t>g)</w:t>
      </w:r>
      <w:r w:rsidR="004E7C14" w:rsidRPr="004E7C14">
        <w:rPr>
          <w:rFonts w:asciiTheme="minorHAnsi" w:hAnsiTheme="minorHAnsi"/>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4E7C14" w:rsidRPr="004E7C14" w:rsidRDefault="00682C12" w:rsidP="004E7C14">
      <w:pPr>
        <w:shd w:val="clear" w:color="auto" w:fill="FFFFFF"/>
        <w:tabs>
          <w:tab w:val="left" w:pos="7200"/>
        </w:tabs>
        <w:spacing w:after="0" w:line="240" w:lineRule="auto"/>
        <w:jc w:val="both"/>
        <w:rPr>
          <w:rFonts w:asciiTheme="minorHAnsi" w:hAnsiTheme="minorHAnsi"/>
          <w:snapToGrid w:val="0"/>
          <w:color w:val="000000"/>
          <w:sz w:val="20"/>
          <w:szCs w:val="20"/>
        </w:rPr>
      </w:pPr>
      <w:r>
        <w:rPr>
          <w:rFonts w:asciiTheme="minorHAnsi" w:hAnsiTheme="minorHAnsi"/>
          <w:color w:val="000000"/>
          <w:sz w:val="20"/>
          <w:szCs w:val="20"/>
        </w:rPr>
        <w:t>h)</w:t>
      </w:r>
      <w:r w:rsidR="004E7C14" w:rsidRPr="004E7C14">
        <w:rPr>
          <w:rFonts w:asciiTheme="minorHAnsi" w:hAnsiTheme="minorHAnsi"/>
          <w:snapToGrid w:val="0"/>
          <w:color w:val="000000"/>
          <w:sz w:val="20"/>
          <w:szCs w:val="20"/>
        </w:rPr>
        <w:t>A carga e a descarga serão por conta da Contratada, sem ônus de frete para a SESAU/TO.</w:t>
      </w:r>
    </w:p>
    <w:p w:rsidR="004E7C14" w:rsidRPr="004E7C14" w:rsidRDefault="007649E7" w:rsidP="004E7C14">
      <w:pPr>
        <w:tabs>
          <w:tab w:val="left" w:pos="7200"/>
        </w:tabs>
        <w:spacing w:after="0" w:line="240" w:lineRule="auto"/>
        <w:jc w:val="both"/>
        <w:rPr>
          <w:rFonts w:asciiTheme="minorHAnsi" w:eastAsia="Batang" w:hAnsiTheme="minorHAnsi"/>
          <w:color w:val="000000"/>
          <w:sz w:val="20"/>
          <w:szCs w:val="20"/>
          <w:u w:val="single"/>
        </w:rPr>
      </w:pPr>
      <w:r>
        <w:rPr>
          <w:rFonts w:asciiTheme="minorHAnsi" w:hAnsiTheme="minorHAnsi"/>
          <w:b/>
          <w:bCs/>
          <w:color w:val="000000"/>
          <w:sz w:val="20"/>
          <w:szCs w:val="20"/>
          <w:u w:val="single"/>
        </w:rPr>
        <w:t>3</w:t>
      </w:r>
      <w:r w:rsidR="004E7C14" w:rsidRPr="004E7C14">
        <w:rPr>
          <w:rFonts w:asciiTheme="minorHAnsi" w:hAnsiTheme="minorHAnsi"/>
          <w:b/>
          <w:bCs/>
          <w:color w:val="000000"/>
          <w:sz w:val="20"/>
          <w:szCs w:val="20"/>
          <w:u w:val="single"/>
        </w:rPr>
        <w:t>.</w:t>
      </w:r>
      <w:r>
        <w:rPr>
          <w:rFonts w:asciiTheme="minorHAnsi" w:hAnsiTheme="minorHAnsi"/>
          <w:b/>
          <w:bCs/>
          <w:color w:val="000000"/>
          <w:sz w:val="20"/>
          <w:szCs w:val="20"/>
          <w:u w:val="single"/>
        </w:rPr>
        <w:t>4</w:t>
      </w:r>
      <w:r w:rsidR="004E7C14" w:rsidRPr="004E7C14">
        <w:rPr>
          <w:rFonts w:asciiTheme="minorHAnsi" w:hAnsiTheme="minorHAnsi"/>
          <w:b/>
          <w:bCs/>
          <w:color w:val="000000"/>
          <w:sz w:val="20"/>
          <w:szCs w:val="20"/>
          <w:u w:val="single"/>
        </w:rPr>
        <w:t>.</w:t>
      </w:r>
      <w:r>
        <w:rPr>
          <w:rFonts w:asciiTheme="minorHAnsi" w:hAnsiTheme="minorHAnsi"/>
          <w:b/>
          <w:bCs/>
          <w:color w:val="000000"/>
          <w:sz w:val="20"/>
          <w:szCs w:val="20"/>
          <w:u w:val="single"/>
        </w:rPr>
        <w:t>4.</w:t>
      </w:r>
      <w:r w:rsidR="004E7C14" w:rsidRPr="004E7C14">
        <w:rPr>
          <w:rFonts w:asciiTheme="minorHAnsi" w:hAnsiTheme="minorHAnsi"/>
          <w:b/>
          <w:bCs/>
          <w:color w:val="000000"/>
          <w:sz w:val="20"/>
          <w:szCs w:val="20"/>
          <w:u w:val="single"/>
        </w:rPr>
        <w:t xml:space="preserve"> A SESAU </w:t>
      </w:r>
      <w:r w:rsidR="004E7C14" w:rsidRPr="004E7C14">
        <w:rPr>
          <w:rFonts w:asciiTheme="minorHAnsi" w:eastAsia="Batang" w:hAnsiTheme="minorHAnsi"/>
          <w:b/>
          <w:bCs/>
          <w:color w:val="000000"/>
          <w:sz w:val="20"/>
          <w:szCs w:val="20"/>
          <w:u w:val="single"/>
        </w:rPr>
        <w:t>recusará os produtos nas seguintes hipóteses:</w:t>
      </w:r>
    </w:p>
    <w:p w:rsidR="004E7C14" w:rsidRPr="004E7C14" w:rsidRDefault="009B51E2" w:rsidP="004E7C14">
      <w:pPr>
        <w:tabs>
          <w:tab w:val="left" w:pos="1418"/>
        </w:tabs>
        <w:spacing w:after="0" w:line="240" w:lineRule="auto"/>
        <w:jc w:val="both"/>
        <w:rPr>
          <w:rFonts w:asciiTheme="minorHAnsi" w:hAnsiTheme="minorHAnsi"/>
          <w:color w:val="000000"/>
          <w:sz w:val="20"/>
          <w:szCs w:val="20"/>
        </w:rPr>
      </w:pPr>
      <w:r>
        <w:rPr>
          <w:rFonts w:asciiTheme="minorHAnsi" w:hAnsiTheme="minorHAnsi"/>
          <w:color w:val="000000"/>
          <w:sz w:val="20"/>
          <w:szCs w:val="20"/>
        </w:rPr>
        <w:t>3</w:t>
      </w:r>
      <w:r w:rsidR="004E7C14" w:rsidRPr="004E7C14">
        <w:rPr>
          <w:rFonts w:asciiTheme="minorHAnsi" w:hAnsiTheme="minorHAnsi"/>
          <w:color w:val="000000"/>
          <w:sz w:val="20"/>
          <w:szCs w:val="20"/>
        </w:rPr>
        <w:t>.</w:t>
      </w:r>
      <w:r>
        <w:rPr>
          <w:rFonts w:asciiTheme="minorHAnsi" w:hAnsiTheme="minorHAnsi"/>
          <w:color w:val="000000"/>
          <w:sz w:val="20"/>
          <w:szCs w:val="20"/>
        </w:rPr>
        <w:t>4</w:t>
      </w:r>
      <w:r w:rsidR="004E7C14" w:rsidRPr="004E7C14">
        <w:rPr>
          <w:rFonts w:asciiTheme="minorHAnsi" w:hAnsiTheme="minorHAnsi"/>
          <w:color w:val="000000"/>
          <w:sz w:val="20"/>
          <w:szCs w:val="20"/>
        </w:rPr>
        <w:t>.</w:t>
      </w:r>
      <w:r>
        <w:rPr>
          <w:rFonts w:asciiTheme="minorHAnsi" w:hAnsiTheme="minorHAnsi"/>
          <w:color w:val="000000"/>
          <w:sz w:val="20"/>
          <w:szCs w:val="20"/>
        </w:rPr>
        <w:t>4</w:t>
      </w:r>
      <w:r w:rsidR="004E7C14" w:rsidRPr="004E7C14">
        <w:rPr>
          <w:rFonts w:asciiTheme="minorHAnsi" w:hAnsiTheme="minorHAnsi"/>
          <w:color w:val="000000"/>
          <w:sz w:val="20"/>
          <w:szCs w:val="20"/>
        </w:rPr>
        <w:t>.</w:t>
      </w:r>
      <w:r>
        <w:rPr>
          <w:rFonts w:asciiTheme="minorHAnsi" w:hAnsiTheme="minorHAnsi"/>
          <w:color w:val="000000"/>
          <w:sz w:val="20"/>
          <w:szCs w:val="20"/>
        </w:rPr>
        <w:t>1.</w:t>
      </w:r>
      <w:r w:rsidR="004E7C14" w:rsidRPr="004E7C14">
        <w:rPr>
          <w:rFonts w:asciiTheme="minorHAnsi" w:hAnsiTheme="minorHAnsi"/>
          <w:color w:val="000000"/>
          <w:sz w:val="20"/>
          <w:szCs w:val="20"/>
        </w:rPr>
        <w:t xml:space="preserve"> Qualquer situação em desacordo entre os produtos e o Edital de licitação e de seus Anexos ou a Nota de Empenho</w:t>
      </w:r>
      <w:r w:rsidR="004E7C14" w:rsidRPr="004E7C14">
        <w:rPr>
          <w:rFonts w:asciiTheme="minorHAnsi" w:hAnsiTheme="minorHAnsi"/>
          <w:sz w:val="20"/>
          <w:szCs w:val="20"/>
        </w:rPr>
        <w:t>;</w:t>
      </w:r>
    </w:p>
    <w:p w:rsidR="004E7C14" w:rsidRPr="004E7C14" w:rsidRDefault="009B51E2" w:rsidP="004E7C14">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3</w:t>
      </w:r>
      <w:r w:rsidR="004E7C14" w:rsidRPr="004E7C14">
        <w:rPr>
          <w:rFonts w:asciiTheme="minorHAnsi" w:eastAsia="Batang" w:hAnsiTheme="minorHAnsi"/>
          <w:color w:val="000000"/>
          <w:sz w:val="20"/>
          <w:szCs w:val="20"/>
        </w:rPr>
        <w:t>.</w:t>
      </w:r>
      <w:r>
        <w:rPr>
          <w:rFonts w:asciiTheme="minorHAnsi" w:eastAsia="Batang" w:hAnsiTheme="minorHAnsi"/>
          <w:color w:val="000000"/>
          <w:sz w:val="20"/>
          <w:szCs w:val="20"/>
        </w:rPr>
        <w:t>4</w:t>
      </w:r>
      <w:r w:rsidR="004E7C14" w:rsidRPr="004E7C14">
        <w:rPr>
          <w:rFonts w:asciiTheme="minorHAnsi" w:eastAsia="Batang" w:hAnsiTheme="minorHAnsi"/>
          <w:color w:val="000000"/>
          <w:sz w:val="20"/>
          <w:szCs w:val="20"/>
        </w:rPr>
        <w:t>.</w:t>
      </w:r>
      <w:r>
        <w:rPr>
          <w:rFonts w:asciiTheme="minorHAnsi" w:eastAsia="Batang" w:hAnsiTheme="minorHAnsi"/>
          <w:color w:val="000000"/>
          <w:sz w:val="20"/>
          <w:szCs w:val="20"/>
        </w:rPr>
        <w:t>4</w:t>
      </w:r>
      <w:r w:rsidR="004E7C14" w:rsidRPr="004E7C14">
        <w:rPr>
          <w:rFonts w:asciiTheme="minorHAnsi" w:eastAsia="Batang" w:hAnsiTheme="minorHAnsi"/>
          <w:color w:val="000000"/>
          <w:sz w:val="20"/>
          <w:szCs w:val="20"/>
        </w:rPr>
        <w:t>.</w:t>
      </w:r>
      <w:r>
        <w:rPr>
          <w:rFonts w:asciiTheme="minorHAnsi" w:eastAsia="Batang" w:hAnsiTheme="minorHAnsi"/>
          <w:color w:val="000000"/>
          <w:sz w:val="20"/>
          <w:szCs w:val="20"/>
        </w:rPr>
        <w:t>2.</w:t>
      </w:r>
      <w:r w:rsidR="004E7C14" w:rsidRPr="004E7C14">
        <w:rPr>
          <w:rFonts w:asciiTheme="minorHAnsi" w:eastAsia="Batang" w:hAnsiTheme="minorHAnsi"/>
          <w:color w:val="000000"/>
          <w:sz w:val="20"/>
          <w:szCs w:val="20"/>
        </w:rPr>
        <w:t xml:space="preserve"> Nota Fiscal/Fatura com especificação do objeto, quantidades em desacordo com o discriminado no Edital, seus anexos e na proposta adjudicada;</w:t>
      </w:r>
    </w:p>
    <w:p w:rsidR="004E7C14" w:rsidRPr="004E7C14" w:rsidRDefault="009B51E2" w:rsidP="004E7C14">
      <w:pPr>
        <w:shd w:val="clear" w:color="auto" w:fill="FFFFFF"/>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3</w:t>
      </w:r>
      <w:r w:rsidR="004E7C14" w:rsidRPr="004E7C14">
        <w:rPr>
          <w:rFonts w:asciiTheme="minorHAnsi" w:eastAsia="Batang" w:hAnsiTheme="minorHAnsi"/>
          <w:color w:val="000000"/>
          <w:sz w:val="20"/>
          <w:szCs w:val="20"/>
        </w:rPr>
        <w:t>.</w:t>
      </w:r>
      <w:r>
        <w:rPr>
          <w:rFonts w:asciiTheme="minorHAnsi" w:eastAsia="Batang" w:hAnsiTheme="minorHAnsi"/>
          <w:color w:val="000000"/>
          <w:sz w:val="20"/>
          <w:szCs w:val="20"/>
        </w:rPr>
        <w:t>4</w:t>
      </w:r>
      <w:r w:rsidR="004E7C14" w:rsidRPr="004E7C14">
        <w:rPr>
          <w:rFonts w:asciiTheme="minorHAnsi" w:eastAsia="Batang" w:hAnsiTheme="minorHAnsi"/>
          <w:color w:val="000000"/>
          <w:sz w:val="20"/>
          <w:szCs w:val="20"/>
        </w:rPr>
        <w:t>.</w:t>
      </w:r>
      <w:r>
        <w:rPr>
          <w:rFonts w:asciiTheme="minorHAnsi" w:eastAsia="Batang" w:hAnsiTheme="minorHAnsi"/>
          <w:color w:val="000000"/>
          <w:sz w:val="20"/>
          <w:szCs w:val="20"/>
        </w:rPr>
        <w:t>4</w:t>
      </w:r>
      <w:r w:rsidR="004E7C14" w:rsidRPr="004E7C14">
        <w:rPr>
          <w:rFonts w:asciiTheme="minorHAnsi" w:eastAsia="Batang" w:hAnsiTheme="minorHAnsi"/>
          <w:color w:val="000000"/>
          <w:sz w:val="20"/>
          <w:szCs w:val="20"/>
        </w:rPr>
        <w:t>.</w:t>
      </w:r>
      <w:r>
        <w:rPr>
          <w:rFonts w:asciiTheme="minorHAnsi" w:eastAsia="Batang" w:hAnsiTheme="minorHAnsi"/>
          <w:color w:val="000000"/>
          <w:sz w:val="20"/>
          <w:szCs w:val="20"/>
        </w:rPr>
        <w:t>3.</w:t>
      </w:r>
      <w:r w:rsidR="004E7C14" w:rsidRPr="004E7C14">
        <w:rPr>
          <w:rFonts w:asciiTheme="minorHAnsi" w:eastAsia="Batang" w:hAnsiTheme="minorHAnsi"/>
          <w:color w:val="000000"/>
          <w:sz w:val="20"/>
          <w:szCs w:val="20"/>
        </w:rPr>
        <w:t xml:space="preserve"> Apresentarem vícios de qualidade, funcionamento ou serem impróprios para o uso, ou ainda defeitos de fabricação;</w:t>
      </w:r>
    </w:p>
    <w:p w:rsidR="004E7C14" w:rsidRPr="004E7C14" w:rsidRDefault="009B51E2" w:rsidP="004E7C14">
      <w:pPr>
        <w:shd w:val="clear" w:color="auto" w:fill="FFFFFF"/>
        <w:tabs>
          <w:tab w:val="left" w:pos="7200"/>
        </w:tabs>
        <w:spacing w:after="0" w:line="240" w:lineRule="auto"/>
        <w:jc w:val="both"/>
        <w:rPr>
          <w:rFonts w:asciiTheme="minorHAnsi" w:eastAsia="Batang" w:hAnsiTheme="minorHAnsi"/>
          <w:color w:val="000000"/>
          <w:sz w:val="20"/>
          <w:szCs w:val="20"/>
        </w:rPr>
      </w:pPr>
      <w:r w:rsidRPr="001B256C">
        <w:rPr>
          <w:rFonts w:asciiTheme="minorHAnsi" w:hAnsiTheme="minorHAnsi"/>
          <w:b/>
          <w:color w:val="000000"/>
          <w:sz w:val="20"/>
          <w:szCs w:val="20"/>
        </w:rPr>
        <w:t>3</w:t>
      </w:r>
      <w:r w:rsidR="004E7C14" w:rsidRPr="001B256C">
        <w:rPr>
          <w:rFonts w:asciiTheme="minorHAnsi" w:hAnsiTheme="minorHAnsi"/>
          <w:b/>
          <w:color w:val="000000"/>
          <w:sz w:val="20"/>
          <w:szCs w:val="20"/>
        </w:rPr>
        <w:t>.</w:t>
      </w:r>
      <w:r w:rsidR="001B256C" w:rsidRPr="001B256C">
        <w:rPr>
          <w:rFonts w:asciiTheme="minorHAnsi" w:hAnsiTheme="minorHAnsi"/>
          <w:b/>
          <w:color w:val="000000"/>
          <w:sz w:val="20"/>
          <w:szCs w:val="20"/>
        </w:rPr>
        <w:t>4</w:t>
      </w:r>
      <w:r w:rsidR="004E7C14" w:rsidRPr="001B256C">
        <w:rPr>
          <w:rFonts w:asciiTheme="minorHAnsi" w:hAnsiTheme="minorHAnsi"/>
          <w:b/>
          <w:color w:val="000000"/>
          <w:sz w:val="20"/>
          <w:szCs w:val="20"/>
        </w:rPr>
        <w:t>.</w:t>
      </w:r>
      <w:r w:rsidR="001B256C" w:rsidRPr="001B256C">
        <w:rPr>
          <w:rFonts w:asciiTheme="minorHAnsi" w:hAnsiTheme="minorHAnsi"/>
          <w:b/>
          <w:color w:val="000000"/>
          <w:sz w:val="20"/>
          <w:szCs w:val="20"/>
        </w:rPr>
        <w:t>5.</w:t>
      </w:r>
      <w:r w:rsidR="004E7C14" w:rsidRPr="004E7C14">
        <w:rPr>
          <w:rFonts w:asciiTheme="minorHAnsi" w:hAnsiTheme="minorHAnsi"/>
          <w:color w:val="000000"/>
          <w:sz w:val="20"/>
          <w:szCs w:val="20"/>
        </w:rPr>
        <w:t xml:space="preserve"> Ainda que ocorra a situação prevista n</w:t>
      </w:r>
      <w:r w:rsidR="004E7C14" w:rsidRPr="004E7C14">
        <w:rPr>
          <w:rFonts w:asciiTheme="minorHAnsi" w:eastAsia="Batang" w:hAnsiTheme="minorHAnsi"/>
          <w:color w:val="000000"/>
          <w:sz w:val="20"/>
          <w:szCs w:val="20"/>
        </w:rPr>
        <w:t>a línea “d” do inciso II do art. 65 da Lei Federal nº 8.666/93, a SESAU/TO, se julgar conveniente, poderá optar por cancelar o contrato (quando for o caso) e iniciar outro processo Licitatório.</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BF44C7">
        <w:rPr>
          <w:rFonts w:cs="Calibri"/>
          <w:sz w:val="20"/>
          <w:szCs w:val="20"/>
        </w:rPr>
        <w:t>7</w:t>
      </w:r>
      <w:r w:rsidR="006364DB">
        <w:rPr>
          <w:rFonts w:cs="Calibri"/>
          <w:sz w:val="20"/>
          <w:szCs w:val="20"/>
        </w:rPr>
        <w:t>/30550/00</w:t>
      </w:r>
      <w:r w:rsidR="00BF44C7">
        <w:rPr>
          <w:rFonts w:cs="Calibri"/>
          <w:sz w:val="20"/>
          <w:szCs w:val="20"/>
        </w:rPr>
        <w:t>1304</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7D4153" w:rsidRPr="007D4153" w:rsidRDefault="007D4153" w:rsidP="007D4153">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a) </w:t>
      </w:r>
      <w:r w:rsidRPr="007D4153">
        <w:rPr>
          <w:rFonts w:asciiTheme="minorHAnsi" w:eastAsia="Batang" w:hAnsiTheme="minorHAnsi"/>
          <w:color w:val="000000"/>
          <w:sz w:val="20"/>
          <w:szCs w:val="20"/>
        </w:rPr>
        <w:t>Prestar as informações e os esclarecimentos que venham a ser solicitados pela CONTRATADA;</w:t>
      </w:r>
    </w:p>
    <w:p w:rsidR="007D4153" w:rsidRPr="007D4153" w:rsidRDefault="007D4153" w:rsidP="007D4153">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b)</w:t>
      </w:r>
      <w:r w:rsidRPr="007D4153">
        <w:rPr>
          <w:rFonts w:asciiTheme="minorHAnsi" w:eastAsia="Batang" w:hAnsiTheme="minorHAnsi"/>
          <w:color w:val="000000"/>
          <w:sz w:val="20"/>
          <w:szCs w:val="20"/>
        </w:rPr>
        <w:t xml:space="preserve"> Disponibilizar o local de entrega e a Comissão responsável pelo recebimento;</w:t>
      </w:r>
    </w:p>
    <w:p w:rsidR="007D4153" w:rsidRPr="007D4153" w:rsidRDefault="007D4153" w:rsidP="007D4153">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c)</w:t>
      </w:r>
      <w:r w:rsidRPr="007D4153">
        <w:rPr>
          <w:rFonts w:asciiTheme="minorHAnsi" w:eastAsia="Batang" w:hAnsiTheme="minorHAnsi"/>
          <w:color w:val="000000"/>
          <w:sz w:val="20"/>
          <w:szCs w:val="20"/>
        </w:rPr>
        <w:t xml:space="preserve"> Receber os produtos adjudicados, nos termos, prazos quantidade, qualidade e condições estabelecidas neste Edital.</w:t>
      </w:r>
    </w:p>
    <w:p w:rsidR="007D4153" w:rsidRPr="007D4153" w:rsidRDefault="007D4153" w:rsidP="007D4153">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d)</w:t>
      </w:r>
      <w:r w:rsidRPr="007D4153">
        <w:rPr>
          <w:rFonts w:asciiTheme="minorHAnsi" w:eastAsia="Batang" w:hAnsiTheme="minorHAnsi"/>
          <w:color w:val="000000"/>
          <w:sz w:val="20"/>
          <w:szCs w:val="20"/>
        </w:rPr>
        <w:t xml:space="preserve"> Rejeitar, no todo ou em parte, os produtos que a CONTRATADA entregar fora das especificações do Edital;</w:t>
      </w:r>
    </w:p>
    <w:p w:rsidR="007D4153" w:rsidRPr="007D4153" w:rsidRDefault="007D4153" w:rsidP="007D4153">
      <w:pPr>
        <w:tabs>
          <w:tab w:val="left" w:pos="7200"/>
        </w:tabs>
        <w:spacing w:after="0" w:line="240" w:lineRule="auto"/>
        <w:jc w:val="both"/>
        <w:rPr>
          <w:rFonts w:asciiTheme="minorHAnsi" w:eastAsia="Batang" w:hAnsiTheme="minorHAnsi"/>
          <w:color w:val="000000"/>
          <w:sz w:val="20"/>
          <w:szCs w:val="20"/>
        </w:rPr>
      </w:pPr>
    </w:p>
    <w:p w:rsidR="007D4153" w:rsidRPr="007D4153" w:rsidRDefault="007D4153" w:rsidP="007D4153">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e)</w:t>
      </w:r>
      <w:r w:rsidRPr="007D4153">
        <w:rPr>
          <w:rFonts w:asciiTheme="minorHAnsi" w:eastAsia="Batang" w:hAnsiTheme="minorHAnsi"/>
          <w:color w:val="000000"/>
          <w:sz w:val="20"/>
          <w:szCs w:val="20"/>
        </w:rPr>
        <w:t xml:space="preserve"> Comunicar à CONTRATADA até o 5° dia útil, após apresentação da Nota Fiscal, o aceite do servidor responsável pelo recebimento, dos produtos adquiridos;</w:t>
      </w:r>
    </w:p>
    <w:p w:rsidR="007D4153" w:rsidRPr="007D4153" w:rsidRDefault="007D4153" w:rsidP="007D4153">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f)</w:t>
      </w:r>
      <w:r w:rsidRPr="007D4153">
        <w:rPr>
          <w:rFonts w:asciiTheme="minorHAnsi" w:eastAsia="Batang" w:hAnsiTheme="minorHAnsi"/>
          <w:color w:val="000000"/>
          <w:sz w:val="20"/>
          <w:szCs w:val="20"/>
        </w:rPr>
        <w:t xml:space="preserve"> Fiscalizar a execução do objeto, aplicando as sanções cabíveis, quando for o caso;</w:t>
      </w:r>
    </w:p>
    <w:p w:rsidR="007D4153" w:rsidRPr="007D4153" w:rsidRDefault="007D4153" w:rsidP="007D4153">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g)</w:t>
      </w:r>
      <w:r w:rsidRPr="007D4153">
        <w:rPr>
          <w:rFonts w:asciiTheme="minorHAnsi" w:eastAsia="Batang" w:hAnsiTheme="minorHAnsi"/>
          <w:color w:val="000000"/>
          <w:sz w:val="20"/>
          <w:szCs w:val="20"/>
        </w:rPr>
        <w:t xml:space="preserve"> Efetuar o pagamento à CONTRATADA no prazo determinado no Edital e em seus anexos, inclusive, no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771629" w:rsidRPr="00771629" w:rsidRDefault="00771629" w:rsidP="00771629">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a) </w:t>
      </w:r>
      <w:r w:rsidRPr="00771629">
        <w:rPr>
          <w:rFonts w:asciiTheme="minorHAnsi" w:eastAsia="Batang" w:hAnsiTheme="minorHAnsi"/>
          <w:color w:val="000000"/>
          <w:sz w:val="20"/>
          <w:szCs w:val="20"/>
        </w:rPr>
        <w:t>Fornecer o objeto deste Contrato, nas condições estipuladas neste Edital, na Proposta aprovada, na Nota de Empenho e quando for o caso, na ordem de fornecimento, isentos de defeitos de fabricação;</w:t>
      </w:r>
    </w:p>
    <w:p w:rsidR="00771629" w:rsidRPr="00771629" w:rsidRDefault="00771629" w:rsidP="00771629">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b)</w:t>
      </w:r>
      <w:r w:rsidRPr="00771629">
        <w:rPr>
          <w:rFonts w:asciiTheme="minorHAnsi" w:eastAsia="Batang" w:hAnsiTheme="minorHAnsi"/>
          <w:color w:val="000000"/>
          <w:sz w:val="20"/>
          <w:szCs w:val="20"/>
        </w:rPr>
        <w:t xml:space="preserve"> Entregar os produtos na presença </w:t>
      </w:r>
      <w:proofErr w:type="gramStart"/>
      <w:r w:rsidRPr="00771629">
        <w:rPr>
          <w:rFonts w:asciiTheme="minorHAnsi" w:eastAsia="Batang" w:hAnsiTheme="minorHAnsi"/>
          <w:color w:val="000000"/>
          <w:sz w:val="20"/>
          <w:szCs w:val="20"/>
        </w:rPr>
        <w:t>do(</w:t>
      </w:r>
      <w:proofErr w:type="gramEnd"/>
      <w:r w:rsidRPr="00771629">
        <w:rPr>
          <w:rFonts w:asciiTheme="minorHAnsi" w:eastAsia="Batang" w:hAnsiTheme="minorHAnsi"/>
          <w:color w:val="000000"/>
          <w:sz w:val="20"/>
          <w:szCs w:val="20"/>
        </w:rPr>
        <w:t>s) servidor(es) devidamente designado(s) na conformidade do § 8° do artigo 15 da Lei Federal n° 8.666/93, no local informado neste Termo, acompanhados da Nota Fiscal preenchida contendo a especificação e quantidade correta dos produtos;</w:t>
      </w:r>
    </w:p>
    <w:p w:rsidR="00771629" w:rsidRPr="00771629" w:rsidRDefault="00771629" w:rsidP="00771629">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c) </w:t>
      </w:r>
      <w:r w:rsidRPr="00771629">
        <w:rPr>
          <w:rFonts w:asciiTheme="minorHAnsi" w:eastAsia="Batang" w:hAnsiTheme="minorHAnsi"/>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771629" w:rsidRPr="00771629" w:rsidRDefault="00771629" w:rsidP="00771629">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d) </w:t>
      </w:r>
      <w:r w:rsidRPr="00771629">
        <w:rPr>
          <w:rFonts w:asciiTheme="minorHAnsi" w:eastAsia="Batang" w:hAnsiTheme="minorHAnsi"/>
          <w:color w:val="000000"/>
          <w:sz w:val="20"/>
          <w:szCs w:val="20"/>
        </w:rPr>
        <w:t>Fornecer o nome e o endereço do fabricante com o telefone do serviço de atendimento ao consumidor;</w:t>
      </w:r>
    </w:p>
    <w:p w:rsidR="00771629" w:rsidRPr="00771629" w:rsidRDefault="00771629" w:rsidP="00771629">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e)</w:t>
      </w:r>
      <w:r w:rsidRPr="00771629">
        <w:rPr>
          <w:rFonts w:asciiTheme="minorHAnsi" w:eastAsia="Batang" w:hAnsiTheme="minorHAnsi"/>
          <w:color w:val="000000"/>
          <w:sz w:val="20"/>
          <w:szCs w:val="20"/>
        </w:rPr>
        <w:t xml:space="preserve"> Reparar, corrigir, remover, as suas expensas, no todo em parte </w:t>
      </w:r>
      <w:proofErr w:type="gramStart"/>
      <w:r w:rsidRPr="00771629">
        <w:rPr>
          <w:rFonts w:asciiTheme="minorHAnsi" w:eastAsia="Batang" w:hAnsiTheme="minorHAnsi"/>
          <w:color w:val="000000"/>
          <w:sz w:val="20"/>
          <w:szCs w:val="20"/>
        </w:rPr>
        <w:t>o(</w:t>
      </w:r>
      <w:proofErr w:type="gramEnd"/>
      <w:r w:rsidRPr="00771629">
        <w:rPr>
          <w:rFonts w:asciiTheme="minorHAnsi" w:eastAsia="Batang" w:hAnsiTheme="minorHAnsi"/>
          <w:color w:val="000000"/>
          <w:sz w:val="20"/>
          <w:szCs w:val="20"/>
        </w:rPr>
        <w:t>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771629" w:rsidRPr="00771629" w:rsidRDefault="00771629" w:rsidP="00771629">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f)</w:t>
      </w:r>
      <w:r w:rsidRPr="00771629">
        <w:rPr>
          <w:rFonts w:asciiTheme="minorHAnsi" w:eastAsia="Batang" w:hAnsiTheme="minorHAns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771629" w:rsidRPr="00771629" w:rsidRDefault="00771629" w:rsidP="00771629">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g)</w:t>
      </w:r>
      <w:r w:rsidRPr="00771629">
        <w:rPr>
          <w:rFonts w:asciiTheme="minorHAnsi" w:eastAsia="Batang" w:hAnsiTheme="minorHAns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771629">
        <w:rPr>
          <w:rFonts w:asciiTheme="minorHAnsi" w:eastAsia="Batang" w:hAnsiTheme="minorHAnsi"/>
          <w:color w:val="000000"/>
          <w:sz w:val="20"/>
          <w:szCs w:val="20"/>
        </w:rPr>
        <w:t>à</w:t>
      </w:r>
      <w:proofErr w:type="gramEnd"/>
      <w:r w:rsidRPr="00771629">
        <w:rPr>
          <w:rFonts w:asciiTheme="minorHAnsi" w:eastAsia="Batang" w:hAnsiTheme="minorHAnsi"/>
          <w:color w:val="000000"/>
          <w:sz w:val="20"/>
          <w:szCs w:val="20"/>
        </w:rPr>
        <w:t xml:space="preserve"> CONTRATANTE a responsabilidade por seu pagamento, nem poderá onerar o objeto do contrato;</w:t>
      </w:r>
    </w:p>
    <w:p w:rsidR="00771629" w:rsidRPr="00771629" w:rsidRDefault="00771629" w:rsidP="00771629">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h)</w:t>
      </w:r>
      <w:r w:rsidRPr="00771629">
        <w:rPr>
          <w:rFonts w:asciiTheme="minorHAnsi" w:eastAsia="Batang" w:hAnsiTheme="minorHAnsi"/>
          <w:color w:val="000000"/>
          <w:sz w:val="20"/>
          <w:szCs w:val="20"/>
        </w:rPr>
        <w:t xml:space="preserve"> Comunicar a SESAU/TO, no prazo máximo de 05 (cinco) dias corridos que antecedem o prazo de vencimento da entrega, os motivos que impossibilite o seu cumprimento;</w:t>
      </w:r>
    </w:p>
    <w:p w:rsidR="00771629" w:rsidRPr="00771629" w:rsidRDefault="00771629" w:rsidP="00771629">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i)</w:t>
      </w:r>
      <w:r w:rsidRPr="00771629">
        <w:rPr>
          <w:rFonts w:asciiTheme="minorHAnsi" w:eastAsia="Batang" w:hAnsiTheme="minorHAnsi"/>
          <w:color w:val="000000"/>
          <w:sz w:val="20"/>
          <w:szCs w:val="20"/>
        </w:rPr>
        <w:t xml:space="preserve"> Manter a garantia e qualidade dos produtos dos produtos de acordo com as especificações definidas no Edital e seus anexos e o contrato;</w:t>
      </w:r>
    </w:p>
    <w:p w:rsidR="00771629" w:rsidRPr="00771629" w:rsidRDefault="00771629" w:rsidP="00771629">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j)</w:t>
      </w:r>
      <w:r w:rsidRPr="00771629">
        <w:rPr>
          <w:rFonts w:asciiTheme="minorHAnsi" w:eastAsia="Batang" w:hAnsiTheme="minorHAnsi"/>
          <w:color w:val="000000"/>
          <w:sz w:val="20"/>
          <w:szCs w:val="20"/>
        </w:rPr>
        <w:t xml:space="preserve"> Manter as condições de habilitação e qualificação técnica exigida no edital do pregão;</w:t>
      </w:r>
    </w:p>
    <w:p w:rsidR="00771629" w:rsidRPr="00771629" w:rsidRDefault="00771629" w:rsidP="00771629">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k)</w:t>
      </w:r>
      <w:r w:rsidRPr="00771629">
        <w:rPr>
          <w:rFonts w:asciiTheme="minorHAnsi" w:eastAsia="Batang" w:hAnsi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proofErr w:type="gramStart"/>
      <w:r w:rsidR="00A001D4">
        <w:rPr>
          <w:rFonts w:cs="Calibri"/>
          <w:sz w:val="20"/>
          <w:szCs w:val="20"/>
        </w:rPr>
        <w:t>)</w:t>
      </w:r>
      <w:r w:rsidR="00190674">
        <w:rPr>
          <w:rFonts w:cs="Calibri"/>
          <w:sz w:val="20"/>
          <w:szCs w:val="20"/>
        </w:rPr>
        <w:t>produto</w:t>
      </w:r>
      <w:proofErr w:type="gramEnd"/>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43300F" w:rsidRPr="0043300F" w:rsidRDefault="0043300F" w:rsidP="0043300F">
      <w:pPr>
        <w:tabs>
          <w:tab w:val="left" w:pos="7200"/>
        </w:tabs>
        <w:spacing w:after="0" w:line="240" w:lineRule="auto"/>
        <w:jc w:val="both"/>
        <w:rPr>
          <w:rFonts w:asciiTheme="minorHAnsi" w:eastAsia="Batang" w:hAnsiTheme="minorHAnsi"/>
          <w:color w:val="000000"/>
          <w:sz w:val="20"/>
          <w:szCs w:val="20"/>
        </w:rPr>
      </w:pPr>
      <w:r w:rsidRPr="0043300F">
        <w:rPr>
          <w:rFonts w:asciiTheme="minorHAnsi" w:eastAsia="Batang" w:hAnsiTheme="minorHAnsi"/>
          <w:b/>
          <w:color w:val="000000"/>
          <w:sz w:val="20"/>
          <w:szCs w:val="20"/>
        </w:rPr>
        <w:t>8.1.</w:t>
      </w:r>
      <w:r w:rsidRPr="0043300F">
        <w:rPr>
          <w:rFonts w:asciiTheme="minorHAnsi" w:eastAsia="Batang" w:hAnsiTheme="minorHAnsi"/>
          <w:color w:val="000000"/>
          <w:sz w:val="20"/>
          <w:szCs w:val="20"/>
        </w:rPr>
        <w:t>Efetuada a entrega, a CONTRATADA protocolará a Nota Fiscal/Fatura, perante a CONTRATANTE devidamente preenchida;</w:t>
      </w:r>
    </w:p>
    <w:p w:rsidR="0043300F" w:rsidRPr="0043300F" w:rsidRDefault="0043300F" w:rsidP="0043300F">
      <w:pPr>
        <w:tabs>
          <w:tab w:val="left" w:pos="7200"/>
        </w:tabs>
        <w:spacing w:after="0" w:line="240" w:lineRule="auto"/>
        <w:jc w:val="both"/>
        <w:rPr>
          <w:rFonts w:asciiTheme="minorHAnsi" w:eastAsia="Batang" w:hAnsiTheme="minorHAnsi"/>
          <w:color w:val="000000"/>
          <w:sz w:val="20"/>
          <w:szCs w:val="20"/>
        </w:rPr>
      </w:pPr>
      <w:r w:rsidRPr="0043300F">
        <w:rPr>
          <w:rFonts w:asciiTheme="minorHAnsi" w:eastAsia="Batang" w:hAnsiTheme="minorHAnsi"/>
          <w:b/>
          <w:color w:val="000000"/>
          <w:sz w:val="20"/>
          <w:szCs w:val="20"/>
        </w:rPr>
        <w:t>8.2.</w:t>
      </w:r>
      <w:r w:rsidRPr="0043300F">
        <w:rPr>
          <w:rFonts w:asciiTheme="minorHAnsi" w:eastAsia="Batang" w:hAnsiTheme="minorHAnsi"/>
          <w:color w:val="000000"/>
          <w:sz w:val="20"/>
          <w:szCs w:val="20"/>
        </w:rPr>
        <w:t xml:space="preserve"> Caso Nota Fiscal/Fatura esteja em desacordo, será devolvida para correção;</w:t>
      </w:r>
    </w:p>
    <w:p w:rsidR="0043300F" w:rsidRPr="0043300F" w:rsidRDefault="0043300F" w:rsidP="0043300F">
      <w:pPr>
        <w:tabs>
          <w:tab w:val="left" w:pos="7200"/>
        </w:tabs>
        <w:spacing w:after="0" w:line="240" w:lineRule="auto"/>
        <w:jc w:val="both"/>
        <w:rPr>
          <w:rFonts w:asciiTheme="minorHAnsi" w:eastAsia="Batang" w:hAnsiTheme="minorHAnsi"/>
          <w:color w:val="000000"/>
          <w:sz w:val="20"/>
          <w:szCs w:val="20"/>
        </w:rPr>
      </w:pPr>
      <w:r w:rsidRPr="0043300F">
        <w:rPr>
          <w:rFonts w:asciiTheme="minorHAnsi" w:eastAsia="Batang" w:hAnsiTheme="minorHAnsi"/>
          <w:b/>
          <w:color w:val="000000"/>
          <w:sz w:val="20"/>
          <w:szCs w:val="20"/>
        </w:rPr>
        <w:t>8.3.</w:t>
      </w:r>
      <w:r w:rsidRPr="0043300F">
        <w:rPr>
          <w:rFonts w:asciiTheme="minorHAnsi" w:eastAsia="Batang" w:hAnsiTheme="minorHAnsi"/>
          <w:color w:val="000000"/>
          <w:sz w:val="20"/>
          <w:szCs w:val="20"/>
        </w:rPr>
        <w:t xml:space="preserve"> A CONTRATANTE terá um prazo de até </w:t>
      </w:r>
      <w:r w:rsidRPr="0043300F">
        <w:rPr>
          <w:rFonts w:asciiTheme="minorHAnsi" w:eastAsia="Batang" w:hAnsiTheme="minorHAnsi"/>
          <w:b/>
          <w:color w:val="000000"/>
          <w:sz w:val="20"/>
          <w:szCs w:val="20"/>
        </w:rPr>
        <w:t>05 (cinco) dias úteis</w:t>
      </w:r>
      <w:r w:rsidRPr="0043300F">
        <w:rPr>
          <w:rFonts w:asciiTheme="minorHAnsi" w:eastAsia="Batang" w:hAnsiTheme="minorHAnsi"/>
          <w:color w:val="000000"/>
          <w:sz w:val="20"/>
          <w:szCs w:val="20"/>
        </w:rPr>
        <w:t xml:space="preserve"> para conferência e aprovação, contados da sua protocolização, e será paga, diretamente na conta corrente da CONTRATADA;</w:t>
      </w:r>
    </w:p>
    <w:p w:rsidR="0043300F" w:rsidRPr="0043300F" w:rsidRDefault="0043300F" w:rsidP="0043300F">
      <w:pPr>
        <w:tabs>
          <w:tab w:val="left" w:pos="7200"/>
        </w:tabs>
        <w:spacing w:after="0" w:line="240" w:lineRule="auto"/>
        <w:jc w:val="both"/>
        <w:rPr>
          <w:rFonts w:asciiTheme="minorHAnsi" w:eastAsia="Batang" w:hAnsiTheme="minorHAnsi"/>
          <w:color w:val="000000"/>
          <w:sz w:val="20"/>
          <w:szCs w:val="20"/>
        </w:rPr>
      </w:pPr>
      <w:r w:rsidRPr="0043300F">
        <w:rPr>
          <w:rFonts w:asciiTheme="minorHAnsi" w:eastAsia="Batang" w:hAnsiTheme="minorHAnsi"/>
          <w:b/>
          <w:color w:val="000000"/>
          <w:sz w:val="20"/>
          <w:szCs w:val="20"/>
        </w:rPr>
        <w:t>8.4.</w:t>
      </w:r>
      <w:r w:rsidRPr="0043300F">
        <w:rPr>
          <w:rFonts w:asciiTheme="minorHAnsi" w:eastAsia="Batang" w:hAnsiTheme="minorHAnsi"/>
          <w:color w:val="000000"/>
          <w:sz w:val="20"/>
          <w:szCs w:val="20"/>
        </w:rPr>
        <w:t xml:space="preserve"> O prazo previsto para pagamento que será de até </w:t>
      </w:r>
      <w:r w:rsidRPr="0043300F">
        <w:rPr>
          <w:rFonts w:asciiTheme="minorHAnsi" w:eastAsia="Batang" w:hAnsiTheme="minorHAnsi"/>
          <w:b/>
          <w:color w:val="000000"/>
          <w:sz w:val="20"/>
          <w:szCs w:val="20"/>
        </w:rPr>
        <w:t>30 (trinta) dias corridos</w:t>
      </w:r>
      <w:r w:rsidRPr="0043300F">
        <w:rPr>
          <w:rFonts w:asciiTheme="minorHAnsi" w:eastAsia="Batang" w:hAnsiTheme="minorHAnsi"/>
          <w:color w:val="000000"/>
          <w:sz w:val="20"/>
          <w:szCs w:val="20"/>
        </w:rPr>
        <w:t>, contados da apresentação da Nota Fiscal/</w:t>
      </w:r>
      <w:proofErr w:type="gramStart"/>
      <w:r w:rsidRPr="0043300F">
        <w:rPr>
          <w:rFonts w:asciiTheme="minorHAnsi" w:eastAsia="Batang" w:hAnsiTheme="minorHAnsi"/>
          <w:color w:val="000000"/>
          <w:sz w:val="20"/>
          <w:szCs w:val="20"/>
        </w:rPr>
        <w:t>Fatura, devidamente atestada</w:t>
      </w:r>
      <w:proofErr w:type="gramEnd"/>
      <w:r w:rsidRPr="0043300F">
        <w:rPr>
          <w:rFonts w:asciiTheme="minorHAnsi" w:eastAsia="Batang" w:hAnsiTheme="minorHAnsi"/>
          <w:color w:val="000000"/>
          <w:sz w:val="20"/>
          <w:szCs w:val="20"/>
        </w:rPr>
        <w:t>;</w:t>
      </w:r>
    </w:p>
    <w:p w:rsidR="0043300F" w:rsidRPr="0043300F" w:rsidRDefault="0043300F" w:rsidP="0043300F">
      <w:pPr>
        <w:tabs>
          <w:tab w:val="left" w:pos="7200"/>
        </w:tabs>
        <w:spacing w:after="0" w:line="240" w:lineRule="auto"/>
        <w:jc w:val="both"/>
        <w:rPr>
          <w:rFonts w:asciiTheme="minorHAnsi" w:eastAsia="Batang" w:hAnsiTheme="minorHAnsi"/>
          <w:color w:val="000000"/>
          <w:sz w:val="20"/>
          <w:szCs w:val="20"/>
        </w:rPr>
      </w:pPr>
      <w:r w:rsidRPr="0043300F">
        <w:rPr>
          <w:rFonts w:asciiTheme="minorHAnsi" w:eastAsia="Batang" w:hAnsiTheme="minorHAnsi"/>
          <w:b/>
          <w:color w:val="000000"/>
          <w:sz w:val="20"/>
          <w:szCs w:val="20"/>
        </w:rPr>
        <w:t>8.5.</w:t>
      </w:r>
      <w:r w:rsidRPr="0043300F">
        <w:rPr>
          <w:rFonts w:asciiTheme="minorHAnsi" w:eastAsia="Batang" w:hAnsiTheme="minorHAnsi"/>
          <w:color w:val="000000"/>
          <w:sz w:val="20"/>
          <w:szCs w:val="20"/>
        </w:rPr>
        <w:t xml:space="preserve"> Na ocorrência de rejeição da(s) Nota(s) </w:t>
      </w:r>
      <w:proofErr w:type="gramStart"/>
      <w:r w:rsidRPr="0043300F">
        <w:rPr>
          <w:rFonts w:asciiTheme="minorHAnsi" w:eastAsia="Batang" w:hAnsiTheme="minorHAnsi"/>
          <w:color w:val="000000"/>
          <w:sz w:val="20"/>
          <w:szCs w:val="20"/>
        </w:rPr>
        <w:t>Fiscal(</w:t>
      </w:r>
      <w:proofErr w:type="gramEnd"/>
      <w:r w:rsidRPr="0043300F">
        <w:rPr>
          <w:rFonts w:asciiTheme="minorHAnsi" w:eastAsia="Batang" w:hAnsiTheme="minorHAnsi"/>
          <w:color w:val="000000"/>
          <w:sz w:val="20"/>
          <w:szCs w:val="20"/>
        </w:rPr>
        <w:t>is), motivada por erro ou incorreções, o prazo estipulado no parágrafo anterior, passará a ser contado a partir da data da sua representação;</w:t>
      </w:r>
    </w:p>
    <w:p w:rsidR="0043300F" w:rsidRPr="0043300F" w:rsidRDefault="0043300F" w:rsidP="0043300F">
      <w:pPr>
        <w:tabs>
          <w:tab w:val="left" w:pos="7200"/>
        </w:tabs>
        <w:spacing w:after="0" w:line="240" w:lineRule="auto"/>
        <w:jc w:val="both"/>
        <w:rPr>
          <w:rFonts w:asciiTheme="minorHAnsi" w:eastAsia="Batang" w:hAnsiTheme="minorHAnsi"/>
          <w:color w:val="000000"/>
          <w:sz w:val="20"/>
          <w:szCs w:val="20"/>
        </w:rPr>
      </w:pPr>
      <w:r w:rsidRPr="0043300F">
        <w:rPr>
          <w:rFonts w:asciiTheme="minorHAnsi" w:eastAsia="Batang" w:hAnsiTheme="minorHAnsi"/>
          <w:b/>
          <w:color w:val="000000"/>
          <w:sz w:val="20"/>
          <w:szCs w:val="20"/>
        </w:rPr>
        <w:t>8.6.</w:t>
      </w:r>
      <w:r w:rsidRPr="0043300F">
        <w:rPr>
          <w:rFonts w:asciiTheme="minorHAnsi" w:eastAsia="Batang" w:hAnsiTheme="minorHAnsi"/>
          <w:color w:val="000000"/>
          <w:sz w:val="20"/>
          <w:szCs w:val="20"/>
        </w:rPr>
        <w:t xml:space="preserve"> Os pagamentos não serão efetuados através de boletos bancários, sendo a garantia do referido pagamento a própria Nota de Empenho;</w:t>
      </w:r>
    </w:p>
    <w:p w:rsidR="0043300F" w:rsidRPr="0043300F" w:rsidRDefault="0043300F" w:rsidP="0043300F">
      <w:pPr>
        <w:tabs>
          <w:tab w:val="left" w:pos="7200"/>
        </w:tabs>
        <w:spacing w:after="0" w:line="240" w:lineRule="auto"/>
        <w:jc w:val="both"/>
        <w:rPr>
          <w:rFonts w:asciiTheme="minorHAnsi" w:eastAsia="Batang" w:hAnsiTheme="minorHAnsi"/>
          <w:color w:val="000000"/>
          <w:sz w:val="20"/>
          <w:szCs w:val="20"/>
        </w:rPr>
      </w:pPr>
    </w:p>
    <w:p w:rsidR="0043300F" w:rsidRPr="0043300F" w:rsidRDefault="0043300F" w:rsidP="0043300F">
      <w:pPr>
        <w:tabs>
          <w:tab w:val="left" w:pos="7200"/>
        </w:tabs>
        <w:spacing w:after="0" w:line="240" w:lineRule="auto"/>
        <w:jc w:val="both"/>
        <w:rPr>
          <w:rFonts w:asciiTheme="minorHAnsi" w:eastAsia="Batang" w:hAnsiTheme="minorHAnsi"/>
          <w:color w:val="000000"/>
          <w:sz w:val="20"/>
          <w:szCs w:val="20"/>
        </w:rPr>
      </w:pPr>
      <w:r w:rsidRPr="0043300F">
        <w:rPr>
          <w:rFonts w:asciiTheme="minorHAnsi" w:eastAsia="Batang" w:hAnsiTheme="minorHAnsi"/>
          <w:b/>
          <w:color w:val="000000"/>
          <w:sz w:val="20"/>
          <w:szCs w:val="20"/>
        </w:rPr>
        <w:lastRenderedPageBreak/>
        <w:t>8.7.</w:t>
      </w:r>
      <w:r w:rsidRPr="0043300F">
        <w:rPr>
          <w:rFonts w:asciiTheme="minorHAnsi" w:eastAsia="Batang" w:hAnsiTheme="minorHAnsi"/>
          <w:color w:val="000000"/>
          <w:sz w:val="20"/>
          <w:szCs w:val="20"/>
        </w:rPr>
        <w:t xml:space="preserve"> No caso de atraso de pagamento, desde que a CONTRATADA não tenha concorrido de alguma forma para tanto, serão devidos pela </w:t>
      </w:r>
      <w:proofErr w:type="gramStart"/>
      <w:r w:rsidRPr="0043300F">
        <w:rPr>
          <w:rFonts w:asciiTheme="minorHAnsi" w:eastAsia="Batang" w:hAnsiTheme="minorHAnsi"/>
          <w:color w:val="000000"/>
          <w:sz w:val="20"/>
          <w:szCs w:val="20"/>
        </w:rPr>
        <w:t>CONTRATANTE encargos</w:t>
      </w:r>
      <w:proofErr w:type="gramEnd"/>
      <w:r w:rsidRPr="0043300F">
        <w:rPr>
          <w:rFonts w:asciiTheme="minorHAnsi" w:eastAsia="Batang" w:hAnsiTheme="minorHAnsi"/>
          <w:color w:val="000000"/>
          <w:sz w:val="20"/>
          <w:szCs w:val="20"/>
        </w:rPr>
        <w:t xml:space="preserve"> moratórios à taxa nominal de 6% a.a. (seis por cento ao ano), capitalizados diariamente em regime de juros simples.</w:t>
      </w:r>
    </w:p>
    <w:p w:rsidR="006746ED" w:rsidRDefault="0043300F" w:rsidP="0043300F">
      <w:pPr>
        <w:tabs>
          <w:tab w:val="left" w:pos="7200"/>
        </w:tabs>
        <w:spacing w:after="0" w:line="240" w:lineRule="auto"/>
        <w:jc w:val="both"/>
        <w:rPr>
          <w:rFonts w:asciiTheme="minorHAnsi" w:eastAsia="Batang" w:hAnsiTheme="minorHAnsi"/>
          <w:color w:val="000000"/>
          <w:sz w:val="20"/>
          <w:szCs w:val="20"/>
        </w:rPr>
      </w:pPr>
      <w:r w:rsidRPr="0043300F">
        <w:rPr>
          <w:rFonts w:asciiTheme="minorHAnsi" w:eastAsia="Batang" w:hAnsiTheme="minorHAnsi"/>
          <w:b/>
          <w:color w:val="000000"/>
          <w:sz w:val="20"/>
          <w:szCs w:val="20"/>
        </w:rPr>
        <w:t>8.8.</w:t>
      </w:r>
      <w:r w:rsidRPr="0043300F">
        <w:rPr>
          <w:rFonts w:asciiTheme="minorHAnsi" w:eastAsia="Batang" w:hAnsiTheme="minorHAnsi"/>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071794" w:rsidRPr="0043300F" w:rsidRDefault="00071794" w:rsidP="0043300F">
      <w:pPr>
        <w:tabs>
          <w:tab w:val="left" w:pos="7200"/>
        </w:tabs>
        <w:spacing w:after="0" w:line="240" w:lineRule="auto"/>
        <w:jc w:val="both"/>
        <w:rPr>
          <w:rFonts w:asciiTheme="minorHAnsi" w:eastAsia="Batang" w:hAnsiTheme="minorHAnsi"/>
          <w:color w:val="000000"/>
          <w:sz w:val="20"/>
          <w:szCs w:val="20"/>
        </w:rPr>
      </w:pPr>
    </w:p>
    <w:p w:rsidR="00B946A1" w:rsidRPr="00975295" w:rsidRDefault="00B946A1" w:rsidP="00071794">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6746ED" w:rsidP="00071794">
      <w:pPr>
        <w:spacing w:after="0" w:line="240" w:lineRule="auto"/>
        <w:jc w:val="both"/>
        <w:rPr>
          <w:rFonts w:cs="Calibri"/>
          <w:sz w:val="20"/>
          <w:szCs w:val="20"/>
        </w:rPr>
      </w:pPr>
      <w:r>
        <w:rPr>
          <w:rFonts w:cs="Calibri"/>
          <w:sz w:val="20"/>
          <w:szCs w:val="20"/>
        </w:rPr>
        <w:t>Fonte do recurso 250 Média e Alta Complexidade Ambulatorial e Hospitalar natureza da despesa 44.90.52 Programa do PPA 1165 Ação/Orçamento 3006 Classificação Orçamentária 30550 10.302.1165.3006</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0A17D9">
        <w:rPr>
          <w:rFonts w:cs="Calibri"/>
          <w:b/>
          <w:sz w:val="20"/>
          <w:szCs w:val="20"/>
        </w:rPr>
        <w:t xml:space="preserve"> </w:t>
      </w:r>
      <w:r w:rsidR="00F10E69">
        <w:rPr>
          <w:rFonts w:cs="Calibri"/>
          <w:b/>
          <w:sz w:val="20"/>
          <w:szCs w:val="20"/>
        </w:rPr>
        <w:t>DA FISCALIZAÇÃO</w:t>
      </w:r>
    </w:p>
    <w:p w:rsidR="006F4D8D" w:rsidRPr="006F4D8D" w:rsidRDefault="006F4D8D" w:rsidP="006F4D8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10.1. </w:t>
      </w:r>
      <w:r w:rsidRPr="006F4D8D">
        <w:rPr>
          <w:rFonts w:asciiTheme="minorHAnsi" w:eastAsia="Batang" w:hAnsiTheme="minorHAnsi"/>
          <w:color w:val="000000"/>
          <w:sz w:val="20"/>
          <w:szCs w:val="20"/>
        </w:rPr>
        <w:t xml:space="preserve">Conforme artigo 67 da Lei Federal nº 8.666, de 21 de junho de 1.993, a fiscalização e acompanhamento da execução do objeto </w:t>
      </w:r>
      <w:proofErr w:type="gramStart"/>
      <w:r w:rsidRPr="006F4D8D">
        <w:rPr>
          <w:rFonts w:asciiTheme="minorHAnsi" w:eastAsia="Batang" w:hAnsiTheme="minorHAnsi"/>
          <w:color w:val="000000"/>
          <w:sz w:val="20"/>
          <w:szCs w:val="20"/>
        </w:rPr>
        <w:t>será</w:t>
      </w:r>
      <w:proofErr w:type="gramEnd"/>
      <w:r w:rsidRPr="006F4D8D">
        <w:rPr>
          <w:rFonts w:asciiTheme="minorHAnsi" w:eastAsia="Batang" w:hAnsiTheme="minorHAnsi"/>
          <w:color w:val="000000"/>
          <w:sz w:val="20"/>
          <w:szCs w:val="20"/>
        </w:rPr>
        <w:t xml:space="preserve"> por meio da Diretoria da Unidade Hospitalar contemplada, observando que:</w:t>
      </w:r>
    </w:p>
    <w:p w:rsidR="006F4D8D" w:rsidRPr="006F4D8D" w:rsidRDefault="006F4D8D" w:rsidP="006F4D8D">
      <w:pPr>
        <w:tabs>
          <w:tab w:val="left" w:pos="7200"/>
        </w:tabs>
        <w:spacing w:after="0" w:line="240" w:lineRule="auto"/>
        <w:jc w:val="both"/>
        <w:rPr>
          <w:rFonts w:asciiTheme="minorHAnsi" w:eastAsia="Batang" w:hAnsiTheme="minorHAnsi"/>
          <w:color w:val="000000"/>
          <w:sz w:val="20"/>
          <w:szCs w:val="20"/>
        </w:rPr>
      </w:pPr>
      <w:r w:rsidRPr="006F4D8D">
        <w:rPr>
          <w:rFonts w:asciiTheme="minorHAnsi" w:eastAsia="Batang" w:hAnsiTheme="minorHAnsi"/>
          <w:color w:val="000000"/>
          <w:sz w:val="20"/>
          <w:szCs w:val="20"/>
        </w:rPr>
        <w:t>1</w:t>
      </w:r>
      <w:r>
        <w:rPr>
          <w:rFonts w:asciiTheme="minorHAnsi" w:eastAsia="Batang" w:hAnsiTheme="minorHAnsi"/>
          <w:color w:val="000000"/>
          <w:sz w:val="20"/>
          <w:szCs w:val="20"/>
        </w:rPr>
        <w:t>0</w:t>
      </w:r>
      <w:r w:rsidRPr="006F4D8D">
        <w:rPr>
          <w:rFonts w:asciiTheme="minorHAnsi" w:eastAsia="Batang" w:hAnsiTheme="minorHAnsi"/>
          <w:color w:val="000000"/>
          <w:sz w:val="20"/>
          <w:szCs w:val="20"/>
        </w:rPr>
        <w:t>.1.1. A execução do objeto será acompanhada e fiscalizada por um representante da CONTRATANTE especialmente designado, permitida a contratação de terceiros para assisti-lo e subsidiá-lo de informações pertinentes a essa atribuição;</w:t>
      </w:r>
    </w:p>
    <w:p w:rsidR="006F4D8D" w:rsidRPr="006F4D8D" w:rsidRDefault="006F4D8D" w:rsidP="006F4D8D">
      <w:pPr>
        <w:tabs>
          <w:tab w:val="left" w:pos="7200"/>
        </w:tabs>
        <w:spacing w:after="0" w:line="240" w:lineRule="auto"/>
        <w:jc w:val="both"/>
        <w:rPr>
          <w:rFonts w:asciiTheme="minorHAnsi" w:eastAsia="Batang" w:hAnsiTheme="minorHAnsi"/>
          <w:color w:val="000000"/>
          <w:sz w:val="20"/>
          <w:szCs w:val="20"/>
        </w:rPr>
      </w:pPr>
      <w:r w:rsidRPr="006F4D8D">
        <w:rPr>
          <w:rFonts w:asciiTheme="minorHAnsi" w:eastAsia="Batang" w:hAnsiTheme="minorHAnsi"/>
          <w:color w:val="000000"/>
          <w:sz w:val="20"/>
          <w:szCs w:val="20"/>
        </w:rPr>
        <w:t>1</w:t>
      </w:r>
      <w:r>
        <w:rPr>
          <w:rFonts w:asciiTheme="minorHAnsi" w:eastAsia="Batang" w:hAnsiTheme="minorHAnsi"/>
          <w:color w:val="000000"/>
          <w:sz w:val="20"/>
          <w:szCs w:val="20"/>
        </w:rPr>
        <w:t>0</w:t>
      </w:r>
      <w:r w:rsidRPr="006F4D8D">
        <w:rPr>
          <w:rFonts w:asciiTheme="minorHAnsi" w:eastAsia="Batang" w:hAnsiTheme="minorHAnsi"/>
          <w:color w:val="000000"/>
          <w:sz w:val="20"/>
          <w:szCs w:val="20"/>
        </w:rPr>
        <w:t>.1.2. O representante da Administração anotará em registro próprio todas as ocorrências relacionadas com a execução do objeto, determinando o que for necessário à regularização das faltas ou defeitos observados;</w:t>
      </w:r>
    </w:p>
    <w:p w:rsidR="006F4D8D" w:rsidRPr="006F4D8D" w:rsidRDefault="006F4D8D" w:rsidP="006F4D8D">
      <w:pPr>
        <w:tabs>
          <w:tab w:val="left" w:pos="7200"/>
        </w:tabs>
        <w:spacing w:after="0" w:line="240" w:lineRule="auto"/>
        <w:jc w:val="both"/>
        <w:rPr>
          <w:rFonts w:asciiTheme="minorHAnsi" w:eastAsia="Batang" w:hAnsiTheme="minorHAnsi"/>
          <w:color w:val="000000"/>
          <w:sz w:val="20"/>
          <w:szCs w:val="20"/>
        </w:rPr>
      </w:pPr>
      <w:r w:rsidRPr="006F4D8D">
        <w:rPr>
          <w:rFonts w:asciiTheme="minorHAnsi" w:eastAsia="Batang" w:hAnsiTheme="minorHAnsi"/>
          <w:color w:val="000000"/>
          <w:sz w:val="20"/>
          <w:szCs w:val="20"/>
        </w:rPr>
        <w:t>1</w:t>
      </w:r>
      <w:r>
        <w:rPr>
          <w:rFonts w:asciiTheme="minorHAnsi" w:eastAsia="Batang" w:hAnsiTheme="minorHAnsi"/>
          <w:color w:val="000000"/>
          <w:sz w:val="20"/>
          <w:szCs w:val="20"/>
        </w:rPr>
        <w:t>0</w:t>
      </w:r>
      <w:r w:rsidRPr="006F4D8D">
        <w:rPr>
          <w:rFonts w:asciiTheme="minorHAnsi" w:eastAsia="Batang" w:hAnsiTheme="minorHAnsi"/>
          <w:color w:val="000000"/>
          <w:sz w:val="20"/>
          <w:szCs w:val="20"/>
        </w:rPr>
        <w:t>.1.3. As decisões e providências que ultrapassarem a competência do representante deverão ser solicitadas a seus superiores em tempo hábil para a adoção das medidas convenientes;</w:t>
      </w:r>
    </w:p>
    <w:p w:rsidR="006F4D8D" w:rsidRPr="006F4D8D" w:rsidRDefault="006F4D8D" w:rsidP="006F4D8D">
      <w:pPr>
        <w:tabs>
          <w:tab w:val="left" w:pos="7200"/>
        </w:tabs>
        <w:spacing w:after="0" w:line="240" w:lineRule="auto"/>
        <w:jc w:val="both"/>
        <w:rPr>
          <w:rFonts w:asciiTheme="minorHAnsi" w:eastAsia="Batang" w:hAnsiTheme="minorHAnsi"/>
          <w:color w:val="000000"/>
          <w:sz w:val="20"/>
          <w:szCs w:val="20"/>
        </w:rPr>
      </w:pPr>
      <w:r w:rsidRPr="006F4D8D">
        <w:rPr>
          <w:rFonts w:asciiTheme="minorHAnsi" w:eastAsia="Batang" w:hAnsiTheme="minorHAnsi"/>
          <w:color w:val="000000"/>
          <w:sz w:val="20"/>
          <w:szCs w:val="20"/>
        </w:rPr>
        <w:t>1</w:t>
      </w:r>
      <w:r>
        <w:rPr>
          <w:rFonts w:asciiTheme="minorHAnsi" w:eastAsia="Batang" w:hAnsiTheme="minorHAnsi"/>
          <w:color w:val="000000"/>
          <w:sz w:val="20"/>
          <w:szCs w:val="20"/>
        </w:rPr>
        <w:t>0</w:t>
      </w:r>
      <w:r w:rsidRPr="006F4D8D">
        <w:rPr>
          <w:rFonts w:asciiTheme="minorHAnsi" w:eastAsia="Batang" w:hAnsiTheme="minorHAnsi"/>
          <w:color w:val="000000"/>
          <w:sz w:val="20"/>
          <w:szCs w:val="20"/>
        </w:rPr>
        <w:t>.1.4.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6F4D8D" w:rsidRPr="006F4D8D" w:rsidRDefault="006F4D8D" w:rsidP="006F4D8D">
      <w:pPr>
        <w:tabs>
          <w:tab w:val="left" w:pos="7200"/>
        </w:tabs>
        <w:spacing w:after="0" w:line="240" w:lineRule="auto"/>
        <w:jc w:val="both"/>
        <w:rPr>
          <w:rFonts w:asciiTheme="minorHAnsi" w:eastAsia="Batang" w:hAnsiTheme="minorHAnsi"/>
          <w:color w:val="000000"/>
          <w:sz w:val="20"/>
          <w:szCs w:val="20"/>
        </w:rPr>
      </w:pPr>
      <w:r w:rsidRPr="006F4D8D">
        <w:rPr>
          <w:rFonts w:asciiTheme="minorHAnsi" w:eastAsia="Batang" w:hAnsiTheme="minorHAnsi"/>
          <w:color w:val="000000"/>
          <w:sz w:val="20"/>
          <w:szCs w:val="20"/>
        </w:rPr>
        <w:t>1</w:t>
      </w:r>
      <w:r>
        <w:rPr>
          <w:rFonts w:asciiTheme="minorHAnsi" w:eastAsia="Batang" w:hAnsiTheme="minorHAnsi"/>
          <w:color w:val="000000"/>
          <w:sz w:val="20"/>
          <w:szCs w:val="20"/>
        </w:rPr>
        <w:t>0</w:t>
      </w:r>
      <w:r w:rsidRPr="006F4D8D">
        <w:rPr>
          <w:rFonts w:asciiTheme="minorHAnsi" w:eastAsia="Batang" w:hAnsiTheme="minorHAnsi"/>
          <w:color w:val="000000"/>
          <w:sz w:val="20"/>
          <w:szCs w:val="20"/>
        </w:rPr>
        <w:t>.1.5. 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2B10AA">
        <w:rPr>
          <w:rFonts w:cs="Calibri"/>
          <w:b/>
          <w:sz w:val="20"/>
          <w:szCs w:val="20"/>
        </w:rPr>
        <w:t>N</w:t>
      </w:r>
      <w:r w:rsidR="003B261F">
        <w:rPr>
          <w:rFonts w:cs="Calibri"/>
          <w:b/>
          <w:sz w:val="20"/>
          <w:szCs w:val="20"/>
        </w:rPr>
        <w:t>DA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00C71A4C">
        <w:rPr>
          <w:rFonts w:cs="Calibri"/>
          <w:b/>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000A17D9">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w:t>
      </w:r>
      <w:r w:rsidR="00667FD8">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667FD8">
        <w:rPr>
          <w:rFonts w:cs="Calibri"/>
          <w:sz w:val="20"/>
          <w:szCs w:val="20"/>
        </w:rPr>
        <w:t>,</w:t>
      </w:r>
      <w:r w:rsidRPr="00975295">
        <w:rPr>
          <w:rFonts w:cs="Calibri"/>
          <w:sz w:val="20"/>
          <w:szCs w:val="20"/>
        </w:rPr>
        <w:t xml:space="preserve"> no contrato e </w:t>
      </w:r>
      <w:r w:rsidR="00667FD8">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E269B4">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F60599" w:rsidRPr="00975295" w:rsidRDefault="00F60599" w:rsidP="00F60599">
      <w:pPr>
        <w:spacing w:before="120" w:after="0" w:line="240" w:lineRule="auto"/>
        <w:jc w:val="both"/>
        <w:rPr>
          <w:rFonts w:cs="Calibri"/>
          <w:b/>
          <w:sz w:val="20"/>
          <w:szCs w:val="20"/>
        </w:rPr>
      </w:pPr>
      <w:r w:rsidRPr="00975295">
        <w:rPr>
          <w:rFonts w:cs="Calibri"/>
          <w:b/>
          <w:sz w:val="20"/>
          <w:szCs w:val="20"/>
        </w:rPr>
        <w:lastRenderedPageBreak/>
        <w:t xml:space="preserve">CLÁUSULA DÉCIMA </w:t>
      </w:r>
      <w:r>
        <w:rPr>
          <w:rFonts w:cs="Calibri"/>
          <w:b/>
          <w:sz w:val="20"/>
          <w:szCs w:val="20"/>
        </w:rPr>
        <w:t>TERCEIRA</w:t>
      </w:r>
      <w:r w:rsidRPr="00975295">
        <w:rPr>
          <w:rFonts w:cs="Calibri"/>
          <w:b/>
          <w:sz w:val="20"/>
          <w:szCs w:val="20"/>
        </w:rPr>
        <w:t xml:space="preserve">– DA VIGÊNCIA </w:t>
      </w:r>
    </w:p>
    <w:p w:rsidR="00AB1885" w:rsidRDefault="00F665D7" w:rsidP="00F60599">
      <w:pPr>
        <w:spacing w:before="120" w:after="0" w:line="240" w:lineRule="auto"/>
        <w:jc w:val="both"/>
        <w:rPr>
          <w:rFonts w:asciiTheme="minorHAnsi" w:hAnsiTheme="minorHAnsi" w:cs="Arial"/>
          <w:snapToGrid w:val="0"/>
          <w:sz w:val="20"/>
          <w:szCs w:val="20"/>
        </w:rPr>
      </w:pPr>
      <w:r w:rsidRPr="004D02C0">
        <w:rPr>
          <w:rFonts w:asciiTheme="minorHAnsi" w:hAnsiTheme="minorHAnsi" w:cs="Arial"/>
          <w:sz w:val="20"/>
          <w:szCs w:val="20"/>
        </w:rPr>
        <w:t xml:space="preserve">O </w:t>
      </w:r>
      <w:r w:rsidRPr="004D02C0">
        <w:rPr>
          <w:rFonts w:asciiTheme="minorHAnsi" w:hAnsiTheme="minorHAnsi" w:cs="Arial"/>
          <w:snapToGrid w:val="0"/>
          <w:sz w:val="20"/>
          <w:szCs w:val="20"/>
        </w:rPr>
        <w:t>contrato</w:t>
      </w:r>
      <w:r w:rsidRPr="004D02C0">
        <w:rPr>
          <w:rFonts w:asciiTheme="minorHAnsi" w:hAnsiTheme="minorHAnsi" w:cs="Arial"/>
          <w:sz w:val="20"/>
          <w:szCs w:val="20"/>
        </w:rPr>
        <w:t xml:space="preserve"> terá vigência de </w:t>
      </w:r>
      <w:r w:rsidRPr="00550517">
        <w:rPr>
          <w:rFonts w:asciiTheme="minorHAnsi" w:hAnsiTheme="minorHAnsi" w:cs="Arial"/>
          <w:b/>
          <w:sz w:val="20"/>
          <w:szCs w:val="20"/>
        </w:rPr>
        <w:t xml:space="preserve">12 (doze) </w:t>
      </w:r>
      <w:r w:rsidRPr="004D02C0">
        <w:rPr>
          <w:rFonts w:asciiTheme="minorHAnsi" w:hAnsiTheme="minorHAnsi" w:cs="Arial"/>
          <w:sz w:val="20"/>
          <w:szCs w:val="20"/>
        </w:rPr>
        <w:t>meses</w:t>
      </w:r>
      <w:r>
        <w:rPr>
          <w:rFonts w:asciiTheme="minorHAnsi" w:hAnsiTheme="minorHAnsi" w:cs="Arial"/>
          <w:snapToGrid w:val="0"/>
          <w:sz w:val="20"/>
          <w:szCs w:val="20"/>
        </w:rPr>
        <w:t xml:space="preserve"> a partir da data de sua assinatura, podendo ser prorrogado</w:t>
      </w:r>
      <w:r w:rsidRPr="004D02C0">
        <w:rPr>
          <w:rFonts w:asciiTheme="minorHAnsi" w:hAnsiTheme="minorHAnsi" w:cs="Arial"/>
          <w:snapToGrid w:val="0"/>
          <w:sz w:val="20"/>
          <w:szCs w:val="20"/>
        </w:rPr>
        <w:t xml:space="preserve">, de acordo com o </w:t>
      </w:r>
      <w:r>
        <w:rPr>
          <w:rFonts w:asciiTheme="minorHAnsi" w:hAnsiTheme="minorHAnsi" w:cs="Arial"/>
          <w:snapToGrid w:val="0"/>
          <w:sz w:val="20"/>
          <w:szCs w:val="20"/>
        </w:rPr>
        <w:t>Inciso I, a</w:t>
      </w:r>
      <w:r w:rsidR="00AB1885">
        <w:rPr>
          <w:rFonts w:asciiTheme="minorHAnsi" w:hAnsiTheme="minorHAnsi" w:cs="Arial"/>
          <w:snapToGrid w:val="0"/>
          <w:sz w:val="20"/>
          <w:szCs w:val="20"/>
        </w:rPr>
        <w:t>rt. 57 da Lei Federal n</w:t>
      </w:r>
      <w:r w:rsidRPr="004D02C0">
        <w:rPr>
          <w:rFonts w:asciiTheme="minorHAnsi" w:hAnsiTheme="minorHAnsi" w:cs="Arial"/>
          <w:snapToGrid w:val="0"/>
          <w:sz w:val="20"/>
          <w:szCs w:val="20"/>
        </w:rPr>
        <w:t>º. 8.666/93</w:t>
      </w:r>
      <w:r w:rsidR="00AB1885">
        <w:rPr>
          <w:rFonts w:asciiTheme="minorHAnsi" w:hAnsiTheme="minorHAnsi" w:cs="Arial"/>
          <w:snapToGrid w:val="0"/>
          <w:sz w:val="20"/>
          <w:szCs w:val="20"/>
        </w:rPr>
        <w:t>.</w:t>
      </w:r>
    </w:p>
    <w:p w:rsidR="00F60599" w:rsidRPr="00975295" w:rsidRDefault="00F60599" w:rsidP="00F60599">
      <w:pPr>
        <w:spacing w:before="120" w:after="0" w:line="240" w:lineRule="auto"/>
        <w:jc w:val="both"/>
        <w:rPr>
          <w:rFonts w:cs="Calibri"/>
          <w:b/>
          <w:sz w:val="20"/>
          <w:szCs w:val="20"/>
        </w:rPr>
      </w:pPr>
      <w:r w:rsidRPr="00975295">
        <w:rPr>
          <w:rFonts w:cs="Calibri"/>
          <w:b/>
          <w:sz w:val="20"/>
          <w:szCs w:val="20"/>
        </w:rPr>
        <w:t xml:space="preserve">CLÁUSULA DÉCIMA </w:t>
      </w:r>
      <w:r>
        <w:rPr>
          <w:rFonts w:cs="Calibri"/>
          <w:b/>
          <w:sz w:val="20"/>
          <w:szCs w:val="20"/>
        </w:rPr>
        <w:t>QUARTA</w:t>
      </w:r>
      <w:r w:rsidRPr="00975295">
        <w:rPr>
          <w:rFonts w:cs="Calibri"/>
          <w:b/>
          <w:sz w:val="20"/>
          <w:szCs w:val="20"/>
        </w:rPr>
        <w:t>– DA PUBLICAÇÃO</w:t>
      </w:r>
    </w:p>
    <w:p w:rsidR="00F60599" w:rsidRPr="00975295" w:rsidRDefault="00F60599" w:rsidP="00F60599">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F60599" w:rsidRPr="00975295" w:rsidRDefault="00F60599" w:rsidP="00F60599">
      <w:pPr>
        <w:spacing w:before="120" w:after="0" w:line="240" w:lineRule="auto"/>
        <w:jc w:val="both"/>
        <w:rPr>
          <w:rFonts w:cs="Calibri"/>
          <w:b/>
          <w:sz w:val="20"/>
          <w:szCs w:val="20"/>
        </w:rPr>
      </w:pPr>
      <w:r w:rsidRPr="00975295">
        <w:rPr>
          <w:rFonts w:cs="Calibri"/>
          <w:b/>
          <w:sz w:val="20"/>
          <w:szCs w:val="20"/>
        </w:rPr>
        <w:t xml:space="preserve">CLÁUSULA DÉCIMA </w:t>
      </w:r>
      <w:r>
        <w:rPr>
          <w:rFonts w:cs="Calibri"/>
          <w:b/>
          <w:sz w:val="20"/>
          <w:szCs w:val="20"/>
        </w:rPr>
        <w:t>QUINTA</w:t>
      </w:r>
      <w:r w:rsidRPr="00975295">
        <w:rPr>
          <w:rFonts w:cs="Calibri"/>
          <w:b/>
          <w:sz w:val="20"/>
          <w:szCs w:val="20"/>
        </w:rPr>
        <w:t>– DO CONTROLE</w:t>
      </w:r>
    </w:p>
    <w:p w:rsidR="00F60599" w:rsidRDefault="00F60599" w:rsidP="00F60599">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F60599" w:rsidRDefault="00F60599" w:rsidP="00F60599">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F60599" w:rsidRDefault="00F60599" w:rsidP="00F60599">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F60599" w:rsidRPr="00EF278F" w:rsidRDefault="00F60599" w:rsidP="00F60599">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Pr>
          <w:rFonts w:cs="Calibri"/>
          <w:b/>
          <w:sz w:val="20"/>
          <w:szCs w:val="20"/>
        </w:rPr>
        <w:t xml:space="preserve"> SÉTIMA</w:t>
      </w:r>
      <w:r w:rsidRPr="00EF278F">
        <w:rPr>
          <w:rFonts w:cs="Calibri"/>
          <w:b/>
          <w:sz w:val="20"/>
          <w:szCs w:val="20"/>
        </w:rPr>
        <w:t xml:space="preserve"> – DOS CASOS OMISSOS</w:t>
      </w:r>
    </w:p>
    <w:p w:rsidR="00F60599" w:rsidRPr="009963B0" w:rsidRDefault="00F60599" w:rsidP="00F60599">
      <w:pPr>
        <w:spacing w:after="0" w:line="240" w:lineRule="auto"/>
        <w:jc w:val="both"/>
        <w:rPr>
          <w:rFonts w:cs="Calibri"/>
          <w:sz w:val="20"/>
          <w:szCs w:val="20"/>
        </w:rPr>
      </w:pPr>
      <w:r w:rsidRPr="00EF278F">
        <w:rPr>
          <w:rFonts w:cs="Calibri"/>
          <w:sz w:val="20"/>
          <w:szCs w:val="20"/>
        </w:rPr>
        <w:t>Os casos omissos serão resolvidos à luz da Lei Federal 8.666/93 e dos princípios gerais do direito.</w:t>
      </w:r>
    </w:p>
    <w:p w:rsidR="00F60599" w:rsidRPr="00975295" w:rsidRDefault="00F60599" w:rsidP="00F60599">
      <w:pPr>
        <w:spacing w:before="120"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OITAVA</w:t>
      </w:r>
      <w:r w:rsidRPr="00975295">
        <w:rPr>
          <w:rFonts w:cs="Calibri"/>
          <w:b/>
          <w:sz w:val="20"/>
          <w:szCs w:val="20"/>
        </w:rPr>
        <w:t xml:space="preserve"> – DO FISCAL DO CONTRATO</w:t>
      </w:r>
    </w:p>
    <w:p w:rsidR="00F60599" w:rsidRDefault="00F60599" w:rsidP="00F60599">
      <w:pPr>
        <w:spacing w:after="120" w:line="240" w:lineRule="auto"/>
        <w:jc w:val="both"/>
        <w:rPr>
          <w:rFonts w:cs="Calibri"/>
          <w:b/>
          <w:sz w:val="20"/>
          <w:szCs w:val="20"/>
        </w:rPr>
      </w:pPr>
      <w:r w:rsidRPr="00975295">
        <w:rPr>
          <w:rFonts w:cs="Calibri"/>
          <w:sz w:val="20"/>
          <w:szCs w:val="20"/>
        </w:rPr>
        <w:t>O fiscal do contrato bem como o seu respectivo suplente, referente ao presente contrato, serão indicados pelo gestor da pasta através de portaria assinada e publicada no Diário Oficial do Estado.</w:t>
      </w:r>
    </w:p>
    <w:p w:rsidR="00F60599" w:rsidRPr="00975295" w:rsidRDefault="00F60599" w:rsidP="00F60599">
      <w:pPr>
        <w:spacing w:before="120" w:after="0" w:line="240" w:lineRule="auto"/>
        <w:jc w:val="both"/>
        <w:rPr>
          <w:rFonts w:cs="Calibri"/>
          <w:b/>
          <w:sz w:val="20"/>
          <w:szCs w:val="20"/>
        </w:rPr>
      </w:pPr>
      <w:r w:rsidRPr="00975295">
        <w:rPr>
          <w:rFonts w:cs="Calibri"/>
          <w:b/>
          <w:sz w:val="20"/>
          <w:szCs w:val="20"/>
        </w:rPr>
        <w:t xml:space="preserve">CLÁUSULA DÉCIMA </w:t>
      </w:r>
      <w:r>
        <w:rPr>
          <w:rFonts w:cs="Calibri"/>
          <w:b/>
          <w:sz w:val="20"/>
          <w:szCs w:val="20"/>
        </w:rPr>
        <w:t>NONA</w:t>
      </w:r>
      <w:r w:rsidRPr="00975295">
        <w:rPr>
          <w:rFonts w:cs="Calibri"/>
          <w:b/>
          <w:sz w:val="20"/>
          <w:szCs w:val="20"/>
        </w:rPr>
        <w:t>– DO FORO</w:t>
      </w:r>
    </w:p>
    <w:p w:rsidR="00F60599" w:rsidRDefault="00F60599" w:rsidP="00F60599">
      <w:pPr>
        <w:spacing w:after="120" w:line="240" w:lineRule="auto"/>
        <w:jc w:val="both"/>
        <w:rPr>
          <w:rFonts w:cs="Calibri"/>
          <w:sz w:val="20"/>
          <w:szCs w:val="20"/>
        </w:rPr>
      </w:pPr>
      <w:r w:rsidRPr="00975295">
        <w:rPr>
          <w:rFonts w:cs="Calibri"/>
          <w:sz w:val="20"/>
          <w:szCs w:val="20"/>
        </w:rPr>
        <w:t>Fica eleito o foro da Capital do Estado do To</w:t>
      </w:r>
      <w:r>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F60599" w:rsidRDefault="00F60599" w:rsidP="00F60599">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3C05F3">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FF1C6C" w:rsidRDefault="00FF1C6C" w:rsidP="00975295">
      <w:pPr>
        <w:spacing w:before="120" w:after="120" w:line="240" w:lineRule="auto"/>
        <w:jc w:val="both"/>
        <w:rPr>
          <w:rFonts w:cs="Calibri"/>
          <w:b/>
          <w:sz w:val="20"/>
          <w:szCs w:val="20"/>
        </w:rPr>
      </w:pPr>
    </w:p>
    <w:p w:rsidR="001E3649" w:rsidRDefault="009963B0" w:rsidP="007E6B1B">
      <w:pPr>
        <w:pStyle w:val="Corpodetexto2"/>
        <w:spacing w:before="120" w:line="240" w:lineRule="auto"/>
        <w:ind w:right="516"/>
        <w:jc w:val="center"/>
        <w:rPr>
          <w:rFonts w:cs="Arial"/>
          <w:b/>
        </w:rPr>
      </w:pPr>
      <w:r w:rsidRPr="009963B0">
        <w:rPr>
          <w:rFonts w:cs="Arial"/>
          <w:b/>
        </w:rPr>
        <w:t>MODELOS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556522">
        <w:trPr>
          <w:trHeight w:val="4886"/>
        </w:trPr>
        <w:tc>
          <w:tcPr>
            <w:tcW w:w="9039" w:type="dxa"/>
          </w:tcPr>
          <w:p w:rsidR="001E3649" w:rsidRPr="00CB03EE" w:rsidRDefault="001E3649" w:rsidP="00556522">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556522">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007E6B1B">
              <w:rPr>
                <w:rFonts w:cs="Calibri"/>
                <w:b/>
                <w:bCs/>
                <w:color w:val="000000"/>
                <w:sz w:val="20"/>
                <w:szCs w:val="20"/>
              </w:rPr>
              <w:t>1</w:t>
            </w:r>
            <w:proofErr w:type="gramEnd"/>
          </w:p>
          <w:p w:rsidR="001E3649" w:rsidRPr="00CB03EE" w:rsidRDefault="001E3649" w:rsidP="00556522">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556522">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CB03EE" w:rsidTr="00556522">
              <w:trPr>
                <w:trHeight w:val="258"/>
                <w:jc w:val="center"/>
              </w:trPr>
              <w:tc>
                <w:tcPr>
                  <w:tcW w:w="9130" w:type="dxa"/>
                  <w:gridSpan w:val="6"/>
                </w:tcPr>
                <w:p w:rsidR="001E3649" w:rsidRPr="00CB03EE" w:rsidRDefault="001E3649" w:rsidP="00556522">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556522">
              <w:trPr>
                <w:trHeight w:val="1009"/>
                <w:jc w:val="center"/>
              </w:trPr>
              <w:tc>
                <w:tcPr>
                  <w:tcW w:w="9130" w:type="dxa"/>
                  <w:gridSpan w:val="6"/>
                </w:tcPr>
                <w:p w:rsidR="001E3649" w:rsidRPr="00CB03EE" w:rsidRDefault="001E3649" w:rsidP="0055652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55652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55652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55652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w:t>
                  </w:r>
                  <w:r w:rsidR="008A52E4">
                    <w:rPr>
                      <w:rFonts w:eastAsia="Batang" w:cs="Calibri"/>
                      <w:color w:val="000000"/>
                      <w:sz w:val="20"/>
                      <w:szCs w:val="20"/>
                    </w:rPr>
                    <w:t>ta elaborada com base no item 13</w:t>
                  </w:r>
                  <w:r w:rsidRPr="00CB03EE">
                    <w:rPr>
                      <w:rFonts w:eastAsia="Batang" w:cs="Calibri"/>
                      <w:color w:val="000000"/>
                      <w:sz w:val="20"/>
                      <w:szCs w:val="20"/>
                    </w:rPr>
                    <w:t>.3, do Edital.</w:t>
                  </w:r>
                </w:p>
              </w:tc>
            </w:tr>
            <w:tr w:rsidR="001E3649" w:rsidRPr="00CB03EE" w:rsidTr="00556522">
              <w:trPr>
                <w:trHeight w:val="503"/>
                <w:jc w:val="center"/>
              </w:trPr>
              <w:tc>
                <w:tcPr>
                  <w:tcW w:w="611" w:type="dxa"/>
                  <w:vAlign w:val="center"/>
                </w:tcPr>
                <w:p w:rsidR="001E3649" w:rsidRPr="00CB03EE" w:rsidRDefault="001E3649" w:rsidP="0055652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55652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55652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55652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556522">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55652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55652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556522">
              <w:trPr>
                <w:trHeight w:val="245"/>
                <w:jc w:val="center"/>
              </w:trPr>
              <w:tc>
                <w:tcPr>
                  <w:tcW w:w="611" w:type="dxa"/>
                  <w:vAlign w:val="center"/>
                </w:tcPr>
                <w:p w:rsidR="001E3649" w:rsidRPr="00CB03EE" w:rsidRDefault="001E3649" w:rsidP="00556522">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556522">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556522">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556522">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556522">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556522">
                  <w:pPr>
                    <w:tabs>
                      <w:tab w:val="left" w:pos="7200"/>
                    </w:tabs>
                    <w:spacing w:after="0" w:line="240" w:lineRule="auto"/>
                    <w:jc w:val="center"/>
                    <w:rPr>
                      <w:rFonts w:eastAsia="Batang" w:cs="Calibri"/>
                      <w:color w:val="000000"/>
                      <w:sz w:val="20"/>
                      <w:szCs w:val="20"/>
                    </w:rPr>
                  </w:pPr>
                </w:p>
              </w:tc>
            </w:tr>
            <w:tr w:rsidR="001E3649" w:rsidRPr="00CB03EE" w:rsidTr="00556522">
              <w:trPr>
                <w:trHeight w:val="245"/>
                <w:jc w:val="center"/>
              </w:trPr>
              <w:tc>
                <w:tcPr>
                  <w:tcW w:w="611" w:type="dxa"/>
                </w:tcPr>
                <w:p w:rsidR="001E3649" w:rsidRPr="00CB03EE" w:rsidRDefault="001E3649" w:rsidP="00556522">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556522">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556522">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556522">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556522">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556522">
                  <w:pPr>
                    <w:tabs>
                      <w:tab w:val="left" w:pos="7200"/>
                    </w:tabs>
                    <w:spacing w:after="0" w:line="240" w:lineRule="auto"/>
                    <w:jc w:val="both"/>
                    <w:rPr>
                      <w:rFonts w:eastAsia="Batang" w:cs="Calibri"/>
                      <w:color w:val="000000"/>
                      <w:sz w:val="20"/>
                      <w:szCs w:val="20"/>
                    </w:rPr>
                  </w:pPr>
                </w:p>
              </w:tc>
            </w:tr>
            <w:tr w:rsidR="001E3649" w:rsidRPr="00CB03EE" w:rsidTr="00556522">
              <w:trPr>
                <w:trHeight w:val="258"/>
                <w:jc w:val="center"/>
              </w:trPr>
              <w:tc>
                <w:tcPr>
                  <w:tcW w:w="611" w:type="dxa"/>
                </w:tcPr>
                <w:p w:rsidR="001E3649" w:rsidRPr="00CB03EE" w:rsidRDefault="001E3649" w:rsidP="00556522">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556522">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556522">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556522">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556522">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556522">
                  <w:pPr>
                    <w:tabs>
                      <w:tab w:val="left" w:pos="7200"/>
                    </w:tabs>
                    <w:spacing w:after="0" w:line="240" w:lineRule="auto"/>
                    <w:jc w:val="both"/>
                    <w:rPr>
                      <w:rFonts w:eastAsia="Batang" w:cs="Calibri"/>
                      <w:color w:val="000000"/>
                      <w:sz w:val="20"/>
                      <w:szCs w:val="20"/>
                    </w:rPr>
                  </w:pPr>
                </w:p>
              </w:tc>
            </w:tr>
            <w:tr w:rsidR="001E3649" w:rsidRPr="00CB03EE" w:rsidTr="00556522">
              <w:trPr>
                <w:trHeight w:val="245"/>
                <w:jc w:val="center"/>
              </w:trPr>
              <w:tc>
                <w:tcPr>
                  <w:tcW w:w="7175" w:type="dxa"/>
                  <w:gridSpan w:val="5"/>
                </w:tcPr>
                <w:p w:rsidR="001E3649" w:rsidRPr="00CB03EE" w:rsidRDefault="001E3649" w:rsidP="0055652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556522">
                  <w:pPr>
                    <w:tabs>
                      <w:tab w:val="left" w:pos="7200"/>
                    </w:tabs>
                    <w:spacing w:after="0" w:line="240" w:lineRule="auto"/>
                    <w:jc w:val="both"/>
                    <w:rPr>
                      <w:rFonts w:eastAsia="Batang" w:cs="Calibri"/>
                      <w:color w:val="000000"/>
                      <w:sz w:val="20"/>
                      <w:szCs w:val="20"/>
                    </w:rPr>
                  </w:pPr>
                </w:p>
              </w:tc>
            </w:tr>
            <w:tr w:rsidR="001E3649" w:rsidRPr="00CB03EE" w:rsidTr="00556522">
              <w:trPr>
                <w:trHeight w:val="333"/>
                <w:jc w:val="center"/>
              </w:trPr>
              <w:tc>
                <w:tcPr>
                  <w:tcW w:w="9130" w:type="dxa"/>
                  <w:gridSpan w:val="6"/>
                  <w:vAlign w:val="bottom"/>
                </w:tcPr>
                <w:p w:rsidR="001E3649" w:rsidRPr="00CB03EE" w:rsidRDefault="001E3649" w:rsidP="0055652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55652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556522">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556522">
            <w:pPr>
              <w:widowControl w:val="0"/>
              <w:autoSpaceDE w:val="0"/>
              <w:autoSpaceDN w:val="0"/>
              <w:adjustRightInd w:val="0"/>
              <w:spacing w:after="0" w:line="240" w:lineRule="auto"/>
              <w:jc w:val="center"/>
              <w:rPr>
                <w:rFonts w:cs="Calibri"/>
                <w:b/>
                <w:bCs/>
                <w:color w:val="000000"/>
                <w:sz w:val="20"/>
                <w:szCs w:val="20"/>
              </w:rPr>
            </w:pPr>
          </w:p>
        </w:tc>
      </w:tr>
    </w:tbl>
    <w:p w:rsidR="00FF1C6C" w:rsidRDefault="00FF1C6C" w:rsidP="007E6B1B">
      <w:pPr>
        <w:widowControl w:val="0"/>
        <w:autoSpaceDE w:val="0"/>
        <w:autoSpaceDN w:val="0"/>
        <w:adjustRightInd w:val="0"/>
        <w:spacing w:before="33" w:after="0" w:line="240" w:lineRule="auto"/>
        <w:ind w:right="2043"/>
        <w:rPr>
          <w:b/>
          <w:bCs/>
          <w:color w:val="000000"/>
          <w:spacing w:val="-1"/>
          <w:sz w:val="20"/>
          <w:szCs w:val="20"/>
        </w:rPr>
      </w:pPr>
    </w:p>
    <w:p w:rsidR="00FF1C6C" w:rsidRDefault="00FF1C6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923EC"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sidR="007E6B1B">
        <w:rPr>
          <w:rFonts w:cs="Calibri"/>
          <w:b/>
          <w:bCs/>
          <w:color w:val="000000"/>
          <w:sz w:val="20"/>
          <w:szCs w:val="20"/>
        </w:rPr>
        <w:t>2</w:t>
      </w:r>
      <w:proofErr w:type="gramEnd"/>
    </w:p>
    <w:p w:rsidR="006923EC"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6923EC"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6923EC"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6923EC" w:rsidRDefault="006923EC" w:rsidP="006923EC">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w:t>
      </w:r>
      <w:r w:rsidR="004668ED">
        <w:rPr>
          <w:sz w:val="20"/>
          <w:szCs w:val="20"/>
        </w:rPr>
        <w:t>egão Eletrônico N° ________/2017</w:t>
      </w:r>
      <w:r>
        <w:rPr>
          <w:sz w:val="20"/>
          <w:szCs w:val="20"/>
        </w:rPr>
        <w:t xml:space="preserve">. </w:t>
      </w:r>
    </w:p>
    <w:p w:rsidR="006923EC" w:rsidRDefault="006923EC" w:rsidP="006923EC">
      <w:pPr>
        <w:pStyle w:val="Default"/>
        <w:pBdr>
          <w:top w:val="single" w:sz="4" w:space="1" w:color="auto"/>
          <w:left w:val="single" w:sz="4" w:space="4" w:color="auto"/>
          <w:bottom w:val="single" w:sz="4" w:space="1" w:color="auto"/>
          <w:right w:val="single" w:sz="4" w:space="4" w:color="auto"/>
        </w:pBdr>
        <w:jc w:val="both"/>
        <w:rPr>
          <w:sz w:val="20"/>
          <w:szCs w:val="20"/>
        </w:rPr>
      </w:pPr>
    </w:p>
    <w:p w:rsidR="006923EC"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....de ............</w:t>
      </w:r>
      <w:r w:rsidR="004668ED">
        <w:rPr>
          <w:rFonts w:cs="Calibri"/>
          <w:bCs/>
          <w:color w:val="000000"/>
          <w:sz w:val="20"/>
          <w:szCs w:val="20"/>
        </w:rPr>
        <w:t xml:space="preserve">........................ </w:t>
      </w:r>
      <w:proofErr w:type="gramStart"/>
      <w:r w:rsidR="004668ED">
        <w:rPr>
          <w:rFonts w:cs="Calibri"/>
          <w:bCs/>
          <w:color w:val="000000"/>
          <w:sz w:val="20"/>
          <w:szCs w:val="20"/>
        </w:rPr>
        <w:t>de</w:t>
      </w:r>
      <w:proofErr w:type="gramEnd"/>
      <w:r w:rsidR="004668ED">
        <w:rPr>
          <w:rFonts w:cs="Calibri"/>
          <w:bCs/>
          <w:color w:val="000000"/>
          <w:sz w:val="20"/>
          <w:szCs w:val="20"/>
        </w:rPr>
        <w:t xml:space="preserve"> 2017</w:t>
      </w:r>
      <w:r>
        <w:rPr>
          <w:rFonts w:cs="Calibri"/>
          <w:bCs/>
          <w:color w:val="000000"/>
          <w:sz w:val="20"/>
          <w:szCs w:val="20"/>
        </w:rPr>
        <w:t xml:space="preserve">. </w:t>
      </w:r>
    </w:p>
    <w:p w:rsidR="006923EC"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6923EC"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6923EC"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6923EC"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6923EC"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6923EC"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6923EC"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6923EC"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6923EC"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6923EC" w:rsidRDefault="006923EC" w:rsidP="006923EC">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164C28" w:rsidRDefault="00164C28"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E6B1B" w:rsidRDefault="007E6B1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E6B1B" w:rsidRDefault="007E6B1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E6B1B" w:rsidRDefault="007E6B1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E6B1B" w:rsidRDefault="007E6B1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E6B1B" w:rsidRDefault="007E6B1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E6B1B" w:rsidRDefault="007E6B1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6923EC" w:rsidRDefault="00FF1C6C" w:rsidP="00BF54CC">
      <w:pPr>
        <w:widowControl w:val="0"/>
        <w:autoSpaceDE w:val="0"/>
        <w:autoSpaceDN w:val="0"/>
        <w:adjustRightInd w:val="0"/>
        <w:spacing w:before="33" w:after="0" w:line="240" w:lineRule="auto"/>
        <w:ind w:left="2034" w:right="2043"/>
        <w:jc w:val="center"/>
        <w:rPr>
          <w:b/>
          <w:bCs/>
          <w:color w:val="000000"/>
          <w:spacing w:val="-1"/>
          <w:sz w:val="20"/>
          <w:szCs w:val="20"/>
        </w:rPr>
      </w:pPr>
      <w:r>
        <w:rPr>
          <w:b/>
          <w:bCs/>
          <w:color w:val="000000"/>
          <w:spacing w:val="-1"/>
          <w:sz w:val="20"/>
          <w:szCs w:val="20"/>
        </w:rPr>
        <w:t xml:space="preserve"> Modelo </w:t>
      </w:r>
      <w:proofErr w:type="gramStart"/>
      <w:r w:rsidR="007E6B1B">
        <w:rPr>
          <w:b/>
          <w:bCs/>
          <w:color w:val="000000"/>
          <w:spacing w:val="-1"/>
          <w:sz w:val="20"/>
          <w:szCs w:val="20"/>
        </w:rPr>
        <w:t>3</w:t>
      </w:r>
      <w:proofErr w:type="gramEnd"/>
    </w:p>
    <w:p w:rsidR="00FF1C6C" w:rsidRDefault="00FF1C6C" w:rsidP="00BF54CC">
      <w:pPr>
        <w:widowControl w:val="0"/>
        <w:autoSpaceDE w:val="0"/>
        <w:autoSpaceDN w:val="0"/>
        <w:adjustRightInd w:val="0"/>
        <w:spacing w:before="33" w:after="0" w:line="240" w:lineRule="auto"/>
        <w:ind w:left="2034" w:right="2043"/>
        <w:jc w:val="center"/>
        <w:rPr>
          <w:b/>
          <w:bCs/>
          <w:color w:val="000000"/>
          <w:spacing w:val="-1"/>
          <w:sz w:val="20"/>
          <w:szCs w:val="20"/>
        </w:rPr>
      </w:pPr>
      <w:r>
        <w:rPr>
          <w:b/>
          <w:bCs/>
          <w:color w:val="000000"/>
          <w:spacing w:val="-1"/>
          <w:sz w:val="20"/>
          <w:szCs w:val="20"/>
        </w:rPr>
        <w:lastRenderedPageBreak/>
        <w:t>Termo de compromisso</w:t>
      </w:r>
    </w:p>
    <w:p w:rsidR="00486B07" w:rsidRDefault="00486B07"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486B07" w:rsidRPr="00C746B9" w:rsidRDefault="00486B07" w:rsidP="00486B07">
      <w:pPr>
        <w:spacing w:after="0" w:line="240" w:lineRule="auto"/>
        <w:ind w:firstLine="1310"/>
        <w:jc w:val="both"/>
        <w:rPr>
          <w:rFonts w:eastAsia="Batang"/>
          <w:sz w:val="24"/>
          <w:szCs w:val="24"/>
        </w:rPr>
      </w:pPr>
    </w:p>
    <w:p w:rsidR="00486B07" w:rsidRPr="00486B07" w:rsidRDefault="00486B07" w:rsidP="004668ED">
      <w:pPr>
        <w:spacing w:after="0" w:line="240" w:lineRule="auto"/>
        <w:ind w:left="142" w:firstLine="1310"/>
        <w:jc w:val="both"/>
        <w:rPr>
          <w:rFonts w:asciiTheme="minorHAnsi" w:eastAsia="Batang" w:hAnsiTheme="minorHAnsi"/>
          <w:sz w:val="20"/>
          <w:szCs w:val="20"/>
        </w:rPr>
      </w:pPr>
      <w:r w:rsidRPr="00486B07">
        <w:rPr>
          <w:rFonts w:asciiTheme="minorHAnsi" w:eastAsia="Batang" w:hAnsiTheme="minorHAnsi"/>
          <w:sz w:val="20"/>
          <w:szCs w:val="20"/>
        </w:rPr>
        <w:t xml:space="preserve">A empresa _____ pessoa jurídica de direito privado, inscrita no CNPJ nº. _______, localizada no endereço _______, neste ato representada </w:t>
      </w:r>
      <w:proofErr w:type="gramStart"/>
      <w:r w:rsidRPr="00486B07">
        <w:rPr>
          <w:rFonts w:asciiTheme="minorHAnsi" w:eastAsia="Batang" w:hAnsiTheme="minorHAnsi"/>
          <w:sz w:val="20"/>
          <w:szCs w:val="20"/>
        </w:rPr>
        <w:t>pelo(</w:t>
      </w:r>
      <w:proofErr w:type="gramEnd"/>
      <w:r w:rsidRPr="00486B07">
        <w:rPr>
          <w:rFonts w:asciiTheme="minorHAnsi" w:eastAsia="Batang" w:hAnsiTheme="minorHAnsi"/>
          <w:sz w:val="20"/>
          <w:szCs w:val="20"/>
        </w:rPr>
        <w:t>a) Sr.(a) ________, portador do RG nº ________, e CPF/MF nº ________, participante do Pregão Eletrônico em epígrafe, vem à presença da Secretaria da Saúde do Estado do Tocantins, firmar o presente compromisso, conforme segue:</w:t>
      </w:r>
    </w:p>
    <w:p w:rsidR="00486B07" w:rsidRPr="00486B07" w:rsidRDefault="00486B07" w:rsidP="004668ED">
      <w:pPr>
        <w:spacing w:after="0" w:line="240" w:lineRule="auto"/>
        <w:ind w:left="142" w:firstLine="1310"/>
        <w:jc w:val="both"/>
        <w:rPr>
          <w:rFonts w:asciiTheme="minorHAnsi" w:eastAsia="Batang" w:hAnsiTheme="minorHAnsi"/>
          <w:sz w:val="20"/>
          <w:szCs w:val="20"/>
        </w:rPr>
      </w:pPr>
    </w:p>
    <w:p w:rsidR="00486B07" w:rsidRPr="00486B07" w:rsidRDefault="00486B07" w:rsidP="004668ED">
      <w:pPr>
        <w:spacing w:after="0" w:line="240" w:lineRule="auto"/>
        <w:ind w:left="142" w:firstLine="1310"/>
        <w:jc w:val="both"/>
        <w:rPr>
          <w:rFonts w:asciiTheme="minorHAnsi" w:hAnsiTheme="minorHAnsi"/>
          <w:bCs/>
          <w:sz w:val="20"/>
          <w:szCs w:val="20"/>
        </w:rPr>
      </w:pPr>
      <w:r w:rsidRPr="00486B07">
        <w:rPr>
          <w:rFonts w:asciiTheme="minorHAnsi" w:eastAsia="Batang" w:hAnsiTheme="minorHAnsi"/>
          <w:sz w:val="20"/>
          <w:szCs w:val="20"/>
        </w:rPr>
        <w:t xml:space="preserve">- A empresa se compromete a entregar juntamente com a Nota Fiscal, o </w:t>
      </w:r>
      <w:r w:rsidRPr="00486B07">
        <w:rPr>
          <w:rFonts w:asciiTheme="minorHAnsi" w:hAnsiTheme="minorHAnsi"/>
          <w:sz w:val="20"/>
          <w:szCs w:val="20"/>
        </w:rPr>
        <w:t xml:space="preserve">Certificado do Registro dos Produtos, na Agencia Nacional da Vigilância Sanitária, ou sua Publicação na Internet ou Diário Oficial da União, em conformidade com o artigo 5º § 3º da Portaria nº 2.814 - GM/98 </w:t>
      </w:r>
      <w:r w:rsidRPr="00486B07">
        <w:rPr>
          <w:rFonts w:asciiTheme="minorHAnsi" w:hAnsiTheme="minorHAnsi"/>
          <w:bCs/>
          <w:sz w:val="20"/>
          <w:szCs w:val="20"/>
        </w:rPr>
        <w:t xml:space="preserve">ou a sua isenção. Todavia, estando o registro vencido, apresentarei a cópia autenticada e legível da solicitação de sua revalidação, conforme parágrafo 6º do artigo 14, do Decreto Federal nº 79.094, de 05 de janeiro de 1977, acompanhada de cópia da publicação do registro vencido. A não apresentação do registro e do pedido de revalidação do produto (protocolo) implicará na desclassificação do </w:t>
      </w:r>
      <w:r w:rsidRPr="00486B07">
        <w:rPr>
          <w:rFonts w:asciiTheme="minorHAnsi" w:hAnsiTheme="minorHAnsi"/>
          <w:sz w:val="20"/>
          <w:szCs w:val="20"/>
        </w:rPr>
        <w:t>item/lote (se fora o caso)</w:t>
      </w:r>
      <w:r w:rsidRPr="00486B07">
        <w:rPr>
          <w:rFonts w:asciiTheme="minorHAnsi" w:hAnsiTheme="minorHAnsi"/>
          <w:bCs/>
          <w:sz w:val="20"/>
          <w:szCs w:val="20"/>
        </w:rPr>
        <w:t xml:space="preserve"> cotado;</w:t>
      </w:r>
    </w:p>
    <w:p w:rsidR="00486B07" w:rsidRPr="00486B07" w:rsidRDefault="00486B07" w:rsidP="004668ED">
      <w:pPr>
        <w:spacing w:after="0" w:line="240" w:lineRule="auto"/>
        <w:ind w:left="142" w:firstLine="1310"/>
        <w:jc w:val="both"/>
        <w:rPr>
          <w:rFonts w:asciiTheme="minorHAnsi" w:hAnsiTheme="minorHAnsi"/>
          <w:bCs/>
          <w:sz w:val="20"/>
          <w:szCs w:val="20"/>
        </w:rPr>
      </w:pPr>
    </w:p>
    <w:p w:rsidR="00486B07" w:rsidRPr="00486B07" w:rsidRDefault="00486B07" w:rsidP="004668ED">
      <w:pPr>
        <w:spacing w:after="0" w:line="240" w:lineRule="auto"/>
        <w:ind w:left="142" w:firstLine="1310"/>
        <w:jc w:val="both"/>
        <w:rPr>
          <w:rFonts w:asciiTheme="minorHAnsi" w:hAnsiTheme="minorHAnsi"/>
          <w:bCs/>
          <w:sz w:val="20"/>
          <w:szCs w:val="20"/>
        </w:rPr>
      </w:pPr>
      <w:r w:rsidRPr="00486B07">
        <w:rPr>
          <w:rFonts w:asciiTheme="minorHAnsi" w:hAnsiTheme="minorHAnsi"/>
          <w:bCs/>
          <w:sz w:val="20"/>
          <w:szCs w:val="20"/>
        </w:rPr>
        <w:t xml:space="preserve">- </w:t>
      </w:r>
      <w:r w:rsidRPr="00486B07">
        <w:rPr>
          <w:rFonts w:asciiTheme="minorHAnsi" w:eastAsia="Batang" w:hAnsiTheme="minorHAnsi"/>
          <w:sz w:val="20"/>
          <w:szCs w:val="20"/>
        </w:rPr>
        <w:t xml:space="preserve">A empresa </w:t>
      </w:r>
      <w:r w:rsidRPr="00486B07">
        <w:rPr>
          <w:rFonts w:asciiTheme="minorHAnsi" w:hAnsiTheme="minorHAnsi"/>
          <w:bCs/>
          <w:sz w:val="20"/>
          <w:szCs w:val="20"/>
        </w:rPr>
        <w:t>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486B07" w:rsidRDefault="00486B07" w:rsidP="004668ED">
      <w:pPr>
        <w:widowControl w:val="0"/>
        <w:autoSpaceDE w:val="0"/>
        <w:autoSpaceDN w:val="0"/>
        <w:adjustRightInd w:val="0"/>
        <w:spacing w:before="33" w:after="0" w:line="240" w:lineRule="auto"/>
        <w:ind w:left="142" w:right="2043"/>
        <w:jc w:val="center"/>
        <w:rPr>
          <w:b/>
          <w:bCs/>
          <w:color w:val="000000"/>
          <w:spacing w:val="-1"/>
          <w:sz w:val="20"/>
          <w:szCs w:val="20"/>
        </w:rPr>
      </w:pPr>
    </w:p>
    <w:sectPr w:rsidR="00486B07" w:rsidSect="00920483">
      <w:headerReference w:type="even" r:id="rId16"/>
      <w:headerReference w:type="default" r:id="rId17"/>
      <w:footerReference w:type="even" r:id="rId18"/>
      <w:footerReference w:type="default" r:id="rId19"/>
      <w:headerReference w:type="first" r:id="rId20"/>
      <w:footerReference w:type="first" r:id="rId21"/>
      <w:pgSz w:w="11920" w:h="16840"/>
      <w:pgMar w:top="2099" w:right="1430" w:bottom="142" w:left="1701" w:header="426" w:footer="227"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AFD" w:rsidRDefault="00DA7AFD">
      <w:pPr>
        <w:spacing w:after="0" w:line="240" w:lineRule="auto"/>
      </w:pPr>
      <w:r>
        <w:separator/>
      </w:r>
    </w:p>
  </w:endnote>
  <w:endnote w:type="continuationSeparator" w:id="0">
    <w:p w:rsidR="00DA7AFD" w:rsidRDefault="00DA7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AFD" w:rsidRDefault="00DA7AF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AFD" w:rsidRDefault="00DA7AFD"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SCL/DL</w:t>
    </w:r>
    <w:r>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DA7AFD" w:rsidRPr="00171348" w:rsidRDefault="00DA7AFD"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506D24" w:rsidRPr="00506D24">
                  <w:rPr>
                    <w:rFonts w:ascii="Cambria" w:hAnsi="Cambria"/>
                    <w:noProof/>
                    <w:sz w:val="32"/>
                    <w:szCs w:val="44"/>
                  </w:rPr>
                  <w:t>1</w:t>
                </w:r>
                <w:r w:rsidRPr="00171348">
                  <w:rPr>
                    <w:sz w:val="16"/>
                  </w:rPr>
                  <w:fldChar w:fldCharType="end"/>
                </w:r>
              </w:p>
            </w:txbxContent>
          </v:textbox>
          <w10:wrap anchorx="page" anchory="margin"/>
        </v:rect>
      </w:pict>
    </w:r>
  </w:p>
  <w:p w:rsidR="00DA7AFD" w:rsidRDefault="00DA7AFD" w:rsidP="00376B72">
    <w:pPr>
      <w:pStyle w:val="Rodap"/>
      <w:spacing w:after="0" w:line="240" w:lineRule="auto"/>
      <w:rPr>
        <w:rFonts w:ascii="Arial" w:hAnsi="Arial" w:cs="Arial"/>
        <w:sz w:val="20"/>
        <w:szCs w:val="20"/>
      </w:rPr>
    </w:pPr>
    <w:r w:rsidRPr="00305558">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DA7AFD" w:rsidRPr="005D646A" w:rsidRDefault="00DA7AFD">
    <w:pPr>
      <w:pStyle w:val="Rodap"/>
      <w:rPr>
        <w:sz w:val="20"/>
      </w:rPr>
    </w:pPr>
  </w:p>
  <w:p w:rsidR="00DA7AFD" w:rsidRDefault="00DA7AFD" w:rsidP="00E71722">
    <w:pPr>
      <w:widowControl w:val="0"/>
      <w:autoSpaceDE w:val="0"/>
      <w:autoSpaceDN w:val="0"/>
      <w:adjustRightInd w:val="0"/>
      <w:spacing w:after="0" w:line="200" w:lineRule="exact"/>
      <w:jc w:val="right"/>
      <w:rPr>
        <w:rFonts w:ascii="Times New Roman" w:hAnsi="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AFD" w:rsidRDefault="00DA7AF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AFD" w:rsidRDefault="00DA7AFD">
      <w:pPr>
        <w:spacing w:after="0" w:line="240" w:lineRule="auto"/>
      </w:pPr>
      <w:r>
        <w:separator/>
      </w:r>
    </w:p>
  </w:footnote>
  <w:footnote w:type="continuationSeparator" w:id="0">
    <w:p w:rsidR="00DA7AFD" w:rsidRDefault="00DA7A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AFD" w:rsidRDefault="00DA7AF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AFD" w:rsidRDefault="00DA7AFD" w:rsidP="003D5EE7">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-259080</wp:posOffset>
          </wp:positionH>
          <wp:positionV relativeFrom="page">
            <wp:posOffset>-222250</wp:posOffset>
          </wp:positionV>
          <wp:extent cx="7593965" cy="1414780"/>
          <wp:effectExtent l="19050" t="0" r="6985"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3965" cy="1414780"/>
                  </a:xfrm>
                  <a:prstGeom prst="rect">
                    <a:avLst/>
                  </a:prstGeom>
                  <a:noFill/>
                  <a:ln w="9525">
                    <a:noFill/>
                    <a:miter lim="800000"/>
                    <a:headEnd/>
                    <a:tailEnd/>
                  </a:ln>
                </pic:spPr>
              </pic:pic>
            </a:graphicData>
          </a:graphic>
        </wp:anchor>
      </w:drawing>
    </w:r>
  </w:p>
  <w:p w:rsidR="00DA7AFD" w:rsidRDefault="00DA7AFD" w:rsidP="003D5EE7">
    <w:pPr>
      <w:widowControl w:val="0"/>
      <w:tabs>
        <w:tab w:val="left" w:pos="889"/>
      </w:tabs>
      <w:autoSpaceDE w:val="0"/>
      <w:autoSpaceDN w:val="0"/>
      <w:adjustRightInd w:val="0"/>
      <w:spacing w:after="0" w:line="240" w:lineRule="auto"/>
      <w:jc w:val="right"/>
      <w:rPr>
        <w:noProof/>
      </w:rPr>
    </w:pPr>
  </w:p>
  <w:p w:rsidR="00DA7AFD" w:rsidRDefault="00DA7AFD" w:rsidP="003D5EE7">
    <w:pPr>
      <w:widowControl w:val="0"/>
      <w:tabs>
        <w:tab w:val="left" w:pos="889"/>
      </w:tabs>
      <w:autoSpaceDE w:val="0"/>
      <w:autoSpaceDN w:val="0"/>
      <w:adjustRightInd w:val="0"/>
      <w:spacing w:after="0" w:line="240" w:lineRule="auto"/>
      <w:jc w:val="right"/>
      <w:rPr>
        <w:noProof/>
      </w:rPr>
    </w:pPr>
  </w:p>
  <w:p w:rsidR="00DA7AFD" w:rsidRDefault="00DA7AFD" w:rsidP="00376B72">
    <w:pPr>
      <w:widowControl w:val="0"/>
      <w:tabs>
        <w:tab w:val="left" w:pos="1390"/>
      </w:tabs>
      <w:autoSpaceDE w:val="0"/>
      <w:autoSpaceDN w:val="0"/>
      <w:adjustRightInd w:val="0"/>
      <w:spacing w:after="0" w:line="200" w:lineRule="exact"/>
      <w:rPr>
        <w:noProof/>
      </w:rPr>
    </w:pPr>
    <w:r>
      <w:rPr>
        <w:noProof/>
      </w:rPr>
      <w:tab/>
    </w:r>
  </w:p>
  <w:p w:rsidR="00DA7AFD" w:rsidRDefault="00DA7AFD" w:rsidP="00376B72">
    <w:pPr>
      <w:widowControl w:val="0"/>
      <w:tabs>
        <w:tab w:val="left" w:pos="889"/>
      </w:tabs>
      <w:autoSpaceDE w:val="0"/>
      <w:autoSpaceDN w:val="0"/>
      <w:adjustRightInd w:val="0"/>
      <w:spacing w:after="0" w:line="200" w:lineRule="exact"/>
      <w:rPr>
        <w:noProof/>
      </w:rPr>
    </w:pPr>
  </w:p>
  <w:p w:rsidR="00DA7AFD" w:rsidRDefault="00DA7AFD" w:rsidP="00920483">
    <w:pPr>
      <w:widowControl w:val="0"/>
      <w:autoSpaceDE w:val="0"/>
      <w:autoSpaceDN w:val="0"/>
      <w:adjustRightInd w:val="0"/>
      <w:spacing w:after="0" w:line="200" w:lineRule="exact"/>
      <w:rPr>
        <w:rFonts w:ascii="Arial" w:hAnsi="Arial" w:cs="Arial"/>
        <w:b/>
        <w:bCs/>
        <w:sz w:val="18"/>
      </w:rPr>
    </w:pPr>
  </w:p>
  <w:p w:rsidR="00DA7AFD" w:rsidRDefault="00DA7AFD" w:rsidP="00376B72">
    <w:pPr>
      <w:widowControl w:val="0"/>
      <w:autoSpaceDE w:val="0"/>
      <w:autoSpaceDN w:val="0"/>
      <w:adjustRightInd w:val="0"/>
      <w:spacing w:after="0" w:line="200" w:lineRule="exact"/>
      <w:jc w:val="center"/>
      <w:rPr>
        <w:rFonts w:ascii="Arial" w:hAnsi="Arial" w:cs="Arial"/>
        <w:b/>
        <w:bCs/>
        <w:sz w:val="18"/>
      </w:rPr>
    </w:pPr>
  </w:p>
  <w:p w:rsidR="00DA7AFD" w:rsidRPr="00376B72" w:rsidRDefault="00DA7AFD"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236</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7/30550/001304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AFD" w:rsidRDefault="00DA7AF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3">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5">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2"/>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5"/>
  </w:num>
  <w:num w:numId="14">
    <w:abstractNumId w:val="17"/>
  </w:num>
  <w:num w:numId="15">
    <w:abstractNumId w:val="27"/>
  </w:num>
  <w:num w:numId="16">
    <w:abstractNumId w:val="9"/>
  </w:num>
  <w:num w:numId="17">
    <w:abstractNumId w:val="2"/>
  </w:num>
  <w:num w:numId="18">
    <w:abstractNumId w:val="8"/>
  </w:num>
  <w:num w:numId="19">
    <w:abstractNumId w:val="12"/>
  </w:num>
  <w:num w:numId="20">
    <w:abstractNumId w:val="16"/>
  </w:num>
  <w:num w:numId="21">
    <w:abstractNumId w:val="21"/>
  </w:num>
  <w:num w:numId="22">
    <w:abstractNumId w:val="7"/>
  </w:num>
  <w:num w:numId="23">
    <w:abstractNumId w:val="26"/>
  </w:num>
  <w:num w:numId="24">
    <w:abstractNumId w:val="18"/>
  </w:num>
  <w:num w:numId="25">
    <w:abstractNumId w:val="28"/>
  </w:num>
  <w:num w:numId="26">
    <w:abstractNumId w:val="15"/>
  </w:num>
  <w:num w:numId="27">
    <w:abstractNumId w:val="24"/>
  </w:num>
  <w:num w:numId="28">
    <w:abstractNumId w:val="2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3028"/>
    <w:rsid w:val="00005616"/>
    <w:rsid w:val="00014B0A"/>
    <w:rsid w:val="00014FEB"/>
    <w:rsid w:val="000151FA"/>
    <w:rsid w:val="000161D6"/>
    <w:rsid w:val="000206D8"/>
    <w:rsid w:val="00020BB7"/>
    <w:rsid w:val="00021FC3"/>
    <w:rsid w:val="00022850"/>
    <w:rsid w:val="00025C98"/>
    <w:rsid w:val="00025CE9"/>
    <w:rsid w:val="00026537"/>
    <w:rsid w:val="00027D31"/>
    <w:rsid w:val="00031769"/>
    <w:rsid w:val="00032526"/>
    <w:rsid w:val="00034F10"/>
    <w:rsid w:val="0003511E"/>
    <w:rsid w:val="00041DAE"/>
    <w:rsid w:val="0004672D"/>
    <w:rsid w:val="0004748C"/>
    <w:rsid w:val="00051AAF"/>
    <w:rsid w:val="00052FFF"/>
    <w:rsid w:val="00054F6A"/>
    <w:rsid w:val="00056856"/>
    <w:rsid w:val="00063361"/>
    <w:rsid w:val="00063BA6"/>
    <w:rsid w:val="00065834"/>
    <w:rsid w:val="000701A3"/>
    <w:rsid w:val="00070877"/>
    <w:rsid w:val="0007136A"/>
    <w:rsid w:val="00071501"/>
    <w:rsid w:val="00071794"/>
    <w:rsid w:val="00073109"/>
    <w:rsid w:val="00073513"/>
    <w:rsid w:val="00074675"/>
    <w:rsid w:val="00076D6C"/>
    <w:rsid w:val="00080133"/>
    <w:rsid w:val="00080C73"/>
    <w:rsid w:val="000817C5"/>
    <w:rsid w:val="00086BC2"/>
    <w:rsid w:val="00087DE4"/>
    <w:rsid w:val="00090106"/>
    <w:rsid w:val="00091D33"/>
    <w:rsid w:val="000922C6"/>
    <w:rsid w:val="00095020"/>
    <w:rsid w:val="0009549F"/>
    <w:rsid w:val="00095808"/>
    <w:rsid w:val="0009681A"/>
    <w:rsid w:val="000971DA"/>
    <w:rsid w:val="0009748A"/>
    <w:rsid w:val="000A00B6"/>
    <w:rsid w:val="000A17D9"/>
    <w:rsid w:val="000A261E"/>
    <w:rsid w:val="000A37B1"/>
    <w:rsid w:val="000A79A2"/>
    <w:rsid w:val="000A79D8"/>
    <w:rsid w:val="000B022E"/>
    <w:rsid w:val="000B16BC"/>
    <w:rsid w:val="000B2BBF"/>
    <w:rsid w:val="000B4B6B"/>
    <w:rsid w:val="000C1924"/>
    <w:rsid w:val="000C5541"/>
    <w:rsid w:val="000C6141"/>
    <w:rsid w:val="000C78EE"/>
    <w:rsid w:val="000C7CDE"/>
    <w:rsid w:val="000D21A3"/>
    <w:rsid w:val="000D2899"/>
    <w:rsid w:val="000D30D3"/>
    <w:rsid w:val="000D3C73"/>
    <w:rsid w:val="000D3E3E"/>
    <w:rsid w:val="000D6055"/>
    <w:rsid w:val="000E0279"/>
    <w:rsid w:val="000E4B8D"/>
    <w:rsid w:val="000E50C1"/>
    <w:rsid w:val="000E58FA"/>
    <w:rsid w:val="000E5D4F"/>
    <w:rsid w:val="000F07AE"/>
    <w:rsid w:val="000F28E2"/>
    <w:rsid w:val="000F454F"/>
    <w:rsid w:val="000F7DFB"/>
    <w:rsid w:val="00100E8F"/>
    <w:rsid w:val="001037FC"/>
    <w:rsid w:val="00111077"/>
    <w:rsid w:val="00112B25"/>
    <w:rsid w:val="0011567F"/>
    <w:rsid w:val="001214D3"/>
    <w:rsid w:val="00121946"/>
    <w:rsid w:val="00123068"/>
    <w:rsid w:val="00123515"/>
    <w:rsid w:val="0012557F"/>
    <w:rsid w:val="001270A0"/>
    <w:rsid w:val="00130B31"/>
    <w:rsid w:val="00144989"/>
    <w:rsid w:val="00153D31"/>
    <w:rsid w:val="00153FC8"/>
    <w:rsid w:val="001552A0"/>
    <w:rsid w:val="001552EE"/>
    <w:rsid w:val="00160904"/>
    <w:rsid w:val="00162246"/>
    <w:rsid w:val="001626F9"/>
    <w:rsid w:val="00162B86"/>
    <w:rsid w:val="00164C28"/>
    <w:rsid w:val="00164DF3"/>
    <w:rsid w:val="00166183"/>
    <w:rsid w:val="00167617"/>
    <w:rsid w:val="00170D63"/>
    <w:rsid w:val="00173B20"/>
    <w:rsid w:val="00176976"/>
    <w:rsid w:val="00176CC1"/>
    <w:rsid w:val="0017768B"/>
    <w:rsid w:val="001801EE"/>
    <w:rsid w:val="001821C8"/>
    <w:rsid w:val="00185F99"/>
    <w:rsid w:val="00186702"/>
    <w:rsid w:val="00190674"/>
    <w:rsid w:val="00191DBF"/>
    <w:rsid w:val="00192A62"/>
    <w:rsid w:val="00195826"/>
    <w:rsid w:val="00195BEB"/>
    <w:rsid w:val="0019657B"/>
    <w:rsid w:val="00196B2C"/>
    <w:rsid w:val="001974C1"/>
    <w:rsid w:val="001A04ED"/>
    <w:rsid w:val="001A16C1"/>
    <w:rsid w:val="001A2F8E"/>
    <w:rsid w:val="001A3BA7"/>
    <w:rsid w:val="001A51BF"/>
    <w:rsid w:val="001A5C19"/>
    <w:rsid w:val="001A645B"/>
    <w:rsid w:val="001B1CD8"/>
    <w:rsid w:val="001B256C"/>
    <w:rsid w:val="001B4D61"/>
    <w:rsid w:val="001B7DC5"/>
    <w:rsid w:val="001C0403"/>
    <w:rsid w:val="001C0814"/>
    <w:rsid w:val="001C3C43"/>
    <w:rsid w:val="001C43EE"/>
    <w:rsid w:val="001C7C69"/>
    <w:rsid w:val="001D2C43"/>
    <w:rsid w:val="001D4521"/>
    <w:rsid w:val="001D4C88"/>
    <w:rsid w:val="001D51AE"/>
    <w:rsid w:val="001D56D2"/>
    <w:rsid w:val="001D71F0"/>
    <w:rsid w:val="001E1518"/>
    <w:rsid w:val="001E216F"/>
    <w:rsid w:val="001E230E"/>
    <w:rsid w:val="001E3649"/>
    <w:rsid w:val="001E41BF"/>
    <w:rsid w:val="001E450C"/>
    <w:rsid w:val="001E4A83"/>
    <w:rsid w:val="001F0E55"/>
    <w:rsid w:val="001F25CC"/>
    <w:rsid w:val="001F2647"/>
    <w:rsid w:val="001F2B1B"/>
    <w:rsid w:val="001F2F69"/>
    <w:rsid w:val="001F34C2"/>
    <w:rsid w:val="001F4070"/>
    <w:rsid w:val="001F4858"/>
    <w:rsid w:val="001F74AC"/>
    <w:rsid w:val="00200436"/>
    <w:rsid w:val="00200B9F"/>
    <w:rsid w:val="00200FA2"/>
    <w:rsid w:val="00202FDF"/>
    <w:rsid w:val="0020437A"/>
    <w:rsid w:val="002102D8"/>
    <w:rsid w:val="00212127"/>
    <w:rsid w:val="0021573B"/>
    <w:rsid w:val="00220941"/>
    <w:rsid w:val="00224E68"/>
    <w:rsid w:val="00225100"/>
    <w:rsid w:val="00226517"/>
    <w:rsid w:val="00230F36"/>
    <w:rsid w:val="0023546F"/>
    <w:rsid w:val="00235B5B"/>
    <w:rsid w:val="00235E58"/>
    <w:rsid w:val="002377C8"/>
    <w:rsid w:val="00245101"/>
    <w:rsid w:val="00247392"/>
    <w:rsid w:val="00250367"/>
    <w:rsid w:val="00250EE2"/>
    <w:rsid w:val="002534F1"/>
    <w:rsid w:val="002538A5"/>
    <w:rsid w:val="00253CAE"/>
    <w:rsid w:val="00255FF2"/>
    <w:rsid w:val="002605C7"/>
    <w:rsid w:val="00266E4B"/>
    <w:rsid w:val="00267529"/>
    <w:rsid w:val="002676BE"/>
    <w:rsid w:val="00271BEC"/>
    <w:rsid w:val="00273950"/>
    <w:rsid w:val="00275074"/>
    <w:rsid w:val="002750E0"/>
    <w:rsid w:val="0027599D"/>
    <w:rsid w:val="00280953"/>
    <w:rsid w:val="00281E49"/>
    <w:rsid w:val="0028287D"/>
    <w:rsid w:val="00282CEE"/>
    <w:rsid w:val="00283CE5"/>
    <w:rsid w:val="002841DA"/>
    <w:rsid w:val="002852F8"/>
    <w:rsid w:val="00286D23"/>
    <w:rsid w:val="002917AD"/>
    <w:rsid w:val="00294580"/>
    <w:rsid w:val="002959C0"/>
    <w:rsid w:val="00297AFD"/>
    <w:rsid w:val="002A0356"/>
    <w:rsid w:val="002A5014"/>
    <w:rsid w:val="002A5C62"/>
    <w:rsid w:val="002A6BAC"/>
    <w:rsid w:val="002A759E"/>
    <w:rsid w:val="002B0164"/>
    <w:rsid w:val="002B10AA"/>
    <w:rsid w:val="002B2363"/>
    <w:rsid w:val="002B3089"/>
    <w:rsid w:val="002B463A"/>
    <w:rsid w:val="002C0331"/>
    <w:rsid w:val="002C11F2"/>
    <w:rsid w:val="002C2FB9"/>
    <w:rsid w:val="002C39B5"/>
    <w:rsid w:val="002C7430"/>
    <w:rsid w:val="002C7529"/>
    <w:rsid w:val="002D46FD"/>
    <w:rsid w:val="002D485F"/>
    <w:rsid w:val="002D52C8"/>
    <w:rsid w:val="002E15CF"/>
    <w:rsid w:val="002F6189"/>
    <w:rsid w:val="002F7107"/>
    <w:rsid w:val="00305558"/>
    <w:rsid w:val="00305D35"/>
    <w:rsid w:val="003074CF"/>
    <w:rsid w:val="003076EE"/>
    <w:rsid w:val="003156FF"/>
    <w:rsid w:val="00316C58"/>
    <w:rsid w:val="00317B5F"/>
    <w:rsid w:val="00323E04"/>
    <w:rsid w:val="003313B0"/>
    <w:rsid w:val="00333713"/>
    <w:rsid w:val="00340D5A"/>
    <w:rsid w:val="00343707"/>
    <w:rsid w:val="00344632"/>
    <w:rsid w:val="00344E12"/>
    <w:rsid w:val="00345C40"/>
    <w:rsid w:val="003516E5"/>
    <w:rsid w:val="003528E2"/>
    <w:rsid w:val="00353111"/>
    <w:rsid w:val="00355751"/>
    <w:rsid w:val="0035606A"/>
    <w:rsid w:val="00356C8F"/>
    <w:rsid w:val="003574D4"/>
    <w:rsid w:val="00360641"/>
    <w:rsid w:val="00361289"/>
    <w:rsid w:val="00363341"/>
    <w:rsid w:val="00365CDC"/>
    <w:rsid w:val="00367D0D"/>
    <w:rsid w:val="003709D6"/>
    <w:rsid w:val="00372592"/>
    <w:rsid w:val="00373D8B"/>
    <w:rsid w:val="00375D5A"/>
    <w:rsid w:val="00376B72"/>
    <w:rsid w:val="00376CF1"/>
    <w:rsid w:val="00380C41"/>
    <w:rsid w:val="00381504"/>
    <w:rsid w:val="0038315B"/>
    <w:rsid w:val="00384F13"/>
    <w:rsid w:val="0038534E"/>
    <w:rsid w:val="00390104"/>
    <w:rsid w:val="00397C41"/>
    <w:rsid w:val="003A1638"/>
    <w:rsid w:val="003A4F98"/>
    <w:rsid w:val="003B261F"/>
    <w:rsid w:val="003B45C8"/>
    <w:rsid w:val="003B4AD0"/>
    <w:rsid w:val="003B6103"/>
    <w:rsid w:val="003B6487"/>
    <w:rsid w:val="003B683C"/>
    <w:rsid w:val="003B6A8E"/>
    <w:rsid w:val="003B7C99"/>
    <w:rsid w:val="003C05F3"/>
    <w:rsid w:val="003C0868"/>
    <w:rsid w:val="003C2C09"/>
    <w:rsid w:val="003C42ED"/>
    <w:rsid w:val="003C4CE4"/>
    <w:rsid w:val="003C6465"/>
    <w:rsid w:val="003D0C53"/>
    <w:rsid w:val="003D1922"/>
    <w:rsid w:val="003D2878"/>
    <w:rsid w:val="003D47FD"/>
    <w:rsid w:val="003D519B"/>
    <w:rsid w:val="003D57FB"/>
    <w:rsid w:val="003D5BC9"/>
    <w:rsid w:val="003D5EE7"/>
    <w:rsid w:val="003D65BF"/>
    <w:rsid w:val="003E0AAD"/>
    <w:rsid w:val="003E0C0F"/>
    <w:rsid w:val="003E10B5"/>
    <w:rsid w:val="003E1296"/>
    <w:rsid w:val="003E199F"/>
    <w:rsid w:val="003E29F6"/>
    <w:rsid w:val="003E32F0"/>
    <w:rsid w:val="003E573D"/>
    <w:rsid w:val="003E7DE1"/>
    <w:rsid w:val="003F0393"/>
    <w:rsid w:val="003F1F20"/>
    <w:rsid w:val="003F3530"/>
    <w:rsid w:val="003F4743"/>
    <w:rsid w:val="003F60FA"/>
    <w:rsid w:val="003F6774"/>
    <w:rsid w:val="004017F6"/>
    <w:rsid w:val="00401DBE"/>
    <w:rsid w:val="004036CC"/>
    <w:rsid w:val="00404259"/>
    <w:rsid w:val="004061C6"/>
    <w:rsid w:val="004075AA"/>
    <w:rsid w:val="004100B7"/>
    <w:rsid w:val="004117FC"/>
    <w:rsid w:val="00411ACA"/>
    <w:rsid w:val="00412D74"/>
    <w:rsid w:val="0041375C"/>
    <w:rsid w:val="00416768"/>
    <w:rsid w:val="00416C75"/>
    <w:rsid w:val="00417140"/>
    <w:rsid w:val="00421849"/>
    <w:rsid w:val="0042593C"/>
    <w:rsid w:val="00425D44"/>
    <w:rsid w:val="0042615A"/>
    <w:rsid w:val="004307A9"/>
    <w:rsid w:val="0043300F"/>
    <w:rsid w:val="004330BE"/>
    <w:rsid w:val="004342E1"/>
    <w:rsid w:val="00434DF3"/>
    <w:rsid w:val="00435487"/>
    <w:rsid w:val="004373A1"/>
    <w:rsid w:val="00443B6E"/>
    <w:rsid w:val="0044416A"/>
    <w:rsid w:val="00444A12"/>
    <w:rsid w:val="00445692"/>
    <w:rsid w:val="004458FD"/>
    <w:rsid w:val="0044603F"/>
    <w:rsid w:val="0044748B"/>
    <w:rsid w:val="0045186C"/>
    <w:rsid w:val="00453444"/>
    <w:rsid w:val="00456308"/>
    <w:rsid w:val="004564C1"/>
    <w:rsid w:val="00457A54"/>
    <w:rsid w:val="004605AF"/>
    <w:rsid w:val="004607F6"/>
    <w:rsid w:val="004609F5"/>
    <w:rsid w:val="00462D92"/>
    <w:rsid w:val="00463190"/>
    <w:rsid w:val="004651FB"/>
    <w:rsid w:val="004668ED"/>
    <w:rsid w:val="00467A26"/>
    <w:rsid w:val="004709DE"/>
    <w:rsid w:val="004728EC"/>
    <w:rsid w:val="00473367"/>
    <w:rsid w:val="00473B76"/>
    <w:rsid w:val="00473BBF"/>
    <w:rsid w:val="00473CD6"/>
    <w:rsid w:val="004741D4"/>
    <w:rsid w:val="004779F5"/>
    <w:rsid w:val="0048183B"/>
    <w:rsid w:val="00481D44"/>
    <w:rsid w:val="00485207"/>
    <w:rsid w:val="00485B8F"/>
    <w:rsid w:val="004861B8"/>
    <w:rsid w:val="00486B07"/>
    <w:rsid w:val="00487C8C"/>
    <w:rsid w:val="00490DF9"/>
    <w:rsid w:val="00493CF6"/>
    <w:rsid w:val="00496948"/>
    <w:rsid w:val="004A0DE6"/>
    <w:rsid w:val="004A1F08"/>
    <w:rsid w:val="004A4610"/>
    <w:rsid w:val="004A4C34"/>
    <w:rsid w:val="004C11E1"/>
    <w:rsid w:val="004C1E27"/>
    <w:rsid w:val="004C2A6C"/>
    <w:rsid w:val="004C4DD9"/>
    <w:rsid w:val="004D007E"/>
    <w:rsid w:val="004D02C0"/>
    <w:rsid w:val="004D1C38"/>
    <w:rsid w:val="004D2480"/>
    <w:rsid w:val="004D2E04"/>
    <w:rsid w:val="004D4A34"/>
    <w:rsid w:val="004D60C8"/>
    <w:rsid w:val="004D785B"/>
    <w:rsid w:val="004E248E"/>
    <w:rsid w:val="004E28ED"/>
    <w:rsid w:val="004E306E"/>
    <w:rsid w:val="004E3F06"/>
    <w:rsid w:val="004E5B0A"/>
    <w:rsid w:val="004E5F4B"/>
    <w:rsid w:val="004E6CFF"/>
    <w:rsid w:val="004E6FC1"/>
    <w:rsid w:val="004E7C14"/>
    <w:rsid w:val="004F0D65"/>
    <w:rsid w:val="004F14B9"/>
    <w:rsid w:val="004F3368"/>
    <w:rsid w:val="004F3BBC"/>
    <w:rsid w:val="004F3E8C"/>
    <w:rsid w:val="004F4C41"/>
    <w:rsid w:val="00502E51"/>
    <w:rsid w:val="00502FD9"/>
    <w:rsid w:val="00503101"/>
    <w:rsid w:val="0050347E"/>
    <w:rsid w:val="00506D24"/>
    <w:rsid w:val="005076C9"/>
    <w:rsid w:val="00510017"/>
    <w:rsid w:val="0051196A"/>
    <w:rsid w:val="005152B4"/>
    <w:rsid w:val="00516035"/>
    <w:rsid w:val="005169CE"/>
    <w:rsid w:val="005200CD"/>
    <w:rsid w:val="005203EF"/>
    <w:rsid w:val="00521C3B"/>
    <w:rsid w:val="00524132"/>
    <w:rsid w:val="005276D4"/>
    <w:rsid w:val="0053045B"/>
    <w:rsid w:val="00530767"/>
    <w:rsid w:val="00531412"/>
    <w:rsid w:val="00535932"/>
    <w:rsid w:val="00542A83"/>
    <w:rsid w:val="0054320F"/>
    <w:rsid w:val="0054373B"/>
    <w:rsid w:val="00543A27"/>
    <w:rsid w:val="00545B25"/>
    <w:rsid w:val="00550517"/>
    <w:rsid w:val="00553DE0"/>
    <w:rsid w:val="0055439C"/>
    <w:rsid w:val="00556522"/>
    <w:rsid w:val="00556A44"/>
    <w:rsid w:val="005574D4"/>
    <w:rsid w:val="005604F7"/>
    <w:rsid w:val="00565363"/>
    <w:rsid w:val="00572346"/>
    <w:rsid w:val="005725F1"/>
    <w:rsid w:val="00572F93"/>
    <w:rsid w:val="005747E2"/>
    <w:rsid w:val="00575DAC"/>
    <w:rsid w:val="005767EF"/>
    <w:rsid w:val="00576BE5"/>
    <w:rsid w:val="00583B7F"/>
    <w:rsid w:val="0058433C"/>
    <w:rsid w:val="00586D2D"/>
    <w:rsid w:val="00587C01"/>
    <w:rsid w:val="0059034F"/>
    <w:rsid w:val="0059074C"/>
    <w:rsid w:val="005936B6"/>
    <w:rsid w:val="00595080"/>
    <w:rsid w:val="005956C9"/>
    <w:rsid w:val="005968B1"/>
    <w:rsid w:val="00597AF0"/>
    <w:rsid w:val="005A1C7A"/>
    <w:rsid w:val="005A22B4"/>
    <w:rsid w:val="005A2BEC"/>
    <w:rsid w:val="005A592E"/>
    <w:rsid w:val="005A6319"/>
    <w:rsid w:val="005A7C11"/>
    <w:rsid w:val="005B17ED"/>
    <w:rsid w:val="005B1E1A"/>
    <w:rsid w:val="005B36EC"/>
    <w:rsid w:val="005B40BC"/>
    <w:rsid w:val="005B4DDE"/>
    <w:rsid w:val="005C04E9"/>
    <w:rsid w:val="005C086A"/>
    <w:rsid w:val="005C4415"/>
    <w:rsid w:val="005C6969"/>
    <w:rsid w:val="005C7683"/>
    <w:rsid w:val="005D0DA5"/>
    <w:rsid w:val="005D3A14"/>
    <w:rsid w:val="005D4ECE"/>
    <w:rsid w:val="005D646A"/>
    <w:rsid w:val="005D663D"/>
    <w:rsid w:val="005E075A"/>
    <w:rsid w:val="005E1CAB"/>
    <w:rsid w:val="005F5DBA"/>
    <w:rsid w:val="005F6698"/>
    <w:rsid w:val="00601024"/>
    <w:rsid w:val="00605D83"/>
    <w:rsid w:val="00606801"/>
    <w:rsid w:val="00606920"/>
    <w:rsid w:val="00611E5A"/>
    <w:rsid w:val="00611FE6"/>
    <w:rsid w:val="00613BCE"/>
    <w:rsid w:val="006161DB"/>
    <w:rsid w:val="0061637B"/>
    <w:rsid w:val="0061647D"/>
    <w:rsid w:val="00617132"/>
    <w:rsid w:val="0062161B"/>
    <w:rsid w:val="006249AC"/>
    <w:rsid w:val="00627DAE"/>
    <w:rsid w:val="00630A6B"/>
    <w:rsid w:val="0063209B"/>
    <w:rsid w:val="00632563"/>
    <w:rsid w:val="006332C9"/>
    <w:rsid w:val="0063374C"/>
    <w:rsid w:val="00635A4F"/>
    <w:rsid w:val="006364DB"/>
    <w:rsid w:val="00642F15"/>
    <w:rsid w:val="00650D01"/>
    <w:rsid w:val="00651B3C"/>
    <w:rsid w:val="00652328"/>
    <w:rsid w:val="00655C7A"/>
    <w:rsid w:val="006621F9"/>
    <w:rsid w:val="00663F6A"/>
    <w:rsid w:val="006663B5"/>
    <w:rsid w:val="00667583"/>
    <w:rsid w:val="00667FD8"/>
    <w:rsid w:val="006706CA"/>
    <w:rsid w:val="00671CBC"/>
    <w:rsid w:val="006728E0"/>
    <w:rsid w:val="006746ED"/>
    <w:rsid w:val="006763D6"/>
    <w:rsid w:val="006767B5"/>
    <w:rsid w:val="00676D42"/>
    <w:rsid w:val="006777EA"/>
    <w:rsid w:val="00680A97"/>
    <w:rsid w:val="00682C12"/>
    <w:rsid w:val="00687289"/>
    <w:rsid w:val="0069143B"/>
    <w:rsid w:val="006923EC"/>
    <w:rsid w:val="006946AE"/>
    <w:rsid w:val="006949F7"/>
    <w:rsid w:val="006949FB"/>
    <w:rsid w:val="006A3A8A"/>
    <w:rsid w:val="006A50E9"/>
    <w:rsid w:val="006A5776"/>
    <w:rsid w:val="006A67CF"/>
    <w:rsid w:val="006A6F97"/>
    <w:rsid w:val="006A7107"/>
    <w:rsid w:val="006B1544"/>
    <w:rsid w:val="006B2BD2"/>
    <w:rsid w:val="006B357D"/>
    <w:rsid w:val="006B5A81"/>
    <w:rsid w:val="006B684E"/>
    <w:rsid w:val="006C56E3"/>
    <w:rsid w:val="006C5C3C"/>
    <w:rsid w:val="006D40B8"/>
    <w:rsid w:val="006E0309"/>
    <w:rsid w:val="006E2022"/>
    <w:rsid w:val="006E2533"/>
    <w:rsid w:val="006E351F"/>
    <w:rsid w:val="006E462F"/>
    <w:rsid w:val="006E5900"/>
    <w:rsid w:val="006E7CD5"/>
    <w:rsid w:val="006F1ABE"/>
    <w:rsid w:val="006F2E18"/>
    <w:rsid w:val="006F4D8D"/>
    <w:rsid w:val="006F610C"/>
    <w:rsid w:val="007001F5"/>
    <w:rsid w:val="00700E6C"/>
    <w:rsid w:val="00701D85"/>
    <w:rsid w:val="00704429"/>
    <w:rsid w:val="007051E8"/>
    <w:rsid w:val="00706368"/>
    <w:rsid w:val="00706CF8"/>
    <w:rsid w:val="00710332"/>
    <w:rsid w:val="0071431E"/>
    <w:rsid w:val="00723846"/>
    <w:rsid w:val="00725DFF"/>
    <w:rsid w:val="00725F87"/>
    <w:rsid w:val="0073024D"/>
    <w:rsid w:val="007317B9"/>
    <w:rsid w:val="00733E98"/>
    <w:rsid w:val="0073454F"/>
    <w:rsid w:val="00735FD2"/>
    <w:rsid w:val="007374DD"/>
    <w:rsid w:val="00741C7C"/>
    <w:rsid w:val="00741D7E"/>
    <w:rsid w:val="00743F36"/>
    <w:rsid w:val="00747A9E"/>
    <w:rsid w:val="00750F50"/>
    <w:rsid w:val="0075202E"/>
    <w:rsid w:val="00754080"/>
    <w:rsid w:val="007540C3"/>
    <w:rsid w:val="007546EB"/>
    <w:rsid w:val="00754EEA"/>
    <w:rsid w:val="00754F8B"/>
    <w:rsid w:val="00757D81"/>
    <w:rsid w:val="00761785"/>
    <w:rsid w:val="007649E7"/>
    <w:rsid w:val="00764FC1"/>
    <w:rsid w:val="007656B6"/>
    <w:rsid w:val="007672CB"/>
    <w:rsid w:val="00770332"/>
    <w:rsid w:val="00771629"/>
    <w:rsid w:val="00772854"/>
    <w:rsid w:val="00772BC2"/>
    <w:rsid w:val="007818B7"/>
    <w:rsid w:val="00782628"/>
    <w:rsid w:val="007838FD"/>
    <w:rsid w:val="00784357"/>
    <w:rsid w:val="00784E19"/>
    <w:rsid w:val="00786A5C"/>
    <w:rsid w:val="007916C6"/>
    <w:rsid w:val="00792966"/>
    <w:rsid w:val="0079483E"/>
    <w:rsid w:val="0079638F"/>
    <w:rsid w:val="00796CCE"/>
    <w:rsid w:val="007A238F"/>
    <w:rsid w:val="007A31BB"/>
    <w:rsid w:val="007A5A6D"/>
    <w:rsid w:val="007A6D37"/>
    <w:rsid w:val="007B0065"/>
    <w:rsid w:val="007B07A4"/>
    <w:rsid w:val="007B1A5E"/>
    <w:rsid w:val="007B3248"/>
    <w:rsid w:val="007B4A76"/>
    <w:rsid w:val="007B5B51"/>
    <w:rsid w:val="007C18BC"/>
    <w:rsid w:val="007C1A99"/>
    <w:rsid w:val="007C22A9"/>
    <w:rsid w:val="007C24C1"/>
    <w:rsid w:val="007C3977"/>
    <w:rsid w:val="007C46C9"/>
    <w:rsid w:val="007C6305"/>
    <w:rsid w:val="007C6677"/>
    <w:rsid w:val="007D10C3"/>
    <w:rsid w:val="007D2FEB"/>
    <w:rsid w:val="007D4153"/>
    <w:rsid w:val="007D57B0"/>
    <w:rsid w:val="007D73FC"/>
    <w:rsid w:val="007D7B5F"/>
    <w:rsid w:val="007E1B60"/>
    <w:rsid w:val="007E5A5F"/>
    <w:rsid w:val="007E6B1B"/>
    <w:rsid w:val="007F7435"/>
    <w:rsid w:val="007F7726"/>
    <w:rsid w:val="0080023A"/>
    <w:rsid w:val="0080033E"/>
    <w:rsid w:val="008016F5"/>
    <w:rsid w:val="008028A7"/>
    <w:rsid w:val="0080322E"/>
    <w:rsid w:val="0080494C"/>
    <w:rsid w:val="00804C57"/>
    <w:rsid w:val="0080514C"/>
    <w:rsid w:val="008058ED"/>
    <w:rsid w:val="00810D8C"/>
    <w:rsid w:val="0081464D"/>
    <w:rsid w:val="00817264"/>
    <w:rsid w:val="008209F0"/>
    <w:rsid w:val="00820B5B"/>
    <w:rsid w:val="00820BDF"/>
    <w:rsid w:val="00822A16"/>
    <w:rsid w:val="00826D35"/>
    <w:rsid w:val="00827372"/>
    <w:rsid w:val="00830C03"/>
    <w:rsid w:val="00831475"/>
    <w:rsid w:val="00834267"/>
    <w:rsid w:val="008366FB"/>
    <w:rsid w:val="00840537"/>
    <w:rsid w:val="00840676"/>
    <w:rsid w:val="00842D5B"/>
    <w:rsid w:val="00847DC5"/>
    <w:rsid w:val="00851B14"/>
    <w:rsid w:val="008526AD"/>
    <w:rsid w:val="00854C9E"/>
    <w:rsid w:val="00857887"/>
    <w:rsid w:val="00860844"/>
    <w:rsid w:val="00862F09"/>
    <w:rsid w:val="008632C4"/>
    <w:rsid w:val="00863876"/>
    <w:rsid w:val="00866700"/>
    <w:rsid w:val="00874DCC"/>
    <w:rsid w:val="00875827"/>
    <w:rsid w:val="008778CF"/>
    <w:rsid w:val="00881E49"/>
    <w:rsid w:val="0088262D"/>
    <w:rsid w:val="00882EDC"/>
    <w:rsid w:val="008834FD"/>
    <w:rsid w:val="0088365D"/>
    <w:rsid w:val="0088367F"/>
    <w:rsid w:val="00883FD5"/>
    <w:rsid w:val="00886D34"/>
    <w:rsid w:val="0088772D"/>
    <w:rsid w:val="00890400"/>
    <w:rsid w:val="00891870"/>
    <w:rsid w:val="00895ECC"/>
    <w:rsid w:val="0089651B"/>
    <w:rsid w:val="00896CAA"/>
    <w:rsid w:val="00896E13"/>
    <w:rsid w:val="008A52E4"/>
    <w:rsid w:val="008A7A56"/>
    <w:rsid w:val="008B1333"/>
    <w:rsid w:val="008B5BB2"/>
    <w:rsid w:val="008B67F7"/>
    <w:rsid w:val="008C291D"/>
    <w:rsid w:val="008C29FF"/>
    <w:rsid w:val="008C3009"/>
    <w:rsid w:val="008C34DB"/>
    <w:rsid w:val="008C3E5E"/>
    <w:rsid w:val="008C5C25"/>
    <w:rsid w:val="008C6D19"/>
    <w:rsid w:val="008D429D"/>
    <w:rsid w:val="008D4637"/>
    <w:rsid w:val="008D706D"/>
    <w:rsid w:val="008D7322"/>
    <w:rsid w:val="008E5409"/>
    <w:rsid w:val="008E63FA"/>
    <w:rsid w:val="008E65F7"/>
    <w:rsid w:val="008E6A1B"/>
    <w:rsid w:val="008E7D57"/>
    <w:rsid w:val="008E7DBD"/>
    <w:rsid w:val="008F0F7B"/>
    <w:rsid w:val="008F280E"/>
    <w:rsid w:val="008F40D1"/>
    <w:rsid w:val="00900C28"/>
    <w:rsid w:val="00901BD0"/>
    <w:rsid w:val="00902CF7"/>
    <w:rsid w:val="00905C8D"/>
    <w:rsid w:val="00911BC0"/>
    <w:rsid w:val="00912539"/>
    <w:rsid w:val="00913420"/>
    <w:rsid w:val="00913FDE"/>
    <w:rsid w:val="009172D2"/>
    <w:rsid w:val="00920483"/>
    <w:rsid w:val="00921B72"/>
    <w:rsid w:val="00922D04"/>
    <w:rsid w:val="009237F3"/>
    <w:rsid w:val="009252A0"/>
    <w:rsid w:val="009347EE"/>
    <w:rsid w:val="009357FB"/>
    <w:rsid w:val="009379D3"/>
    <w:rsid w:val="0094142E"/>
    <w:rsid w:val="00944C9B"/>
    <w:rsid w:val="00946F78"/>
    <w:rsid w:val="0094706E"/>
    <w:rsid w:val="0095252B"/>
    <w:rsid w:val="009532E4"/>
    <w:rsid w:val="00957902"/>
    <w:rsid w:val="00967891"/>
    <w:rsid w:val="009707DE"/>
    <w:rsid w:val="009711AB"/>
    <w:rsid w:val="0097214A"/>
    <w:rsid w:val="0097373E"/>
    <w:rsid w:val="00975295"/>
    <w:rsid w:val="00982060"/>
    <w:rsid w:val="00984DB9"/>
    <w:rsid w:val="00985E64"/>
    <w:rsid w:val="00987037"/>
    <w:rsid w:val="0098711E"/>
    <w:rsid w:val="009963B0"/>
    <w:rsid w:val="009A1CDC"/>
    <w:rsid w:val="009A2BF6"/>
    <w:rsid w:val="009A789B"/>
    <w:rsid w:val="009B1BAC"/>
    <w:rsid w:val="009B384F"/>
    <w:rsid w:val="009B4B66"/>
    <w:rsid w:val="009B51E2"/>
    <w:rsid w:val="009C228C"/>
    <w:rsid w:val="009C382F"/>
    <w:rsid w:val="009C5093"/>
    <w:rsid w:val="009C61A3"/>
    <w:rsid w:val="009D1D1D"/>
    <w:rsid w:val="009D20AB"/>
    <w:rsid w:val="009D3993"/>
    <w:rsid w:val="009D6981"/>
    <w:rsid w:val="009D79A0"/>
    <w:rsid w:val="009E010B"/>
    <w:rsid w:val="009E11E0"/>
    <w:rsid w:val="009E2C6A"/>
    <w:rsid w:val="009E3F1A"/>
    <w:rsid w:val="009E4D4D"/>
    <w:rsid w:val="009E648C"/>
    <w:rsid w:val="009F487A"/>
    <w:rsid w:val="009F4A6D"/>
    <w:rsid w:val="00A001D4"/>
    <w:rsid w:val="00A01877"/>
    <w:rsid w:val="00A04CDE"/>
    <w:rsid w:val="00A0638C"/>
    <w:rsid w:val="00A065B5"/>
    <w:rsid w:val="00A06B20"/>
    <w:rsid w:val="00A07947"/>
    <w:rsid w:val="00A1054E"/>
    <w:rsid w:val="00A13CF7"/>
    <w:rsid w:val="00A15D73"/>
    <w:rsid w:val="00A160B3"/>
    <w:rsid w:val="00A17FB4"/>
    <w:rsid w:val="00A203E3"/>
    <w:rsid w:val="00A2043D"/>
    <w:rsid w:val="00A243DC"/>
    <w:rsid w:val="00A301B0"/>
    <w:rsid w:val="00A31A30"/>
    <w:rsid w:val="00A33C8D"/>
    <w:rsid w:val="00A36270"/>
    <w:rsid w:val="00A377A0"/>
    <w:rsid w:val="00A40897"/>
    <w:rsid w:val="00A4279C"/>
    <w:rsid w:val="00A430BC"/>
    <w:rsid w:val="00A447FB"/>
    <w:rsid w:val="00A44E0E"/>
    <w:rsid w:val="00A47621"/>
    <w:rsid w:val="00A47E4A"/>
    <w:rsid w:val="00A507D8"/>
    <w:rsid w:val="00A514D2"/>
    <w:rsid w:val="00A56738"/>
    <w:rsid w:val="00A60D88"/>
    <w:rsid w:val="00A62F51"/>
    <w:rsid w:val="00A63100"/>
    <w:rsid w:val="00A6378D"/>
    <w:rsid w:val="00A6380A"/>
    <w:rsid w:val="00A67D5F"/>
    <w:rsid w:val="00A70DEA"/>
    <w:rsid w:val="00A829F9"/>
    <w:rsid w:val="00A83B8D"/>
    <w:rsid w:val="00A83E1D"/>
    <w:rsid w:val="00A865E8"/>
    <w:rsid w:val="00A90579"/>
    <w:rsid w:val="00A912FA"/>
    <w:rsid w:val="00A93217"/>
    <w:rsid w:val="00A94BA8"/>
    <w:rsid w:val="00A96722"/>
    <w:rsid w:val="00A97A4E"/>
    <w:rsid w:val="00AA22D6"/>
    <w:rsid w:val="00AA41E2"/>
    <w:rsid w:val="00AA5946"/>
    <w:rsid w:val="00AA5F59"/>
    <w:rsid w:val="00AA6768"/>
    <w:rsid w:val="00AA6DC1"/>
    <w:rsid w:val="00AB0DF0"/>
    <w:rsid w:val="00AB1885"/>
    <w:rsid w:val="00AB3FC5"/>
    <w:rsid w:val="00AB4F42"/>
    <w:rsid w:val="00AB5118"/>
    <w:rsid w:val="00AB7C04"/>
    <w:rsid w:val="00AC1697"/>
    <w:rsid w:val="00AC20CA"/>
    <w:rsid w:val="00AC2941"/>
    <w:rsid w:val="00AC6521"/>
    <w:rsid w:val="00AD007E"/>
    <w:rsid w:val="00AD1F48"/>
    <w:rsid w:val="00AD306F"/>
    <w:rsid w:val="00AD375C"/>
    <w:rsid w:val="00AD4B9F"/>
    <w:rsid w:val="00AD7843"/>
    <w:rsid w:val="00AD7BDE"/>
    <w:rsid w:val="00AD7F43"/>
    <w:rsid w:val="00AE2EBF"/>
    <w:rsid w:val="00AE3B14"/>
    <w:rsid w:val="00AE4ABE"/>
    <w:rsid w:val="00AE5F3A"/>
    <w:rsid w:val="00AE6D76"/>
    <w:rsid w:val="00AF1100"/>
    <w:rsid w:val="00AF3C66"/>
    <w:rsid w:val="00AF429F"/>
    <w:rsid w:val="00AF59C0"/>
    <w:rsid w:val="00B04746"/>
    <w:rsid w:val="00B04EE6"/>
    <w:rsid w:val="00B0617C"/>
    <w:rsid w:val="00B07711"/>
    <w:rsid w:val="00B10D21"/>
    <w:rsid w:val="00B122D5"/>
    <w:rsid w:val="00B1552E"/>
    <w:rsid w:val="00B16881"/>
    <w:rsid w:val="00B1692F"/>
    <w:rsid w:val="00B17A5F"/>
    <w:rsid w:val="00B216D5"/>
    <w:rsid w:val="00B26D02"/>
    <w:rsid w:val="00B27273"/>
    <w:rsid w:val="00B30D74"/>
    <w:rsid w:val="00B31106"/>
    <w:rsid w:val="00B3340D"/>
    <w:rsid w:val="00B33954"/>
    <w:rsid w:val="00B36DE8"/>
    <w:rsid w:val="00B443BE"/>
    <w:rsid w:val="00B44AA8"/>
    <w:rsid w:val="00B47270"/>
    <w:rsid w:val="00B47D86"/>
    <w:rsid w:val="00B53EFF"/>
    <w:rsid w:val="00B5470C"/>
    <w:rsid w:val="00B57B0B"/>
    <w:rsid w:val="00B63748"/>
    <w:rsid w:val="00B70FB9"/>
    <w:rsid w:val="00B7120D"/>
    <w:rsid w:val="00B71C39"/>
    <w:rsid w:val="00B747E8"/>
    <w:rsid w:val="00B74E91"/>
    <w:rsid w:val="00B76FAA"/>
    <w:rsid w:val="00B821D1"/>
    <w:rsid w:val="00B946A1"/>
    <w:rsid w:val="00B950BD"/>
    <w:rsid w:val="00BA15D3"/>
    <w:rsid w:val="00BA258E"/>
    <w:rsid w:val="00BA38FD"/>
    <w:rsid w:val="00BB059D"/>
    <w:rsid w:val="00BB16D8"/>
    <w:rsid w:val="00BB7A60"/>
    <w:rsid w:val="00BC0356"/>
    <w:rsid w:val="00BC0996"/>
    <w:rsid w:val="00BC23E7"/>
    <w:rsid w:val="00BD26A5"/>
    <w:rsid w:val="00BD4429"/>
    <w:rsid w:val="00BE0184"/>
    <w:rsid w:val="00BE0C04"/>
    <w:rsid w:val="00BE2B40"/>
    <w:rsid w:val="00BE3DED"/>
    <w:rsid w:val="00BF002D"/>
    <w:rsid w:val="00BF44C7"/>
    <w:rsid w:val="00BF54CC"/>
    <w:rsid w:val="00BF6653"/>
    <w:rsid w:val="00BF70C1"/>
    <w:rsid w:val="00C00D4F"/>
    <w:rsid w:val="00C017AC"/>
    <w:rsid w:val="00C01D4C"/>
    <w:rsid w:val="00C020A0"/>
    <w:rsid w:val="00C02FC4"/>
    <w:rsid w:val="00C059A4"/>
    <w:rsid w:val="00C10EB7"/>
    <w:rsid w:val="00C142C3"/>
    <w:rsid w:val="00C14F08"/>
    <w:rsid w:val="00C16F6E"/>
    <w:rsid w:val="00C2043D"/>
    <w:rsid w:val="00C21B7B"/>
    <w:rsid w:val="00C22078"/>
    <w:rsid w:val="00C2256E"/>
    <w:rsid w:val="00C2576C"/>
    <w:rsid w:val="00C317FA"/>
    <w:rsid w:val="00C32626"/>
    <w:rsid w:val="00C3336E"/>
    <w:rsid w:val="00C338FD"/>
    <w:rsid w:val="00C34788"/>
    <w:rsid w:val="00C40CC7"/>
    <w:rsid w:val="00C43537"/>
    <w:rsid w:val="00C44BBD"/>
    <w:rsid w:val="00C45611"/>
    <w:rsid w:val="00C460BE"/>
    <w:rsid w:val="00C463FF"/>
    <w:rsid w:val="00C46FAC"/>
    <w:rsid w:val="00C532A8"/>
    <w:rsid w:val="00C53A1C"/>
    <w:rsid w:val="00C5499C"/>
    <w:rsid w:val="00C55862"/>
    <w:rsid w:val="00C55B44"/>
    <w:rsid w:val="00C64EFD"/>
    <w:rsid w:val="00C66A2B"/>
    <w:rsid w:val="00C66BEE"/>
    <w:rsid w:val="00C709E9"/>
    <w:rsid w:val="00C70A79"/>
    <w:rsid w:val="00C71A4C"/>
    <w:rsid w:val="00C7205F"/>
    <w:rsid w:val="00C72A40"/>
    <w:rsid w:val="00C73569"/>
    <w:rsid w:val="00C735AD"/>
    <w:rsid w:val="00C738D0"/>
    <w:rsid w:val="00C80151"/>
    <w:rsid w:val="00C8172E"/>
    <w:rsid w:val="00C82F66"/>
    <w:rsid w:val="00C836FB"/>
    <w:rsid w:val="00C84E42"/>
    <w:rsid w:val="00C93155"/>
    <w:rsid w:val="00C935B8"/>
    <w:rsid w:val="00C9388B"/>
    <w:rsid w:val="00C95883"/>
    <w:rsid w:val="00CA0190"/>
    <w:rsid w:val="00CB0124"/>
    <w:rsid w:val="00CB08E0"/>
    <w:rsid w:val="00CB1882"/>
    <w:rsid w:val="00CB1B5D"/>
    <w:rsid w:val="00CB220E"/>
    <w:rsid w:val="00CC1EAA"/>
    <w:rsid w:val="00CC5233"/>
    <w:rsid w:val="00CC56E6"/>
    <w:rsid w:val="00CC5DDD"/>
    <w:rsid w:val="00CC6145"/>
    <w:rsid w:val="00CD0289"/>
    <w:rsid w:val="00CD08B1"/>
    <w:rsid w:val="00CD1942"/>
    <w:rsid w:val="00CD233E"/>
    <w:rsid w:val="00CD54CD"/>
    <w:rsid w:val="00CE2719"/>
    <w:rsid w:val="00CE3A6C"/>
    <w:rsid w:val="00CE40D7"/>
    <w:rsid w:val="00CE6479"/>
    <w:rsid w:val="00CE780B"/>
    <w:rsid w:val="00CF0C51"/>
    <w:rsid w:val="00CF17AE"/>
    <w:rsid w:val="00CF1DB2"/>
    <w:rsid w:val="00CF2E36"/>
    <w:rsid w:val="00CF3404"/>
    <w:rsid w:val="00CF38B3"/>
    <w:rsid w:val="00CF5972"/>
    <w:rsid w:val="00CF5F26"/>
    <w:rsid w:val="00D03FB1"/>
    <w:rsid w:val="00D122F8"/>
    <w:rsid w:val="00D14D65"/>
    <w:rsid w:val="00D150E6"/>
    <w:rsid w:val="00D1565A"/>
    <w:rsid w:val="00D16027"/>
    <w:rsid w:val="00D16135"/>
    <w:rsid w:val="00D2006A"/>
    <w:rsid w:val="00D20857"/>
    <w:rsid w:val="00D23DDC"/>
    <w:rsid w:val="00D242E6"/>
    <w:rsid w:val="00D257B6"/>
    <w:rsid w:val="00D25A59"/>
    <w:rsid w:val="00D260B3"/>
    <w:rsid w:val="00D32258"/>
    <w:rsid w:val="00D32D1D"/>
    <w:rsid w:val="00D351CA"/>
    <w:rsid w:val="00D3616A"/>
    <w:rsid w:val="00D372B4"/>
    <w:rsid w:val="00D43913"/>
    <w:rsid w:val="00D4474A"/>
    <w:rsid w:val="00D46DE6"/>
    <w:rsid w:val="00D530CA"/>
    <w:rsid w:val="00D5318C"/>
    <w:rsid w:val="00D546AD"/>
    <w:rsid w:val="00D57013"/>
    <w:rsid w:val="00D5717F"/>
    <w:rsid w:val="00D609CA"/>
    <w:rsid w:val="00D618BF"/>
    <w:rsid w:val="00D64153"/>
    <w:rsid w:val="00D64389"/>
    <w:rsid w:val="00D64E35"/>
    <w:rsid w:val="00D65613"/>
    <w:rsid w:val="00D67DB9"/>
    <w:rsid w:val="00D7044B"/>
    <w:rsid w:val="00D70BFB"/>
    <w:rsid w:val="00D70CAC"/>
    <w:rsid w:val="00D70EC4"/>
    <w:rsid w:val="00D72C43"/>
    <w:rsid w:val="00D73A03"/>
    <w:rsid w:val="00D77EF9"/>
    <w:rsid w:val="00D82987"/>
    <w:rsid w:val="00D83CA5"/>
    <w:rsid w:val="00D85985"/>
    <w:rsid w:val="00D93CEA"/>
    <w:rsid w:val="00D93D78"/>
    <w:rsid w:val="00D96460"/>
    <w:rsid w:val="00DA2071"/>
    <w:rsid w:val="00DA2A20"/>
    <w:rsid w:val="00DA382A"/>
    <w:rsid w:val="00DA4AFE"/>
    <w:rsid w:val="00DA53FB"/>
    <w:rsid w:val="00DA7AFD"/>
    <w:rsid w:val="00DB2576"/>
    <w:rsid w:val="00DB3EA8"/>
    <w:rsid w:val="00DB5945"/>
    <w:rsid w:val="00DC2E7F"/>
    <w:rsid w:val="00DC3E33"/>
    <w:rsid w:val="00DD2B5B"/>
    <w:rsid w:val="00DD5258"/>
    <w:rsid w:val="00DD5616"/>
    <w:rsid w:val="00DE01C6"/>
    <w:rsid w:val="00DE2D56"/>
    <w:rsid w:val="00DE2F28"/>
    <w:rsid w:val="00DE3646"/>
    <w:rsid w:val="00DE6276"/>
    <w:rsid w:val="00DE77D6"/>
    <w:rsid w:val="00DF500B"/>
    <w:rsid w:val="00DF626D"/>
    <w:rsid w:val="00DF7EFD"/>
    <w:rsid w:val="00E007E2"/>
    <w:rsid w:val="00E00DF3"/>
    <w:rsid w:val="00E00E31"/>
    <w:rsid w:val="00E07CA6"/>
    <w:rsid w:val="00E07D22"/>
    <w:rsid w:val="00E12BEF"/>
    <w:rsid w:val="00E12F54"/>
    <w:rsid w:val="00E136B1"/>
    <w:rsid w:val="00E15006"/>
    <w:rsid w:val="00E166E5"/>
    <w:rsid w:val="00E20320"/>
    <w:rsid w:val="00E227A0"/>
    <w:rsid w:val="00E245A5"/>
    <w:rsid w:val="00E269B4"/>
    <w:rsid w:val="00E272A4"/>
    <w:rsid w:val="00E30274"/>
    <w:rsid w:val="00E32622"/>
    <w:rsid w:val="00E34247"/>
    <w:rsid w:val="00E34948"/>
    <w:rsid w:val="00E3596D"/>
    <w:rsid w:val="00E4087D"/>
    <w:rsid w:val="00E413F3"/>
    <w:rsid w:val="00E41AD2"/>
    <w:rsid w:val="00E511E1"/>
    <w:rsid w:val="00E52C34"/>
    <w:rsid w:val="00E53FF8"/>
    <w:rsid w:val="00E549D3"/>
    <w:rsid w:val="00E57146"/>
    <w:rsid w:val="00E57C00"/>
    <w:rsid w:val="00E612DE"/>
    <w:rsid w:val="00E65C59"/>
    <w:rsid w:val="00E71722"/>
    <w:rsid w:val="00E71B49"/>
    <w:rsid w:val="00E72072"/>
    <w:rsid w:val="00E7236F"/>
    <w:rsid w:val="00E72465"/>
    <w:rsid w:val="00E74E99"/>
    <w:rsid w:val="00E75101"/>
    <w:rsid w:val="00E76DD5"/>
    <w:rsid w:val="00E80F7E"/>
    <w:rsid w:val="00E813F7"/>
    <w:rsid w:val="00E822CF"/>
    <w:rsid w:val="00E824A4"/>
    <w:rsid w:val="00E8676A"/>
    <w:rsid w:val="00E91E07"/>
    <w:rsid w:val="00E93B88"/>
    <w:rsid w:val="00E948B2"/>
    <w:rsid w:val="00E948D2"/>
    <w:rsid w:val="00E951E9"/>
    <w:rsid w:val="00E96672"/>
    <w:rsid w:val="00EA0243"/>
    <w:rsid w:val="00EA0D46"/>
    <w:rsid w:val="00EA3D83"/>
    <w:rsid w:val="00EA4756"/>
    <w:rsid w:val="00EA485E"/>
    <w:rsid w:val="00EA4D0C"/>
    <w:rsid w:val="00EB1CF4"/>
    <w:rsid w:val="00EB373D"/>
    <w:rsid w:val="00EB42E0"/>
    <w:rsid w:val="00EB5D67"/>
    <w:rsid w:val="00EB7A3B"/>
    <w:rsid w:val="00EB7B8F"/>
    <w:rsid w:val="00EB7BE4"/>
    <w:rsid w:val="00EC2ABE"/>
    <w:rsid w:val="00EC3D56"/>
    <w:rsid w:val="00EC43FE"/>
    <w:rsid w:val="00ED002E"/>
    <w:rsid w:val="00ED4E30"/>
    <w:rsid w:val="00ED58D4"/>
    <w:rsid w:val="00EE04D3"/>
    <w:rsid w:val="00EE60A7"/>
    <w:rsid w:val="00EE7DEF"/>
    <w:rsid w:val="00EF1CB7"/>
    <w:rsid w:val="00EF3C89"/>
    <w:rsid w:val="00F02488"/>
    <w:rsid w:val="00F02BD0"/>
    <w:rsid w:val="00F047B6"/>
    <w:rsid w:val="00F05288"/>
    <w:rsid w:val="00F06BA0"/>
    <w:rsid w:val="00F06BE1"/>
    <w:rsid w:val="00F0762F"/>
    <w:rsid w:val="00F1073D"/>
    <w:rsid w:val="00F10E69"/>
    <w:rsid w:val="00F11A25"/>
    <w:rsid w:val="00F12A20"/>
    <w:rsid w:val="00F134C9"/>
    <w:rsid w:val="00F15AC5"/>
    <w:rsid w:val="00F15E38"/>
    <w:rsid w:val="00F17704"/>
    <w:rsid w:val="00F22C64"/>
    <w:rsid w:val="00F22FDD"/>
    <w:rsid w:val="00F23E0C"/>
    <w:rsid w:val="00F2479D"/>
    <w:rsid w:val="00F253D2"/>
    <w:rsid w:val="00F25CFF"/>
    <w:rsid w:val="00F25EB5"/>
    <w:rsid w:val="00F305C4"/>
    <w:rsid w:val="00F32A4C"/>
    <w:rsid w:val="00F37057"/>
    <w:rsid w:val="00F4112A"/>
    <w:rsid w:val="00F50F91"/>
    <w:rsid w:val="00F51D8C"/>
    <w:rsid w:val="00F53A48"/>
    <w:rsid w:val="00F54522"/>
    <w:rsid w:val="00F567A2"/>
    <w:rsid w:val="00F60599"/>
    <w:rsid w:val="00F60FDB"/>
    <w:rsid w:val="00F63580"/>
    <w:rsid w:val="00F64457"/>
    <w:rsid w:val="00F665D7"/>
    <w:rsid w:val="00F6723B"/>
    <w:rsid w:val="00F713B2"/>
    <w:rsid w:val="00F7152B"/>
    <w:rsid w:val="00F722F2"/>
    <w:rsid w:val="00F72BF0"/>
    <w:rsid w:val="00F74A20"/>
    <w:rsid w:val="00F81762"/>
    <w:rsid w:val="00F82A2F"/>
    <w:rsid w:val="00F977B8"/>
    <w:rsid w:val="00FA0280"/>
    <w:rsid w:val="00FA0520"/>
    <w:rsid w:val="00FA413C"/>
    <w:rsid w:val="00FA5890"/>
    <w:rsid w:val="00FA650C"/>
    <w:rsid w:val="00FA7929"/>
    <w:rsid w:val="00FA7941"/>
    <w:rsid w:val="00FB153B"/>
    <w:rsid w:val="00FB50B8"/>
    <w:rsid w:val="00FB71A1"/>
    <w:rsid w:val="00FB71EA"/>
    <w:rsid w:val="00FB7DF1"/>
    <w:rsid w:val="00FC2B0E"/>
    <w:rsid w:val="00FC47D3"/>
    <w:rsid w:val="00FC6BCA"/>
    <w:rsid w:val="00FC76E0"/>
    <w:rsid w:val="00FD439C"/>
    <w:rsid w:val="00FD56C2"/>
    <w:rsid w:val="00FD5D6F"/>
    <w:rsid w:val="00FD5DBE"/>
    <w:rsid w:val="00FD6A43"/>
    <w:rsid w:val="00FD7C00"/>
    <w:rsid w:val="00FE0983"/>
    <w:rsid w:val="00FE2826"/>
    <w:rsid w:val="00FE2910"/>
    <w:rsid w:val="00FE2D76"/>
    <w:rsid w:val="00FE3B08"/>
    <w:rsid w:val="00FE5918"/>
    <w:rsid w:val="00FE5A21"/>
    <w:rsid w:val="00FE680B"/>
    <w:rsid w:val="00FE6FA7"/>
    <w:rsid w:val="00FF1C6C"/>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52825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governamentais.gov.b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mailto:superintendencia.licitacao@saude.to.gov.br" TargetMode="External"/><Relationship Id="rId23" Type="http://schemas.openxmlformats.org/officeDocument/2006/relationships/theme" Target="theme/theme1.xml"/><Relationship Id="rId10" Type="http://schemas.openxmlformats.org/officeDocument/2006/relationships/hyperlink" Target="http://www.comprasgovernamentais.gov.br"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comprasgovernamentais.gov.br" TargetMode="External"/><Relationship Id="rId14" Type="http://schemas.openxmlformats.org/officeDocument/2006/relationships/hyperlink" Target="http://www.planalto.gov.br/ccivil_03/leis/2002/L10406.htm"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5DF80-F23A-4287-9083-07D5CDDD6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29</Pages>
  <Words>14531</Words>
  <Characters>84622</Characters>
  <Application>Microsoft Office Word</Application>
  <DocSecurity>0</DocSecurity>
  <Lines>705</Lines>
  <Paragraphs>197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98956</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143</cp:revision>
  <cp:lastPrinted>2017-09-13T18:19:00Z</cp:lastPrinted>
  <dcterms:created xsi:type="dcterms:W3CDTF">2017-05-19T18:25:00Z</dcterms:created>
  <dcterms:modified xsi:type="dcterms:W3CDTF">2017-10-23T13:30:00Z</dcterms:modified>
</cp:coreProperties>
</file>