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212A03">
        <w:rPr>
          <w:rFonts w:ascii="Arial" w:hAnsi="Arial" w:cs="Arial"/>
          <w:b/>
          <w:bCs/>
        </w:rPr>
        <w:t>233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212A0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212A03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AD0C76">
        <w:rPr>
          <w:rFonts w:ascii="Arial" w:hAnsi="Arial" w:cs="Arial"/>
          <w:color w:val="000000"/>
        </w:rPr>
        <w:t>1</w:t>
      </w:r>
      <w:r w:rsidR="00212A03">
        <w:rPr>
          <w:rFonts w:ascii="Arial" w:hAnsi="Arial" w:cs="Arial"/>
          <w:color w:val="000000"/>
        </w:rPr>
        <w:t>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212A03">
        <w:rPr>
          <w:rFonts w:ascii="Arial" w:hAnsi="Arial" w:cs="Arial"/>
          <w:color w:val="000000"/>
        </w:rPr>
        <w:t>novembro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212A03">
        <w:rPr>
          <w:rFonts w:ascii="Arial" w:hAnsi="Arial" w:cs="Arial"/>
          <w:color w:val="000000"/>
        </w:rPr>
        <w:t>a</w:t>
      </w:r>
      <w:proofErr w:type="gramEnd"/>
      <w:r w:rsidR="00212A03">
        <w:rPr>
          <w:rFonts w:ascii="Arial" w:hAnsi="Arial" w:cs="Arial"/>
          <w:color w:val="000000"/>
        </w:rPr>
        <w:t xml:space="preserve"> aquisição de materiais de consumo a serem utilizados para avaliação audiológica, seleção e adaptação de aparelhos auditivos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2876F8">
        <w:rPr>
          <w:rFonts w:ascii="Arial" w:hAnsi="Arial" w:cs="Arial"/>
          <w:color w:val="000000"/>
        </w:rPr>
        <w:t>7</w:t>
      </w:r>
      <w:bookmarkStart w:id="0" w:name="_GoBack"/>
      <w:bookmarkEnd w:id="0"/>
      <w:r w:rsidR="00C5419C" w:rsidRPr="00C43012">
        <w:rPr>
          <w:rFonts w:ascii="Arial" w:hAnsi="Arial" w:cs="Arial"/>
          <w:color w:val="000000"/>
        </w:rPr>
        <w:t>/30550/</w:t>
      </w:r>
      <w:r w:rsidR="00212A03">
        <w:rPr>
          <w:rFonts w:ascii="Arial" w:hAnsi="Arial" w:cs="Arial"/>
          <w:color w:val="000000"/>
        </w:rPr>
        <w:t>2229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(a)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AD0C76">
        <w:rPr>
          <w:rFonts w:ascii="Arial" w:hAnsi="Arial" w:cs="Arial"/>
          <w:color w:val="000000"/>
        </w:rPr>
        <w:t>Rubisléia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212A03">
        <w:rPr>
          <w:rFonts w:ascii="Arial" w:hAnsi="Arial" w:cs="Arial"/>
          <w:color w:val="000000"/>
        </w:rPr>
        <w:t>26</w:t>
      </w:r>
      <w:r w:rsidRPr="00F25C0E">
        <w:rPr>
          <w:rFonts w:ascii="Arial" w:hAnsi="Arial" w:cs="Arial"/>
          <w:color w:val="000000"/>
        </w:rPr>
        <w:t xml:space="preserve"> de </w:t>
      </w:r>
      <w:r w:rsidR="00212A03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212A03" w:rsidRPr="00F25C0E" w:rsidRDefault="00212A03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12A03"/>
    <w:rsid w:val="002309F2"/>
    <w:rsid w:val="002811C2"/>
    <w:rsid w:val="002876F8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DF1528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911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2017-10-26T14:25:00Z</cp:lastPrinted>
  <dcterms:created xsi:type="dcterms:W3CDTF">2017-10-26T14:20:00Z</dcterms:created>
  <dcterms:modified xsi:type="dcterms:W3CDTF">2017-10-26T14:25:00Z</dcterms:modified>
</cp:coreProperties>
</file>