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B0C8E">
        <w:rPr>
          <w:rFonts w:ascii="Arial" w:hAnsi="Arial" w:cs="Arial"/>
          <w:b/>
          <w:bCs/>
        </w:rPr>
        <w:t>2</w:t>
      </w:r>
      <w:r w:rsidR="00AF6348">
        <w:rPr>
          <w:rFonts w:ascii="Arial" w:hAnsi="Arial" w:cs="Arial"/>
          <w:b/>
          <w:bCs/>
        </w:rPr>
        <w:t>27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6751CF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AF6348">
        <w:rPr>
          <w:rFonts w:ascii="Arial" w:hAnsi="Arial" w:cs="Arial"/>
          <w:color w:val="000000"/>
        </w:rPr>
        <w:t>17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AF6348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AF6348">
        <w:rPr>
          <w:rFonts w:ascii="Arial" w:hAnsi="Arial" w:cs="Arial"/>
          <w:color w:val="000000"/>
        </w:rPr>
        <w:t>a</w:t>
      </w:r>
      <w:proofErr w:type="gramEnd"/>
      <w:r w:rsidR="00AF6348">
        <w:rPr>
          <w:rFonts w:ascii="Arial" w:hAnsi="Arial" w:cs="Arial"/>
          <w:color w:val="000000"/>
        </w:rPr>
        <w:t xml:space="preserve"> aquisição de materiais de campo</w:t>
      </w:r>
      <w:r w:rsidR="00615C63">
        <w:rPr>
          <w:rFonts w:ascii="Arial" w:hAnsi="Arial" w:cs="Arial"/>
          <w:color w:val="000000"/>
        </w:rPr>
        <w:t>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AF6348">
        <w:rPr>
          <w:rFonts w:ascii="Arial" w:hAnsi="Arial" w:cs="Arial"/>
          <w:color w:val="000000"/>
        </w:rPr>
        <w:t>4</w:t>
      </w:r>
      <w:r w:rsidR="00C5419C" w:rsidRPr="00C43012">
        <w:rPr>
          <w:rFonts w:ascii="Arial" w:hAnsi="Arial" w:cs="Arial"/>
          <w:color w:val="000000"/>
        </w:rPr>
        <w:t>/30550/</w:t>
      </w:r>
      <w:r w:rsidR="00AF6348">
        <w:rPr>
          <w:rFonts w:ascii="Arial" w:hAnsi="Arial" w:cs="Arial"/>
          <w:color w:val="000000"/>
        </w:rPr>
        <w:t>2637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F6348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AF6348">
        <w:rPr>
          <w:rFonts w:ascii="Arial" w:hAnsi="Arial" w:cs="Arial"/>
          <w:color w:val="000000"/>
        </w:rPr>
        <w:t>Kássia</w:t>
      </w:r>
      <w:proofErr w:type="spellEnd"/>
      <w:r w:rsidR="00AF6348">
        <w:rPr>
          <w:rFonts w:ascii="Arial" w:hAnsi="Arial" w:cs="Arial"/>
          <w:color w:val="000000"/>
        </w:rPr>
        <w:t xml:space="preserve"> Pinheiro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AF6348">
        <w:rPr>
          <w:rFonts w:ascii="Arial" w:hAnsi="Arial" w:cs="Arial"/>
          <w:color w:val="000000"/>
        </w:rPr>
        <w:t>30</w:t>
      </w:r>
      <w:r w:rsidRPr="00F25C0E">
        <w:rPr>
          <w:rFonts w:ascii="Arial" w:hAnsi="Arial" w:cs="Arial"/>
          <w:color w:val="000000"/>
        </w:rPr>
        <w:t xml:space="preserve"> de </w:t>
      </w:r>
      <w:r w:rsidR="006751CF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 xml:space="preserve">Secretaria de Estado da Saúde, Praça dos Girassóis, </w:t>
                    </w:r>
                    <w:proofErr w:type="gramStart"/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Centro</w:t>
                    </w:r>
                    <w:proofErr w:type="gramEnd"/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A55D8"/>
    <w:rsid w:val="006C6B0E"/>
    <w:rsid w:val="006E140A"/>
    <w:rsid w:val="006F28E7"/>
    <w:rsid w:val="0070195F"/>
    <w:rsid w:val="0070303D"/>
    <w:rsid w:val="00704C33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6348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788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2017-10-03T20:09:00Z</cp:lastPrinted>
  <dcterms:created xsi:type="dcterms:W3CDTF">2017-10-30T14:15:00Z</dcterms:created>
  <dcterms:modified xsi:type="dcterms:W3CDTF">2017-10-30T14:17:00Z</dcterms:modified>
</cp:coreProperties>
</file>