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0E1BE5">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A406A5"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406A5">
        <w:rPr>
          <w:b/>
          <w:bCs/>
          <w:color w:val="000000"/>
          <w:sz w:val="20"/>
          <w:szCs w:val="20"/>
        </w:rPr>
        <w:t>0</w:t>
      </w:r>
      <w:r w:rsidRPr="00FC47D3">
        <w:rPr>
          <w:b/>
          <w:bCs/>
          <w:color w:val="000000"/>
          <w:sz w:val="20"/>
          <w:szCs w:val="20"/>
        </w:rPr>
        <w:t>.</w:t>
      </w:r>
      <w:r w:rsidR="00A406A5">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406A5">
        <w:rPr>
          <w:b/>
          <w:bCs/>
          <w:color w:val="000000"/>
          <w:sz w:val="20"/>
          <w:szCs w:val="20"/>
        </w:rPr>
        <w:t>1</w:t>
      </w:r>
      <w:r w:rsidRPr="00FC47D3">
        <w:rPr>
          <w:b/>
          <w:bCs/>
          <w:color w:val="000000"/>
          <w:sz w:val="20"/>
          <w:szCs w:val="20"/>
        </w:rPr>
        <w:t>.</w:t>
      </w:r>
      <w:r w:rsidR="00A406A5">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406A5">
        <w:rPr>
          <w:b/>
          <w:bCs/>
          <w:color w:val="000000"/>
          <w:sz w:val="20"/>
          <w:szCs w:val="20"/>
        </w:rPr>
        <w:t>2</w:t>
      </w:r>
      <w:r w:rsidRPr="00FC47D3">
        <w:rPr>
          <w:b/>
          <w:bCs/>
          <w:color w:val="000000"/>
          <w:sz w:val="20"/>
          <w:szCs w:val="20"/>
        </w:rPr>
        <w:t>.</w:t>
      </w:r>
      <w:r w:rsidR="00A406A5">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A406A5">
        <w:rPr>
          <w:b/>
          <w:bCs/>
          <w:color w:val="000000"/>
          <w:sz w:val="20"/>
          <w:szCs w:val="20"/>
        </w:rPr>
        <w:t>3</w:t>
      </w:r>
      <w:r w:rsidRPr="00FC47D3">
        <w:rPr>
          <w:b/>
          <w:bCs/>
          <w:color w:val="000000"/>
          <w:sz w:val="20"/>
          <w:szCs w:val="20"/>
        </w:rPr>
        <w:t>.</w:t>
      </w:r>
      <w:r w:rsidR="00A406A5">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406A5">
        <w:rPr>
          <w:b/>
          <w:bCs/>
          <w:color w:val="000000"/>
          <w:sz w:val="20"/>
          <w:szCs w:val="20"/>
        </w:rPr>
        <w:t>4</w:t>
      </w:r>
      <w:r w:rsidRPr="00FC47D3">
        <w:rPr>
          <w:b/>
          <w:bCs/>
          <w:color w:val="000000"/>
          <w:sz w:val="20"/>
          <w:szCs w:val="20"/>
        </w:rPr>
        <w:t>.</w:t>
      </w:r>
      <w:r w:rsidR="00A406A5">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406A5">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406A5">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406A5">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A406A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A406A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A406A5">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406A5">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406A5">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FC0B04">
        <w:rPr>
          <w:color w:val="000000"/>
          <w:sz w:val="20"/>
          <w:szCs w:val="20"/>
        </w:rPr>
        <w:t xml:space="preserve"> </w:t>
      </w:r>
      <w:r w:rsidRPr="00FC47D3">
        <w:rPr>
          <w:color w:val="000000"/>
          <w:spacing w:val="-2"/>
          <w:sz w:val="20"/>
          <w:szCs w:val="20"/>
        </w:rPr>
        <w:t>I</w:t>
      </w:r>
      <w:r w:rsidR="00FC0B04">
        <w:rPr>
          <w:color w:val="000000"/>
          <w:spacing w:val="-2"/>
          <w:sz w:val="20"/>
          <w:szCs w:val="20"/>
        </w:rPr>
        <w:t xml:space="preserve"> </w:t>
      </w:r>
      <w:r w:rsidR="005D646A">
        <w:rPr>
          <w:color w:val="000000"/>
          <w:sz w:val="20"/>
          <w:szCs w:val="20"/>
        </w:rPr>
        <w:t>–</w:t>
      </w:r>
      <w:r w:rsidR="00FC0B04">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FC0B04">
        <w:rPr>
          <w:bCs/>
          <w:sz w:val="20"/>
          <w:szCs w:val="20"/>
        </w:rPr>
        <w:t xml:space="preserve"> </w:t>
      </w:r>
      <w:r w:rsidRPr="00FC47D3">
        <w:rPr>
          <w:bCs/>
          <w:sz w:val="20"/>
          <w:szCs w:val="20"/>
        </w:rPr>
        <w:t>I</w:t>
      </w:r>
      <w:r w:rsidR="006A6F97">
        <w:rPr>
          <w:bCs/>
          <w:sz w:val="20"/>
          <w:szCs w:val="20"/>
        </w:rPr>
        <w:t>I</w:t>
      </w:r>
      <w:r w:rsidR="005D646A">
        <w:rPr>
          <w:bCs/>
          <w:sz w:val="20"/>
          <w:szCs w:val="20"/>
        </w:rPr>
        <w:t>I</w:t>
      </w:r>
      <w:r w:rsidR="00FC0B04">
        <w:rPr>
          <w:bCs/>
          <w:sz w:val="20"/>
          <w:szCs w:val="20"/>
        </w:rPr>
        <w:t xml:space="preserve"> </w:t>
      </w:r>
      <w:r w:rsidR="006A6F97">
        <w:rPr>
          <w:bCs/>
          <w:sz w:val="20"/>
          <w:szCs w:val="20"/>
        </w:rPr>
        <w:t>–</w:t>
      </w:r>
      <w:r w:rsidR="00FC0B04">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proofErr w:type="spellStart"/>
      <w:proofErr w:type="gramStart"/>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a</w:t>
      </w:r>
      <w:proofErr w:type="spellEnd"/>
      <w:proofErr w:type="gramEnd"/>
      <w:r w:rsidR="006A6F97" w:rsidRPr="00FC47D3">
        <w:rPr>
          <w:bCs/>
          <w:sz w:val="20"/>
          <w:szCs w:val="20"/>
        </w:rPr>
        <w:t xml:space="preserve">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 xml:space="preserve">ro </w:t>
      </w:r>
      <w:proofErr w:type="spellStart"/>
      <w:r w:rsidR="006A6F97" w:rsidRPr="00FC47D3">
        <w:rPr>
          <w:bCs/>
          <w:sz w:val="20"/>
          <w:szCs w:val="20"/>
        </w:rPr>
        <w:t>dePre</w:t>
      </w:r>
      <w:r w:rsidR="006A6F97" w:rsidRPr="00FC47D3">
        <w:rPr>
          <w:bCs/>
          <w:spacing w:val="-2"/>
          <w:sz w:val="20"/>
          <w:szCs w:val="20"/>
        </w:rPr>
        <w:t>ç</w:t>
      </w:r>
      <w:r w:rsidR="006A6F97" w:rsidRPr="00FC47D3">
        <w:rPr>
          <w:bCs/>
          <w:sz w:val="20"/>
          <w:szCs w:val="20"/>
        </w:rPr>
        <w:t>os</w:t>
      </w:r>
      <w:proofErr w:type="spellEnd"/>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C0B04">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FC0B04">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proofErr w:type="spellStart"/>
      <w:proofErr w:type="gramStart"/>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w:t>
      </w:r>
      <w:proofErr w:type="spellEnd"/>
      <w:proofErr w:type="gramEnd"/>
      <w:r w:rsidRPr="00CB03EE">
        <w:rPr>
          <w:rFonts w:cs="Calibri"/>
          <w:color w:val="000000"/>
          <w:sz w:val="20"/>
          <w:szCs w:val="20"/>
        </w:rPr>
        <w:t xml:space="preserv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C0B04">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FC0B04">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 xml:space="preserve">o </w:t>
      </w:r>
      <w:proofErr w:type="spellStart"/>
      <w:proofErr w:type="gramStart"/>
      <w:r w:rsidRPr="00CB03EE">
        <w:rPr>
          <w:rFonts w:cs="Calibri"/>
          <w:color w:val="000000"/>
          <w:sz w:val="20"/>
          <w:szCs w:val="20"/>
        </w:rPr>
        <w:t>do</w:t>
      </w:r>
      <w:r w:rsidRPr="00CB03EE">
        <w:rPr>
          <w:rFonts w:cs="Calibri"/>
          <w:color w:val="000000"/>
          <w:spacing w:val="1"/>
          <w:sz w:val="20"/>
          <w:szCs w:val="20"/>
        </w:rPr>
        <w:t>i</w:t>
      </w:r>
      <w:r w:rsidRPr="00CB03EE">
        <w:rPr>
          <w:rFonts w:cs="Calibri"/>
          <w:color w:val="000000"/>
          <w:sz w:val="20"/>
          <w:szCs w:val="20"/>
        </w:rPr>
        <w:t>nc.</w:t>
      </w:r>
      <w:proofErr w:type="gramEnd"/>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w:t>
      </w:r>
      <w:proofErr w:type="spellEnd"/>
      <w:r w:rsidRPr="00CB03EE">
        <w:rPr>
          <w:rFonts w:cs="Calibri"/>
          <w:color w:val="000000"/>
          <w:sz w:val="20"/>
          <w:szCs w:val="20"/>
        </w:rPr>
        <w:t xml:space="preserve">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C0B04">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FC0B04">
        <w:rPr>
          <w:color w:val="000000"/>
          <w:sz w:val="20"/>
          <w:szCs w:val="20"/>
        </w:rPr>
        <w:t xml:space="preserve"> </w:t>
      </w:r>
      <w:proofErr w:type="spellStart"/>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o</w:t>
      </w:r>
      <w:r w:rsidRPr="00CB03EE">
        <w:rPr>
          <w:rFonts w:cs="Calibri"/>
          <w:color w:val="000000"/>
          <w:spacing w:val="-2"/>
          <w:sz w:val="20"/>
          <w:szCs w:val="20"/>
        </w:rPr>
        <w:t>d</w:t>
      </w:r>
      <w:r w:rsidRPr="00CB03EE">
        <w:rPr>
          <w:rFonts w:cs="Calibri"/>
          <w:color w:val="000000"/>
          <w:sz w:val="20"/>
          <w:szCs w:val="20"/>
        </w:rPr>
        <w:t>e</w:t>
      </w:r>
      <w:proofErr w:type="spellEnd"/>
      <w:r w:rsidRPr="00CB03EE">
        <w:rPr>
          <w:rFonts w:cs="Calibri"/>
          <w:color w:val="000000"/>
          <w:sz w:val="20"/>
          <w:szCs w:val="20"/>
        </w:rPr>
        <w:t xml:space="preserv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 xml:space="preserve">a </w:t>
      </w:r>
      <w:proofErr w:type="spellStart"/>
      <w:proofErr w:type="gramStart"/>
      <w:r w:rsidRPr="00CB03EE">
        <w:rPr>
          <w:rFonts w:cs="Calibri"/>
          <w:color w:val="000000"/>
          <w:sz w:val="20"/>
          <w:szCs w:val="20"/>
        </w:rPr>
        <w:t>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s</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w:t>
      </w:r>
      <w:proofErr w:type="spellEnd"/>
      <w:proofErr w:type="gramEnd"/>
      <w:r w:rsidRPr="00CB03EE">
        <w:rPr>
          <w:rFonts w:cs="Calibri"/>
          <w:color w:val="000000"/>
          <w:sz w:val="20"/>
          <w:szCs w:val="20"/>
        </w:rPr>
        <w:t xml:space="preserve"> </w:t>
      </w:r>
      <w:proofErr w:type="spellStart"/>
      <w:r w:rsidRPr="00CB03EE">
        <w:rPr>
          <w:rFonts w:cs="Calibri"/>
          <w:color w:val="000000"/>
          <w:sz w:val="20"/>
          <w:szCs w:val="20"/>
        </w:rPr>
        <w:t>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roofErr w:type="spellEnd"/>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FC0B04">
        <w:rPr>
          <w:rFonts w:cs="Calibri"/>
          <w:color w:val="000000"/>
          <w:sz w:val="20"/>
          <w:szCs w:val="20"/>
        </w:rPr>
        <w:t xml:space="preserve"> </w:t>
      </w:r>
      <w:r>
        <w:rPr>
          <w:color w:val="000000"/>
          <w:sz w:val="20"/>
          <w:szCs w:val="20"/>
        </w:rPr>
        <w:t>–</w:t>
      </w:r>
      <w:r w:rsidR="00FC0B04">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CA1C05"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A406A5" w:rsidRDefault="00A406A5">
      <w:pPr>
        <w:spacing w:after="0" w:line="240" w:lineRule="auto"/>
        <w:rPr>
          <w:bCs/>
          <w:sz w:val="20"/>
          <w:szCs w:val="20"/>
        </w:rPr>
      </w:pPr>
      <w:r>
        <w:rPr>
          <w:bCs/>
          <w:sz w:val="20"/>
          <w:szCs w:val="20"/>
        </w:rPr>
        <w:br w:type="page"/>
      </w: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2F4EF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2F4EF1">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2F4EF1">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717003">
              <w:rPr>
                <w:rFonts w:cs="Arial Narrow"/>
                <w:bCs/>
                <w:spacing w:val="-1"/>
                <w:position w:val="-1"/>
                <w:sz w:val="16"/>
                <w:szCs w:val="16"/>
              </w:rPr>
              <w:t xml:space="preserve"> O presente edital foi submetido </w:t>
            </w:r>
            <w:proofErr w:type="gramStart"/>
            <w:r w:rsidR="00717003">
              <w:rPr>
                <w:rFonts w:cs="Arial Narrow"/>
                <w:bCs/>
                <w:spacing w:val="-1"/>
                <w:position w:val="-1"/>
                <w:sz w:val="16"/>
                <w:szCs w:val="16"/>
              </w:rPr>
              <w:t>a</w:t>
            </w:r>
            <w:proofErr w:type="gramEnd"/>
            <w:r w:rsidR="00717003">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B57FC3">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B57FC3">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57FC3">
              <w:rPr>
                <w:rFonts w:cs="Arial Narrow"/>
                <w:bCs/>
                <w:spacing w:val="-1"/>
                <w:position w:val="-1"/>
                <w:sz w:val="16"/>
                <w:szCs w:val="16"/>
              </w:rPr>
              <w:t>1256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0E1BE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0E1BE5">
              <w:rPr>
                <w:rFonts w:cs="Arial Narrow"/>
                <w:b/>
                <w:bCs/>
                <w:spacing w:val="-1"/>
                <w:position w:val="-1"/>
                <w:sz w:val="16"/>
                <w:szCs w:val="16"/>
              </w:rPr>
              <w:t xml:space="preserve"> 12 de dezembro de 2017</w:t>
            </w:r>
            <w:r w:rsidRPr="00CD233E">
              <w:rPr>
                <w:rFonts w:cs="Arial Narrow"/>
                <w:b/>
                <w:bCs/>
                <w:spacing w:val="-1"/>
                <w:position w:val="-1"/>
                <w:sz w:val="16"/>
                <w:szCs w:val="16"/>
              </w:rPr>
              <w:tab/>
              <w:t>Hora da abertura:</w:t>
            </w:r>
            <w:r w:rsidR="00087554">
              <w:rPr>
                <w:rFonts w:cs="Arial Narrow"/>
                <w:b/>
                <w:bCs/>
                <w:spacing w:val="-1"/>
                <w:position w:val="-1"/>
                <w:sz w:val="16"/>
                <w:szCs w:val="16"/>
              </w:rPr>
              <w:t xml:space="preserve"> </w:t>
            </w:r>
            <w:r w:rsidR="000E1BE5">
              <w:rPr>
                <w:rFonts w:cs="Arial Narrow"/>
                <w:b/>
                <w:bCs/>
                <w:spacing w:val="-1"/>
                <w:position w:val="-1"/>
                <w:sz w:val="16"/>
                <w:szCs w:val="16"/>
              </w:rPr>
              <w:t>09h30min</w:t>
            </w:r>
            <w:r w:rsidR="00087554">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w:t>
            </w:r>
            <w:r w:rsidR="000E1BE5">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151DFD">
            <w:pPr>
              <w:widowControl w:val="0"/>
              <w:autoSpaceDE w:val="0"/>
              <w:autoSpaceDN w:val="0"/>
              <w:adjustRightInd w:val="0"/>
              <w:spacing w:after="0" w:line="240" w:lineRule="auto"/>
              <w:jc w:val="both"/>
              <w:rPr>
                <w:rFonts w:cs="Arial Narrow"/>
                <w:bCs/>
                <w:spacing w:val="-1"/>
                <w:position w:val="-1"/>
                <w:sz w:val="16"/>
                <w:szCs w:val="16"/>
              </w:rPr>
            </w:pPr>
            <w:proofErr w:type="gramStart"/>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proofErr w:type="gramEnd"/>
            <w:r w:rsidR="00E30274">
              <w:rPr>
                <w:rFonts w:cs="Arial Narrow"/>
                <w:bCs/>
                <w:spacing w:val="-1"/>
                <w:position w:val="-1"/>
                <w:sz w:val="16"/>
                <w:szCs w:val="16"/>
              </w:rPr>
              <w:t xml:space="preserve">Superintendência de </w:t>
            </w:r>
            <w:r w:rsidR="00151DFD">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61523E">
            <w:pPr>
              <w:widowControl w:val="0"/>
              <w:autoSpaceDE w:val="0"/>
              <w:autoSpaceDN w:val="0"/>
              <w:adjustRightInd w:val="0"/>
              <w:spacing w:after="0" w:line="240" w:lineRule="auto"/>
              <w:jc w:val="both"/>
              <w:rPr>
                <w:rFonts w:cs="Arial Narrow"/>
                <w:bCs/>
                <w:spacing w:val="-1"/>
                <w:position w:val="-1"/>
                <w:sz w:val="16"/>
                <w:szCs w:val="16"/>
              </w:rPr>
            </w:pPr>
            <w:proofErr w:type="gramStart"/>
            <w:r w:rsidRPr="00CD233E">
              <w:rPr>
                <w:rFonts w:cs="Arial Narrow"/>
                <w:b/>
                <w:bCs/>
                <w:spacing w:val="-1"/>
                <w:position w:val="-1"/>
                <w:sz w:val="16"/>
                <w:szCs w:val="16"/>
              </w:rPr>
              <w:t>Diretoria:</w:t>
            </w:r>
            <w:proofErr w:type="gramEnd"/>
            <w:r w:rsidR="00344632">
              <w:rPr>
                <w:rFonts w:cs="Arial Narrow"/>
                <w:bCs/>
                <w:spacing w:val="-1"/>
                <w:position w:val="-1"/>
                <w:sz w:val="16"/>
                <w:szCs w:val="16"/>
              </w:rPr>
              <w:t xml:space="preserve">Diretoria de </w:t>
            </w:r>
            <w:r w:rsidR="0061523E">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4A6FE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4A6FE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4A6FE3">
              <w:rPr>
                <w:rFonts w:cs="Arial Narrow"/>
                <w:bCs/>
                <w:spacing w:val="-1"/>
                <w:position w:val="-1"/>
                <w:sz w:val="16"/>
                <w:szCs w:val="16"/>
              </w:rPr>
              <w:t>113</w:t>
            </w:r>
            <w:r w:rsidR="00631C67">
              <w:rPr>
                <w:rFonts w:cs="Arial Narrow"/>
                <w:bCs/>
                <w:spacing w:val="-1"/>
                <w:position w:val="-1"/>
                <w:sz w:val="16"/>
                <w:szCs w:val="16"/>
              </w:rPr>
              <w:t>/ 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A6FE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4A6FE3">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2F4EF1">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087554">
              <w:rPr>
                <w:rFonts w:cs="Arial Narrow"/>
                <w:b/>
                <w:bCs/>
                <w:spacing w:val="-1"/>
                <w:position w:val="-1"/>
                <w:sz w:val="16"/>
                <w:szCs w:val="16"/>
              </w:rPr>
              <w:t xml:space="preserve"> </w:t>
            </w:r>
            <w:proofErr w:type="spellStart"/>
            <w:r w:rsidR="000E1BE5">
              <w:rPr>
                <w:rFonts w:cs="Arial Narrow"/>
                <w:b/>
                <w:bCs/>
                <w:spacing w:val="-1"/>
                <w:position w:val="-1"/>
                <w:sz w:val="16"/>
                <w:szCs w:val="16"/>
              </w:rPr>
              <w:t>Kássia</w:t>
            </w:r>
            <w:proofErr w:type="spellEnd"/>
            <w:r w:rsidR="000E1BE5">
              <w:rPr>
                <w:rFonts w:cs="Arial Narrow"/>
                <w:b/>
                <w:bCs/>
                <w:spacing w:val="-1"/>
                <w:position w:val="-1"/>
                <w:sz w:val="16"/>
                <w:szCs w:val="16"/>
              </w:rPr>
              <w:t xml:space="preserve"> Divina Pinheiro Barbosa </w:t>
            </w:r>
            <w:proofErr w:type="spellStart"/>
            <w:r w:rsidR="000E1BE5">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08755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087554">
              <w:rPr>
                <w:rFonts w:cs="Arial Narrow"/>
                <w:bCs/>
                <w:spacing w:val="-1"/>
                <w:position w:val="-1"/>
                <w:sz w:val="16"/>
                <w:szCs w:val="16"/>
              </w:rPr>
              <w:t xml:space="preserve">1715/1722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3E1727" w:rsidRDefault="0093470F" w:rsidP="003E1727">
      <w:pPr>
        <w:spacing w:after="0" w:line="240" w:lineRule="auto"/>
        <w:jc w:val="both"/>
        <w:rPr>
          <w:rFonts w:asciiTheme="minorHAnsi" w:hAnsiTheme="minorHAnsi"/>
          <w:sz w:val="20"/>
          <w:szCs w:val="20"/>
        </w:rPr>
      </w:pPr>
      <w:r w:rsidRPr="003E1727">
        <w:rPr>
          <w:rFonts w:asciiTheme="minorHAnsi" w:eastAsia="Batang" w:hAnsiTheme="minorHAnsi" w:cs="Courier New"/>
          <w:b/>
          <w:color w:val="000000"/>
          <w:sz w:val="20"/>
          <w:szCs w:val="20"/>
        </w:rPr>
        <w:t>1.1.</w:t>
      </w:r>
      <w:r w:rsidRPr="003E1727">
        <w:rPr>
          <w:rFonts w:asciiTheme="minorHAnsi" w:eastAsia="Batang" w:hAnsiTheme="minorHAnsi" w:cs="Courier New"/>
          <w:color w:val="000000"/>
          <w:sz w:val="20"/>
          <w:szCs w:val="20"/>
        </w:rPr>
        <w:t xml:space="preserve"> O presente pregão tem por objeto selecionar </w:t>
      </w:r>
      <w:proofErr w:type="gramStart"/>
      <w:r w:rsidRPr="003E1727">
        <w:rPr>
          <w:rFonts w:asciiTheme="minorHAnsi" w:eastAsia="Batang" w:hAnsiTheme="minorHAnsi" w:cs="Courier New"/>
          <w:color w:val="000000"/>
          <w:sz w:val="20"/>
          <w:szCs w:val="20"/>
        </w:rPr>
        <w:t>para</w:t>
      </w:r>
      <w:r w:rsidR="003E1727" w:rsidRPr="003E1727">
        <w:rPr>
          <w:rFonts w:asciiTheme="minorHAnsi" w:eastAsia="Batang" w:hAnsiTheme="minorHAnsi" w:cs="Courier New"/>
          <w:color w:val="000000"/>
          <w:sz w:val="20"/>
          <w:szCs w:val="20"/>
        </w:rPr>
        <w:t>Registro</w:t>
      </w:r>
      <w:proofErr w:type="gramEnd"/>
      <w:r w:rsidR="003E1727" w:rsidRPr="003E1727">
        <w:rPr>
          <w:rFonts w:asciiTheme="minorHAnsi" w:eastAsia="Batang" w:hAnsiTheme="minorHAnsi" w:cs="Courier New"/>
          <w:color w:val="000000"/>
          <w:sz w:val="20"/>
          <w:szCs w:val="20"/>
        </w:rPr>
        <w:t xml:space="preserve"> de Preço</w:t>
      </w:r>
      <w:r w:rsidRPr="003E1727">
        <w:rPr>
          <w:rFonts w:asciiTheme="minorHAnsi" w:eastAsia="Batang" w:hAnsiTheme="minorHAnsi" w:cs="Courier New"/>
          <w:color w:val="000000"/>
          <w:sz w:val="20"/>
          <w:szCs w:val="20"/>
        </w:rPr>
        <w:t xml:space="preserve"> empresa(s) especializada(s) no fornecimento </w:t>
      </w:r>
      <w:r w:rsidR="003E1727" w:rsidRPr="003E1727">
        <w:rPr>
          <w:rFonts w:asciiTheme="minorHAnsi" w:hAnsiTheme="minorHAnsi"/>
          <w:sz w:val="20"/>
          <w:szCs w:val="20"/>
        </w:rPr>
        <w:t>de MEDICAMENTOS ONCOLÓGICOS PARTE II</w:t>
      </w:r>
      <w:r w:rsidR="00087554">
        <w:rPr>
          <w:rFonts w:asciiTheme="minorHAnsi" w:hAnsiTheme="minorHAnsi"/>
          <w:sz w:val="20"/>
          <w:szCs w:val="20"/>
        </w:rPr>
        <w:t xml:space="preserve"> </w:t>
      </w:r>
      <w:r w:rsidR="003E1727" w:rsidRPr="003E1727">
        <w:rPr>
          <w:rFonts w:asciiTheme="minorHAnsi" w:hAnsiTheme="minorHAnsi"/>
          <w:sz w:val="20"/>
          <w:szCs w:val="20"/>
        </w:rPr>
        <w:t>destinados aos Hospitais do Estado.</w:t>
      </w:r>
    </w:p>
    <w:p w:rsidR="000E1BE5" w:rsidRDefault="000E1BE5" w:rsidP="000E1BE5">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93470F">
        <w:rPr>
          <w:rFonts w:eastAsia="Batang" w:cs="Courier New"/>
          <w:b/>
          <w:bCs/>
          <w:color w:val="000000"/>
          <w:sz w:val="20"/>
          <w:szCs w:val="20"/>
        </w:rPr>
        <w:t>1.</w:t>
      </w:r>
      <w:r>
        <w:rPr>
          <w:rFonts w:eastAsia="Batang" w:cs="Courier New"/>
          <w:b/>
          <w:bCs/>
          <w:color w:val="000000"/>
          <w:sz w:val="20"/>
          <w:szCs w:val="20"/>
        </w:rPr>
        <w:t>2</w:t>
      </w:r>
      <w:r w:rsidRPr="0093470F">
        <w:rPr>
          <w:rFonts w:eastAsia="Batang" w:cs="Courier New"/>
          <w:b/>
          <w:bCs/>
          <w:color w:val="000000"/>
          <w:sz w:val="20"/>
          <w:szCs w:val="20"/>
        </w:rPr>
        <w:t>.</w:t>
      </w:r>
      <w:r w:rsidRPr="0093470F">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3E1727" w:rsidRDefault="003E1727" w:rsidP="003E1727">
      <w:pPr>
        <w:spacing w:after="0" w:line="240" w:lineRule="auto"/>
        <w:jc w:val="both"/>
        <w:rPr>
          <w:rFonts w:asciiTheme="minorHAnsi" w:hAnsiTheme="minorHAnsi"/>
          <w:b/>
          <w:color w:val="000000"/>
          <w:sz w:val="20"/>
          <w:szCs w:val="20"/>
        </w:rPr>
      </w:pPr>
      <w:r w:rsidRPr="00CF3C3E">
        <w:rPr>
          <w:rFonts w:asciiTheme="minorHAnsi" w:hAnsiTheme="minorHAnsi"/>
          <w:b/>
          <w:color w:val="000000"/>
          <w:sz w:val="20"/>
          <w:szCs w:val="20"/>
        </w:rPr>
        <w:t>1.</w:t>
      </w:r>
      <w:r w:rsidR="000E1BE5">
        <w:rPr>
          <w:rFonts w:asciiTheme="minorHAnsi" w:hAnsiTheme="minorHAnsi"/>
          <w:b/>
          <w:color w:val="000000"/>
          <w:sz w:val="20"/>
          <w:szCs w:val="20"/>
        </w:rPr>
        <w:t>3</w:t>
      </w:r>
      <w:r w:rsidRPr="00CF3C3E">
        <w:rPr>
          <w:rFonts w:asciiTheme="minorHAnsi" w:hAnsiTheme="minorHAnsi"/>
          <w:b/>
          <w:color w:val="000000"/>
          <w:sz w:val="20"/>
          <w:szCs w:val="20"/>
        </w:rPr>
        <w:t>.</w:t>
      </w:r>
      <w:r w:rsidRPr="003E1727">
        <w:rPr>
          <w:rFonts w:asciiTheme="minorHAnsi" w:hAnsiTheme="minorHAnsi"/>
          <w:color w:val="000000"/>
          <w:sz w:val="20"/>
          <w:szCs w:val="20"/>
        </w:rPr>
        <w:t xml:space="preserve"> Para fins deste Termo de Referência, </w:t>
      </w:r>
      <w:r w:rsidRPr="003E1727">
        <w:rPr>
          <w:rFonts w:asciiTheme="minorHAnsi" w:hAnsiTheme="minorHAnsi"/>
          <w:b/>
          <w:bCs/>
          <w:color w:val="000000"/>
          <w:sz w:val="20"/>
          <w:szCs w:val="20"/>
        </w:rPr>
        <w:t>produto(s)</w:t>
      </w:r>
      <w:r w:rsidRPr="003E1727">
        <w:rPr>
          <w:rFonts w:asciiTheme="minorHAnsi" w:hAnsiTheme="minorHAnsi"/>
          <w:color w:val="000000"/>
          <w:sz w:val="20"/>
          <w:szCs w:val="20"/>
        </w:rPr>
        <w:t xml:space="preserve">, leia-se </w:t>
      </w:r>
      <w:r w:rsidRPr="003E1727">
        <w:rPr>
          <w:rFonts w:asciiTheme="minorHAnsi" w:hAnsiTheme="minorHAnsi"/>
          <w:b/>
          <w:color w:val="000000"/>
          <w:sz w:val="20"/>
          <w:szCs w:val="20"/>
        </w:rPr>
        <w:t>MEDICAMENTO.</w:t>
      </w:r>
    </w:p>
    <w:p w:rsidR="00CF3C3E" w:rsidRPr="003E1727" w:rsidRDefault="00CF3C3E" w:rsidP="003E1727">
      <w:pPr>
        <w:spacing w:after="0" w:line="240" w:lineRule="auto"/>
        <w:jc w:val="both"/>
        <w:rPr>
          <w:rFonts w:asciiTheme="minorHAnsi" w:hAnsiTheme="minorHAnsi"/>
          <w:sz w:val="20"/>
          <w:szCs w:val="20"/>
        </w:rPr>
      </w:pPr>
    </w:p>
    <w:p w:rsidR="008E5C0F" w:rsidRPr="00C7205F" w:rsidRDefault="008E5C0F" w:rsidP="008E5C0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Pr="00C7205F">
        <w:rPr>
          <w:b/>
          <w:bCs/>
          <w:color w:val="000000"/>
          <w:spacing w:val="-1"/>
          <w:sz w:val="20"/>
          <w:szCs w:val="20"/>
        </w:rPr>
        <w:t>D</w:t>
      </w:r>
      <w:r w:rsidRPr="00C7205F">
        <w:rPr>
          <w:b/>
          <w:bCs/>
          <w:color w:val="000000"/>
          <w:sz w:val="20"/>
          <w:szCs w:val="20"/>
        </w:rPr>
        <w:t>AS CONDIÇÕES PARA</w:t>
      </w:r>
      <w:r w:rsidRPr="00C7205F">
        <w:rPr>
          <w:b/>
          <w:bCs/>
          <w:color w:val="000000"/>
          <w:spacing w:val="2"/>
          <w:sz w:val="20"/>
          <w:szCs w:val="20"/>
        </w:rPr>
        <w:t>P</w:t>
      </w:r>
      <w:r w:rsidRPr="00C7205F">
        <w:rPr>
          <w:b/>
          <w:bCs/>
          <w:color w:val="000000"/>
          <w:spacing w:val="-1"/>
          <w:sz w:val="20"/>
          <w:szCs w:val="20"/>
        </w:rPr>
        <w:t>ART</w:t>
      </w:r>
      <w:r w:rsidRPr="00C7205F">
        <w:rPr>
          <w:b/>
          <w:bCs/>
          <w:color w:val="000000"/>
          <w:sz w:val="20"/>
          <w:szCs w:val="20"/>
        </w:rPr>
        <w:t>IC</w:t>
      </w:r>
      <w:r w:rsidRPr="00C7205F">
        <w:rPr>
          <w:b/>
          <w:bCs/>
          <w:color w:val="000000"/>
          <w:spacing w:val="-2"/>
          <w:sz w:val="20"/>
          <w:szCs w:val="20"/>
        </w:rPr>
        <w:t>I</w:t>
      </w:r>
      <w:r w:rsidRPr="00C7205F">
        <w:rPr>
          <w:b/>
          <w:bCs/>
          <w:color w:val="000000"/>
          <w:spacing w:val="2"/>
          <w:sz w:val="20"/>
          <w:szCs w:val="20"/>
        </w:rPr>
        <w:t>P</w:t>
      </w:r>
      <w:r w:rsidRPr="00C7205F">
        <w:rPr>
          <w:b/>
          <w:bCs/>
          <w:color w:val="000000"/>
          <w:spacing w:val="-1"/>
          <w:sz w:val="20"/>
          <w:szCs w:val="20"/>
        </w:rPr>
        <w:t>AÇÃ</w:t>
      </w:r>
      <w:r w:rsidRPr="00C7205F">
        <w:rPr>
          <w:b/>
          <w:bCs/>
          <w:color w:val="000000"/>
          <w:sz w:val="20"/>
          <w:szCs w:val="20"/>
        </w:rPr>
        <w:t>O</w:t>
      </w:r>
    </w:p>
    <w:p w:rsidR="008E5C0F" w:rsidRPr="00D443C6" w:rsidRDefault="008E5C0F" w:rsidP="008E5C0F">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w:t>
      </w:r>
      <w:r>
        <w:rPr>
          <w:rFonts w:cs="Calibri"/>
          <w:b/>
          <w:bCs/>
          <w:color w:val="000000"/>
          <w:sz w:val="20"/>
          <w:szCs w:val="20"/>
        </w:rPr>
        <w:t>1</w:t>
      </w:r>
      <w:r w:rsidRPr="000E5D4F">
        <w:rPr>
          <w:rFonts w:cs="Calibri"/>
          <w:b/>
          <w:bCs/>
          <w:color w:val="000000"/>
          <w:sz w:val="20"/>
          <w:szCs w:val="20"/>
        </w:rPr>
        <w:t>.</w:t>
      </w:r>
      <w:proofErr w:type="gramEnd"/>
      <w:r w:rsidRPr="00CB03EE">
        <w:rPr>
          <w:rFonts w:cs="Calibri"/>
          <w:color w:val="000000"/>
          <w:sz w:val="20"/>
          <w:szCs w:val="20"/>
        </w:rPr>
        <w:t xml:space="preserve">Poderão participar deste Pregão </w:t>
      </w:r>
      <w:r>
        <w:rPr>
          <w:rFonts w:cs="Calibri"/>
          <w:color w:val="000000"/>
          <w:sz w:val="20"/>
          <w:szCs w:val="20"/>
        </w:rPr>
        <w:t>a</w:t>
      </w:r>
      <w:r w:rsidRPr="00CB03EE">
        <w:rPr>
          <w:rFonts w:cs="Calibri"/>
          <w:color w:val="000000"/>
          <w:sz w:val="20"/>
          <w:szCs w:val="20"/>
        </w:rPr>
        <w:t>s interessad</w:t>
      </w:r>
      <w:r>
        <w:rPr>
          <w:rFonts w:cs="Calibri"/>
          <w:color w:val="000000"/>
          <w:sz w:val="20"/>
          <w:szCs w:val="20"/>
        </w:rPr>
        <w:t>a</w:t>
      </w:r>
      <w:r w:rsidRPr="00CB03EE">
        <w:rPr>
          <w:rFonts w:cs="Calibri"/>
          <w:color w:val="000000"/>
          <w:sz w:val="20"/>
          <w:szCs w:val="20"/>
        </w:rPr>
        <w:t>s previamente credenciad</w:t>
      </w:r>
      <w:r>
        <w:rPr>
          <w:rFonts w:cs="Calibri"/>
          <w:color w:val="000000"/>
          <w:sz w:val="20"/>
          <w:szCs w:val="20"/>
        </w:rPr>
        <w:t>a</w:t>
      </w:r>
      <w:r w:rsidRPr="00CB03EE">
        <w:rPr>
          <w:rFonts w:cs="Calibri"/>
          <w:color w:val="000000"/>
          <w:sz w:val="20"/>
          <w:szCs w:val="20"/>
        </w:rPr>
        <w:t xml:space="preserve">s no </w:t>
      </w:r>
      <w:r w:rsidRPr="00CB03EE">
        <w:rPr>
          <w:rFonts w:cs="Calibri"/>
          <w:b/>
          <w:color w:val="000000"/>
          <w:sz w:val="20"/>
          <w:szCs w:val="20"/>
        </w:rPr>
        <w:t xml:space="preserve">Sistema </w:t>
      </w:r>
      <w:proofErr w:type="spellStart"/>
      <w:r w:rsidRPr="00CB03EE">
        <w:rPr>
          <w:rFonts w:cs="Calibri"/>
          <w:b/>
          <w:color w:val="000000"/>
          <w:sz w:val="20"/>
          <w:szCs w:val="20"/>
        </w:rPr>
        <w:t>Publinexo</w:t>
      </w:r>
      <w:proofErr w:type="spellEnd"/>
      <w:r w:rsidRPr="00CB03EE">
        <w:rPr>
          <w:rFonts w:cs="Calibri"/>
          <w:color w:val="000000"/>
          <w:sz w:val="20"/>
          <w:szCs w:val="20"/>
        </w:rPr>
        <w:t xml:space="preserve">, onde para cadastrarem-se, as empresas deverão acessar o site: </w:t>
      </w:r>
      <w:hyperlink r:id="rId9" w:history="1">
        <w:r w:rsidRPr="00CB03EE">
          <w:rPr>
            <w:rFonts w:cs="Calibri"/>
            <w:b/>
            <w:color w:val="000000"/>
            <w:sz w:val="20"/>
            <w:szCs w:val="20"/>
          </w:rPr>
          <w:t>www.publinexo.com.br</w:t>
        </w:r>
      </w:hyperlink>
      <w:r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E5C0F" w:rsidRPr="00FC47D3" w:rsidRDefault="008E5C0F" w:rsidP="008E5C0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Pr>
          <w:b/>
          <w:bCs/>
          <w:color w:val="000000"/>
          <w:sz w:val="20"/>
          <w:szCs w:val="20"/>
        </w:rPr>
        <w:t>2.</w:t>
      </w:r>
      <w:r w:rsidRPr="00FC47D3">
        <w:rPr>
          <w:bCs/>
          <w:color w:val="000000"/>
          <w:sz w:val="20"/>
          <w:szCs w:val="20"/>
        </w:rPr>
        <w:t xml:space="preserve"> O uso da senha de acesso pel</w:t>
      </w:r>
      <w:r>
        <w:rPr>
          <w:bCs/>
          <w:color w:val="000000"/>
          <w:sz w:val="20"/>
          <w:szCs w:val="20"/>
        </w:rPr>
        <w:t>aLicitante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077349"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C6834">
        <w:rPr>
          <w:rFonts w:cs="Calibri"/>
          <w:bCs/>
          <w:color w:val="000000"/>
          <w:sz w:val="20"/>
          <w:szCs w:val="20"/>
        </w:rPr>
        <w:t xml:space="preserve">Empresa </w:t>
      </w:r>
      <w:r w:rsidRPr="005C6834">
        <w:rPr>
          <w:rFonts w:cs="Calibri"/>
          <w:b/>
          <w:bCs/>
          <w:color w:val="000000"/>
          <w:sz w:val="20"/>
          <w:szCs w:val="20"/>
        </w:rPr>
        <w:t>suspensa</w:t>
      </w:r>
      <w:r w:rsidRPr="005C6834">
        <w:rPr>
          <w:rFonts w:cs="Calibri"/>
          <w:bCs/>
          <w:color w:val="000000"/>
          <w:sz w:val="20"/>
          <w:szCs w:val="20"/>
        </w:rPr>
        <w:t xml:space="preserve"> de participar de licitação ou de contratar com </w:t>
      </w:r>
      <w:r w:rsidRPr="00FF5B6B">
        <w:rPr>
          <w:rFonts w:cs="Calibri"/>
          <w:bCs/>
          <w:color w:val="000000"/>
          <w:sz w:val="20"/>
          <w:szCs w:val="20"/>
        </w:rPr>
        <w:t>a Administração Pública do Estado do Tocantins e/ou SESAU/TO, durante o prazo da sanção aplicada</w:t>
      </w:r>
      <w:r w:rsidR="0007136A" w:rsidRPr="00FC47D3">
        <w:rPr>
          <w:bCs/>
          <w:color w:val="000000"/>
          <w:sz w:val="20"/>
          <w:szCs w:val="20"/>
        </w:rPr>
        <w:t>;</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proofErr w:type="spellStart"/>
      <w:proofErr w:type="gramStart"/>
      <w:r w:rsidR="00361289">
        <w:rPr>
          <w:bCs/>
          <w:color w:val="000000"/>
          <w:sz w:val="20"/>
          <w:szCs w:val="20"/>
        </w:rPr>
        <w:t>a</w:t>
      </w:r>
      <w:r w:rsidR="00C10A03" w:rsidRPr="001A3BA7">
        <w:rPr>
          <w:bCs/>
          <w:color w:val="000000"/>
          <w:sz w:val="20"/>
          <w:szCs w:val="20"/>
          <w:shd w:val="clear" w:color="auto" w:fill="FFFFFF"/>
        </w:rPr>
        <w:t>Administração</w:t>
      </w:r>
      <w:proofErr w:type="spellEnd"/>
      <w:proofErr w:type="gramEnd"/>
      <w:r w:rsidR="00C10A03" w:rsidRPr="001A3BA7">
        <w:rPr>
          <w:bCs/>
          <w:color w:val="000000"/>
          <w:sz w:val="20"/>
          <w:szCs w:val="20"/>
          <w:shd w:val="clear" w:color="auto" w:fill="FFFFFF"/>
        </w:rPr>
        <w:t xml:space="preserve">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proofErr w:type="spellStart"/>
      <w:proofErr w:type="gramStart"/>
      <w:r w:rsidR="00361289">
        <w:rPr>
          <w:bCs/>
          <w:color w:val="000000"/>
          <w:sz w:val="20"/>
          <w:szCs w:val="20"/>
        </w:rPr>
        <w:t>a</w:t>
      </w:r>
      <w:r w:rsidR="00C10A03" w:rsidRPr="001A3BA7">
        <w:rPr>
          <w:bCs/>
          <w:color w:val="000000"/>
          <w:sz w:val="20"/>
          <w:szCs w:val="20"/>
          <w:shd w:val="clear" w:color="auto" w:fill="FFFFFF"/>
        </w:rPr>
        <w:t>Administração</w:t>
      </w:r>
      <w:proofErr w:type="spellEnd"/>
      <w:proofErr w:type="gramEnd"/>
      <w:r w:rsidR="00C10A03" w:rsidRPr="001A3BA7">
        <w:rPr>
          <w:bCs/>
          <w:color w:val="000000"/>
          <w:sz w:val="20"/>
          <w:szCs w:val="20"/>
          <w:shd w:val="clear" w:color="auto" w:fill="FFFFFF"/>
        </w:rPr>
        <w:t xml:space="preserve">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0E1BE5">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w:t>
      </w:r>
      <w:proofErr w:type="spellStart"/>
      <w:r>
        <w:rPr>
          <w:color w:val="000000"/>
          <w:sz w:val="20"/>
          <w:szCs w:val="20"/>
        </w:rPr>
        <w:t>eletrônico</w:t>
      </w:r>
      <w:hyperlink r:id="rId13" w:history="1">
        <w:r w:rsidR="00D14D65" w:rsidRPr="00CB03EE">
          <w:rPr>
            <w:rFonts w:cs="Calibri"/>
            <w:b/>
            <w:color w:val="000000"/>
            <w:sz w:val="20"/>
            <w:szCs w:val="20"/>
          </w:rPr>
          <w:t>www.publinexo.com.br</w:t>
        </w:r>
      </w:hyperlink>
      <w:r w:rsidRPr="00FC47D3">
        <w:rPr>
          <w:sz w:val="20"/>
          <w:szCs w:val="20"/>
        </w:rPr>
        <w:t>ficando</w:t>
      </w:r>
      <w:proofErr w:type="spellEnd"/>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proofErr w:type="spellStart"/>
      <w:proofErr w:type="gramStart"/>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w:t>
      </w:r>
      <w:proofErr w:type="spellEnd"/>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372A8D" w:rsidRDefault="004617E7" w:rsidP="0016618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372A8D">
        <w:rPr>
          <w:rFonts w:asciiTheme="minorHAnsi" w:hAnsiTheme="minorHAnsi"/>
          <w:b/>
          <w:bCs/>
          <w:color w:val="000000"/>
          <w:sz w:val="20"/>
          <w:szCs w:val="20"/>
        </w:rPr>
        <w:t>5.1</w:t>
      </w:r>
      <w:r w:rsidR="00443642">
        <w:rPr>
          <w:rFonts w:asciiTheme="minorHAnsi" w:hAnsiTheme="minorHAnsi"/>
          <w:b/>
          <w:bCs/>
          <w:color w:val="000000"/>
          <w:sz w:val="20"/>
          <w:szCs w:val="20"/>
        </w:rPr>
        <w:t xml:space="preserve">. </w:t>
      </w:r>
      <w:r w:rsidRPr="00372A8D">
        <w:rPr>
          <w:rFonts w:asciiTheme="minorHAnsi" w:hAnsiTheme="minorHAnsi"/>
          <w:bCs/>
          <w:color w:val="000000"/>
          <w:sz w:val="20"/>
          <w:szCs w:val="20"/>
        </w:rPr>
        <w:t xml:space="preserve">A Licitante deverá encaminhar proposta, exclusivamente por meio do SISTEMA eletrônico, </w:t>
      </w:r>
      <w:r w:rsidRPr="00372A8D">
        <w:rPr>
          <w:rFonts w:asciiTheme="minorHAnsi" w:hAnsiTheme="minorHAnsi"/>
          <w:b/>
          <w:bCs/>
          <w:color w:val="000000"/>
          <w:sz w:val="20"/>
          <w:szCs w:val="20"/>
          <w:u w:val="single"/>
        </w:rPr>
        <w:t xml:space="preserve">até 1 (uma) hora antes do horário marcado para abertura da sessão, </w:t>
      </w:r>
      <w:r w:rsidRPr="00372A8D">
        <w:rPr>
          <w:rFonts w:asciiTheme="minorHAnsi" w:hAnsiTheme="minorHAnsi"/>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A406A5"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A406A5"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A406A5"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A406A5"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A406A5"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A406A5"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A406A5"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406A5">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A406A5">
        <w:rPr>
          <w:b/>
          <w:bCs/>
          <w:color w:val="000000"/>
          <w:sz w:val="20"/>
          <w:szCs w:val="20"/>
        </w:rPr>
        <w:t>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r w:rsidR="00C53EC6">
        <w:rPr>
          <w:bCs/>
          <w:color w:val="000000"/>
          <w:sz w:val="20"/>
          <w:szCs w:val="20"/>
        </w:rPr>
        <w:t>.</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406A5">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A406A5">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1</w:t>
      </w:r>
      <w:r w:rsidR="00A406A5">
        <w:rPr>
          <w:b/>
          <w:bCs/>
          <w:color w:val="000000" w:themeColor="text1"/>
          <w:sz w:val="20"/>
          <w:szCs w:val="20"/>
        </w:rPr>
        <w:t>1</w:t>
      </w:r>
      <w:r w:rsidRPr="000857F2">
        <w:rPr>
          <w:b/>
          <w:bCs/>
          <w:color w:val="000000" w:themeColor="text1"/>
          <w:sz w:val="20"/>
          <w:szCs w:val="20"/>
        </w:rPr>
        <w:t xml:space="preserve">.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w:t>
      </w:r>
      <w:r w:rsidR="00A406A5">
        <w:rPr>
          <w:b/>
          <w:bCs/>
          <w:color w:val="000000" w:themeColor="text1"/>
          <w:sz w:val="20"/>
          <w:szCs w:val="20"/>
          <w:u w:val="single"/>
        </w:rPr>
        <w:t>1</w:t>
      </w:r>
      <w:r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A406A5">
        <w:rPr>
          <w:b/>
          <w:bCs/>
          <w:color w:val="000000" w:themeColor="text1"/>
          <w:sz w:val="20"/>
          <w:szCs w:val="20"/>
          <w:u w:val="single"/>
        </w:rPr>
        <w:t>1</w:t>
      </w:r>
      <w:r w:rsidRPr="000857F2">
        <w:rPr>
          <w:b/>
          <w:bCs/>
          <w:color w:val="000000" w:themeColor="text1"/>
          <w:sz w:val="20"/>
          <w:szCs w:val="20"/>
          <w:u w:val="single"/>
        </w:rPr>
        <w:t>.2.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lastRenderedPageBreak/>
        <w:t>1</w:t>
      </w:r>
      <w:r w:rsidR="00A406A5">
        <w:rPr>
          <w:b/>
          <w:bCs/>
          <w:color w:val="000000" w:themeColor="text1"/>
          <w:sz w:val="20"/>
          <w:szCs w:val="20"/>
        </w:rPr>
        <w:t>1</w:t>
      </w:r>
      <w:r w:rsidRPr="000857F2">
        <w:rPr>
          <w:b/>
          <w:bCs/>
          <w:color w:val="000000" w:themeColor="text1"/>
          <w:sz w:val="20"/>
          <w:szCs w:val="20"/>
        </w:rPr>
        <w:t xml:space="preserve">.3.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A406A5">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A406A5">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30450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A406A5">
        <w:rPr>
          <w:b/>
          <w:bCs/>
          <w:color w:val="000000" w:themeColor="text1"/>
          <w:sz w:val="20"/>
          <w:szCs w:val="20"/>
        </w:rPr>
        <w:t>1</w:t>
      </w:r>
      <w:r>
        <w:rPr>
          <w:b/>
          <w:bCs/>
          <w:color w:val="000000" w:themeColor="text1"/>
          <w:sz w:val="20"/>
          <w:szCs w:val="20"/>
        </w:rPr>
        <w:t>.6</w:t>
      </w:r>
      <w:r w:rsidR="00AA2752" w:rsidRPr="000857F2">
        <w:rPr>
          <w:b/>
          <w:bCs/>
          <w:color w:val="000000" w:themeColor="text1"/>
          <w:sz w:val="20"/>
          <w:szCs w:val="20"/>
        </w:rPr>
        <w:t>.</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30450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A406A5">
        <w:rPr>
          <w:b/>
          <w:bCs/>
          <w:color w:val="000000" w:themeColor="text1"/>
          <w:sz w:val="20"/>
          <w:szCs w:val="20"/>
        </w:rPr>
        <w:t>1</w:t>
      </w:r>
      <w:r>
        <w:rPr>
          <w:b/>
          <w:bCs/>
          <w:color w:val="000000" w:themeColor="text1"/>
          <w:sz w:val="20"/>
          <w:szCs w:val="20"/>
        </w:rPr>
        <w:t>.7</w:t>
      </w:r>
      <w:r w:rsidR="00AA2752" w:rsidRPr="000857F2">
        <w:rPr>
          <w:b/>
          <w:bCs/>
          <w:color w:val="000000" w:themeColor="text1"/>
          <w:sz w:val="20"/>
          <w:szCs w:val="20"/>
        </w:rPr>
        <w:t>.</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30450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A406A5">
        <w:rPr>
          <w:b/>
          <w:bCs/>
          <w:color w:val="000000" w:themeColor="text1"/>
          <w:sz w:val="20"/>
          <w:szCs w:val="20"/>
        </w:rPr>
        <w:t>1</w:t>
      </w:r>
      <w:r>
        <w:rPr>
          <w:b/>
          <w:bCs/>
          <w:color w:val="000000" w:themeColor="text1"/>
          <w:sz w:val="20"/>
          <w:szCs w:val="20"/>
        </w:rPr>
        <w:t>.8</w:t>
      </w:r>
      <w:r w:rsidR="00AA2752" w:rsidRPr="000857F2">
        <w:rPr>
          <w:b/>
          <w:bCs/>
          <w:color w:val="000000" w:themeColor="text1"/>
          <w:sz w:val="20"/>
          <w:szCs w:val="20"/>
        </w:rPr>
        <w:t>.</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304502"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w:t>
      </w:r>
      <w:r w:rsidR="00A406A5">
        <w:rPr>
          <w:b/>
          <w:bCs/>
          <w:color w:val="000000" w:themeColor="text1"/>
          <w:sz w:val="20"/>
          <w:szCs w:val="20"/>
        </w:rPr>
        <w:t>1</w:t>
      </w:r>
      <w:r>
        <w:rPr>
          <w:b/>
          <w:bCs/>
          <w:color w:val="000000" w:themeColor="text1"/>
          <w:sz w:val="20"/>
          <w:szCs w:val="20"/>
        </w:rPr>
        <w:t>.9</w:t>
      </w:r>
      <w:r w:rsidR="00AA2752" w:rsidRPr="000857F2">
        <w:rPr>
          <w:b/>
          <w:bCs/>
          <w:color w:val="000000" w:themeColor="text1"/>
          <w:sz w:val="20"/>
          <w:szCs w:val="20"/>
        </w:rPr>
        <w:t>.</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304502"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w:t>
      </w:r>
      <w:r w:rsidR="00A406A5">
        <w:rPr>
          <w:rFonts w:cs="Calibri"/>
          <w:b/>
          <w:bCs/>
          <w:color w:val="000000" w:themeColor="text1"/>
          <w:sz w:val="20"/>
          <w:szCs w:val="20"/>
        </w:rPr>
        <w:t>1</w:t>
      </w:r>
      <w:r>
        <w:rPr>
          <w:rFonts w:cs="Calibri"/>
          <w:b/>
          <w:bCs/>
          <w:color w:val="000000" w:themeColor="text1"/>
          <w:sz w:val="20"/>
          <w:szCs w:val="20"/>
        </w:rPr>
        <w:t>.10</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304502"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w:t>
      </w:r>
      <w:r w:rsidR="00A406A5">
        <w:rPr>
          <w:rFonts w:cs="Calibri"/>
          <w:b/>
          <w:bCs/>
          <w:color w:val="000000" w:themeColor="text1"/>
          <w:sz w:val="20"/>
          <w:szCs w:val="20"/>
        </w:rPr>
        <w:t>1</w:t>
      </w:r>
      <w:r>
        <w:rPr>
          <w:rFonts w:cs="Calibri"/>
          <w:b/>
          <w:bCs/>
          <w:color w:val="000000" w:themeColor="text1"/>
          <w:sz w:val="20"/>
          <w:szCs w:val="20"/>
        </w:rPr>
        <w:t>.11</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406A5">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A406A5">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A406A5">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A406A5">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4512E7" w:rsidRPr="004512E7" w:rsidRDefault="004512E7" w:rsidP="004512E7">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4512E7">
        <w:rPr>
          <w:rFonts w:asciiTheme="minorHAnsi" w:hAnsiTheme="minorHAnsi"/>
          <w:b/>
          <w:bCs/>
          <w:color w:val="000000"/>
          <w:sz w:val="20"/>
          <w:szCs w:val="20"/>
        </w:rPr>
        <w:t>a</w:t>
      </w:r>
      <w:proofErr w:type="gramEnd"/>
      <w:r w:rsidRPr="004512E7">
        <w:rPr>
          <w:rFonts w:asciiTheme="minorHAnsi" w:hAnsiTheme="minorHAnsi"/>
          <w:b/>
          <w:bCs/>
          <w:color w:val="000000"/>
          <w:sz w:val="20"/>
          <w:szCs w:val="20"/>
        </w:rPr>
        <w:t>)</w:t>
      </w:r>
      <w:r w:rsidRPr="004512E7">
        <w:rPr>
          <w:rFonts w:asciiTheme="minorHAnsi" w:hAnsiTheme="minorHAnsi"/>
          <w:bCs/>
          <w:color w:val="000000"/>
          <w:sz w:val="20"/>
          <w:szCs w:val="20"/>
        </w:rPr>
        <w:t xml:space="preserve">Solicitação de trocas de produto(s) requerido pela </w:t>
      </w:r>
      <w:proofErr w:type="spellStart"/>
      <w:r w:rsidRPr="004512E7">
        <w:rPr>
          <w:rFonts w:asciiTheme="minorHAnsi" w:hAnsiTheme="minorHAnsi"/>
          <w:bCs/>
          <w:color w:val="000000"/>
          <w:sz w:val="20"/>
          <w:szCs w:val="20"/>
        </w:rPr>
        <w:t>vencedora,somente</w:t>
      </w:r>
      <w:proofErr w:type="spellEnd"/>
      <w:r w:rsidRPr="004512E7">
        <w:rPr>
          <w:rFonts w:asciiTheme="minorHAnsi" w:hAnsiTheme="minorHAnsi"/>
          <w:bCs/>
          <w:color w:val="000000"/>
          <w:sz w:val="20"/>
          <w:szCs w:val="20"/>
        </w:rPr>
        <w:t xml:space="preserve"> será(</w:t>
      </w:r>
      <w:proofErr w:type="spellStart"/>
      <w:r w:rsidRPr="004512E7">
        <w:rPr>
          <w:rFonts w:asciiTheme="minorHAnsi" w:hAnsiTheme="minorHAnsi"/>
          <w:bCs/>
          <w:color w:val="000000"/>
          <w:sz w:val="20"/>
          <w:szCs w:val="20"/>
        </w:rPr>
        <w:t>ão</w:t>
      </w:r>
      <w:proofErr w:type="spellEnd"/>
      <w:r w:rsidRPr="004512E7">
        <w:rPr>
          <w:rFonts w:asciiTheme="minorHAnsi" w:hAnsiTheme="minorHAnsi"/>
          <w:bCs/>
          <w:color w:val="000000"/>
          <w:sz w:val="20"/>
          <w:szCs w:val="20"/>
        </w:rPr>
        <w:t>) aceito(s) por motivo(s) devidamente justificado(s), mediante manifestação da área técnica;</w:t>
      </w:r>
    </w:p>
    <w:p w:rsidR="004512E7" w:rsidRPr="004512E7" w:rsidRDefault="004512E7" w:rsidP="004512E7">
      <w:pPr>
        <w:pStyle w:val="PargrafodaLista"/>
        <w:autoSpaceDE w:val="0"/>
        <w:autoSpaceDN w:val="0"/>
        <w:adjustRightInd w:val="0"/>
        <w:spacing w:after="0" w:line="240" w:lineRule="auto"/>
        <w:ind w:left="0"/>
        <w:jc w:val="both"/>
        <w:rPr>
          <w:rFonts w:asciiTheme="minorHAnsi" w:hAnsiTheme="minorHAnsi" w:cs="Arial"/>
          <w:sz w:val="20"/>
          <w:szCs w:val="20"/>
        </w:rPr>
      </w:pPr>
      <w:r w:rsidRPr="00276F4A">
        <w:rPr>
          <w:rFonts w:asciiTheme="minorHAnsi" w:hAnsiTheme="minorHAnsi" w:cs="Arial"/>
          <w:b/>
          <w:sz w:val="20"/>
          <w:szCs w:val="20"/>
        </w:rPr>
        <w:t>b)</w:t>
      </w:r>
      <w:r w:rsidRPr="004512E7">
        <w:rPr>
          <w:rFonts w:asciiTheme="minorHAnsi" w:hAnsiTheme="minorHAnsi" w:cs="Arial"/>
          <w:sz w:val="20"/>
          <w:szCs w:val="20"/>
        </w:rPr>
        <w:t xml:space="preserve"> Proposta de preços que apresente as informações técnicas conforme Modelo </w:t>
      </w:r>
      <w:proofErr w:type="gramStart"/>
      <w:r>
        <w:rPr>
          <w:rFonts w:asciiTheme="minorHAnsi" w:hAnsiTheme="minorHAnsi" w:cs="Arial"/>
          <w:sz w:val="20"/>
          <w:szCs w:val="20"/>
        </w:rPr>
        <w:t>6</w:t>
      </w:r>
      <w:proofErr w:type="gramEnd"/>
      <w:r w:rsidRPr="004512E7">
        <w:rPr>
          <w:rFonts w:asciiTheme="minorHAnsi" w:hAnsiTheme="minorHAnsi" w:cs="Arial"/>
          <w:sz w:val="20"/>
          <w:szCs w:val="20"/>
        </w:rPr>
        <w:t xml:space="preserve"> em anexo.</w:t>
      </w:r>
    </w:p>
    <w:p w:rsidR="004512E7" w:rsidRPr="004512E7" w:rsidRDefault="004512E7" w:rsidP="004512E7">
      <w:pPr>
        <w:pStyle w:val="PargrafodaLista"/>
        <w:autoSpaceDE w:val="0"/>
        <w:autoSpaceDN w:val="0"/>
        <w:adjustRightInd w:val="0"/>
        <w:spacing w:after="0" w:line="240" w:lineRule="auto"/>
        <w:ind w:left="0"/>
        <w:jc w:val="both"/>
        <w:rPr>
          <w:rFonts w:asciiTheme="minorHAnsi" w:hAnsiTheme="minorHAnsi" w:cs="Arial"/>
          <w:sz w:val="20"/>
          <w:szCs w:val="20"/>
        </w:rPr>
      </w:pPr>
      <w:r w:rsidRPr="00276F4A">
        <w:rPr>
          <w:rFonts w:asciiTheme="minorHAnsi" w:hAnsiTheme="minorHAnsi" w:cs="Arial"/>
          <w:b/>
          <w:sz w:val="20"/>
          <w:szCs w:val="20"/>
        </w:rPr>
        <w:t>c)</w:t>
      </w:r>
      <w:r w:rsidRPr="004512E7">
        <w:rPr>
          <w:rFonts w:asciiTheme="minorHAnsi" w:hAnsiTheme="minorHAnsi" w:cs="Arial"/>
          <w:sz w:val="20"/>
          <w:szCs w:val="20"/>
        </w:rPr>
        <w:t xml:space="preserve"> O registro da ANVISA fornecido na proposta de preços será consultado “online” pela SES-TO, porém e</w:t>
      </w:r>
      <w:r w:rsidRPr="004512E7">
        <w:rPr>
          <w:rFonts w:asciiTheme="minorHAnsi" w:hAnsiTheme="minorHAnsi" w:cs="Arial"/>
          <w:sz w:val="20"/>
          <w:szCs w:val="20"/>
          <w:lang w:eastAsia="pt-BR"/>
        </w:rPr>
        <w:t xml:space="preserv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w:t>
      </w:r>
      <w:r w:rsidRPr="004512E7">
        <w:rPr>
          <w:rFonts w:asciiTheme="minorHAnsi" w:hAnsiTheme="minorHAnsi" w:cs="Arial"/>
          <w:sz w:val="20"/>
          <w:szCs w:val="20"/>
          <w:lang w:eastAsia="pt-BR"/>
        </w:rPr>
        <w:lastRenderedPageBreak/>
        <w:t>sua validade, nos termos e condições previstas no § 6º do artigo 12 da Lei nº. 6.360/76, de 23 de setembro de 1976;</w:t>
      </w:r>
    </w:p>
    <w:p w:rsidR="004512E7" w:rsidRPr="004512E7" w:rsidRDefault="004512E7" w:rsidP="004512E7">
      <w:pPr>
        <w:pStyle w:val="PargrafodaLista"/>
        <w:autoSpaceDE w:val="0"/>
        <w:autoSpaceDN w:val="0"/>
        <w:adjustRightInd w:val="0"/>
        <w:spacing w:after="0" w:line="240" w:lineRule="auto"/>
        <w:ind w:left="0"/>
        <w:jc w:val="both"/>
        <w:rPr>
          <w:rFonts w:asciiTheme="minorHAnsi" w:hAnsiTheme="minorHAnsi" w:cs="Arial"/>
          <w:sz w:val="20"/>
          <w:szCs w:val="20"/>
        </w:rPr>
      </w:pPr>
      <w:r w:rsidRPr="00276F4A">
        <w:rPr>
          <w:rFonts w:asciiTheme="minorHAnsi" w:hAnsiTheme="minorHAnsi" w:cs="Arial"/>
          <w:b/>
          <w:sz w:val="20"/>
          <w:szCs w:val="20"/>
          <w:lang w:eastAsia="pt-BR"/>
        </w:rPr>
        <w:t>d)</w:t>
      </w:r>
      <w:r w:rsidRPr="004512E7">
        <w:rPr>
          <w:rFonts w:asciiTheme="minorHAnsi" w:hAnsiTheme="minorHAnsi" w:cs="Arial"/>
          <w:sz w:val="20"/>
          <w:szCs w:val="20"/>
          <w:lang w:eastAsia="pt-BR"/>
        </w:rPr>
        <w:t xml:space="preserve"> A não apresentação do protocolo do pedido de revalidação implicará na desclassificação do item cotado;</w:t>
      </w:r>
    </w:p>
    <w:p w:rsidR="004512E7" w:rsidRPr="004512E7" w:rsidRDefault="004512E7" w:rsidP="004512E7">
      <w:pPr>
        <w:pStyle w:val="PargrafodaLista"/>
        <w:autoSpaceDE w:val="0"/>
        <w:autoSpaceDN w:val="0"/>
        <w:adjustRightInd w:val="0"/>
        <w:spacing w:after="0" w:line="240" w:lineRule="auto"/>
        <w:ind w:left="0"/>
        <w:jc w:val="both"/>
        <w:rPr>
          <w:rFonts w:asciiTheme="minorHAnsi" w:hAnsiTheme="minorHAnsi" w:cs="Arial"/>
          <w:sz w:val="20"/>
          <w:szCs w:val="20"/>
        </w:rPr>
      </w:pPr>
      <w:r w:rsidRPr="00276F4A">
        <w:rPr>
          <w:rFonts w:asciiTheme="minorHAnsi" w:eastAsia="Batang" w:hAnsiTheme="minorHAnsi" w:cs="Arial"/>
          <w:b/>
          <w:sz w:val="20"/>
          <w:szCs w:val="20"/>
        </w:rPr>
        <w:t>e)</w:t>
      </w:r>
      <w:r w:rsidRPr="004512E7">
        <w:rPr>
          <w:rFonts w:asciiTheme="minorHAnsi" w:eastAsia="Batang" w:hAnsiTheme="minorHAnsi" w:cs="Arial"/>
          <w:sz w:val="20"/>
          <w:szCs w:val="20"/>
        </w:rPr>
        <w:t xml:space="preserve"> Caso o produto seja isento de registro, deve ser informado na proposta de preços no campo “Nº. do Registro na ANVISA”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406A5">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406A5">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406A5">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406A5">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A406A5">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A406A5">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406A5">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406A5">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406A5">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406A5">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406A5">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406A5">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no</w:t>
      </w:r>
      <w:r w:rsidRPr="00A90579">
        <w:rPr>
          <w:bCs/>
          <w:color w:val="000000"/>
          <w:sz w:val="20"/>
          <w:szCs w:val="20"/>
        </w:rPr>
        <w:t>mínimo</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A406A5">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w:t>
      </w:r>
      <w:proofErr w:type="spellStart"/>
      <w:r w:rsidR="00D70CAC" w:rsidRPr="00D70CAC">
        <w:rPr>
          <w:bCs/>
          <w:color w:val="000000"/>
          <w:sz w:val="20"/>
          <w:szCs w:val="20"/>
        </w:rPr>
        <w:t>ser</w:t>
      </w:r>
      <w:r w:rsidR="00AF429F" w:rsidRPr="00AF429F">
        <w:rPr>
          <w:bCs/>
          <w:color w:val="000000"/>
          <w:sz w:val="20"/>
          <w:szCs w:val="20"/>
        </w:rPr>
        <w:t>feita</w:t>
      </w:r>
      <w:r w:rsidR="00D23DDC" w:rsidRPr="00D23DDC">
        <w:rPr>
          <w:bCs/>
          <w:color w:val="000000"/>
          <w:sz w:val="20"/>
          <w:szCs w:val="20"/>
        </w:rPr>
        <w:t>no</w:t>
      </w:r>
      <w:proofErr w:type="spellEnd"/>
      <w:r w:rsidR="00D23DDC" w:rsidRPr="00D23DDC">
        <w:rPr>
          <w:bCs/>
          <w:color w:val="000000"/>
          <w:sz w:val="20"/>
          <w:szCs w:val="20"/>
        </w:rPr>
        <w:t xml:space="preserve"> máximo de até</w:t>
      </w:r>
      <w:r w:rsidR="00A406A5">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w:t>
      </w:r>
      <w:proofErr w:type="spellStart"/>
      <w:proofErr w:type="gramStart"/>
      <w:r w:rsidR="00D23DDC" w:rsidRPr="009379D3">
        <w:rPr>
          <w:b/>
          <w:bCs/>
          <w:color w:val="000000"/>
          <w:sz w:val="20"/>
          <w:szCs w:val="20"/>
        </w:rPr>
        <w:t>dias</w:t>
      </w:r>
      <w:r w:rsidR="00AF429F" w:rsidRPr="009379D3">
        <w:rPr>
          <w:b/>
          <w:bCs/>
          <w:color w:val="000000"/>
          <w:sz w:val="20"/>
          <w:szCs w:val="20"/>
        </w:rPr>
        <w:t>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proofErr w:type="gramEnd"/>
      <w:r w:rsidR="003275F7">
        <w:rPr>
          <w:b/>
          <w:bCs/>
          <w:color w:val="000000"/>
          <w:sz w:val="20"/>
          <w:szCs w:val="20"/>
        </w:rPr>
        <w:t>de</w:t>
      </w:r>
      <w:proofErr w:type="spellEnd"/>
      <w:r w:rsidR="003275F7">
        <w:rPr>
          <w:b/>
          <w:bCs/>
          <w:color w:val="000000"/>
          <w:sz w:val="20"/>
          <w:szCs w:val="20"/>
        </w:rPr>
        <w:t xml:space="preserve"> forma </w:t>
      </w:r>
      <w:proofErr w:type="spellStart"/>
      <w:r w:rsidR="003275F7">
        <w:rPr>
          <w:b/>
          <w:bCs/>
          <w:color w:val="000000"/>
          <w:sz w:val="20"/>
          <w:szCs w:val="20"/>
        </w:rPr>
        <w:t>parcelada,</w:t>
      </w:r>
      <w:r w:rsidR="00D23DDC" w:rsidRPr="00D23DDC">
        <w:rPr>
          <w:bCs/>
          <w:color w:val="000000"/>
          <w:sz w:val="20"/>
          <w:szCs w:val="20"/>
        </w:rPr>
        <w:t>contados</w:t>
      </w:r>
      <w:proofErr w:type="spellEnd"/>
      <w:r w:rsidR="00D23DDC" w:rsidRPr="00D23DDC">
        <w:rPr>
          <w:bCs/>
          <w:color w:val="000000"/>
          <w:sz w:val="20"/>
          <w:szCs w:val="20"/>
        </w:rPr>
        <w:t xml:space="preserve">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3275F7">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7C0C56">
        <w:rPr>
          <w:bCs/>
          <w:color w:val="000000"/>
          <w:sz w:val="20"/>
          <w:szCs w:val="20"/>
        </w:rPr>
        <w:t>C</w:t>
      </w:r>
      <w:r>
        <w:rPr>
          <w:bCs/>
          <w:color w:val="000000"/>
          <w:sz w:val="20"/>
          <w:szCs w:val="20"/>
        </w:rPr>
        <w:t xml:space="preserve">onforme item </w:t>
      </w:r>
      <w:r w:rsidR="007C0C56">
        <w:rPr>
          <w:bCs/>
          <w:color w:val="000000"/>
          <w:sz w:val="20"/>
          <w:szCs w:val="20"/>
        </w:rPr>
        <w:t>13</w:t>
      </w:r>
      <w:r>
        <w:rPr>
          <w:bCs/>
          <w:color w:val="000000"/>
          <w:sz w:val="20"/>
          <w:szCs w:val="20"/>
        </w:rPr>
        <w:t xml:space="preserve">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AF429F">
        <w:rPr>
          <w:bCs/>
          <w:color w:val="000000"/>
          <w:sz w:val="20"/>
          <w:szCs w:val="20"/>
        </w:rPr>
        <w:t xml:space="preserve">devem ter a validade mínima de </w:t>
      </w:r>
      <w:r w:rsidR="009379D3">
        <w:rPr>
          <w:b/>
          <w:bCs/>
          <w:color w:val="000000"/>
          <w:sz w:val="20"/>
          <w:szCs w:val="20"/>
        </w:rPr>
        <w:t>1</w:t>
      </w:r>
      <w:r w:rsidR="000C3A08">
        <w:rPr>
          <w:b/>
          <w:bCs/>
          <w:color w:val="000000"/>
          <w:sz w:val="20"/>
          <w:szCs w:val="20"/>
        </w:rPr>
        <w:t>8</w:t>
      </w:r>
      <w:r w:rsidR="00AF429F">
        <w:rPr>
          <w:b/>
          <w:bCs/>
          <w:color w:val="000000"/>
          <w:sz w:val="20"/>
          <w:szCs w:val="20"/>
        </w:rPr>
        <w:t xml:space="preserve"> (</w:t>
      </w:r>
      <w:r w:rsidR="009379D3">
        <w:rPr>
          <w:b/>
          <w:bCs/>
          <w:color w:val="000000"/>
          <w:sz w:val="20"/>
          <w:szCs w:val="20"/>
        </w:rPr>
        <w:t>de</w:t>
      </w:r>
      <w:r w:rsidR="000C3A08">
        <w:rPr>
          <w:b/>
          <w:bCs/>
          <w:color w:val="000000"/>
          <w:sz w:val="20"/>
          <w:szCs w:val="20"/>
        </w:rPr>
        <w:t>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0C3A08">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354D42">
        <w:rPr>
          <w:b/>
          <w:bCs/>
          <w:color w:val="000000"/>
          <w:sz w:val="20"/>
          <w:szCs w:val="20"/>
        </w:rPr>
        <w:t>1</w:t>
      </w:r>
      <w:r w:rsidR="00A406A5">
        <w:rPr>
          <w:b/>
          <w:bCs/>
          <w:color w:val="000000"/>
          <w:sz w:val="20"/>
          <w:szCs w:val="20"/>
        </w:rPr>
        <w:t>3</w:t>
      </w:r>
      <w:r w:rsidRPr="00354D42">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lastRenderedPageBreak/>
        <w:t>1</w:t>
      </w:r>
      <w:r w:rsidR="00A406A5">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w:t>
      </w:r>
      <w:proofErr w:type="spellStart"/>
      <w:r w:rsidRPr="00FC47D3">
        <w:rPr>
          <w:bCs/>
          <w:color w:val="000000"/>
          <w:sz w:val="20"/>
          <w:szCs w:val="20"/>
        </w:rPr>
        <w:t>habilitação</w:t>
      </w:r>
      <w:r w:rsidR="007A5A6D" w:rsidRPr="00D242E6">
        <w:rPr>
          <w:bCs/>
          <w:color w:val="000000"/>
          <w:sz w:val="20"/>
          <w:szCs w:val="20"/>
        </w:rPr>
        <w:t>parcial</w:t>
      </w:r>
      <w:proofErr w:type="spellEnd"/>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A406A5">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406A5">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A406A5">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FC0B04">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406A5">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E92599" w:rsidRPr="008B74E2" w:rsidRDefault="00E92599" w:rsidP="00E92599">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a)</w:t>
      </w:r>
      <w:r w:rsidR="00FC0B04">
        <w:rPr>
          <w:rFonts w:asciiTheme="minorHAnsi" w:hAnsiTheme="minorHAnsi" w:cs="Arial"/>
          <w:b/>
          <w:sz w:val="20"/>
          <w:szCs w:val="20"/>
        </w:rPr>
        <w:t xml:space="preserve"> </w:t>
      </w:r>
      <w:r w:rsidRPr="008B74E2">
        <w:rPr>
          <w:rFonts w:asciiTheme="minorHAnsi" w:hAnsiTheme="minorHAnsi" w:cs="Arial"/>
          <w:sz w:val="20"/>
          <w:szCs w:val="20"/>
        </w:rPr>
        <w:t xml:space="preserve">Atestado (s) de capacidade técnica ou certidão, expedido por pessoa jurídica de direito público ou privado, que comprovem ter </w:t>
      </w:r>
      <w:proofErr w:type="gramStart"/>
      <w:r w:rsidRPr="008B74E2">
        <w:rPr>
          <w:rFonts w:asciiTheme="minorHAnsi" w:hAnsiTheme="minorHAnsi" w:cs="Arial"/>
          <w:sz w:val="20"/>
          <w:szCs w:val="20"/>
        </w:rPr>
        <w:t>a licitante fornecido</w:t>
      </w:r>
      <w:proofErr w:type="gramEnd"/>
      <w:r w:rsidRPr="008B74E2">
        <w:rPr>
          <w:rFonts w:asciiTheme="minorHAnsi" w:hAnsiTheme="minorHAnsi" w:cs="Arial"/>
          <w:sz w:val="20"/>
          <w:szCs w:val="20"/>
        </w:rPr>
        <w:t xml:space="preserve"> produtos, de maneira satisfatória, compatíveis em características com o objeto desta licitação;</w:t>
      </w:r>
    </w:p>
    <w:p w:rsidR="00E92599" w:rsidRPr="008B74E2" w:rsidRDefault="00E92599" w:rsidP="00E92599">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b)</w:t>
      </w:r>
      <w:r w:rsidR="00FC0B04">
        <w:rPr>
          <w:rFonts w:asciiTheme="minorHAnsi" w:hAnsiTheme="minorHAnsi" w:cs="Arial"/>
          <w:b/>
          <w:sz w:val="20"/>
          <w:szCs w:val="20"/>
        </w:rPr>
        <w:t xml:space="preserve"> </w:t>
      </w:r>
      <w:r w:rsidRPr="008B74E2">
        <w:rPr>
          <w:rFonts w:asciiTheme="minorHAnsi" w:hAnsiTheme="minorHAnsi" w:cs="Arial"/>
          <w:sz w:val="20"/>
          <w:szCs w:val="20"/>
        </w:rPr>
        <w:t xml:space="preserve">Autorização de Funcionamento emitida pela ANVISA/MS, da empresa participante da licitação, nos termos do artigo 21 da lei Federal n° 5.991/1973; </w:t>
      </w:r>
    </w:p>
    <w:p w:rsidR="00E92599" w:rsidRPr="008B74E2" w:rsidRDefault="00E92599" w:rsidP="00E92599">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c)</w:t>
      </w:r>
      <w:r w:rsidR="00FC0B04">
        <w:rPr>
          <w:rFonts w:asciiTheme="minorHAnsi" w:hAnsiTheme="minorHAnsi" w:cs="Arial"/>
          <w:b/>
          <w:sz w:val="20"/>
          <w:szCs w:val="20"/>
        </w:rPr>
        <w:t xml:space="preserve"> </w:t>
      </w:r>
      <w:r w:rsidRPr="008B74E2">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E92599" w:rsidRDefault="00E92599" w:rsidP="00E92599">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d)</w:t>
      </w:r>
      <w:r w:rsidR="00FC0B04">
        <w:rPr>
          <w:rFonts w:asciiTheme="minorHAnsi" w:hAnsiTheme="minorHAnsi" w:cs="Arial"/>
          <w:b/>
          <w:sz w:val="20"/>
          <w:szCs w:val="20"/>
        </w:rPr>
        <w:t xml:space="preserve"> </w:t>
      </w:r>
      <w:r w:rsidRPr="008B74E2">
        <w:rPr>
          <w:rFonts w:asciiTheme="minorHAnsi" w:hAnsiTheme="minorHAnsi" w:cs="Arial"/>
          <w:sz w:val="20"/>
          <w:szCs w:val="20"/>
        </w:rPr>
        <w:t>Licença de Funcionamento emitido pela Vigilância Sanitária Estadual ou Municipal, nos termos do artigo 21 da lei Federal n° 5.991/1973;</w:t>
      </w:r>
    </w:p>
    <w:p w:rsidR="00E92599" w:rsidRDefault="00E92599" w:rsidP="00E92599">
      <w:pPr>
        <w:autoSpaceDE w:val="0"/>
        <w:autoSpaceDN w:val="0"/>
        <w:adjustRightInd w:val="0"/>
        <w:spacing w:after="0" w:line="240" w:lineRule="auto"/>
        <w:jc w:val="both"/>
        <w:rPr>
          <w:bCs/>
          <w:color w:val="000000"/>
          <w:sz w:val="20"/>
          <w:szCs w:val="20"/>
        </w:rPr>
      </w:pPr>
      <w:r>
        <w:rPr>
          <w:b/>
          <w:bCs/>
          <w:color w:val="000000"/>
          <w:sz w:val="20"/>
          <w:szCs w:val="20"/>
        </w:rPr>
        <w:t>e</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E92599" w:rsidRPr="0035728D" w:rsidRDefault="00E92599" w:rsidP="00E92599">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Declaração de atendimento do inc. XXXIII do art. 7º da Constituição Federal, conforme Modelo </w:t>
      </w:r>
      <w:proofErr w:type="gramStart"/>
      <w:r w:rsidRPr="0035728D">
        <w:rPr>
          <w:rFonts w:cs="Calibri"/>
          <w:bCs/>
          <w:color w:val="000000" w:themeColor="text1"/>
          <w:sz w:val="20"/>
          <w:szCs w:val="20"/>
        </w:rPr>
        <w:t>2</w:t>
      </w:r>
      <w:proofErr w:type="gramEnd"/>
      <w:r w:rsidRPr="0035728D">
        <w:rPr>
          <w:rFonts w:cs="Calibri"/>
          <w:bCs/>
          <w:color w:val="000000" w:themeColor="text1"/>
          <w:sz w:val="20"/>
          <w:szCs w:val="20"/>
        </w:rPr>
        <w:t>;</w:t>
      </w:r>
    </w:p>
    <w:p w:rsidR="00E92599" w:rsidRPr="0035728D" w:rsidRDefault="00E92599" w:rsidP="00E92599">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Declaração de inexistência de fatos supervenientes impeditivos da habilitação, conforme Modelo </w:t>
      </w:r>
      <w:proofErr w:type="gramStart"/>
      <w:r w:rsidRPr="0035728D">
        <w:rPr>
          <w:rFonts w:cs="Calibri"/>
          <w:bCs/>
          <w:color w:val="000000" w:themeColor="text1"/>
          <w:sz w:val="20"/>
          <w:szCs w:val="20"/>
        </w:rPr>
        <w:t>3</w:t>
      </w:r>
      <w:proofErr w:type="gramEnd"/>
      <w:r w:rsidRPr="0035728D">
        <w:rPr>
          <w:rFonts w:cs="Calibri"/>
          <w:bCs/>
          <w:color w:val="000000" w:themeColor="text1"/>
          <w:sz w:val="20"/>
          <w:szCs w:val="20"/>
        </w:rPr>
        <w:t>;</w:t>
      </w:r>
    </w:p>
    <w:p w:rsidR="00E92599" w:rsidRDefault="00E92599" w:rsidP="00E92599">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A Microempresa ou Empresa de Pequeno Porte deverá apresentar a respectiva declaração, conforme Modelo </w:t>
      </w:r>
      <w:proofErr w:type="gramStart"/>
      <w:r w:rsidRPr="0035728D">
        <w:rPr>
          <w:rFonts w:cs="Calibri"/>
          <w:bCs/>
          <w:color w:val="000000" w:themeColor="text1"/>
          <w:sz w:val="20"/>
          <w:szCs w:val="20"/>
        </w:rPr>
        <w:t>1</w:t>
      </w:r>
      <w:proofErr w:type="gramEnd"/>
      <w:r w:rsidRPr="0035728D">
        <w:rPr>
          <w:rFonts w:cs="Calibri"/>
          <w:bCs/>
          <w:color w:val="000000" w:themeColor="text1"/>
          <w:sz w:val="20"/>
          <w:szCs w:val="20"/>
        </w:rPr>
        <w:t>;</w:t>
      </w:r>
    </w:p>
    <w:p w:rsidR="00E92599" w:rsidRPr="00E01044" w:rsidRDefault="00E92599" w:rsidP="00E92599">
      <w:pPr>
        <w:widowControl w:val="0"/>
        <w:autoSpaceDE w:val="0"/>
        <w:autoSpaceDN w:val="0"/>
        <w:adjustRightInd w:val="0"/>
        <w:spacing w:after="0" w:line="240" w:lineRule="auto"/>
        <w:jc w:val="both"/>
        <w:rPr>
          <w:b/>
          <w:bCs/>
          <w:color w:val="000000"/>
          <w:sz w:val="20"/>
          <w:szCs w:val="20"/>
        </w:rPr>
      </w:pPr>
      <w:proofErr w:type="gramStart"/>
      <w:r>
        <w:rPr>
          <w:rFonts w:cs="Calibri"/>
          <w:b/>
          <w:bCs/>
          <w:color w:val="000000" w:themeColor="text1"/>
          <w:sz w:val="20"/>
          <w:szCs w:val="20"/>
        </w:rPr>
        <w:t>i</w:t>
      </w:r>
      <w:r w:rsidRPr="00E01044">
        <w:rPr>
          <w:rFonts w:cs="Calibri"/>
          <w:b/>
          <w:bCs/>
          <w:color w:val="000000" w:themeColor="text1"/>
          <w:sz w:val="20"/>
          <w:szCs w:val="20"/>
        </w:rPr>
        <w:t>)</w:t>
      </w:r>
      <w:proofErr w:type="gramEnd"/>
      <w:r>
        <w:rPr>
          <w:bCs/>
          <w:color w:val="000000"/>
          <w:sz w:val="20"/>
          <w:szCs w:val="20"/>
        </w:rPr>
        <w:t>Declaração de atendimento ao disposto no artigo 9º, inciso III da Lei 8.666/93, conforme Modelo 5;</w:t>
      </w:r>
    </w:p>
    <w:p w:rsidR="00E92599" w:rsidRPr="00166183" w:rsidRDefault="00E92599" w:rsidP="00E92599">
      <w:pPr>
        <w:spacing w:after="0" w:line="240" w:lineRule="auto"/>
        <w:rPr>
          <w:bCs/>
          <w:sz w:val="20"/>
          <w:szCs w:val="20"/>
        </w:rPr>
      </w:pPr>
      <w:r>
        <w:rPr>
          <w:b/>
          <w:bCs/>
          <w:sz w:val="20"/>
          <w:szCs w:val="20"/>
        </w:rPr>
        <w:t>j</w:t>
      </w:r>
      <w:r w:rsidRPr="00166183">
        <w:rPr>
          <w:b/>
          <w:bCs/>
          <w:sz w:val="20"/>
          <w:szCs w:val="20"/>
        </w:rPr>
        <w:t>)</w:t>
      </w:r>
      <w:r w:rsidRPr="00166183">
        <w:rPr>
          <w:bCs/>
          <w:sz w:val="20"/>
          <w:szCs w:val="20"/>
        </w:rPr>
        <w:t xml:space="preserve"> Apresentar comprovação da boa situação financeira d</w:t>
      </w:r>
      <w:r>
        <w:rPr>
          <w:bCs/>
          <w:sz w:val="20"/>
          <w:szCs w:val="20"/>
        </w:rPr>
        <w:t>a Licitante</w:t>
      </w:r>
      <w:r w:rsidRPr="00166183">
        <w:rPr>
          <w:bCs/>
          <w:sz w:val="20"/>
          <w:szCs w:val="20"/>
        </w:rPr>
        <w:t>, aferida com base nos índices de Liquidez Geral (LG), Solvência Geral (SG) E Liquidez Corrente (LC) igual ou maiores que 01 (um), automaticamente pelo SICAF;</w:t>
      </w:r>
    </w:p>
    <w:p w:rsidR="00E92599" w:rsidRPr="00166183" w:rsidRDefault="00E92599" w:rsidP="00E92599">
      <w:pPr>
        <w:widowControl w:val="0"/>
        <w:autoSpaceDE w:val="0"/>
        <w:autoSpaceDN w:val="0"/>
        <w:adjustRightInd w:val="0"/>
        <w:spacing w:after="0" w:line="240" w:lineRule="auto"/>
        <w:jc w:val="both"/>
        <w:rPr>
          <w:bCs/>
          <w:sz w:val="20"/>
          <w:szCs w:val="20"/>
        </w:rPr>
      </w:pPr>
      <w:r>
        <w:rPr>
          <w:b/>
          <w:bCs/>
          <w:sz w:val="20"/>
          <w:szCs w:val="20"/>
        </w:rPr>
        <w:t>k</w:t>
      </w:r>
      <w:r w:rsidRPr="00166183">
        <w:rPr>
          <w:b/>
          <w:bCs/>
          <w:sz w:val="20"/>
          <w:szCs w:val="20"/>
        </w:rPr>
        <w:t xml:space="preserve">) </w:t>
      </w:r>
      <w:r w:rsidRPr="00166183">
        <w:rPr>
          <w:bCs/>
          <w:sz w:val="20"/>
          <w:szCs w:val="20"/>
        </w:rPr>
        <w:t>As empresas que apresentarem resultado inferior a 01 (um) em qualquer dos índices referidos n</w:t>
      </w:r>
      <w:r>
        <w:rPr>
          <w:bCs/>
          <w:sz w:val="20"/>
          <w:szCs w:val="20"/>
        </w:rPr>
        <w:t>a alínea</w:t>
      </w:r>
      <w:r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406A5">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A406A5">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 xml:space="preserve">em arquivo </w:t>
      </w:r>
      <w:proofErr w:type="spellStart"/>
      <w:r w:rsidR="00E12F54" w:rsidRPr="00B57B0B">
        <w:rPr>
          <w:rFonts w:cs="Calibri"/>
          <w:b/>
          <w:sz w:val="20"/>
          <w:szCs w:val="20"/>
        </w:rPr>
        <w:t>único</w:t>
      </w:r>
      <w:r w:rsidR="0011567F" w:rsidRPr="00572F93">
        <w:rPr>
          <w:rFonts w:cs="Calibri"/>
          <w:sz w:val="20"/>
          <w:szCs w:val="20"/>
        </w:rPr>
        <w:t>via</w:t>
      </w:r>
      <w:proofErr w:type="spellEnd"/>
      <w:r w:rsidR="0011567F" w:rsidRPr="00572F93">
        <w:rPr>
          <w:rFonts w:cs="Calibri"/>
          <w:sz w:val="20"/>
          <w:szCs w:val="20"/>
        </w:rPr>
        <w:t xml:space="preserve">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A406A5">
        <w:rPr>
          <w:rFonts w:eastAsia="Batang" w:cs="Calibri"/>
          <w:b/>
          <w:sz w:val="20"/>
          <w:szCs w:val="20"/>
        </w:rPr>
        <w:t xml:space="preserve"> </w:t>
      </w:r>
      <w:r w:rsidR="0011567F" w:rsidRPr="00467A26">
        <w:rPr>
          <w:rFonts w:eastAsia="Batang" w:cs="Calibri"/>
          <w:b/>
          <w:sz w:val="20"/>
          <w:szCs w:val="20"/>
        </w:rPr>
        <w:t>1</w:t>
      </w:r>
      <w:r w:rsidR="00A406A5">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A406A5">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406A5">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A406A5">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 xml:space="preserve">protocolo </w:t>
      </w:r>
      <w:proofErr w:type="spellStart"/>
      <w:proofErr w:type="gramStart"/>
      <w:r w:rsidR="00CC1EAA" w:rsidRPr="00CC1EAA">
        <w:rPr>
          <w:b/>
          <w:bCs/>
          <w:sz w:val="20"/>
          <w:szCs w:val="20"/>
        </w:rPr>
        <w:t>geral</w:t>
      </w:r>
      <w:r w:rsidR="00CC1EAA">
        <w:rPr>
          <w:bCs/>
          <w:sz w:val="20"/>
          <w:szCs w:val="20"/>
        </w:rPr>
        <w:t>da</w:t>
      </w:r>
      <w:r w:rsidR="00DA2071" w:rsidRPr="00FC47D3">
        <w:rPr>
          <w:bCs/>
          <w:sz w:val="20"/>
          <w:szCs w:val="20"/>
        </w:rPr>
        <w:t>Secretaria</w:t>
      </w:r>
      <w:proofErr w:type="spellEnd"/>
      <w:proofErr w:type="gramEnd"/>
      <w:r w:rsidR="00DA2071" w:rsidRPr="00FC47D3">
        <w:rPr>
          <w:bCs/>
          <w:sz w:val="20"/>
          <w:szCs w:val="20"/>
        </w:rPr>
        <w:t xml:space="preserve">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A406A5">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A406A5">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A406A5">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w:t>
      </w:r>
      <w:r w:rsidR="002A0356" w:rsidRPr="00FC47D3">
        <w:rPr>
          <w:bCs/>
          <w:sz w:val="20"/>
          <w:szCs w:val="20"/>
        </w:rPr>
        <w:lastRenderedPageBreak/>
        <w:t xml:space="preserve">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spellStart"/>
      <w:proofErr w:type="gramStart"/>
      <w:r w:rsidR="0079638F" w:rsidRPr="00FC47D3">
        <w:rPr>
          <w:bCs/>
          <w:sz w:val="20"/>
          <w:szCs w:val="20"/>
        </w:rPr>
        <w:t>do</w:t>
      </w:r>
      <w:r w:rsidR="005F6698">
        <w:rPr>
          <w:bCs/>
          <w:sz w:val="20"/>
          <w:szCs w:val="20"/>
        </w:rPr>
        <w:t>Edital</w:t>
      </w:r>
      <w:proofErr w:type="spellEnd"/>
      <w:proofErr w:type="gram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A406A5">
        <w:rPr>
          <w:b/>
          <w:bCs/>
          <w:sz w:val="20"/>
          <w:szCs w:val="20"/>
        </w:rPr>
        <w:t>3</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406A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406A5">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406A5">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A406A5">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A406A5">
        <w:rPr>
          <w:bCs/>
          <w:sz w:val="20"/>
          <w:szCs w:val="20"/>
        </w:rPr>
        <w:t>3</w:t>
      </w:r>
      <w:r w:rsidRPr="00FC47D3">
        <w:rPr>
          <w:bCs/>
          <w:sz w:val="20"/>
          <w:szCs w:val="20"/>
        </w:rPr>
        <w:t xml:space="preserve"> e seus subitens</w:t>
      </w:r>
      <w:r w:rsidRPr="00FC47D3">
        <w:rPr>
          <w:bCs/>
          <w:color w:val="000000"/>
          <w:sz w:val="20"/>
          <w:szCs w:val="20"/>
        </w:rPr>
        <w:t xml:space="preserve"> provocará a inabilitação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i)</w:t>
      </w:r>
      <w:proofErr w:type="gramEnd"/>
      <w:r w:rsidRPr="00FC47D3">
        <w:rPr>
          <w:bCs/>
          <w:color w:val="000000"/>
          <w:sz w:val="20"/>
          <w:szCs w:val="20"/>
        </w:rPr>
        <w:t>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lastRenderedPageBreak/>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406A5">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406A5">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406A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A406A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A406A5">
        <w:rPr>
          <w:b/>
          <w:bCs/>
          <w:sz w:val="20"/>
          <w:szCs w:val="20"/>
        </w:rPr>
        <w:t>4</w:t>
      </w:r>
      <w:r w:rsidRPr="00FC47D3">
        <w:rPr>
          <w:b/>
          <w:bCs/>
          <w:sz w:val="20"/>
          <w:szCs w:val="20"/>
        </w:rPr>
        <w:t>.4.</w:t>
      </w:r>
      <w:proofErr w:type="gramEnd"/>
      <w:r w:rsidR="007B1A5E">
        <w:rPr>
          <w:bCs/>
          <w:sz w:val="20"/>
          <w:szCs w:val="20"/>
        </w:rPr>
        <w:t>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406A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406A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A406A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A406A5">
        <w:rPr>
          <w:rFonts w:asciiTheme="minorHAnsi" w:hAnsiTheme="minorHAnsi"/>
          <w:b/>
          <w:bCs/>
          <w:sz w:val="20"/>
          <w:szCs w:val="20"/>
        </w:rPr>
        <w:t>5</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A406A5">
        <w:rPr>
          <w:rFonts w:asciiTheme="minorHAnsi" w:hAnsiTheme="minorHAnsi"/>
          <w:b/>
          <w:bCs/>
          <w:sz w:val="20"/>
          <w:szCs w:val="20"/>
        </w:rPr>
        <w:t>1</w:t>
      </w:r>
      <w:r w:rsidR="00A406A5" w:rsidRPr="00A406A5">
        <w:rPr>
          <w:rFonts w:asciiTheme="minorHAnsi" w:hAnsiTheme="minorHAnsi"/>
          <w:b/>
          <w:bCs/>
          <w:sz w:val="20"/>
          <w:szCs w:val="20"/>
        </w:rPr>
        <w:t>5</w:t>
      </w:r>
      <w:r w:rsidRPr="00A406A5">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A406A5">
        <w:rPr>
          <w:rFonts w:asciiTheme="minorHAnsi" w:hAnsiTheme="minorHAnsi"/>
          <w:b/>
          <w:bCs/>
          <w:sz w:val="20"/>
          <w:szCs w:val="20"/>
        </w:rPr>
        <w:t>1</w:t>
      </w:r>
      <w:r w:rsidR="00A406A5" w:rsidRPr="00A406A5">
        <w:rPr>
          <w:rFonts w:asciiTheme="minorHAnsi" w:hAnsiTheme="minorHAnsi"/>
          <w:b/>
          <w:bCs/>
          <w:sz w:val="20"/>
          <w:szCs w:val="20"/>
        </w:rPr>
        <w:t>5</w:t>
      </w:r>
      <w:r w:rsidRPr="00A406A5">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A406A5">
        <w:rPr>
          <w:rFonts w:asciiTheme="minorHAnsi" w:hAnsiTheme="minorHAnsi"/>
          <w:b/>
          <w:bCs/>
          <w:sz w:val="20"/>
          <w:szCs w:val="20"/>
        </w:rPr>
        <w:t>1</w:t>
      </w:r>
      <w:r w:rsidR="00A406A5" w:rsidRPr="00A406A5">
        <w:rPr>
          <w:rFonts w:asciiTheme="minorHAnsi" w:hAnsiTheme="minorHAnsi"/>
          <w:b/>
          <w:bCs/>
          <w:sz w:val="20"/>
          <w:szCs w:val="20"/>
        </w:rPr>
        <w:t>5</w:t>
      </w:r>
      <w:r w:rsidRPr="00A406A5">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A406A5"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A406A5">
        <w:rPr>
          <w:rFonts w:asciiTheme="minorHAnsi" w:hAnsiTheme="minorHAnsi"/>
          <w:b/>
          <w:bCs/>
          <w:sz w:val="20"/>
          <w:szCs w:val="20"/>
        </w:rPr>
        <w:t>.3.</w:t>
      </w:r>
      <w:r w:rsidR="003F47BB"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003F47BB" w:rsidRPr="00D67A82">
        <w:rPr>
          <w:rFonts w:asciiTheme="minorHAnsi" w:hAnsiTheme="minorHAnsi"/>
          <w:bCs/>
          <w:sz w:val="20"/>
          <w:szCs w:val="20"/>
        </w:rPr>
        <w:t>utilizada</w:t>
      </w:r>
      <w:proofErr w:type="gramEnd"/>
      <w:r w:rsidR="003F47BB"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sidR="003F47BB">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A406A5">
        <w:rPr>
          <w:rFonts w:asciiTheme="minorHAnsi" w:hAnsiTheme="minorHAnsi"/>
          <w:b/>
          <w:bCs/>
          <w:sz w:val="20"/>
          <w:szCs w:val="20"/>
        </w:rPr>
        <w:t>1</w:t>
      </w:r>
      <w:r w:rsidR="00A406A5">
        <w:rPr>
          <w:rFonts w:asciiTheme="minorHAnsi" w:hAnsiTheme="minorHAnsi"/>
          <w:b/>
          <w:bCs/>
          <w:sz w:val="20"/>
          <w:szCs w:val="20"/>
        </w:rPr>
        <w:t>5</w:t>
      </w:r>
      <w:r w:rsidRPr="00A406A5">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A406A5">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406A5">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406A5">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A406A5">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406A5">
        <w:rPr>
          <w:b/>
          <w:bCs/>
          <w:color w:val="000000" w:themeColor="text1"/>
          <w:sz w:val="20"/>
          <w:szCs w:val="20"/>
        </w:rPr>
        <w:t>7</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A406A5">
        <w:rPr>
          <w:b/>
          <w:bCs/>
          <w:color w:val="000000" w:themeColor="text1"/>
          <w:sz w:val="20"/>
          <w:szCs w:val="20"/>
        </w:rPr>
        <w:t>7</w:t>
      </w:r>
      <w:r w:rsidR="000B022E" w:rsidRPr="00C83C07">
        <w:rPr>
          <w:b/>
          <w:bCs/>
          <w:color w:val="000000" w:themeColor="text1"/>
          <w:sz w:val="20"/>
          <w:szCs w:val="20"/>
        </w:rPr>
        <w:t>.1</w:t>
      </w:r>
      <w:r w:rsidR="004E6FC1" w:rsidRPr="00C83C07">
        <w:rPr>
          <w:b/>
          <w:bCs/>
          <w:color w:val="000000" w:themeColor="text1"/>
          <w:sz w:val="20"/>
          <w:szCs w:val="20"/>
        </w:rPr>
        <w:t>.</w:t>
      </w:r>
      <w:proofErr w:type="gramEnd"/>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406A5">
        <w:rPr>
          <w:b/>
          <w:bCs/>
          <w:color w:val="000000" w:themeColor="text1"/>
          <w:sz w:val="20"/>
          <w:szCs w:val="20"/>
        </w:rPr>
        <w:t>7</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proofErr w:type="spellStart"/>
      <w:r w:rsidR="00A377A0" w:rsidRPr="00C83C07">
        <w:rPr>
          <w:bCs/>
          <w:color w:val="000000" w:themeColor="text1"/>
          <w:sz w:val="20"/>
          <w:szCs w:val="20"/>
        </w:rPr>
        <w:t>a</w:t>
      </w:r>
      <w:r w:rsidR="00687289" w:rsidRPr="00C83C07">
        <w:rPr>
          <w:bCs/>
          <w:color w:val="000000" w:themeColor="text1"/>
          <w:sz w:val="20"/>
          <w:szCs w:val="20"/>
        </w:rPr>
        <w:t>primeir</w:t>
      </w:r>
      <w:r w:rsidR="00A377A0" w:rsidRPr="00C83C07">
        <w:rPr>
          <w:bCs/>
          <w:color w:val="000000" w:themeColor="text1"/>
          <w:sz w:val="20"/>
          <w:szCs w:val="20"/>
        </w:rPr>
        <w:t>a</w:t>
      </w:r>
      <w:r w:rsidR="00EB373D" w:rsidRPr="00C83C07">
        <w:rPr>
          <w:bCs/>
          <w:color w:val="000000" w:themeColor="text1"/>
          <w:sz w:val="20"/>
          <w:szCs w:val="20"/>
        </w:rPr>
        <w:t>Licitante</w:t>
      </w:r>
      <w:proofErr w:type="spellEnd"/>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406A5">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A406A5">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406A5">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CE7B27">
        <w:rPr>
          <w:b/>
          <w:bCs/>
          <w:color w:val="000000" w:themeColor="text1"/>
          <w:sz w:val="20"/>
          <w:szCs w:val="20"/>
        </w:rPr>
        <w:t>7</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CE7B27">
        <w:rPr>
          <w:bCs/>
          <w:color w:val="000000" w:themeColor="text1"/>
          <w:sz w:val="20"/>
          <w:szCs w:val="20"/>
        </w:rPr>
        <w:t>7</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CE7B27">
        <w:rPr>
          <w:bCs/>
          <w:color w:val="000000" w:themeColor="text1"/>
          <w:sz w:val="20"/>
          <w:szCs w:val="20"/>
        </w:rPr>
        <w:t>7</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.2.</w:t>
      </w:r>
      <w:proofErr w:type="gramEnd"/>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.3.</w:t>
      </w:r>
      <w:proofErr w:type="gramEnd"/>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CE7B27">
        <w:rPr>
          <w:b/>
          <w:bCs/>
          <w:color w:val="000000" w:themeColor="text1"/>
          <w:sz w:val="20"/>
          <w:szCs w:val="20"/>
        </w:rPr>
        <w:t>7</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proofErr w:type="gramEnd"/>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w:t>
      </w:r>
      <w:r w:rsidR="0088365D" w:rsidRPr="00C83C07">
        <w:rPr>
          <w:bCs/>
          <w:color w:val="000000" w:themeColor="text1"/>
          <w:sz w:val="20"/>
          <w:szCs w:val="20"/>
        </w:rPr>
        <w:lastRenderedPageBreak/>
        <w:t xml:space="preserve">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.4.</w:t>
      </w:r>
      <w:proofErr w:type="gramEnd"/>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.5.</w:t>
      </w:r>
      <w:proofErr w:type="gramEnd"/>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.6.</w:t>
      </w:r>
      <w:proofErr w:type="gramEnd"/>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.1.1.</w:t>
      </w:r>
      <w:proofErr w:type="gramEnd"/>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.1.2.</w:t>
      </w:r>
      <w:proofErr w:type="gramEnd"/>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CE7B27">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CE7B27"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PAGAMENTO </w:t>
      </w:r>
    </w:p>
    <w:p w:rsidR="004D785B" w:rsidRPr="00FC47D3" w:rsidRDefault="00CE7B2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.1.</w:t>
      </w:r>
      <w:r>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CE7B27" w:rsidP="00166183">
      <w:pPr>
        <w:widowControl w:val="0"/>
        <w:autoSpaceDE w:val="0"/>
        <w:autoSpaceDN w:val="0"/>
        <w:adjustRightInd w:val="0"/>
        <w:spacing w:after="0" w:line="240" w:lineRule="auto"/>
        <w:jc w:val="both"/>
        <w:rPr>
          <w:bCs/>
          <w:sz w:val="20"/>
          <w:szCs w:val="20"/>
        </w:rPr>
      </w:pPr>
      <w:r>
        <w:rPr>
          <w:b/>
          <w:bCs/>
          <w:color w:val="000000"/>
          <w:sz w:val="20"/>
          <w:szCs w:val="20"/>
        </w:rPr>
        <w:t>18</w:t>
      </w:r>
      <w:r w:rsidR="00D16135" w:rsidRPr="00FC47D3">
        <w:rPr>
          <w:b/>
          <w:bCs/>
          <w:color w:val="000000"/>
          <w:sz w:val="20"/>
          <w:szCs w:val="20"/>
        </w:rPr>
        <w:t>.2.</w:t>
      </w:r>
      <w:r w:rsidR="00D16135"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CE7B2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CE7B2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CE7B27" w:rsidP="0052413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18</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Pr>
          <w:b/>
          <w:bCs/>
          <w:color w:val="000000"/>
          <w:sz w:val="20"/>
          <w:szCs w:val="20"/>
        </w:rPr>
        <w:t xml:space="preserve"> </w:t>
      </w:r>
      <w:r w:rsidR="00524132" w:rsidRPr="00524132">
        <w:rPr>
          <w:rFonts w:eastAsia="Batang"/>
          <w:color w:val="000000"/>
          <w:sz w:val="20"/>
          <w:szCs w:val="20"/>
        </w:rPr>
        <w:t xml:space="preserve">No caso de atraso de pagamento, desde que a CONTRATADA não tenha concorrido de alguma forma </w:t>
      </w:r>
      <w:r w:rsidR="00524132" w:rsidRPr="00524132">
        <w:rPr>
          <w:rFonts w:eastAsia="Batang"/>
          <w:color w:val="000000"/>
          <w:sz w:val="20"/>
          <w:szCs w:val="20"/>
        </w:rPr>
        <w:lastRenderedPageBreak/>
        <w:t>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CE7B27" w:rsidP="00524132">
      <w:pPr>
        <w:tabs>
          <w:tab w:val="left" w:pos="7200"/>
        </w:tabs>
        <w:spacing w:after="0" w:line="240" w:lineRule="auto"/>
        <w:jc w:val="both"/>
        <w:rPr>
          <w:rFonts w:eastAsia="Batang"/>
          <w:color w:val="000000"/>
          <w:sz w:val="20"/>
          <w:szCs w:val="20"/>
        </w:rPr>
      </w:pPr>
      <w:r>
        <w:rPr>
          <w:rFonts w:eastAsia="Batang"/>
          <w:b/>
          <w:color w:val="000000"/>
          <w:sz w:val="20"/>
          <w:szCs w:val="20"/>
        </w:rPr>
        <w:t>18</w:t>
      </w:r>
      <w:r w:rsidR="00524132" w:rsidRPr="00E12F54">
        <w:rPr>
          <w:rFonts w:eastAsia="Batang"/>
          <w:b/>
          <w:color w:val="000000"/>
          <w:sz w:val="20"/>
          <w:szCs w:val="20"/>
        </w:rPr>
        <w:t>.6.</w:t>
      </w:r>
      <w:r w:rsidR="0052413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CE7B27" w:rsidP="004F4C41">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18</w:t>
      </w:r>
      <w:r w:rsidR="00524132" w:rsidRPr="00E12F54">
        <w:rPr>
          <w:rFonts w:eastAsia="Batang"/>
          <w:b/>
          <w:color w:val="000000"/>
          <w:sz w:val="20"/>
          <w:szCs w:val="20"/>
        </w:rPr>
        <w:t>.7.</w:t>
      </w:r>
      <w:r w:rsidR="00524132"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CE7B27"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BB4E58" w:rsidRPr="00BB4E58" w:rsidRDefault="00CE7B27" w:rsidP="00BB4E58">
      <w:pPr>
        <w:spacing w:after="0" w:line="240" w:lineRule="auto"/>
        <w:ind w:right="-1"/>
        <w:jc w:val="both"/>
        <w:rPr>
          <w:rFonts w:cs="Arial"/>
          <w:sz w:val="20"/>
          <w:szCs w:val="20"/>
        </w:rPr>
      </w:pPr>
      <w:bookmarkStart w:id="0" w:name="art57"/>
      <w:bookmarkEnd w:id="0"/>
      <w:r>
        <w:rPr>
          <w:b/>
          <w:bCs/>
          <w:color w:val="000000"/>
          <w:sz w:val="20"/>
          <w:szCs w:val="20"/>
        </w:rPr>
        <w:t>19</w:t>
      </w:r>
      <w:r w:rsidR="004D785B" w:rsidRPr="00BB4E58">
        <w:rPr>
          <w:b/>
          <w:bCs/>
          <w:color w:val="000000"/>
          <w:sz w:val="20"/>
          <w:szCs w:val="20"/>
        </w:rPr>
        <w:t>.1.</w:t>
      </w:r>
      <w:bookmarkStart w:id="1" w:name="art57i"/>
      <w:bookmarkEnd w:id="1"/>
      <w:r w:rsidR="00BB4E58" w:rsidRPr="00BB4E58">
        <w:rPr>
          <w:rFonts w:cs="Arial"/>
          <w:sz w:val="20"/>
          <w:szCs w:val="20"/>
        </w:rPr>
        <w:t xml:space="preserve"> O </w:t>
      </w:r>
      <w:r w:rsidR="00BB4E58" w:rsidRPr="00BB4E58">
        <w:rPr>
          <w:rFonts w:cs="Arial"/>
          <w:snapToGrid w:val="0"/>
          <w:sz w:val="20"/>
          <w:szCs w:val="20"/>
        </w:rPr>
        <w:t>contrato</w:t>
      </w:r>
      <w:r w:rsidR="005A6677">
        <w:rPr>
          <w:rFonts w:cs="Arial"/>
          <w:snapToGrid w:val="0"/>
          <w:sz w:val="20"/>
          <w:szCs w:val="20"/>
        </w:rPr>
        <w:t xml:space="preserve"> terá</w:t>
      </w:r>
      <w:r w:rsidR="005A6677" w:rsidRPr="005A6677">
        <w:rPr>
          <w:rFonts w:cs="Arial"/>
          <w:snapToGrid w:val="0"/>
          <w:sz w:val="20"/>
          <w:szCs w:val="20"/>
        </w:rPr>
        <w:t xml:space="preserve"> a vigência adstrita aos </w:t>
      </w:r>
      <w:proofErr w:type="spellStart"/>
      <w:r w:rsidR="005A6677" w:rsidRPr="005A6677">
        <w:rPr>
          <w:rFonts w:cs="Arial"/>
          <w:snapToGrid w:val="0"/>
          <w:sz w:val="20"/>
          <w:szCs w:val="20"/>
        </w:rPr>
        <w:t>crétitos</w:t>
      </w:r>
      <w:proofErr w:type="spellEnd"/>
      <w:r w:rsidR="005A6677" w:rsidRPr="005A6677">
        <w:rPr>
          <w:rFonts w:cs="Arial"/>
          <w:snapToGrid w:val="0"/>
          <w:sz w:val="20"/>
          <w:szCs w:val="20"/>
        </w:rPr>
        <w:t xml:space="preserve"> orçamentários c</w:t>
      </w:r>
      <w:r w:rsidR="005A6677">
        <w:rPr>
          <w:rFonts w:cs="Arial"/>
          <w:snapToGrid w:val="0"/>
          <w:sz w:val="20"/>
          <w:szCs w:val="20"/>
        </w:rPr>
        <w:t>o</w:t>
      </w:r>
      <w:r w:rsidR="005A6677" w:rsidRPr="005A6677">
        <w:rPr>
          <w:rFonts w:cs="Arial"/>
          <w:snapToGrid w:val="0"/>
          <w:sz w:val="20"/>
          <w:szCs w:val="20"/>
        </w:rPr>
        <w:t>nforme art. 57 da Lei nº 8.666/93</w:t>
      </w:r>
      <w:r w:rsidR="00BB4E58" w:rsidRPr="00BB4E58">
        <w:rPr>
          <w:rFonts w:cs="Arial"/>
          <w:sz w:val="20"/>
          <w:szCs w:val="20"/>
        </w:rPr>
        <w:t xml:space="preserve">. </w:t>
      </w:r>
    </w:p>
    <w:p w:rsidR="004D785B" w:rsidRPr="00FC47D3" w:rsidRDefault="00CE7B27" w:rsidP="00BB4E58">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CE7B27" w:rsidP="00BB4E58">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CE7B27" w:rsidP="00BB4E58">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CE7B27" w:rsidP="00BB4E5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spellStart"/>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spellEnd"/>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CE7B27" w:rsidRDefault="00CE7B27" w:rsidP="002D52C8">
      <w:pPr>
        <w:widowControl w:val="0"/>
        <w:autoSpaceDE w:val="0"/>
        <w:autoSpaceDN w:val="0"/>
        <w:adjustRightInd w:val="0"/>
        <w:spacing w:after="0" w:line="240" w:lineRule="auto"/>
        <w:jc w:val="both"/>
        <w:rPr>
          <w:b/>
          <w:bCs/>
          <w:color w:val="000000"/>
          <w:sz w:val="20"/>
          <w:szCs w:val="20"/>
        </w:rPr>
      </w:pPr>
    </w:p>
    <w:p w:rsidR="007A6D37" w:rsidRPr="00FC47D3" w:rsidRDefault="00CE7B27"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E7B27">
        <w:rPr>
          <w:b/>
          <w:bCs/>
          <w:color w:val="000000"/>
          <w:sz w:val="20"/>
          <w:szCs w:val="20"/>
        </w:rPr>
        <w:t>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DF67C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E7B27">
        <w:rPr>
          <w:b/>
          <w:bCs/>
          <w:color w:val="000000"/>
          <w:sz w:val="20"/>
          <w:szCs w:val="20"/>
        </w:rPr>
        <w:t>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E7B27">
        <w:rPr>
          <w:b/>
          <w:bCs/>
          <w:color w:val="000000"/>
          <w:sz w:val="20"/>
          <w:szCs w:val="20"/>
        </w:rPr>
        <w:t>0</w:t>
      </w:r>
      <w:r w:rsidR="007A6D37" w:rsidRPr="00FC47D3">
        <w:rPr>
          <w:b/>
          <w:bCs/>
          <w:color w:val="000000"/>
          <w:sz w:val="20"/>
          <w:szCs w:val="20"/>
        </w:rPr>
        <w:t>.3.</w:t>
      </w:r>
      <w:r w:rsidR="00CE7B27">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w:t>
      </w:r>
      <w:proofErr w:type="spellStart"/>
      <w:r w:rsidR="007A6D37" w:rsidRPr="00485207">
        <w:rPr>
          <w:bCs/>
          <w:color w:val="000000"/>
          <w:sz w:val="20"/>
          <w:szCs w:val="20"/>
        </w:rPr>
        <w:t>umpor</w:t>
      </w:r>
      <w:proofErr w:type="spellEnd"/>
      <w:r w:rsidR="007A6D37" w:rsidRPr="00485207">
        <w:rPr>
          <w:bCs/>
          <w:color w:val="000000"/>
          <w:sz w:val="20"/>
          <w:szCs w:val="20"/>
        </w:rPr>
        <w:t xml:space="preserve">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E7B27">
        <w:rPr>
          <w:b/>
          <w:bCs/>
          <w:color w:val="000000"/>
          <w:sz w:val="20"/>
          <w:szCs w:val="20"/>
        </w:rPr>
        <w:t>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E7B27">
        <w:rPr>
          <w:b/>
          <w:bCs/>
          <w:color w:val="000000"/>
          <w:sz w:val="20"/>
          <w:szCs w:val="20"/>
        </w:rPr>
        <w:t>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lastRenderedPageBreak/>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E7B27">
        <w:rPr>
          <w:b/>
          <w:bCs/>
          <w:color w:val="000000"/>
          <w:sz w:val="20"/>
          <w:szCs w:val="20"/>
        </w:rPr>
        <w:t>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E7B27">
        <w:rPr>
          <w:b/>
          <w:bCs/>
          <w:color w:val="000000"/>
          <w:sz w:val="20"/>
          <w:szCs w:val="20"/>
        </w:rPr>
        <w:t>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CE7B27">
        <w:rPr>
          <w:b/>
          <w:bCs/>
          <w:color w:val="000000"/>
          <w:sz w:val="20"/>
          <w:szCs w:val="20"/>
          <w:u w:val="single"/>
        </w:rPr>
        <w:t>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CE7B27">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CE7B27">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CE7B27">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E7B27">
        <w:rPr>
          <w:b/>
          <w:bCs/>
          <w:color w:val="000000"/>
          <w:sz w:val="20"/>
          <w:szCs w:val="20"/>
        </w:rPr>
        <w:t>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E7B27">
        <w:rPr>
          <w:b/>
          <w:bCs/>
          <w:color w:val="000000"/>
          <w:sz w:val="20"/>
          <w:szCs w:val="20"/>
        </w:rPr>
        <w:t>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CE7B27">
        <w:rPr>
          <w:b/>
          <w:bCs/>
          <w:color w:val="000000"/>
          <w:sz w:val="20"/>
          <w:szCs w:val="20"/>
          <w:u w:val="single"/>
        </w:rPr>
        <w:t>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CE7B27">
        <w:rPr>
          <w:bCs/>
          <w:sz w:val="20"/>
          <w:szCs w:val="20"/>
        </w:rPr>
        <w:t>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CE7B27">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E7B27">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w:t>
      </w:r>
      <w:proofErr w:type="spellStart"/>
      <w:r w:rsidR="00AB7C04" w:rsidRPr="00FC47D3">
        <w:rPr>
          <w:bCs/>
          <w:color w:val="000000"/>
          <w:sz w:val="20"/>
          <w:szCs w:val="20"/>
        </w:rPr>
        <w:t>Pregão</w:t>
      </w:r>
      <w:r w:rsidR="00A31A30" w:rsidRPr="00FC47D3">
        <w:rPr>
          <w:bCs/>
          <w:color w:val="000000"/>
          <w:sz w:val="20"/>
          <w:szCs w:val="20"/>
        </w:rPr>
        <w:t>de</w:t>
      </w:r>
      <w:proofErr w:type="spellEnd"/>
      <w:r w:rsidR="00A31A30" w:rsidRPr="00FC47D3">
        <w:rPr>
          <w:bCs/>
          <w:color w:val="000000"/>
          <w:sz w:val="20"/>
          <w:szCs w:val="20"/>
        </w:rPr>
        <w:t xml:space="preserv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w:t>
      </w:r>
      <w:r w:rsidRPr="00FC47D3">
        <w:rPr>
          <w:bCs/>
          <w:color w:val="000000"/>
          <w:sz w:val="20"/>
          <w:szCs w:val="20"/>
        </w:rPr>
        <w:lastRenderedPageBreak/>
        <w:t>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proofErr w:type="gramStart"/>
      <w:r w:rsidR="00975295">
        <w:rPr>
          <w:bCs/>
          <w:color w:val="000000"/>
          <w:sz w:val="20"/>
          <w:szCs w:val="20"/>
        </w:rPr>
        <w:t>o</w:t>
      </w:r>
      <w:r w:rsidR="005F6698">
        <w:rPr>
          <w:bCs/>
          <w:color w:val="000000"/>
          <w:sz w:val="20"/>
          <w:szCs w:val="20"/>
        </w:rPr>
        <w:t>Edital</w:t>
      </w:r>
      <w:proofErr w:type="spellEnd"/>
      <w:proofErr w:type="gram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 xml:space="preserve">.13. </w:t>
      </w:r>
      <w:proofErr w:type="spellStart"/>
      <w:proofErr w:type="gramStart"/>
      <w:r w:rsidR="005A65D0">
        <w:rPr>
          <w:bCs/>
          <w:color w:val="000000"/>
          <w:sz w:val="20"/>
          <w:szCs w:val="20"/>
        </w:rPr>
        <w:t>AC</w:t>
      </w:r>
      <w:r w:rsidRPr="00FC47D3">
        <w:rPr>
          <w:bCs/>
          <w:color w:val="000000"/>
          <w:sz w:val="20"/>
          <w:szCs w:val="20"/>
        </w:rPr>
        <w:t>ontratad</w:t>
      </w:r>
      <w:r w:rsidR="005A65D0">
        <w:rPr>
          <w:bCs/>
          <w:color w:val="000000"/>
          <w:sz w:val="20"/>
          <w:szCs w:val="20"/>
        </w:rPr>
        <w:t>a</w:t>
      </w:r>
      <w:proofErr w:type="spellEnd"/>
      <w:proofErr w:type="gramEnd"/>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proofErr w:type="gramStart"/>
      <w:r w:rsidRPr="005A7C11">
        <w:rPr>
          <w:b/>
          <w:bCs/>
          <w:color w:val="000000"/>
          <w:sz w:val="20"/>
          <w:szCs w:val="20"/>
        </w:rPr>
        <w:t>2</w:t>
      </w:r>
      <w:r w:rsidR="003F47BB">
        <w:rPr>
          <w:b/>
          <w:bCs/>
          <w:color w:val="000000"/>
          <w:sz w:val="20"/>
          <w:szCs w:val="20"/>
        </w:rPr>
        <w:t>3</w:t>
      </w:r>
      <w:r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3F47BB">
        <w:rPr>
          <w:b/>
          <w:bCs/>
          <w:color w:val="000000"/>
          <w:sz w:val="20"/>
          <w:szCs w:val="20"/>
        </w:rPr>
        <w:t>4</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4</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0E1BE5">
        <w:rPr>
          <w:bCs/>
          <w:color w:val="000000"/>
          <w:sz w:val="20"/>
          <w:szCs w:val="20"/>
        </w:rPr>
        <w:t xml:space="preserve">Palmas, </w:t>
      </w:r>
      <w:r w:rsidR="000E1BE5" w:rsidRPr="000E1BE5">
        <w:rPr>
          <w:bCs/>
          <w:color w:val="000000"/>
          <w:sz w:val="20"/>
          <w:szCs w:val="20"/>
        </w:rPr>
        <w:t>27</w:t>
      </w:r>
      <w:r w:rsidRPr="000E1BE5">
        <w:rPr>
          <w:bCs/>
          <w:color w:val="000000"/>
          <w:sz w:val="20"/>
          <w:szCs w:val="20"/>
        </w:rPr>
        <w:t xml:space="preserve"> de </w:t>
      </w:r>
      <w:r w:rsidR="000E1BE5" w:rsidRPr="000E1BE5">
        <w:rPr>
          <w:bCs/>
          <w:color w:val="000000"/>
          <w:sz w:val="20"/>
          <w:szCs w:val="20"/>
        </w:rPr>
        <w:t>novembro</w:t>
      </w:r>
      <w:r w:rsidRPr="000E1BE5">
        <w:rPr>
          <w:bCs/>
          <w:color w:val="000000"/>
          <w:sz w:val="20"/>
          <w:szCs w:val="20"/>
        </w:rPr>
        <w:t xml:space="preserve"> de 201</w:t>
      </w:r>
      <w:r w:rsidR="003F47BB" w:rsidRPr="000E1BE5">
        <w:rPr>
          <w:bCs/>
          <w:color w:val="000000"/>
          <w:sz w:val="20"/>
          <w:szCs w:val="20"/>
        </w:rPr>
        <w:t>7</w:t>
      </w:r>
      <w:r w:rsidRPr="000E1BE5">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0E1BE5" w:rsidRDefault="000E1BE5" w:rsidP="00901BD0">
      <w:pPr>
        <w:widowControl w:val="0"/>
        <w:autoSpaceDE w:val="0"/>
        <w:autoSpaceDN w:val="0"/>
        <w:adjustRightInd w:val="0"/>
        <w:spacing w:before="120" w:after="0" w:line="240" w:lineRule="auto"/>
        <w:jc w:val="center"/>
        <w:rPr>
          <w:bCs/>
          <w:color w:val="000000"/>
          <w:sz w:val="20"/>
          <w:szCs w:val="20"/>
        </w:rPr>
      </w:pPr>
    </w:p>
    <w:p w:rsidR="000E1BE5" w:rsidRPr="00901BD0" w:rsidRDefault="000E1BE5"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C53EC6" w:rsidRDefault="00C53EC6" w:rsidP="003D65BF">
      <w:pPr>
        <w:widowControl w:val="0"/>
        <w:autoSpaceDE w:val="0"/>
        <w:autoSpaceDN w:val="0"/>
        <w:adjustRightInd w:val="0"/>
        <w:spacing w:after="0" w:line="240" w:lineRule="auto"/>
        <w:jc w:val="center"/>
        <w:rPr>
          <w:bCs/>
          <w:color w:val="000000"/>
          <w:sz w:val="20"/>
          <w:szCs w:val="20"/>
        </w:rPr>
      </w:pPr>
    </w:p>
    <w:p w:rsidR="000E1BE5" w:rsidRDefault="000E1BE5">
      <w:pPr>
        <w:spacing w:after="0" w:line="240" w:lineRule="auto"/>
        <w:rPr>
          <w:bCs/>
          <w:color w:val="000000"/>
          <w:sz w:val="20"/>
          <w:szCs w:val="20"/>
        </w:rPr>
      </w:pPr>
      <w:r>
        <w:rPr>
          <w:bCs/>
          <w:color w:val="000000"/>
          <w:sz w:val="20"/>
          <w:szCs w:val="20"/>
        </w:rPr>
        <w:br w:type="page"/>
      </w:r>
    </w:p>
    <w:p w:rsidR="001B16E6" w:rsidRDefault="001B16E6" w:rsidP="006658CF">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2F4EF1"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2F4EF1"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900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
        <w:gridCol w:w="5556"/>
        <w:gridCol w:w="1150"/>
        <w:gridCol w:w="1533"/>
      </w:tblGrid>
      <w:tr w:rsidR="000E1BE5" w:rsidRPr="00F134C9" w:rsidTr="000E1BE5">
        <w:trPr>
          <w:trHeight w:val="589"/>
        </w:trPr>
        <w:tc>
          <w:tcPr>
            <w:tcW w:w="765" w:type="dxa"/>
          </w:tcPr>
          <w:p w:rsidR="000E1BE5" w:rsidRPr="00F134C9" w:rsidRDefault="000E1BE5" w:rsidP="00E65C59">
            <w:pPr>
              <w:spacing w:after="0"/>
              <w:ind w:left="-1"/>
              <w:jc w:val="center"/>
              <w:rPr>
                <w:rFonts w:cs="Calibri"/>
                <w:b/>
                <w:sz w:val="18"/>
                <w:szCs w:val="18"/>
              </w:rPr>
            </w:pPr>
            <w:r w:rsidRPr="00F134C9">
              <w:rPr>
                <w:rFonts w:cs="Calibri"/>
                <w:b/>
                <w:sz w:val="18"/>
                <w:szCs w:val="18"/>
              </w:rPr>
              <w:t>ITEM</w:t>
            </w:r>
          </w:p>
        </w:tc>
        <w:tc>
          <w:tcPr>
            <w:tcW w:w="5556" w:type="dxa"/>
          </w:tcPr>
          <w:p w:rsidR="000E1BE5" w:rsidRPr="00F134C9" w:rsidRDefault="000E1BE5" w:rsidP="00E65C59">
            <w:pPr>
              <w:spacing w:after="0"/>
              <w:ind w:left="-1"/>
              <w:jc w:val="center"/>
              <w:rPr>
                <w:rFonts w:cs="Calibri"/>
                <w:b/>
                <w:sz w:val="18"/>
                <w:szCs w:val="18"/>
              </w:rPr>
            </w:pPr>
            <w:r w:rsidRPr="00F134C9">
              <w:rPr>
                <w:rFonts w:cs="Calibri"/>
                <w:b/>
                <w:sz w:val="18"/>
                <w:szCs w:val="18"/>
              </w:rPr>
              <w:t>DESCRIÇÃO</w:t>
            </w:r>
          </w:p>
        </w:tc>
        <w:tc>
          <w:tcPr>
            <w:tcW w:w="1150" w:type="dxa"/>
          </w:tcPr>
          <w:p w:rsidR="000E1BE5" w:rsidRPr="00F134C9" w:rsidRDefault="000E1BE5" w:rsidP="00E65C59">
            <w:pPr>
              <w:spacing w:after="0"/>
              <w:ind w:left="-1"/>
              <w:jc w:val="center"/>
              <w:rPr>
                <w:rFonts w:cs="Calibri"/>
                <w:b/>
                <w:sz w:val="18"/>
                <w:szCs w:val="18"/>
              </w:rPr>
            </w:pPr>
            <w:r w:rsidRPr="00F134C9">
              <w:rPr>
                <w:rFonts w:cs="Calibri"/>
                <w:b/>
                <w:sz w:val="18"/>
                <w:szCs w:val="18"/>
              </w:rPr>
              <w:t>UND</w:t>
            </w:r>
          </w:p>
        </w:tc>
        <w:tc>
          <w:tcPr>
            <w:tcW w:w="1533" w:type="dxa"/>
          </w:tcPr>
          <w:p w:rsidR="000E1BE5" w:rsidRPr="00F134C9" w:rsidRDefault="000E1BE5" w:rsidP="00057024">
            <w:pPr>
              <w:spacing w:after="0" w:line="240" w:lineRule="auto"/>
              <w:jc w:val="center"/>
              <w:rPr>
                <w:rFonts w:cs="Calibri"/>
                <w:b/>
                <w:sz w:val="18"/>
                <w:szCs w:val="18"/>
              </w:rPr>
            </w:pPr>
            <w:r>
              <w:rPr>
                <w:rFonts w:cs="Calibri"/>
                <w:b/>
                <w:sz w:val="18"/>
                <w:szCs w:val="18"/>
              </w:rPr>
              <w:t>QTDE</w:t>
            </w:r>
          </w:p>
        </w:tc>
      </w:tr>
      <w:tr w:rsidR="000E1BE5" w:rsidRPr="00253BAD" w:rsidTr="000E1BE5">
        <w:trPr>
          <w:trHeight w:val="554"/>
        </w:trPr>
        <w:tc>
          <w:tcPr>
            <w:tcW w:w="765" w:type="dxa"/>
            <w:vAlign w:val="center"/>
          </w:tcPr>
          <w:p w:rsidR="000E1BE5" w:rsidRPr="00253BAD" w:rsidRDefault="000E1BE5" w:rsidP="00410D8C">
            <w:pPr>
              <w:jc w:val="center"/>
              <w:rPr>
                <w:rFonts w:asciiTheme="minorHAnsi" w:hAnsiTheme="minorHAnsi"/>
                <w:color w:val="000000"/>
                <w:sz w:val="18"/>
                <w:szCs w:val="18"/>
              </w:rPr>
            </w:pPr>
            <w:proofErr w:type="gramStart"/>
            <w:r>
              <w:rPr>
                <w:rFonts w:asciiTheme="minorHAnsi" w:hAnsiTheme="minorHAnsi"/>
                <w:color w:val="000000"/>
                <w:sz w:val="18"/>
                <w:szCs w:val="18"/>
              </w:rPr>
              <w:t>1</w:t>
            </w:r>
            <w:proofErr w:type="gramEnd"/>
          </w:p>
        </w:tc>
        <w:tc>
          <w:tcPr>
            <w:tcW w:w="5556" w:type="dxa"/>
            <w:vAlign w:val="center"/>
          </w:tcPr>
          <w:p w:rsidR="000E1BE5" w:rsidRPr="00253BAD" w:rsidRDefault="000E1BE5" w:rsidP="00410D8C">
            <w:pPr>
              <w:jc w:val="both"/>
              <w:rPr>
                <w:rFonts w:asciiTheme="minorHAnsi" w:hAnsiTheme="minorHAnsi"/>
                <w:sz w:val="18"/>
                <w:szCs w:val="18"/>
              </w:rPr>
            </w:pPr>
            <w:proofErr w:type="spellStart"/>
            <w:r w:rsidRPr="00253BAD">
              <w:rPr>
                <w:rFonts w:asciiTheme="minorHAnsi" w:hAnsiTheme="minorHAnsi"/>
                <w:sz w:val="18"/>
                <w:szCs w:val="18"/>
              </w:rPr>
              <w:t>Asparaginase</w:t>
            </w:r>
            <w:proofErr w:type="spellEnd"/>
            <w:r w:rsidRPr="00253BAD">
              <w:rPr>
                <w:rFonts w:asciiTheme="minorHAnsi" w:hAnsiTheme="minorHAnsi"/>
                <w:sz w:val="18"/>
                <w:szCs w:val="18"/>
              </w:rPr>
              <w:t xml:space="preserve"> 10.000UI </w:t>
            </w:r>
            <w:proofErr w:type="spellStart"/>
            <w:r w:rsidRPr="00253BAD">
              <w:rPr>
                <w:rFonts w:asciiTheme="minorHAnsi" w:hAnsiTheme="minorHAnsi"/>
                <w:sz w:val="18"/>
                <w:szCs w:val="18"/>
              </w:rPr>
              <w:t>injetavel</w:t>
            </w:r>
            <w:proofErr w:type="spellEnd"/>
            <w:r w:rsidRPr="00253BAD">
              <w:rPr>
                <w:rFonts w:asciiTheme="minorHAnsi" w:hAnsiTheme="minorHAnsi"/>
                <w:sz w:val="18"/>
                <w:szCs w:val="18"/>
              </w:rPr>
              <w:t xml:space="preserve"> 10 ml frasco-ampola</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sidRPr="00253BAD">
              <w:rPr>
                <w:rFonts w:asciiTheme="minorHAnsi" w:eastAsia="Batang" w:hAnsiTheme="minorHAnsi" w:cstheme="minorHAnsi"/>
                <w:bCs/>
                <w:color w:val="000000"/>
                <w:sz w:val="18"/>
                <w:szCs w:val="18"/>
              </w:rPr>
              <w:t>16</w:t>
            </w:r>
          </w:p>
        </w:tc>
      </w:tr>
      <w:tr w:rsidR="000E1BE5" w:rsidRPr="00253BAD" w:rsidTr="000E1BE5">
        <w:trPr>
          <w:trHeight w:val="416"/>
        </w:trPr>
        <w:tc>
          <w:tcPr>
            <w:tcW w:w="765" w:type="dxa"/>
            <w:vAlign w:val="center"/>
          </w:tcPr>
          <w:p w:rsidR="000E1BE5" w:rsidRPr="00253BAD" w:rsidRDefault="000E1BE5" w:rsidP="00410D8C">
            <w:pPr>
              <w:jc w:val="center"/>
              <w:rPr>
                <w:rFonts w:asciiTheme="minorHAnsi" w:hAnsiTheme="minorHAnsi"/>
                <w:color w:val="000000"/>
                <w:sz w:val="18"/>
                <w:szCs w:val="18"/>
              </w:rPr>
            </w:pPr>
            <w:proofErr w:type="gramStart"/>
            <w:r>
              <w:rPr>
                <w:rFonts w:asciiTheme="minorHAnsi" w:hAnsiTheme="minorHAnsi"/>
                <w:color w:val="000000"/>
                <w:sz w:val="18"/>
                <w:szCs w:val="18"/>
              </w:rPr>
              <w:t>2</w:t>
            </w:r>
            <w:proofErr w:type="gramEnd"/>
          </w:p>
        </w:tc>
        <w:tc>
          <w:tcPr>
            <w:tcW w:w="5556" w:type="dxa"/>
            <w:vAlign w:val="center"/>
          </w:tcPr>
          <w:p w:rsidR="000E1BE5" w:rsidRPr="00253BAD" w:rsidRDefault="000E1BE5" w:rsidP="00410D8C">
            <w:pPr>
              <w:jc w:val="both"/>
              <w:rPr>
                <w:rFonts w:asciiTheme="minorHAnsi" w:hAnsiTheme="minorHAnsi"/>
                <w:sz w:val="18"/>
                <w:szCs w:val="18"/>
              </w:rPr>
            </w:pPr>
            <w:r w:rsidRPr="00253BAD">
              <w:rPr>
                <w:rFonts w:asciiTheme="minorHAnsi" w:hAnsiTheme="minorHAnsi"/>
                <w:sz w:val="18"/>
                <w:szCs w:val="18"/>
              </w:rPr>
              <w:t xml:space="preserve">Bacilo de </w:t>
            </w:r>
            <w:proofErr w:type="spellStart"/>
            <w:r w:rsidRPr="00253BAD">
              <w:rPr>
                <w:rFonts w:asciiTheme="minorHAnsi" w:hAnsiTheme="minorHAnsi"/>
                <w:sz w:val="18"/>
                <w:szCs w:val="18"/>
              </w:rPr>
              <w:t>Calmette-Guerin</w:t>
            </w:r>
            <w:proofErr w:type="spellEnd"/>
            <w:r w:rsidRPr="00253BAD">
              <w:rPr>
                <w:rFonts w:asciiTheme="minorHAnsi" w:hAnsiTheme="minorHAnsi"/>
                <w:sz w:val="18"/>
                <w:szCs w:val="18"/>
              </w:rPr>
              <w:t xml:space="preserve"> 40mg </w:t>
            </w:r>
            <w:proofErr w:type="spellStart"/>
            <w:r w:rsidRPr="00253BAD">
              <w:rPr>
                <w:rFonts w:asciiTheme="minorHAnsi" w:hAnsiTheme="minorHAnsi"/>
                <w:sz w:val="18"/>
                <w:szCs w:val="18"/>
              </w:rPr>
              <w:t>injetavel</w:t>
            </w:r>
            <w:proofErr w:type="spellEnd"/>
            <w:r w:rsidRPr="00253BAD">
              <w:rPr>
                <w:rFonts w:asciiTheme="minorHAnsi" w:hAnsiTheme="minorHAnsi"/>
                <w:sz w:val="18"/>
                <w:szCs w:val="18"/>
              </w:rPr>
              <w:t xml:space="preserve"> ampola</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AMPOLA</w:t>
            </w:r>
          </w:p>
        </w:tc>
        <w:tc>
          <w:tcPr>
            <w:tcW w:w="1533" w:type="dxa"/>
            <w:vAlign w:val="center"/>
          </w:tcPr>
          <w:p w:rsidR="000E1BE5" w:rsidRPr="00253BAD" w:rsidRDefault="000E1BE5" w:rsidP="00410D8C">
            <w:pPr>
              <w:tabs>
                <w:tab w:val="left" w:pos="7200"/>
              </w:tabs>
              <w:spacing w:after="0"/>
              <w:jc w:val="center"/>
              <w:rPr>
                <w:rFonts w:asciiTheme="minorHAnsi" w:hAnsiTheme="minorHAnsi" w:cstheme="minorHAnsi"/>
                <w:bCs/>
                <w:sz w:val="18"/>
                <w:szCs w:val="18"/>
              </w:rPr>
            </w:pPr>
            <w:r>
              <w:rPr>
                <w:rFonts w:asciiTheme="minorHAnsi" w:hAnsiTheme="minorHAnsi" w:cstheme="minorHAnsi"/>
                <w:bCs/>
                <w:sz w:val="18"/>
                <w:szCs w:val="18"/>
              </w:rPr>
              <w:t>390</w:t>
            </w:r>
          </w:p>
        </w:tc>
      </w:tr>
      <w:tr w:rsidR="000E1BE5" w:rsidRPr="00253BAD" w:rsidTr="000E1BE5">
        <w:trPr>
          <w:trHeight w:val="554"/>
        </w:trPr>
        <w:tc>
          <w:tcPr>
            <w:tcW w:w="765" w:type="dxa"/>
            <w:vAlign w:val="center"/>
          </w:tcPr>
          <w:p w:rsidR="000E1BE5" w:rsidRPr="00253BAD" w:rsidRDefault="000E1BE5" w:rsidP="00410D8C">
            <w:pPr>
              <w:jc w:val="center"/>
              <w:rPr>
                <w:rFonts w:asciiTheme="minorHAnsi" w:hAnsiTheme="minorHAnsi"/>
                <w:color w:val="000000"/>
                <w:sz w:val="18"/>
                <w:szCs w:val="18"/>
              </w:rPr>
            </w:pPr>
            <w:proofErr w:type="gramStart"/>
            <w:r>
              <w:rPr>
                <w:rFonts w:asciiTheme="minorHAnsi" w:hAnsiTheme="minorHAnsi"/>
                <w:color w:val="000000"/>
                <w:sz w:val="18"/>
                <w:szCs w:val="18"/>
              </w:rPr>
              <w:t>3</w:t>
            </w:r>
            <w:proofErr w:type="gramEnd"/>
          </w:p>
        </w:tc>
        <w:tc>
          <w:tcPr>
            <w:tcW w:w="5556" w:type="dxa"/>
            <w:vAlign w:val="center"/>
          </w:tcPr>
          <w:p w:rsidR="000E1BE5" w:rsidRPr="00253BAD" w:rsidRDefault="000E1BE5" w:rsidP="00410D8C">
            <w:pPr>
              <w:jc w:val="both"/>
              <w:rPr>
                <w:rFonts w:asciiTheme="minorHAnsi" w:hAnsiTheme="minorHAnsi"/>
                <w:sz w:val="18"/>
                <w:szCs w:val="18"/>
              </w:rPr>
            </w:pPr>
            <w:proofErr w:type="spellStart"/>
            <w:r w:rsidRPr="00253BAD">
              <w:rPr>
                <w:rFonts w:asciiTheme="minorHAnsi" w:hAnsiTheme="minorHAnsi"/>
                <w:sz w:val="18"/>
                <w:szCs w:val="18"/>
              </w:rPr>
              <w:t>Bleomicina</w:t>
            </w:r>
            <w:proofErr w:type="spellEnd"/>
            <w:r w:rsidRPr="00253BAD">
              <w:rPr>
                <w:rFonts w:asciiTheme="minorHAnsi" w:hAnsiTheme="minorHAnsi"/>
                <w:sz w:val="18"/>
                <w:szCs w:val="18"/>
              </w:rPr>
              <w:t xml:space="preserve"> 15UI </w:t>
            </w:r>
            <w:proofErr w:type="spellStart"/>
            <w:r w:rsidRPr="00253BAD">
              <w:rPr>
                <w:rFonts w:asciiTheme="minorHAnsi" w:hAnsiTheme="minorHAnsi"/>
                <w:sz w:val="18"/>
                <w:szCs w:val="18"/>
              </w:rPr>
              <w:t>injetavel</w:t>
            </w:r>
            <w:proofErr w:type="spellEnd"/>
            <w:r w:rsidRPr="00253BAD">
              <w:rPr>
                <w:rFonts w:asciiTheme="minorHAnsi" w:hAnsiTheme="minorHAnsi"/>
                <w:sz w:val="18"/>
                <w:szCs w:val="18"/>
              </w:rPr>
              <w:t xml:space="preserve"> frasco-ampola </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702</w:t>
            </w:r>
          </w:p>
        </w:tc>
      </w:tr>
      <w:tr w:rsidR="000E1BE5" w:rsidRPr="00253BAD" w:rsidTr="000E1BE5">
        <w:trPr>
          <w:trHeight w:val="325"/>
        </w:trPr>
        <w:tc>
          <w:tcPr>
            <w:tcW w:w="765" w:type="dxa"/>
            <w:vAlign w:val="center"/>
          </w:tcPr>
          <w:p w:rsidR="000E1BE5" w:rsidRPr="00253BAD" w:rsidRDefault="000E1BE5" w:rsidP="00410D8C">
            <w:pPr>
              <w:jc w:val="center"/>
              <w:rPr>
                <w:rFonts w:asciiTheme="minorHAnsi" w:hAnsiTheme="minorHAnsi"/>
                <w:color w:val="000000"/>
                <w:sz w:val="18"/>
                <w:szCs w:val="18"/>
              </w:rPr>
            </w:pPr>
            <w:proofErr w:type="gramStart"/>
            <w:r>
              <w:rPr>
                <w:rFonts w:asciiTheme="minorHAnsi" w:hAnsiTheme="minorHAnsi"/>
                <w:color w:val="000000"/>
                <w:sz w:val="18"/>
                <w:szCs w:val="18"/>
              </w:rPr>
              <w:t>4</w:t>
            </w:r>
            <w:proofErr w:type="gramEnd"/>
          </w:p>
        </w:tc>
        <w:tc>
          <w:tcPr>
            <w:tcW w:w="5556" w:type="dxa"/>
            <w:vAlign w:val="center"/>
          </w:tcPr>
          <w:p w:rsidR="000E1BE5" w:rsidRPr="00253BAD" w:rsidRDefault="000E1BE5" w:rsidP="00410D8C">
            <w:pPr>
              <w:jc w:val="both"/>
              <w:rPr>
                <w:rFonts w:asciiTheme="minorHAnsi" w:hAnsiTheme="minorHAnsi"/>
                <w:sz w:val="18"/>
                <w:szCs w:val="18"/>
              </w:rPr>
            </w:pPr>
            <w:r w:rsidRPr="00253BAD">
              <w:rPr>
                <w:rFonts w:asciiTheme="minorHAnsi" w:hAnsiTheme="minorHAnsi"/>
                <w:sz w:val="18"/>
                <w:szCs w:val="18"/>
              </w:rPr>
              <w:t xml:space="preserve">Ciclofosfamida 1000mg </w:t>
            </w:r>
            <w:proofErr w:type="spellStart"/>
            <w:r w:rsidRPr="00253BAD">
              <w:rPr>
                <w:rFonts w:asciiTheme="minorHAnsi" w:hAnsiTheme="minorHAnsi"/>
                <w:sz w:val="18"/>
                <w:szCs w:val="18"/>
              </w:rPr>
              <w:t>injetavelfrasco</w:t>
            </w:r>
            <w:proofErr w:type="spellEnd"/>
            <w:r w:rsidRPr="00253BAD">
              <w:rPr>
                <w:rFonts w:asciiTheme="minorHAnsi" w:hAnsiTheme="minorHAnsi"/>
                <w:sz w:val="18"/>
                <w:szCs w:val="18"/>
              </w:rPr>
              <w:t xml:space="preserve">-ampola </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1794</w:t>
            </w:r>
          </w:p>
        </w:tc>
      </w:tr>
      <w:tr w:rsidR="000E1BE5" w:rsidRPr="00253BAD" w:rsidTr="000E1BE5">
        <w:trPr>
          <w:trHeight w:val="484"/>
        </w:trPr>
        <w:tc>
          <w:tcPr>
            <w:tcW w:w="765" w:type="dxa"/>
            <w:vAlign w:val="center"/>
          </w:tcPr>
          <w:p w:rsidR="000E1BE5" w:rsidRPr="00253BAD" w:rsidRDefault="000E1BE5" w:rsidP="00410D8C">
            <w:pPr>
              <w:jc w:val="center"/>
              <w:rPr>
                <w:rFonts w:asciiTheme="minorHAnsi" w:hAnsiTheme="minorHAnsi"/>
                <w:color w:val="000000"/>
                <w:sz w:val="18"/>
                <w:szCs w:val="18"/>
              </w:rPr>
            </w:pPr>
            <w:proofErr w:type="gramStart"/>
            <w:r>
              <w:rPr>
                <w:rFonts w:asciiTheme="minorHAnsi" w:hAnsiTheme="minorHAnsi"/>
                <w:color w:val="000000"/>
                <w:sz w:val="18"/>
                <w:szCs w:val="18"/>
              </w:rPr>
              <w:t>5</w:t>
            </w:r>
            <w:proofErr w:type="gramEnd"/>
          </w:p>
        </w:tc>
        <w:tc>
          <w:tcPr>
            <w:tcW w:w="5556" w:type="dxa"/>
            <w:vAlign w:val="center"/>
          </w:tcPr>
          <w:p w:rsidR="000E1BE5" w:rsidRPr="00253BAD" w:rsidRDefault="000E1BE5" w:rsidP="00410D8C">
            <w:pPr>
              <w:jc w:val="both"/>
              <w:rPr>
                <w:rFonts w:asciiTheme="minorHAnsi" w:hAnsiTheme="minorHAnsi"/>
                <w:sz w:val="18"/>
                <w:szCs w:val="18"/>
              </w:rPr>
            </w:pPr>
            <w:r w:rsidRPr="00253BAD">
              <w:rPr>
                <w:rFonts w:asciiTheme="minorHAnsi" w:hAnsiTheme="minorHAnsi"/>
                <w:sz w:val="18"/>
                <w:szCs w:val="18"/>
              </w:rPr>
              <w:t xml:space="preserve">Ciclofosfamida 200mg </w:t>
            </w:r>
            <w:proofErr w:type="spellStart"/>
            <w:r w:rsidRPr="00253BAD">
              <w:rPr>
                <w:rFonts w:asciiTheme="minorHAnsi" w:hAnsiTheme="minorHAnsi"/>
                <w:sz w:val="18"/>
                <w:szCs w:val="18"/>
              </w:rPr>
              <w:t>injetavel</w:t>
            </w:r>
            <w:proofErr w:type="spellEnd"/>
            <w:r w:rsidRPr="00253BAD">
              <w:rPr>
                <w:rFonts w:asciiTheme="minorHAnsi" w:hAnsiTheme="minorHAnsi"/>
                <w:sz w:val="18"/>
                <w:szCs w:val="18"/>
              </w:rPr>
              <w:t xml:space="preserve"> frasco-ampola </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sidRPr="00253BAD">
              <w:rPr>
                <w:rFonts w:asciiTheme="minorHAnsi" w:eastAsia="Batang" w:hAnsiTheme="minorHAnsi" w:cstheme="minorHAnsi"/>
                <w:bCs/>
                <w:color w:val="000000"/>
                <w:sz w:val="18"/>
                <w:szCs w:val="18"/>
              </w:rPr>
              <w:t>1248</w:t>
            </w:r>
          </w:p>
        </w:tc>
      </w:tr>
      <w:tr w:rsidR="000E1BE5" w:rsidRPr="00253BAD" w:rsidTr="000E1BE5">
        <w:trPr>
          <w:trHeight w:val="484"/>
        </w:trPr>
        <w:tc>
          <w:tcPr>
            <w:tcW w:w="765" w:type="dxa"/>
            <w:vAlign w:val="center"/>
          </w:tcPr>
          <w:p w:rsidR="000E1BE5" w:rsidRPr="00253BAD" w:rsidRDefault="000E1BE5" w:rsidP="00410D8C">
            <w:pPr>
              <w:jc w:val="center"/>
              <w:rPr>
                <w:rFonts w:asciiTheme="minorHAnsi" w:hAnsiTheme="minorHAnsi"/>
                <w:color w:val="000000"/>
                <w:sz w:val="18"/>
                <w:szCs w:val="18"/>
              </w:rPr>
            </w:pPr>
            <w:proofErr w:type="gramStart"/>
            <w:r>
              <w:rPr>
                <w:rFonts w:asciiTheme="minorHAnsi" w:hAnsiTheme="minorHAnsi"/>
                <w:color w:val="000000"/>
                <w:sz w:val="18"/>
                <w:szCs w:val="18"/>
              </w:rPr>
              <w:t>6</w:t>
            </w:r>
            <w:proofErr w:type="gramEnd"/>
          </w:p>
        </w:tc>
        <w:tc>
          <w:tcPr>
            <w:tcW w:w="5556" w:type="dxa"/>
            <w:vAlign w:val="center"/>
          </w:tcPr>
          <w:p w:rsidR="000E1BE5" w:rsidRPr="00253BAD" w:rsidRDefault="000E1BE5" w:rsidP="00410D8C">
            <w:pPr>
              <w:jc w:val="both"/>
              <w:rPr>
                <w:rFonts w:asciiTheme="minorHAnsi" w:hAnsiTheme="minorHAnsi"/>
                <w:sz w:val="18"/>
                <w:szCs w:val="18"/>
              </w:rPr>
            </w:pPr>
            <w:proofErr w:type="spellStart"/>
            <w:r w:rsidRPr="00253BAD">
              <w:rPr>
                <w:rFonts w:asciiTheme="minorHAnsi" w:hAnsiTheme="minorHAnsi"/>
                <w:sz w:val="18"/>
                <w:szCs w:val="18"/>
              </w:rPr>
              <w:t>Dacarbazina</w:t>
            </w:r>
            <w:proofErr w:type="spellEnd"/>
            <w:r w:rsidRPr="00253BAD">
              <w:rPr>
                <w:rFonts w:asciiTheme="minorHAnsi" w:hAnsiTheme="minorHAnsi"/>
                <w:sz w:val="18"/>
                <w:szCs w:val="18"/>
              </w:rPr>
              <w:t xml:space="preserve"> 100mg </w:t>
            </w:r>
            <w:proofErr w:type="spellStart"/>
            <w:r w:rsidRPr="00253BAD">
              <w:rPr>
                <w:rFonts w:asciiTheme="minorHAnsi" w:hAnsiTheme="minorHAnsi"/>
                <w:sz w:val="18"/>
                <w:szCs w:val="18"/>
              </w:rPr>
              <w:t>injetavel</w:t>
            </w:r>
            <w:proofErr w:type="spellEnd"/>
            <w:r w:rsidRPr="00253BAD">
              <w:rPr>
                <w:rFonts w:asciiTheme="minorHAnsi" w:hAnsiTheme="minorHAnsi"/>
                <w:sz w:val="18"/>
                <w:szCs w:val="18"/>
              </w:rPr>
              <w:t xml:space="preserve"> frasco-ampola</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sidRPr="00253BAD">
              <w:rPr>
                <w:rFonts w:asciiTheme="minorHAnsi" w:eastAsia="Batang" w:hAnsiTheme="minorHAnsi" w:cstheme="minorHAnsi"/>
                <w:bCs/>
                <w:color w:val="000000"/>
                <w:sz w:val="18"/>
                <w:szCs w:val="18"/>
              </w:rPr>
              <w:t>16</w:t>
            </w:r>
          </w:p>
        </w:tc>
      </w:tr>
      <w:tr w:rsidR="000E1BE5" w:rsidRPr="00253BAD" w:rsidTr="000E1BE5">
        <w:trPr>
          <w:trHeight w:val="484"/>
        </w:trPr>
        <w:tc>
          <w:tcPr>
            <w:tcW w:w="765" w:type="dxa"/>
            <w:vAlign w:val="center"/>
          </w:tcPr>
          <w:p w:rsidR="000E1BE5" w:rsidRPr="00253BAD" w:rsidRDefault="000E1BE5" w:rsidP="00410D8C">
            <w:pPr>
              <w:jc w:val="center"/>
              <w:rPr>
                <w:rFonts w:asciiTheme="minorHAnsi" w:hAnsiTheme="minorHAnsi"/>
                <w:color w:val="000000"/>
                <w:sz w:val="18"/>
                <w:szCs w:val="18"/>
              </w:rPr>
            </w:pPr>
            <w:proofErr w:type="gramStart"/>
            <w:r>
              <w:rPr>
                <w:rFonts w:asciiTheme="minorHAnsi" w:hAnsiTheme="minorHAnsi"/>
                <w:color w:val="000000"/>
                <w:sz w:val="18"/>
                <w:szCs w:val="18"/>
              </w:rPr>
              <w:t>7</w:t>
            </w:r>
            <w:proofErr w:type="gramEnd"/>
          </w:p>
        </w:tc>
        <w:tc>
          <w:tcPr>
            <w:tcW w:w="5556" w:type="dxa"/>
            <w:vAlign w:val="center"/>
          </w:tcPr>
          <w:p w:rsidR="000E1BE5" w:rsidRPr="00253BAD" w:rsidRDefault="000E1BE5" w:rsidP="00410D8C">
            <w:pPr>
              <w:jc w:val="both"/>
              <w:rPr>
                <w:rFonts w:asciiTheme="minorHAnsi" w:hAnsiTheme="minorHAnsi"/>
                <w:sz w:val="18"/>
                <w:szCs w:val="18"/>
              </w:rPr>
            </w:pPr>
            <w:proofErr w:type="spellStart"/>
            <w:r w:rsidRPr="00253BAD">
              <w:rPr>
                <w:rFonts w:asciiTheme="minorHAnsi" w:hAnsiTheme="minorHAnsi"/>
                <w:sz w:val="18"/>
                <w:szCs w:val="18"/>
              </w:rPr>
              <w:t>Dactinomicina</w:t>
            </w:r>
            <w:proofErr w:type="spellEnd"/>
            <w:r w:rsidRPr="00253BAD">
              <w:rPr>
                <w:rFonts w:asciiTheme="minorHAnsi" w:hAnsiTheme="minorHAnsi"/>
                <w:sz w:val="18"/>
                <w:szCs w:val="18"/>
              </w:rPr>
              <w:t xml:space="preserve"> 0,5mginjetavel frasco-ampola</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sidRPr="00253BAD">
              <w:rPr>
                <w:rFonts w:asciiTheme="minorHAnsi" w:eastAsia="Batang" w:hAnsiTheme="minorHAnsi" w:cstheme="minorHAnsi"/>
                <w:bCs/>
                <w:color w:val="000000"/>
                <w:sz w:val="18"/>
                <w:szCs w:val="18"/>
              </w:rPr>
              <w:t>16</w:t>
            </w:r>
          </w:p>
        </w:tc>
      </w:tr>
      <w:tr w:rsidR="000E1BE5" w:rsidRPr="00253BAD" w:rsidTr="000E1BE5">
        <w:trPr>
          <w:trHeight w:val="484"/>
        </w:trPr>
        <w:tc>
          <w:tcPr>
            <w:tcW w:w="765" w:type="dxa"/>
            <w:vAlign w:val="center"/>
          </w:tcPr>
          <w:p w:rsidR="000E1BE5" w:rsidRPr="00253BAD" w:rsidRDefault="000E1BE5" w:rsidP="00410D8C">
            <w:pPr>
              <w:jc w:val="center"/>
              <w:rPr>
                <w:rFonts w:asciiTheme="minorHAnsi" w:hAnsiTheme="minorHAnsi"/>
                <w:color w:val="000000"/>
                <w:sz w:val="18"/>
                <w:szCs w:val="18"/>
              </w:rPr>
            </w:pPr>
            <w:proofErr w:type="gramStart"/>
            <w:r>
              <w:rPr>
                <w:rFonts w:asciiTheme="minorHAnsi" w:hAnsiTheme="minorHAnsi"/>
                <w:color w:val="000000"/>
                <w:sz w:val="18"/>
                <w:szCs w:val="18"/>
              </w:rPr>
              <w:t>8</w:t>
            </w:r>
            <w:proofErr w:type="gramEnd"/>
          </w:p>
        </w:tc>
        <w:tc>
          <w:tcPr>
            <w:tcW w:w="5556" w:type="dxa"/>
            <w:vAlign w:val="center"/>
          </w:tcPr>
          <w:p w:rsidR="000E1BE5" w:rsidRPr="00253BAD" w:rsidRDefault="000E1BE5" w:rsidP="00410D8C">
            <w:pPr>
              <w:jc w:val="both"/>
              <w:rPr>
                <w:rFonts w:asciiTheme="minorHAnsi" w:hAnsiTheme="minorHAnsi"/>
                <w:sz w:val="18"/>
                <w:szCs w:val="18"/>
              </w:rPr>
            </w:pPr>
            <w:proofErr w:type="spellStart"/>
            <w:r w:rsidRPr="00253BAD">
              <w:rPr>
                <w:rFonts w:asciiTheme="minorHAnsi" w:hAnsiTheme="minorHAnsi"/>
                <w:sz w:val="18"/>
                <w:szCs w:val="18"/>
              </w:rPr>
              <w:t>Daunorrubicina</w:t>
            </w:r>
            <w:proofErr w:type="spellEnd"/>
            <w:r w:rsidRPr="00253BAD">
              <w:rPr>
                <w:rFonts w:asciiTheme="minorHAnsi" w:hAnsiTheme="minorHAnsi"/>
                <w:sz w:val="18"/>
                <w:szCs w:val="18"/>
              </w:rPr>
              <w:t xml:space="preserve"> 20mginjetavel + diluente frasco-ampola</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sidRPr="00253BAD">
              <w:rPr>
                <w:rFonts w:asciiTheme="minorHAnsi" w:eastAsia="Batang" w:hAnsiTheme="minorHAnsi" w:cstheme="minorHAnsi"/>
                <w:bCs/>
                <w:color w:val="000000"/>
                <w:sz w:val="18"/>
                <w:szCs w:val="18"/>
              </w:rPr>
              <w:t>234</w:t>
            </w:r>
          </w:p>
        </w:tc>
      </w:tr>
      <w:tr w:rsidR="000E1BE5" w:rsidRPr="00253BAD" w:rsidTr="000E1BE5">
        <w:trPr>
          <w:trHeight w:val="484"/>
        </w:trPr>
        <w:tc>
          <w:tcPr>
            <w:tcW w:w="765" w:type="dxa"/>
            <w:vAlign w:val="center"/>
          </w:tcPr>
          <w:p w:rsidR="000E1BE5" w:rsidRPr="00253BAD" w:rsidRDefault="000E1BE5" w:rsidP="00410D8C">
            <w:pPr>
              <w:jc w:val="center"/>
              <w:rPr>
                <w:rFonts w:asciiTheme="minorHAnsi" w:hAnsiTheme="minorHAnsi"/>
                <w:color w:val="000000"/>
                <w:sz w:val="18"/>
                <w:szCs w:val="18"/>
              </w:rPr>
            </w:pPr>
            <w:proofErr w:type="gramStart"/>
            <w:r>
              <w:rPr>
                <w:rFonts w:asciiTheme="minorHAnsi" w:hAnsiTheme="minorHAnsi"/>
                <w:color w:val="000000"/>
                <w:sz w:val="18"/>
                <w:szCs w:val="18"/>
              </w:rPr>
              <w:t>9</w:t>
            </w:r>
            <w:proofErr w:type="gramEnd"/>
          </w:p>
        </w:tc>
        <w:tc>
          <w:tcPr>
            <w:tcW w:w="5556" w:type="dxa"/>
            <w:vAlign w:val="center"/>
          </w:tcPr>
          <w:p w:rsidR="000E1BE5" w:rsidRPr="00253BAD" w:rsidRDefault="000E1BE5" w:rsidP="00410D8C">
            <w:pPr>
              <w:jc w:val="both"/>
              <w:rPr>
                <w:rFonts w:asciiTheme="minorHAnsi" w:hAnsiTheme="minorHAnsi"/>
                <w:sz w:val="18"/>
                <w:szCs w:val="18"/>
              </w:rPr>
            </w:pPr>
            <w:proofErr w:type="spellStart"/>
            <w:r w:rsidRPr="00253BAD">
              <w:rPr>
                <w:rFonts w:asciiTheme="minorHAnsi" w:hAnsiTheme="minorHAnsi"/>
                <w:sz w:val="18"/>
                <w:szCs w:val="18"/>
              </w:rPr>
              <w:t>Doxorrubicina</w:t>
            </w:r>
            <w:proofErr w:type="spellEnd"/>
            <w:r w:rsidRPr="00253BAD">
              <w:rPr>
                <w:rFonts w:asciiTheme="minorHAnsi" w:hAnsiTheme="minorHAnsi"/>
                <w:sz w:val="18"/>
                <w:szCs w:val="18"/>
              </w:rPr>
              <w:t xml:space="preserve"> 10mg </w:t>
            </w:r>
            <w:proofErr w:type="spellStart"/>
            <w:r w:rsidRPr="00253BAD">
              <w:rPr>
                <w:rFonts w:asciiTheme="minorHAnsi" w:hAnsiTheme="minorHAnsi"/>
                <w:sz w:val="18"/>
                <w:szCs w:val="18"/>
              </w:rPr>
              <w:t>injetavel</w:t>
            </w:r>
            <w:proofErr w:type="spellEnd"/>
            <w:r w:rsidRPr="00253BAD">
              <w:rPr>
                <w:rFonts w:asciiTheme="minorHAnsi" w:hAnsiTheme="minorHAnsi"/>
                <w:sz w:val="18"/>
                <w:szCs w:val="18"/>
              </w:rPr>
              <w:t xml:space="preserve"> frasco-ampola </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sidRPr="00253BAD">
              <w:rPr>
                <w:rFonts w:asciiTheme="minorHAnsi" w:eastAsia="Batang" w:hAnsiTheme="minorHAnsi" w:cstheme="minorHAnsi"/>
                <w:bCs/>
                <w:color w:val="000000"/>
                <w:sz w:val="18"/>
                <w:szCs w:val="18"/>
              </w:rPr>
              <w:t>1092</w:t>
            </w:r>
          </w:p>
        </w:tc>
      </w:tr>
      <w:tr w:rsidR="000E1BE5" w:rsidRPr="00253BAD" w:rsidTr="000E1BE5">
        <w:trPr>
          <w:trHeight w:val="484"/>
        </w:trPr>
        <w:tc>
          <w:tcPr>
            <w:tcW w:w="765" w:type="dxa"/>
            <w:vAlign w:val="center"/>
          </w:tcPr>
          <w:p w:rsidR="000E1BE5" w:rsidRPr="00253BAD" w:rsidRDefault="000E1BE5" w:rsidP="00410D8C">
            <w:pPr>
              <w:jc w:val="center"/>
              <w:rPr>
                <w:rFonts w:asciiTheme="minorHAnsi" w:hAnsiTheme="minorHAnsi"/>
                <w:color w:val="000000"/>
                <w:sz w:val="18"/>
                <w:szCs w:val="18"/>
              </w:rPr>
            </w:pPr>
            <w:r>
              <w:rPr>
                <w:rFonts w:asciiTheme="minorHAnsi" w:hAnsiTheme="minorHAnsi"/>
                <w:color w:val="000000"/>
                <w:sz w:val="18"/>
                <w:szCs w:val="18"/>
              </w:rPr>
              <w:t>10</w:t>
            </w:r>
          </w:p>
        </w:tc>
        <w:tc>
          <w:tcPr>
            <w:tcW w:w="5556" w:type="dxa"/>
            <w:vAlign w:val="center"/>
          </w:tcPr>
          <w:p w:rsidR="000E1BE5" w:rsidRPr="00253BAD" w:rsidRDefault="000E1BE5" w:rsidP="00410D8C">
            <w:pPr>
              <w:jc w:val="both"/>
              <w:rPr>
                <w:rFonts w:asciiTheme="minorHAnsi" w:hAnsiTheme="minorHAnsi"/>
                <w:sz w:val="18"/>
                <w:szCs w:val="18"/>
              </w:rPr>
            </w:pPr>
            <w:proofErr w:type="spellStart"/>
            <w:proofErr w:type="gramStart"/>
            <w:r w:rsidRPr="00253BAD">
              <w:rPr>
                <w:rFonts w:asciiTheme="minorHAnsi" w:hAnsiTheme="minorHAnsi"/>
                <w:sz w:val="18"/>
                <w:szCs w:val="18"/>
              </w:rPr>
              <w:t>DoxorrubicinaLipossomal</w:t>
            </w:r>
            <w:proofErr w:type="spellEnd"/>
            <w:proofErr w:type="gramEnd"/>
            <w:r w:rsidRPr="00253BAD">
              <w:rPr>
                <w:rFonts w:asciiTheme="minorHAnsi" w:hAnsiTheme="minorHAnsi"/>
                <w:sz w:val="18"/>
                <w:szCs w:val="18"/>
              </w:rPr>
              <w:t xml:space="preserve"> 2mg/ml </w:t>
            </w:r>
            <w:proofErr w:type="spellStart"/>
            <w:r w:rsidRPr="00253BAD">
              <w:rPr>
                <w:rFonts w:asciiTheme="minorHAnsi" w:hAnsiTheme="minorHAnsi"/>
                <w:sz w:val="18"/>
                <w:szCs w:val="18"/>
              </w:rPr>
              <w:t>suspensaoinjetavel</w:t>
            </w:r>
            <w:proofErr w:type="spellEnd"/>
            <w:r w:rsidRPr="00253BAD">
              <w:rPr>
                <w:rFonts w:asciiTheme="minorHAnsi" w:hAnsiTheme="minorHAnsi"/>
                <w:sz w:val="18"/>
                <w:szCs w:val="18"/>
              </w:rPr>
              <w:t xml:space="preserve"> 10 ml frasco-ampola </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16</w:t>
            </w:r>
          </w:p>
        </w:tc>
      </w:tr>
      <w:tr w:rsidR="000E1BE5" w:rsidRPr="00253BAD" w:rsidTr="000E1BE5">
        <w:trPr>
          <w:trHeight w:val="484"/>
        </w:trPr>
        <w:tc>
          <w:tcPr>
            <w:tcW w:w="765" w:type="dxa"/>
            <w:vAlign w:val="center"/>
          </w:tcPr>
          <w:p w:rsidR="000E1BE5" w:rsidRPr="00253BAD" w:rsidRDefault="000E1BE5" w:rsidP="00410D8C">
            <w:pPr>
              <w:jc w:val="center"/>
              <w:rPr>
                <w:rFonts w:asciiTheme="minorHAnsi" w:hAnsiTheme="minorHAnsi"/>
                <w:color w:val="000000"/>
                <w:sz w:val="18"/>
                <w:szCs w:val="18"/>
              </w:rPr>
            </w:pPr>
            <w:r>
              <w:rPr>
                <w:rFonts w:asciiTheme="minorHAnsi" w:hAnsiTheme="minorHAnsi"/>
                <w:color w:val="000000"/>
                <w:sz w:val="18"/>
                <w:szCs w:val="18"/>
              </w:rPr>
              <w:t>11</w:t>
            </w:r>
          </w:p>
        </w:tc>
        <w:tc>
          <w:tcPr>
            <w:tcW w:w="5556" w:type="dxa"/>
            <w:vAlign w:val="center"/>
          </w:tcPr>
          <w:p w:rsidR="000E1BE5" w:rsidRPr="00253BAD" w:rsidRDefault="000E1BE5" w:rsidP="00410D8C">
            <w:pPr>
              <w:jc w:val="both"/>
              <w:rPr>
                <w:rFonts w:asciiTheme="minorHAnsi" w:hAnsiTheme="minorHAnsi"/>
                <w:sz w:val="18"/>
                <w:szCs w:val="18"/>
              </w:rPr>
            </w:pPr>
            <w:proofErr w:type="spellStart"/>
            <w:r w:rsidRPr="00253BAD">
              <w:rPr>
                <w:rFonts w:asciiTheme="minorHAnsi" w:hAnsiTheme="minorHAnsi"/>
                <w:sz w:val="18"/>
                <w:szCs w:val="18"/>
              </w:rPr>
              <w:t>Fludarabina</w:t>
            </w:r>
            <w:proofErr w:type="spellEnd"/>
            <w:r w:rsidRPr="00253BAD">
              <w:rPr>
                <w:rFonts w:asciiTheme="minorHAnsi" w:hAnsiTheme="minorHAnsi"/>
                <w:sz w:val="18"/>
                <w:szCs w:val="18"/>
              </w:rPr>
              <w:t xml:space="preserve"> 50mg </w:t>
            </w:r>
            <w:proofErr w:type="spellStart"/>
            <w:r w:rsidRPr="00253BAD">
              <w:rPr>
                <w:rFonts w:asciiTheme="minorHAnsi" w:hAnsiTheme="minorHAnsi"/>
                <w:sz w:val="18"/>
                <w:szCs w:val="18"/>
              </w:rPr>
              <w:t>injetavel</w:t>
            </w:r>
            <w:proofErr w:type="spellEnd"/>
            <w:r w:rsidRPr="00253BAD">
              <w:rPr>
                <w:rFonts w:asciiTheme="minorHAnsi" w:hAnsiTheme="minorHAnsi"/>
                <w:sz w:val="18"/>
                <w:szCs w:val="18"/>
              </w:rPr>
              <w:t xml:space="preserve"> frasco-ampola</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390</w:t>
            </w:r>
          </w:p>
        </w:tc>
      </w:tr>
      <w:tr w:rsidR="000E1BE5" w:rsidRPr="00253BAD" w:rsidTr="000E1BE5">
        <w:trPr>
          <w:trHeight w:val="484"/>
        </w:trPr>
        <w:tc>
          <w:tcPr>
            <w:tcW w:w="765" w:type="dxa"/>
            <w:vAlign w:val="center"/>
          </w:tcPr>
          <w:p w:rsidR="000E1BE5" w:rsidRPr="00253BAD" w:rsidRDefault="000E1BE5" w:rsidP="00410D8C">
            <w:pPr>
              <w:jc w:val="center"/>
              <w:rPr>
                <w:rFonts w:asciiTheme="minorHAnsi" w:hAnsiTheme="minorHAnsi"/>
                <w:color w:val="000000"/>
                <w:sz w:val="18"/>
                <w:szCs w:val="18"/>
              </w:rPr>
            </w:pPr>
            <w:r>
              <w:rPr>
                <w:rFonts w:asciiTheme="minorHAnsi" w:hAnsiTheme="minorHAnsi"/>
                <w:color w:val="000000"/>
                <w:sz w:val="18"/>
                <w:szCs w:val="18"/>
              </w:rPr>
              <w:t>12</w:t>
            </w:r>
          </w:p>
        </w:tc>
        <w:tc>
          <w:tcPr>
            <w:tcW w:w="5556" w:type="dxa"/>
            <w:vAlign w:val="center"/>
          </w:tcPr>
          <w:p w:rsidR="000E1BE5" w:rsidRPr="00253BAD" w:rsidRDefault="000E1BE5" w:rsidP="00410D8C">
            <w:pPr>
              <w:jc w:val="both"/>
              <w:rPr>
                <w:rFonts w:asciiTheme="minorHAnsi" w:hAnsiTheme="minorHAnsi"/>
                <w:sz w:val="18"/>
                <w:szCs w:val="18"/>
              </w:rPr>
            </w:pPr>
            <w:proofErr w:type="spellStart"/>
            <w:r w:rsidRPr="00253BAD">
              <w:rPr>
                <w:rFonts w:asciiTheme="minorHAnsi" w:hAnsiTheme="minorHAnsi"/>
                <w:sz w:val="18"/>
                <w:szCs w:val="18"/>
              </w:rPr>
              <w:t>Fluoruracila</w:t>
            </w:r>
            <w:proofErr w:type="spellEnd"/>
            <w:r w:rsidRPr="00253BAD">
              <w:rPr>
                <w:rFonts w:asciiTheme="minorHAnsi" w:hAnsiTheme="minorHAnsi"/>
                <w:sz w:val="18"/>
                <w:szCs w:val="18"/>
              </w:rPr>
              <w:t xml:space="preserve"> 2,5g (50mg/ml) solucaoinjetavel50mlfrasco-ampola que garanta estabilidade </w:t>
            </w:r>
            <w:proofErr w:type="spellStart"/>
            <w:r w:rsidRPr="00253BAD">
              <w:rPr>
                <w:rFonts w:asciiTheme="minorHAnsi" w:hAnsiTheme="minorHAnsi"/>
                <w:sz w:val="18"/>
                <w:szCs w:val="18"/>
              </w:rPr>
              <w:t>farmacocinetica</w:t>
            </w:r>
            <w:proofErr w:type="spellEnd"/>
            <w:r w:rsidRPr="00253BAD">
              <w:rPr>
                <w:rFonts w:asciiTheme="minorHAnsi" w:hAnsiTheme="minorHAnsi"/>
                <w:sz w:val="18"/>
                <w:szCs w:val="18"/>
              </w:rPr>
              <w:t xml:space="preserve"> de </w:t>
            </w:r>
            <w:proofErr w:type="spellStart"/>
            <w:r w:rsidRPr="00253BAD">
              <w:rPr>
                <w:rFonts w:asciiTheme="minorHAnsi" w:hAnsiTheme="minorHAnsi"/>
                <w:sz w:val="18"/>
                <w:szCs w:val="18"/>
              </w:rPr>
              <w:t>administracao</w:t>
            </w:r>
            <w:proofErr w:type="spellEnd"/>
            <w:r w:rsidRPr="00253BAD">
              <w:rPr>
                <w:rFonts w:asciiTheme="minorHAnsi" w:hAnsiTheme="minorHAnsi"/>
                <w:sz w:val="18"/>
                <w:szCs w:val="18"/>
              </w:rPr>
              <w:t xml:space="preserve"> de no </w:t>
            </w:r>
            <w:proofErr w:type="spellStart"/>
            <w:r w:rsidRPr="00253BAD">
              <w:rPr>
                <w:rFonts w:asciiTheme="minorHAnsi" w:hAnsiTheme="minorHAnsi"/>
                <w:sz w:val="18"/>
                <w:szCs w:val="18"/>
              </w:rPr>
              <w:t>minimo</w:t>
            </w:r>
            <w:proofErr w:type="spellEnd"/>
            <w:r w:rsidRPr="00253BAD">
              <w:rPr>
                <w:rFonts w:asciiTheme="minorHAnsi" w:hAnsiTheme="minorHAnsi"/>
                <w:sz w:val="18"/>
                <w:szCs w:val="18"/>
              </w:rPr>
              <w:t xml:space="preserve"> 48h </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sidRPr="00253BAD">
              <w:rPr>
                <w:rFonts w:asciiTheme="minorHAnsi" w:eastAsia="Batang" w:hAnsiTheme="minorHAnsi" w:cstheme="minorHAnsi"/>
                <w:bCs/>
                <w:color w:val="000000"/>
                <w:sz w:val="18"/>
                <w:szCs w:val="18"/>
              </w:rPr>
              <w:t>1170</w:t>
            </w:r>
          </w:p>
        </w:tc>
      </w:tr>
      <w:tr w:rsidR="000E1BE5" w:rsidRPr="00253BAD" w:rsidTr="000E1BE5">
        <w:trPr>
          <w:trHeight w:val="484"/>
        </w:trPr>
        <w:tc>
          <w:tcPr>
            <w:tcW w:w="765" w:type="dxa"/>
            <w:vAlign w:val="center"/>
          </w:tcPr>
          <w:p w:rsidR="000E1BE5" w:rsidRPr="00253BAD" w:rsidRDefault="000E1BE5" w:rsidP="00410D8C">
            <w:pPr>
              <w:jc w:val="center"/>
              <w:rPr>
                <w:rFonts w:asciiTheme="minorHAnsi" w:hAnsiTheme="minorHAnsi"/>
                <w:color w:val="000000"/>
                <w:sz w:val="18"/>
                <w:szCs w:val="18"/>
              </w:rPr>
            </w:pPr>
            <w:r>
              <w:rPr>
                <w:rFonts w:asciiTheme="minorHAnsi" w:hAnsiTheme="minorHAnsi"/>
                <w:color w:val="000000"/>
                <w:sz w:val="18"/>
                <w:szCs w:val="18"/>
              </w:rPr>
              <w:lastRenderedPageBreak/>
              <w:t>13</w:t>
            </w:r>
          </w:p>
        </w:tc>
        <w:tc>
          <w:tcPr>
            <w:tcW w:w="5556" w:type="dxa"/>
            <w:vAlign w:val="center"/>
          </w:tcPr>
          <w:p w:rsidR="000E1BE5" w:rsidRPr="00253BAD" w:rsidRDefault="000E1BE5" w:rsidP="00410D8C">
            <w:pPr>
              <w:jc w:val="both"/>
              <w:rPr>
                <w:rFonts w:asciiTheme="minorHAnsi" w:hAnsiTheme="minorHAnsi"/>
                <w:sz w:val="18"/>
                <w:szCs w:val="18"/>
              </w:rPr>
            </w:pPr>
            <w:proofErr w:type="spellStart"/>
            <w:r w:rsidRPr="00253BAD">
              <w:rPr>
                <w:rFonts w:asciiTheme="minorHAnsi" w:hAnsiTheme="minorHAnsi"/>
                <w:sz w:val="18"/>
                <w:szCs w:val="18"/>
              </w:rPr>
              <w:t>Fluoruracila</w:t>
            </w:r>
            <w:proofErr w:type="spellEnd"/>
            <w:r w:rsidRPr="00253BAD">
              <w:rPr>
                <w:rFonts w:asciiTheme="minorHAnsi" w:hAnsiTheme="minorHAnsi"/>
                <w:sz w:val="18"/>
                <w:szCs w:val="18"/>
              </w:rPr>
              <w:t xml:space="preserve"> 500mg (50mg/ml) solucaoinjetavel10ml frasco-ampola que garanta estabilidade </w:t>
            </w:r>
            <w:proofErr w:type="spellStart"/>
            <w:r w:rsidRPr="00253BAD">
              <w:rPr>
                <w:rFonts w:asciiTheme="minorHAnsi" w:hAnsiTheme="minorHAnsi"/>
                <w:sz w:val="18"/>
                <w:szCs w:val="18"/>
              </w:rPr>
              <w:t>farmacocinetica</w:t>
            </w:r>
            <w:proofErr w:type="spellEnd"/>
            <w:r w:rsidRPr="00253BAD">
              <w:rPr>
                <w:rFonts w:asciiTheme="minorHAnsi" w:hAnsiTheme="minorHAnsi"/>
                <w:sz w:val="18"/>
                <w:szCs w:val="18"/>
              </w:rPr>
              <w:t xml:space="preserve"> de </w:t>
            </w:r>
            <w:proofErr w:type="spellStart"/>
            <w:r w:rsidRPr="00253BAD">
              <w:rPr>
                <w:rFonts w:asciiTheme="minorHAnsi" w:hAnsiTheme="minorHAnsi"/>
                <w:sz w:val="18"/>
                <w:szCs w:val="18"/>
              </w:rPr>
              <w:t>administracao</w:t>
            </w:r>
            <w:proofErr w:type="spellEnd"/>
            <w:r w:rsidRPr="00253BAD">
              <w:rPr>
                <w:rFonts w:asciiTheme="minorHAnsi" w:hAnsiTheme="minorHAnsi"/>
                <w:sz w:val="18"/>
                <w:szCs w:val="18"/>
              </w:rPr>
              <w:t xml:space="preserve"> de no </w:t>
            </w:r>
            <w:proofErr w:type="spellStart"/>
            <w:r w:rsidRPr="00253BAD">
              <w:rPr>
                <w:rFonts w:asciiTheme="minorHAnsi" w:hAnsiTheme="minorHAnsi"/>
                <w:sz w:val="18"/>
                <w:szCs w:val="18"/>
              </w:rPr>
              <w:t>minimo</w:t>
            </w:r>
            <w:proofErr w:type="spellEnd"/>
            <w:r w:rsidRPr="00253BAD">
              <w:rPr>
                <w:rFonts w:asciiTheme="minorHAnsi" w:hAnsiTheme="minorHAnsi"/>
                <w:sz w:val="18"/>
                <w:szCs w:val="18"/>
              </w:rPr>
              <w:t xml:space="preserve"> 48h </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sidRPr="00253BAD">
              <w:rPr>
                <w:rFonts w:asciiTheme="minorHAnsi" w:eastAsia="Batang" w:hAnsiTheme="minorHAnsi" w:cstheme="minorHAnsi"/>
                <w:bCs/>
                <w:color w:val="000000"/>
                <w:sz w:val="18"/>
                <w:szCs w:val="18"/>
              </w:rPr>
              <w:t>4056</w:t>
            </w:r>
          </w:p>
        </w:tc>
      </w:tr>
      <w:tr w:rsidR="000E1BE5" w:rsidRPr="00253BAD" w:rsidTr="000E1BE5">
        <w:trPr>
          <w:trHeight w:val="484"/>
        </w:trPr>
        <w:tc>
          <w:tcPr>
            <w:tcW w:w="765" w:type="dxa"/>
            <w:vAlign w:val="center"/>
          </w:tcPr>
          <w:p w:rsidR="000E1BE5" w:rsidRPr="00253BAD" w:rsidRDefault="000E1BE5" w:rsidP="00410D8C">
            <w:pPr>
              <w:jc w:val="center"/>
              <w:rPr>
                <w:rFonts w:asciiTheme="minorHAnsi" w:hAnsiTheme="minorHAnsi"/>
                <w:color w:val="000000"/>
                <w:sz w:val="18"/>
                <w:szCs w:val="18"/>
              </w:rPr>
            </w:pPr>
            <w:r>
              <w:rPr>
                <w:rFonts w:asciiTheme="minorHAnsi" w:hAnsiTheme="minorHAnsi"/>
                <w:color w:val="000000"/>
                <w:sz w:val="18"/>
                <w:szCs w:val="18"/>
              </w:rPr>
              <w:t>14</w:t>
            </w:r>
          </w:p>
        </w:tc>
        <w:tc>
          <w:tcPr>
            <w:tcW w:w="5556" w:type="dxa"/>
            <w:vAlign w:val="center"/>
          </w:tcPr>
          <w:p w:rsidR="000E1BE5" w:rsidRPr="00253BAD" w:rsidRDefault="000E1BE5" w:rsidP="00410D8C">
            <w:pPr>
              <w:jc w:val="both"/>
              <w:rPr>
                <w:rFonts w:asciiTheme="minorHAnsi" w:hAnsiTheme="minorHAnsi"/>
                <w:sz w:val="18"/>
                <w:szCs w:val="18"/>
              </w:rPr>
            </w:pPr>
            <w:proofErr w:type="spellStart"/>
            <w:r w:rsidRPr="00253BAD">
              <w:rPr>
                <w:rFonts w:asciiTheme="minorHAnsi" w:hAnsiTheme="minorHAnsi"/>
                <w:sz w:val="18"/>
                <w:szCs w:val="18"/>
              </w:rPr>
              <w:t>Folinato</w:t>
            </w:r>
            <w:proofErr w:type="spellEnd"/>
            <w:r w:rsidRPr="00253BAD">
              <w:rPr>
                <w:rFonts w:asciiTheme="minorHAnsi" w:hAnsiTheme="minorHAnsi"/>
                <w:sz w:val="18"/>
                <w:szCs w:val="18"/>
              </w:rPr>
              <w:t xml:space="preserve"> de </w:t>
            </w:r>
            <w:proofErr w:type="spellStart"/>
            <w:r w:rsidRPr="00253BAD">
              <w:rPr>
                <w:rFonts w:asciiTheme="minorHAnsi" w:hAnsiTheme="minorHAnsi"/>
                <w:sz w:val="18"/>
                <w:szCs w:val="18"/>
              </w:rPr>
              <w:t>Calcio</w:t>
            </w:r>
            <w:proofErr w:type="spellEnd"/>
            <w:r w:rsidRPr="00253BAD">
              <w:rPr>
                <w:rFonts w:asciiTheme="minorHAnsi" w:hAnsiTheme="minorHAnsi"/>
                <w:sz w:val="18"/>
                <w:szCs w:val="18"/>
              </w:rPr>
              <w:t xml:space="preserve"> 300mg (10mg/ml) solucaoinjetavel30ml frasco-ampola</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sidRPr="00253BAD">
              <w:rPr>
                <w:rFonts w:asciiTheme="minorHAnsi" w:eastAsia="Batang" w:hAnsiTheme="minorHAnsi" w:cstheme="minorHAnsi"/>
                <w:bCs/>
                <w:color w:val="000000"/>
                <w:sz w:val="18"/>
                <w:szCs w:val="18"/>
              </w:rPr>
              <w:t>468</w:t>
            </w:r>
          </w:p>
        </w:tc>
      </w:tr>
      <w:tr w:rsidR="000E1BE5" w:rsidRPr="00253BAD" w:rsidTr="000E1BE5">
        <w:trPr>
          <w:trHeight w:val="484"/>
        </w:trPr>
        <w:tc>
          <w:tcPr>
            <w:tcW w:w="765" w:type="dxa"/>
            <w:vAlign w:val="center"/>
          </w:tcPr>
          <w:p w:rsidR="000E1BE5" w:rsidRPr="00253BAD" w:rsidRDefault="000E1BE5" w:rsidP="00CB7114">
            <w:pPr>
              <w:jc w:val="center"/>
              <w:rPr>
                <w:rFonts w:asciiTheme="minorHAnsi" w:hAnsiTheme="minorHAnsi"/>
                <w:color w:val="000000"/>
                <w:sz w:val="18"/>
                <w:szCs w:val="18"/>
              </w:rPr>
            </w:pPr>
            <w:r>
              <w:rPr>
                <w:rFonts w:asciiTheme="minorHAnsi" w:hAnsiTheme="minorHAnsi"/>
                <w:color w:val="000000"/>
                <w:sz w:val="18"/>
                <w:szCs w:val="18"/>
              </w:rPr>
              <w:t>15</w:t>
            </w:r>
          </w:p>
        </w:tc>
        <w:tc>
          <w:tcPr>
            <w:tcW w:w="5556" w:type="dxa"/>
            <w:vAlign w:val="center"/>
          </w:tcPr>
          <w:p w:rsidR="000E1BE5" w:rsidRPr="00253BAD" w:rsidRDefault="000E1BE5" w:rsidP="00410D8C">
            <w:pPr>
              <w:jc w:val="both"/>
              <w:rPr>
                <w:rFonts w:asciiTheme="minorHAnsi" w:hAnsiTheme="minorHAnsi"/>
                <w:sz w:val="18"/>
                <w:szCs w:val="18"/>
              </w:rPr>
            </w:pPr>
            <w:proofErr w:type="spellStart"/>
            <w:r w:rsidRPr="00253BAD">
              <w:rPr>
                <w:rFonts w:asciiTheme="minorHAnsi" w:hAnsiTheme="minorHAnsi"/>
                <w:sz w:val="18"/>
                <w:szCs w:val="18"/>
              </w:rPr>
              <w:t>Idarrubicina</w:t>
            </w:r>
            <w:proofErr w:type="spellEnd"/>
            <w:r w:rsidRPr="00253BAD">
              <w:rPr>
                <w:rFonts w:asciiTheme="minorHAnsi" w:hAnsiTheme="minorHAnsi"/>
                <w:sz w:val="18"/>
                <w:szCs w:val="18"/>
              </w:rPr>
              <w:t xml:space="preserve"> 10mg </w:t>
            </w:r>
            <w:proofErr w:type="spellStart"/>
            <w:r w:rsidRPr="00253BAD">
              <w:rPr>
                <w:rFonts w:asciiTheme="minorHAnsi" w:hAnsiTheme="minorHAnsi"/>
                <w:sz w:val="18"/>
                <w:szCs w:val="18"/>
              </w:rPr>
              <w:t>injetavel</w:t>
            </w:r>
            <w:proofErr w:type="spellEnd"/>
            <w:r w:rsidRPr="00253BAD">
              <w:rPr>
                <w:rFonts w:asciiTheme="minorHAnsi" w:hAnsiTheme="minorHAnsi"/>
                <w:sz w:val="18"/>
                <w:szCs w:val="18"/>
              </w:rPr>
              <w:t xml:space="preserve"> frasco-ampola</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sidRPr="00253BAD">
              <w:rPr>
                <w:rFonts w:asciiTheme="minorHAnsi" w:eastAsia="Batang" w:hAnsiTheme="minorHAnsi" w:cstheme="minorHAnsi"/>
                <w:bCs/>
                <w:color w:val="000000"/>
                <w:sz w:val="18"/>
                <w:szCs w:val="18"/>
              </w:rPr>
              <w:t>16</w:t>
            </w:r>
          </w:p>
        </w:tc>
      </w:tr>
      <w:tr w:rsidR="000E1BE5" w:rsidRPr="00253BAD" w:rsidTr="000E1BE5">
        <w:trPr>
          <w:trHeight w:val="484"/>
        </w:trPr>
        <w:tc>
          <w:tcPr>
            <w:tcW w:w="765" w:type="dxa"/>
            <w:vAlign w:val="center"/>
          </w:tcPr>
          <w:p w:rsidR="000E1BE5" w:rsidRPr="00253BAD" w:rsidRDefault="000E1BE5" w:rsidP="00D2683A">
            <w:pPr>
              <w:jc w:val="center"/>
              <w:rPr>
                <w:rFonts w:asciiTheme="minorHAnsi" w:hAnsiTheme="minorHAnsi"/>
                <w:color w:val="000000"/>
                <w:sz w:val="18"/>
                <w:szCs w:val="18"/>
              </w:rPr>
            </w:pPr>
            <w:r>
              <w:rPr>
                <w:rFonts w:asciiTheme="minorHAnsi" w:hAnsiTheme="minorHAnsi"/>
                <w:color w:val="000000"/>
                <w:sz w:val="18"/>
                <w:szCs w:val="18"/>
              </w:rPr>
              <w:t>16</w:t>
            </w:r>
          </w:p>
        </w:tc>
        <w:tc>
          <w:tcPr>
            <w:tcW w:w="5556" w:type="dxa"/>
            <w:vAlign w:val="center"/>
          </w:tcPr>
          <w:p w:rsidR="000E1BE5" w:rsidRPr="00253BAD" w:rsidRDefault="000E1BE5" w:rsidP="00410D8C">
            <w:pPr>
              <w:jc w:val="both"/>
              <w:rPr>
                <w:rFonts w:asciiTheme="minorHAnsi" w:hAnsiTheme="minorHAnsi"/>
                <w:sz w:val="18"/>
                <w:szCs w:val="18"/>
              </w:rPr>
            </w:pPr>
            <w:proofErr w:type="spellStart"/>
            <w:r w:rsidRPr="00253BAD">
              <w:rPr>
                <w:rFonts w:asciiTheme="minorHAnsi" w:hAnsiTheme="minorHAnsi"/>
                <w:sz w:val="18"/>
                <w:szCs w:val="18"/>
              </w:rPr>
              <w:t>Ifosfamida</w:t>
            </w:r>
            <w:proofErr w:type="spellEnd"/>
            <w:r w:rsidRPr="00253BAD">
              <w:rPr>
                <w:rFonts w:asciiTheme="minorHAnsi" w:hAnsiTheme="minorHAnsi"/>
                <w:sz w:val="18"/>
                <w:szCs w:val="18"/>
              </w:rPr>
              <w:t xml:space="preserve"> 1g </w:t>
            </w:r>
            <w:proofErr w:type="spellStart"/>
            <w:r w:rsidRPr="00253BAD">
              <w:rPr>
                <w:rFonts w:asciiTheme="minorHAnsi" w:hAnsiTheme="minorHAnsi"/>
                <w:sz w:val="18"/>
                <w:szCs w:val="18"/>
              </w:rPr>
              <w:t>injetavel</w:t>
            </w:r>
            <w:proofErr w:type="spellEnd"/>
            <w:r w:rsidRPr="00253BAD">
              <w:rPr>
                <w:rFonts w:asciiTheme="minorHAnsi" w:hAnsiTheme="minorHAnsi"/>
                <w:sz w:val="18"/>
                <w:szCs w:val="18"/>
              </w:rPr>
              <w:t xml:space="preserve"> frasco-ampola</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sidRPr="00253BAD">
              <w:rPr>
                <w:rFonts w:asciiTheme="minorHAnsi" w:eastAsia="Batang" w:hAnsiTheme="minorHAnsi" w:cstheme="minorHAnsi"/>
                <w:bCs/>
                <w:color w:val="000000"/>
                <w:sz w:val="18"/>
                <w:szCs w:val="18"/>
              </w:rPr>
              <w:t>811</w:t>
            </w:r>
          </w:p>
        </w:tc>
      </w:tr>
      <w:tr w:rsidR="000E1BE5" w:rsidRPr="00253BAD" w:rsidTr="000E1BE5">
        <w:trPr>
          <w:trHeight w:val="484"/>
        </w:trPr>
        <w:tc>
          <w:tcPr>
            <w:tcW w:w="765" w:type="dxa"/>
            <w:vAlign w:val="center"/>
          </w:tcPr>
          <w:p w:rsidR="000E1BE5" w:rsidRPr="00253BAD" w:rsidRDefault="000E1BE5" w:rsidP="00CB7114">
            <w:pPr>
              <w:jc w:val="center"/>
              <w:rPr>
                <w:rFonts w:asciiTheme="minorHAnsi" w:hAnsiTheme="minorHAnsi"/>
                <w:color w:val="000000"/>
                <w:sz w:val="18"/>
                <w:szCs w:val="18"/>
              </w:rPr>
            </w:pPr>
            <w:r>
              <w:rPr>
                <w:rFonts w:asciiTheme="minorHAnsi" w:hAnsiTheme="minorHAnsi"/>
                <w:color w:val="000000"/>
                <w:sz w:val="18"/>
                <w:szCs w:val="18"/>
              </w:rPr>
              <w:t>17</w:t>
            </w:r>
          </w:p>
        </w:tc>
        <w:tc>
          <w:tcPr>
            <w:tcW w:w="5556" w:type="dxa"/>
            <w:vAlign w:val="center"/>
          </w:tcPr>
          <w:p w:rsidR="000E1BE5" w:rsidRPr="00253BAD" w:rsidRDefault="000E1BE5" w:rsidP="00410D8C">
            <w:pPr>
              <w:jc w:val="both"/>
              <w:rPr>
                <w:rFonts w:asciiTheme="minorHAnsi" w:hAnsiTheme="minorHAnsi"/>
                <w:sz w:val="18"/>
                <w:szCs w:val="18"/>
              </w:rPr>
            </w:pPr>
            <w:proofErr w:type="spellStart"/>
            <w:r w:rsidRPr="00253BAD">
              <w:rPr>
                <w:rFonts w:asciiTheme="minorHAnsi" w:hAnsiTheme="minorHAnsi"/>
                <w:sz w:val="18"/>
                <w:szCs w:val="18"/>
              </w:rPr>
              <w:t>Ifosfamida</w:t>
            </w:r>
            <w:proofErr w:type="spellEnd"/>
            <w:r w:rsidRPr="00253BAD">
              <w:rPr>
                <w:rFonts w:asciiTheme="minorHAnsi" w:hAnsiTheme="minorHAnsi"/>
                <w:sz w:val="18"/>
                <w:szCs w:val="18"/>
              </w:rPr>
              <w:t xml:space="preserve"> 2g </w:t>
            </w:r>
            <w:proofErr w:type="spellStart"/>
            <w:r w:rsidRPr="00253BAD">
              <w:rPr>
                <w:rFonts w:asciiTheme="minorHAnsi" w:hAnsiTheme="minorHAnsi"/>
                <w:sz w:val="18"/>
                <w:szCs w:val="18"/>
              </w:rPr>
              <w:t>injetavel</w:t>
            </w:r>
            <w:proofErr w:type="spellEnd"/>
            <w:r w:rsidRPr="00253BAD">
              <w:rPr>
                <w:rFonts w:asciiTheme="minorHAnsi" w:hAnsiTheme="minorHAnsi"/>
                <w:sz w:val="18"/>
                <w:szCs w:val="18"/>
              </w:rPr>
              <w:t xml:space="preserve"> frasco-ampola</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1170</w:t>
            </w:r>
          </w:p>
        </w:tc>
      </w:tr>
      <w:tr w:rsidR="000E1BE5" w:rsidRPr="00253BAD" w:rsidTr="000E1BE5">
        <w:trPr>
          <w:trHeight w:val="484"/>
        </w:trPr>
        <w:tc>
          <w:tcPr>
            <w:tcW w:w="765" w:type="dxa"/>
            <w:vAlign w:val="center"/>
          </w:tcPr>
          <w:p w:rsidR="000E1BE5" w:rsidRPr="00253BAD" w:rsidRDefault="000E1BE5" w:rsidP="00CB7114">
            <w:pPr>
              <w:jc w:val="center"/>
              <w:rPr>
                <w:rFonts w:asciiTheme="minorHAnsi" w:hAnsiTheme="minorHAnsi"/>
                <w:color w:val="000000"/>
                <w:sz w:val="18"/>
                <w:szCs w:val="18"/>
              </w:rPr>
            </w:pPr>
            <w:r>
              <w:rPr>
                <w:rFonts w:asciiTheme="minorHAnsi" w:hAnsiTheme="minorHAnsi"/>
                <w:color w:val="000000"/>
                <w:sz w:val="18"/>
                <w:szCs w:val="18"/>
              </w:rPr>
              <w:t>18</w:t>
            </w:r>
          </w:p>
        </w:tc>
        <w:tc>
          <w:tcPr>
            <w:tcW w:w="5556" w:type="dxa"/>
            <w:vAlign w:val="center"/>
          </w:tcPr>
          <w:p w:rsidR="000E1BE5" w:rsidRPr="00253BAD" w:rsidRDefault="000E1BE5" w:rsidP="00410D8C">
            <w:pPr>
              <w:jc w:val="both"/>
              <w:rPr>
                <w:rFonts w:asciiTheme="minorHAnsi" w:hAnsiTheme="minorHAnsi"/>
                <w:sz w:val="18"/>
                <w:szCs w:val="18"/>
              </w:rPr>
            </w:pPr>
            <w:proofErr w:type="spellStart"/>
            <w:r w:rsidRPr="00253BAD">
              <w:rPr>
                <w:rFonts w:asciiTheme="minorHAnsi" w:hAnsiTheme="minorHAnsi"/>
                <w:sz w:val="18"/>
                <w:szCs w:val="18"/>
              </w:rPr>
              <w:t>Interferon</w:t>
            </w:r>
            <w:proofErr w:type="spellEnd"/>
            <w:r w:rsidRPr="00253BAD">
              <w:rPr>
                <w:rFonts w:asciiTheme="minorHAnsi" w:hAnsiTheme="minorHAnsi"/>
                <w:sz w:val="18"/>
                <w:szCs w:val="18"/>
              </w:rPr>
              <w:t xml:space="preserve"> alfa 2A 5.000.000UI </w:t>
            </w:r>
            <w:proofErr w:type="spellStart"/>
            <w:r w:rsidRPr="00253BAD">
              <w:rPr>
                <w:rFonts w:asciiTheme="minorHAnsi" w:hAnsiTheme="minorHAnsi"/>
                <w:sz w:val="18"/>
                <w:szCs w:val="18"/>
              </w:rPr>
              <w:t>injetavel</w:t>
            </w:r>
            <w:proofErr w:type="spellEnd"/>
            <w:r w:rsidRPr="00253BAD">
              <w:rPr>
                <w:rFonts w:asciiTheme="minorHAnsi" w:hAnsiTheme="minorHAnsi"/>
                <w:sz w:val="18"/>
                <w:szCs w:val="18"/>
              </w:rPr>
              <w:t xml:space="preserve"> frasco-ampola</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proofErr w:type="gramStart"/>
            <w:r w:rsidRPr="00253BAD">
              <w:rPr>
                <w:rFonts w:asciiTheme="minorHAnsi" w:eastAsia="Batang" w:hAnsiTheme="minorHAnsi" w:cstheme="minorHAnsi"/>
                <w:bCs/>
                <w:color w:val="000000"/>
                <w:sz w:val="18"/>
                <w:szCs w:val="18"/>
              </w:rPr>
              <w:t>3</w:t>
            </w:r>
            <w:proofErr w:type="gramEnd"/>
          </w:p>
        </w:tc>
      </w:tr>
      <w:tr w:rsidR="000E1BE5" w:rsidRPr="00253BAD" w:rsidTr="000E1BE5">
        <w:trPr>
          <w:trHeight w:val="484"/>
        </w:trPr>
        <w:tc>
          <w:tcPr>
            <w:tcW w:w="765" w:type="dxa"/>
            <w:vAlign w:val="center"/>
          </w:tcPr>
          <w:p w:rsidR="000E1BE5" w:rsidRPr="00253BAD" w:rsidRDefault="000E1BE5" w:rsidP="00CB7114">
            <w:pPr>
              <w:jc w:val="center"/>
              <w:rPr>
                <w:rFonts w:asciiTheme="minorHAnsi" w:hAnsiTheme="minorHAnsi"/>
                <w:color w:val="000000"/>
                <w:sz w:val="18"/>
                <w:szCs w:val="18"/>
              </w:rPr>
            </w:pPr>
            <w:r>
              <w:rPr>
                <w:rFonts w:asciiTheme="minorHAnsi" w:hAnsiTheme="minorHAnsi"/>
                <w:color w:val="000000"/>
                <w:sz w:val="18"/>
                <w:szCs w:val="18"/>
              </w:rPr>
              <w:t>19</w:t>
            </w:r>
          </w:p>
        </w:tc>
        <w:tc>
          <w:tcPr>
            <w:tcW w:w="5556" w:type="dxa"/>
            <w:vAlign w:val="center"/>
          </w:tcPr>
          <w:p w:rsidR="000E1BE5" w:rsidRPr="00253BAD" w:rsidRDefault="000E1BE5" w:rsidP="00410D8C">
            <w:pPr>
              <w:jc w:val="both"/>
              <w:rPr>
                <w:rFonts w:asciiTheme="minorHAnsi" w:hAnsiTheme="minorHAnsi"/>
                <w:sz w:val="18"/>
                <w:szCs w:val="18"/>
              </w:rPr>
            </w:pPr>
            <w:proofErr w:type="spellStart"/>
            <w:r w:rsidRPr="00253BAD">
              <w:rPr>
                <w:rFonts w:asciiTheme="minorHAnsi" w:hAnsiTheme="minorHAnsi"/>
                <w:sz w:val="18"/>
                <w:szCs w:val="18"/>
              </w:rPr>
              <w:t>Interferon</w:t>
            </w:r>
            <w:proofErr w:type="spellEnd"/>
            <w:r w:rsidRPr="00253BAD">
              <w:rPr>
                <w:rFonts w:asciiTheme="minorHAnsi" w:hAnsiTheme="minorHAnsi"/>
                <w:sz w:val="18"/>
                <w:szCs w:val="18"/>
              </w:rPr>
              <w:t xml:space="preserve"> alfa 2A 9.000.000UI </w:t>
            </w:r>
            <w:proofErr w:type="spellStart"/>
            <w:r w:rsidRPr="00253BAD">
              <w:rPr>
                <w:rFonts w:asciiTheme="minorHAnsi" w:hAnsiTheme="minorHAnsi"/>
                <w:sz w:val="18"/>
                <w:szCs w:val="18"/>
              </w:rPr>
              <w:t>injetavel</w:t>
            </w:r>
            <w:proofErr w:type="spellEnd"/>
            <w:r w:rsidRPr="00253BAD">
              <w:rPr>
                <w:rFonts w:asciiTheme="minorHAnsi" w:hAnsiTheme="minorHAnsi"/>
                <w:sz w:val="18"/>
                <w:szCs w:val="18"/>
              </w:rPr>
              <w:t xml:space="preserve"> frasco-ampola</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1248</w:t>
            </w:r>
          </w:p>
        </w:tc>
      </w:tr>
      <w:tr w:rsidR="000E1BE5" w:rsidRPr="00253BAD" w:rsidTr="000E1BE5">
        <w:trPr>
          <w:trHeight w:val="484"/>
        </w:trPr>
        <w:tc>
          <w:tcPr>
            <w:tcW w:w="765" w:type="dxa"/>
            <w:vAlign w:val="center"/>
          </w:tcPr>
          <w:p w:rsidR="000E1BE5" w:rsidRPr="00253BAD" w:rsidRDefault="000E1BE5" w:rsidP="00CB7114">
            <w:pPr>
              <w:jc w:val="center"/>
              <w:rPr>
                <w:rFonts w:asciiTheme="minorHAnsi" w:hAnsiTheme="minorHAnsi"/>
                <w:color w:val="000000"/>
                <w:sz w:val="18"/>
                <w:szCs w:val="18"/>
              </w:rPr>
            </w:pPr>
            <w:r>
              <w:rPr>
                <w:rFonts w:asciiTheme="minorHAnsi" w:hAnsiTheme="minorHAnsi"/>
                <w:color w:val="000000"/>
                <w:sz w:val="18"/>
                <w:szCs w:val="18"/>
              </w:rPr>
              <w:t>20</w:t>
            </w:r>
          </w:p>
        </w:tc>
        <w:tc>
          <w:tcPr>
            <w:tcW w:w="5556" w:type="dxa"/>
            <w:vAlign w:val="center"/>
          </w:tcPr>
          <w:p w:rsidR="000E1BE5" w:rsidRPr="00253BAD" w:rsidRDefault="000E1BE5" w:rsidP="00410D8C">
            <w:pPr>
              <w:jc w:val="both"/>
              <w:rPr>
                <w:rFonts w:asciiTheme="minorHAnsi" w:hAnsiTheme="minorHAnsi"/>
                <w:sz w:val="18"/>
                <w:szCs w:val="18"/>
              </w:rPr>
            </w:pPr>
            <w:proofErr w:type="spellStart"/>
            <w:r w:rsidRPr="00253BAD">
              <w:rPr>
                <w:rFonts w:asciiTheme="minorHAnsi" w:hAnsiTheme="minorHAnsi"/>
                <w:sz w:val="18"/>
                <w:szCs w:val="18"/>
              </w:rPr>
              <w:t>Metotrexato</w:t>
            </w:r>
            <w:proofErr w:type="spellEnd"/>
            <w:r w:rsidRPr="00253BAD">
              <w:rPr>
                <w:rFonts w:asciiTheme="minorHAnsi" w:hAnsiTheme="minorHAnsi"/>
                <w:sz w:val="18"/>
                <w:szCs w:val="18"/>
              </w:rPr>
              <w:t xml:space="preserve"> 500mg (25mg/ml) </w:t>
            </w:r>
            <w:proofErr w:type="spellStart"/>
            <w:r w:rsidRPr="00253BAD">
              <w:rPr>
                <w:rFonts w:asciiTheme="minorHAnsi" w:hAnsiTheme="minorHAnsi"/>
                <w:sz w:val="18"/>
                <w:szCs w:val="18"/>
              </w:rPr>
              <w:t>solucaoinjetavel</w:t>
            </w:r>
            <w:proofErr w:type="spellEnd"/>
            <w:r w:rsidRPr="00253BAD">
              <w:rPr>
                <w:rFonts w:asciiTheme="minorHAnsi" w:hAnsiTheme="minorHAnsi"/>
                <w:sz w:val="18"/>
                <w:szCs w:val="18"/>
              </w:rPr>
              <w:t xml:space="preserve"> 20 ml frasco-ampola </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sidRPr="00253BAD">
              <w:rPr>
                <w:rFonts w:asciiTheme="minorHAnsi" w:eastAsia="Batang" w:hAnsiTheme="minorHAnsi" w:cstheme="minorHAnsi"/>
                <w:bCs/>
                <w:color w:val="000000"/>
                <w:sz w:val="18"/>
                <w:szCs w:val="18"/>
              </w:rPr>
              <w:t>312</w:t>
            </w:r>
          </w:p>
        </w:tc>
      </w:tr>
      <w:tr w:rsidR="000E1BE5" w:rsidRPr="00253BAD" w:rsidTr="000E1BE5">
        <w:trPr>
          <w:trHeight w:val="484"/>
        </w:trPr>
        <w:tc>
          <w:tcPr>
            <w:tcW w:w="765" w:type="dxa"/>
            <w:vAlign w:val="center"/>
          </w:tcPr>
          <w:p w:rsidR="000E1BE5" w:rsidRPr="00253BAD" w:rsidRDefault="000E1BE5" w:rsidP="00CB7114">
            <w:pPr>
              <w:jc w:val="center"/>
              <w:rPr>
                <w:rFonts w:asciiTheme="minorHAnsi" w:hAnsiTheme="minorHAnsi"/>
                <w:color w:val="000000"/>
                <w:sz w:val="18"/>
                <w:szCs w:val="18"/>
              </w:rPr>
            </w:pPr>
            <w:r>
              <w:rPr>
                <w:rFonts w:asciiTheme="minorHAnsi" w:hAnsiTheme="minorHAnsi"/>
                <w:color w:val="000000"/>
                <w:sz w:val="18"/>
                <w:szCs w:val="18"/>
              </w:rPr>
              <w:t>21</w:t>
            </w:r>
          </w:p>
        </w:tc>
        <w:tc>
          <w:tcPr>
            <w:tcW w:w="5556" w:type="dxa"/>
            <w:vAlign w:val="center"/>
          </w:tcPr>
          <w:p w:rsidR="000E1BE5" w:rsidRPr="00253BAD" w:rsidRDefault="000E1BE5" w:rsidP="00410D8C">
            <w:pPr>
              <w:jc w:val="both"/>
              <w:rPr>
                <w:rFonts w:asciiTheme="minorHAnsi" w:hAnsiTheme="minorHAnsi"/>
                <w:sz w:val="18"/>
                <w:szCs w:val="18"/>
              </w:rPr>
            </w:pPr>
            <w:proofErr w:type="spellStart"/>
            <w:r w:rsidRPr="00253BAD">
              <w:rPr>
                <w:rFonts w:asciiTheme="minorHAnsi" w:hAnsiTheme="minorHAnsi"/>
                <w:sz w:val="18"/>
                <w:szCs w:val="18"/>
              </w:rPr>
              <w:t>Mitomicina</w:t>
            </w:r>
            <w:proofErr w:type="spellEnd"/>
            <w:r w:rsidRPr="00253BAD">
              <w:rPr>
                <w:rFonts w:asciiTheme="minorHAnsi" w:hAnsiTheme="minorHAnsi"/>
                <w:sz w:val="18"/>
                <w:szCs w:val="18"/>
              </w:rPr>
              <w:t xml:space="preserve"> 5mg </w:t>
            </w:r>
            <w:proofErr w:type="spellStart"/>
            <w:r w:rsidRPr="00253BAD">
              <w:rPr>
                <w:rFonts w:asciiTheme="minorHAnsi" w:hAnsiTheme="minorHAnsi"/>
                <w:sz w:val="18"/>
                <w:szCs w:val="18"/>
              </w:rPr>
              <w:t>injetavel</w:t>
            </w:r>
            <w:proofErr w:type="spellEnd"/>
            <w:r w:rsidRPr="00253BAD">
              <w:rPr>
                <w:rFonts w:asciiTheme="minorHAnsi" w:hAnsiTheme="minorHAnsi"/>
                <w:sz w:val="18"/>
                <w:szCs w:val="18"/>
              </w:rPr>
              <w:t xml:space="preserve"> frasco-ampola</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247</w:t>
            </w:r>
          </w:p>
        </w:tc>
      </w:tr>
      <w:tr w:rsidR="000E1BE5" w:rsidRPr="00253BAD" w:rsidTr="000E1BE5">
        <w:trPr>
          <w:trHeight w:val="484"/>
        </w:trPr>
        <w:tc>
          <w:tcPr>
            <w:tcW w:w="765" w:type="dxa"/>
            <w:vAlign w:val="center"/>
          </w:tcPr>
          <w:p w:rsidR="000E1BE5" w:rsidRPr="00253BAD" w:rsidRDefault="000E1BE5" w:rsidP="00CB7114">
            <w:pPr>
              <w:jc w:val="center"/>
              <w:rPr>
                <w:rFonts w:asciiTheme="minorHAnsi" w:hAnsiTheme="minorHAnsi"/>
                <w:color w:val="000000"/>
                <w:sz w:val="18"/>
                <w:szCs w:val="18"/>
              </w:rPr>
            </w:pPr>
            <w:r>
              <w:rPr>
                <w:rFonts w:asciiTheme="minorHAnsi" w:hAnsiTheme="minorHAnsi"/>
                <w:color w:val="000000"/>
                <w:sz w:val="18"/>
                <w:szCs w:val="18"/>
              </w:rPr>
              <w:t>22</w:t>
            </w:r>
          </w:p>
        </w:tc>
        <w:tc>
          <w:tcPr>
            <w:tcW w:w="5556" w:type="dxa"/>
            <w:vAlign w:val="center"/>
          </w:tcPr>
          <w:p w:rsidR="000E1BE5" w:rsidRPr="00253BAD" w:rsidRDefault="000E1BE5" w:rsidP="00410D8C">
            <w:pPr>
              <w:jc w:val="both"/>
              <w:rPr>
                <w:rFonts w:asciiTheme="minorHAnsi" w:hAnsiTheme="minorHAnsi"/>
                <w:sz w:val="18"/>
                <w:szCs w:val="18"/>
              </w:rPr>
            </w:pPr>
            <w:proofErr w:type="spellStart"/>
            <w:r w:rsidRPr="00253BAD">
              <w:rPr>
                <w:rFonts w:asciiTheme="minorHAnsi" w:hAnsiTheme="minorHAnsi"/>
                <w:sz w:val="18"/>
                <w:szCs w:val="18"/>
              </w:rPr>
              <w:t>Oxaliplatina</w:t>
            </w:r>
            <w:proofErr w:type="spellEnd"/>
            <w:r w:rsidRPr="00253BAD">
              <w:rPr>
                <w:rFonts w:asciiTheme="minorHAnsi" w:hAnsiTheme="minorHAnsi"/>
                <w:sz w:val="18"/>
                <w:szCs w:val="18"/>
              </w:rPr>
              <w:t xml:space="preserve"> 100mg </w:t>
            </w:r>
            <w:proofErr w:type="spellStart"/>
            <w:r w:rsidRPr="00253BAD">
              <w:rPr>
                <w:rFonts w:asciiTheme="minorHAnsi" w:hAnsiTheme="minorHAnsi"/>
                <w:sz w:val="18"/>
                <w:szCs w:val="18"/>
              </w:rPr>
              <w:t>injetavel</w:t>
            </w:r>
            <w:proofErr w:type="spellEnd"/>
            <w:r w:rsidRPr="00253BAD">
              <w:rPr>
                <w:rFonts w:asciiTheme="minorHAnsi" w:hAnsiTheme="minorHAnsi"/>
                <w:sz w:val="18"/>
                <w:szCs w:val="18"/>
              </w:rPr>
              <w:t xml:space="preserve"> frasco-ampola</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1669</w:t>
            </w:r>
          </w:p>
        </w:tc>
      </w:tr>
      <w:tr w:rsidR="000E1BE5" w:rsidRPr="00253BAD" w:rsidTr="000E1BE5">
        <w:trPr>
          <w:trHeight w:val="484"/>
        </w:trPr>
        <w:tc>
          <w:tcPr>
            <w:tcW w:w="765" w:type="dxa"/>
            <w:vAlign w:val="center"/>
          </w:tcPr>
          <w:p w:rsidR="000E1BE5" w:rsidRPr="00253BAD" w:rsidRDefault="000E1BE5" w:rsidP="00CB7114">
            <w:pPr>
              <w:jc w:val="center"/>
              <w:rPr>
                <w:rFonts w:asciiTheme="minorHAnsi" w:hAnsiTheme="minorHAnsi"/>
                <w:color w:val="000000"/>
                <w:sz w:val="18"/>
                <w:szCs w:val="18"/>
              </w:rPr>
            </w:pPr>
            <w:r>
              <w:rPr>
                <w:rFonts w:asciiTheme="minorHAnsi" w:hAnsiTheme="minorHAnsi"/>
                <w:color w:val="000000"/>
                <w:sz w:val="18"/>
                <w:szCs w:val="18"/>
              </w:rPr>
              <w:t>23</w:t>
            </w:r>
          </w:p>
        </w:tc>
        <w:tc>
          <w:tcPr>
            <w:tcW w:w="5556" w:type="dxa"/>
            <w:vAlign w:val="center"/>
          </w:tcPr>
          <w:p w:rsidR="000E1BE5" w:rsidRPr="00253BAD" w:rsidRDefault="000E1BE5" w:rsidP="00410D8C">
            <w:pPr>
              <w:jc w:val="both"/>
              <w:rPr>
                <w:rFonts w:asciiTheme="minorHAnsi" w:hAnsiTheme="minorHAnsi"/>
                <w:sz w:val="18"/>
                <w:szCs w:val="18"/>
              </w:rPr>
            </w:pPr>
            <w:proofErr w:type="spellStart"/>
            <w:r w:rsidRPr="00253BAD">
              <w:rPr>
                <w:rFonts w:asciiTheme="minorHAnsi" w:hAnsiTheme="minorHAnsi"/>
                <w:sz w:val="18"/>
                <w:szCs w:val="18"/>
              </w:rPr>
              <w:t>Oxaliplatina</w:t>
            </w:r>
            <w:proofErr w:type="spellEnd"/>
            <w:r w:rsidRPr="00253BAD">
              <w:rPr>
                <w:rFonts w:asciiTheme="minorHAnsi" w:hAnsiTheme="minorHAnsi"/>
                <w:sz w:val="18"/>
                <w:szCs w:val="18"/>
              </w:rPr>
              <w:t xml:space="preserve"> 50mg </w:t>
            </w:r>
            <w:proofErr w:type="spellStart"/>
            <w:r w:rsidRPr="00253BAD">
              <w:rPr>
                <w:rFonts w:asciiTheme="minorHAnsi" w:hAnsiTheme="minorHAnsi"/>
                <w:sz w:val="18"/>
                <w:szCs w:val="18"/>
              </w:rPr>
              <w:t>injetavel</w:t>
            </w:r>
            <w:proofErr w:type="spellEnd"/>
            <w:r w:rsidRPr="00253BAD">
              <w:rPr>
                <w:rFonts w:asciiTheme="minorHAnsi" w:hAnsiTheme="minorHAnsi"/>
                <w:sz w:val="18"/>
                <w:szCs w:val="18"/>
              </w:rPr>
              <w:t xml:space="preserve"> frasco-ampola</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sidRPr="00253BAD">
              <w:rPr>
                <w:rFonts w:asciiTheme="minorHAnsi" w:eastAsia="Batang" w:hAnsiTheme="minorHAnsi" w:cstheme="minorHAnsi"/>
                <w:bCs/>
                <w:color w:val="000000"/>
                <w:sz w:val="18"/>
                <w:szCs w:val="18"/>
              </w:rPr>
              <w:t>780</w:t>
            </w:r>
          </w:p>
        </w:tc>
      </w:tr>
      <w:tr w:rsidR="000E1BE5" w:rsidRPr="00253BAD" w:rsidTr="000E1BE5">
        <w:trPr>
          <w:trHeight w:val="484"/>
        </w:trPr>
        <w:tc>
          <w:tcPr>
            <w:tcW w:w="765" w:type="dxa"/>
            <w:vAlign w:val="center"/>
          </w:tcPr>
          <w:p w:rsidR="000E1BE5" w:rsidRPr="00253BAD" w:rsidRDefault="000E1BE5" w:rsidP="00CB7114">
            <w:pPr>
              <w:jc w:val="center"/>
              <w:rPr>
                <w:rFonts w:asciiTheme="minorHAnsi" w:hAnsiTheme="minorHAnsi"/>
                <w:color w:val="000000"/>
                <w:sz w:val="18"/>
                <w:szCs w:val="18"/>
              </w:rPr>
            </w:pPr>
            <w:r>
              <w:rPr>
                <w:rFonts w:asciiTheme="minorHAnsi" w:hAnsiTheme="minorHAnsi"/>
                <w:color w:val="000000"/>
                <w:sz w:val="18"/>
                <w:szCs w:val="18"/>
              </w:rPr>
              <w:t>24</w:t>
            </w:r>
          </w:p>
        </w:tc>
        <w:tc>
          <w:tcPr>
            <w:tcW w:w="5556" w:type="dxa"/>
            <w:vAlign w:val="center"/>
          </w:tcPr>
          <w:p w:rsidR="000E1BE5" w:rsidRPr="00253BAD" w:rsidRDefault="000E1BE5" w:rsidP="00410D8C">
            <w:pPr>
              <w:jc w:val="both"/>
              <w:rPr>
                <w:rFonts w:asciiTheme="minorHAnsi" w:hAnsiTheme="minorHAnsi"/>
                <w:sz w:val="18"/>
                <w:szCs w:val="18"/>
              </w:rPr>
            </w:pPr>
            <w:proofErr w:type="spellStart"/>
            <w:r w:rsidRPr="00253BAD">
              <w:rPr>
                <w:rFonts w:asciiTheme="minorHAnsi" w:hAnsiTheme="minorHAnsi"/>
                <w:sz w:val="18"/>
                <w:szCs w:val="18"/>
              </w:rPr>
              <w:t>Rituximabe</w:t>
            </w:r>
            <w:proofErr w:type="spellEnd"/>
            <w:r w:rsidRPr="00253BAD">
              <w:rPr>
                <w:rFonts w:asciiTheme="minorHAnsi" w:hAnsiTheme="minorHAnsi"/>
                <w:sz w:val="18"/>
                <w:szCs w:val="18"/>
              </w:rPr>
              <w:t xml:space="preserve"> 100mg (10mg/ml) </w:t>
            </w:r>
            <w:proofErr w:type="spellStart"/>
            <w:r w:rsidRPr="00253BAD">
              <w:rPr>
                <w:rFonts w:asciiTheme="minorHAnsi" w:hAnsiTheme="minorHAnsi"/>
                <w:sz w:val="18"/>
                <w:szCs w:val="18"/>
              </w:rPr>
              <w:t>solucaoinjetavel</w:t>
            </w:r>
            <w:proofErr w:type="spellEnd"/>
            <w:r w:rsidRPr="00253BAD">
              <w:rPr>
                <w:rFonts w:asciiTheme="minorHAnsi" w:hAnsiTheme="minorHAnsi"/>
                <w:sz w:val="18"/>
                <w:szCs w:val="18"/>
              </w:rPr>
              <w:t xml:space="preserve"> 10 ml frasco</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sidRPr="00253BAD">
              <w:rPr>
                <w:rFonts w:asciiTheme="minorHAnsi" w:eastAsia="Batang" w:hAnsiTheme="minorHAnsi" w:cstheme="minorHAnsi"/>
                <w:bCs/>
                <w:color w:val="000000"/>
                <w:sz w:val="18"/>
                <w:szCs w:val="18"/>
              </w:rPr>
              <w:t>26</w:t>
            </w:r>
          </w:p>
        </w:tc>
      </w:tr>
      <w:tr w:rsidR="000E1BE5" w:rsidRPr="00253BAD" w:rsidTr="000E1BE5">
        <w:trPr>
          <w:trHeight w:val="484"/>
        </w:trPr>
        <w:tc>
          <w:tcPr>
            <w:tcW w:w="765" w:type="dxa"/>
            <w:vAlign w:val="center"/>
          </w:tcPr>
          <w:p w:rsidR="000E1BE5" w:rsidRPr="00253BAD" w:rsidRDefault="000E1BE5" w:rsidP="00CB7114">
            <w:pPr>
              <w:jc w:val="center"/>
              <w:rPr>
                <w:rFonts w:asciiTheme="minorHAnsi" w:hAnsiTheme="minorHAnsi"/>
                <w:color w:val="000000"/>
                <w:sz w:val="18"/>
                <w:szCs w:val="18"/>
              </w:rPr>
            </w:pPr>
            <w:r>
              <w:rPr>
                <w:rFonts w:asciiTheme="minorHAnsi" w:hAnsiTheme="minorHAnsi"/>
                <w:color w:val="000000"/>
                <w:sz w:val="18"/>
                <w:szCs w:val="18"/>
              </w:rPr>
              <w:t>25</w:t>
            </w:r>
          </w:p>
        </w:tc>
        <w:tc>
          <w:tcPr>
            <w:tcW w:w="5556" w:type="dxa"/>
            <w:vAlign w:val="center"/>
          </w:tcPr>
          <w:p w:rsidR="000E1BE5" w:rsidRPr="00253BAD" w:rsidRDefault="000E1BE5" w:rsidP="00410D8C">
            <w:pPr>
              <w:jc w:val="both"/>
              <w:rPr>
                <w:rFonts w:asciiTheme="minorHAnsi" w:hAnsiTheme="minorHAnsi"/>
                <w:sz w:val="18"/>
                <w:szCs w:val="18"/>
              </w:rPr>
            </w:pPr>
            <w:proofErr w:type="spellStart"/>
            <w:r w:rsidRPr="00253BAD">
              <w:rPr>
                <w:rFonts w:asciiTheme="minorHAnsi" w:hAnsiTheme="minorHAnsi"/>
                <w:sz w:val="18"/>
                <w:szCs w:val="18"/>
              </w:rPr>
              <w:t>Teniposideo</w:t>
            </w:r>
            <w:proofErr w:type="spellEnd"/>
            <w:r w:rsidRPr="00253BAD">
              <w:rPr>
                <w:rFonts w:asciiTheme="minorHAnsi" w:hAnsiTheme="minorHAnsi"/>
                <w:sz w:val="18"/>
                <w:szCs w:val="18"/>
              </w:rPr>
              <w:t xml:space="preserve"> 50mg (10mg/ml) solucaoinjetavel5 ml ampola </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sidRPr="00253BAD">
              <w:rPr>
                <w:rFonts w:asciiTheme="minorHAnsi" w:eastAsia="Batang" w:hAnsiTheme="minorHAnsi" w:cstheme="minorHAnsi"/>
                <w:bCs/>
                <w:color w:val="000000"/>
                <w:sz w:val="18"/>
                <w:szCs w:val="18"/>
              </w:rPr>
              <w:t>13</w:t>
            </w:r>
          </w:p>
        </w:tc>
      </w:tr>
      <w:tr w:rsidR="000E1BE5" w:rsidRPr="00253BAD" w:rsidTr="000E1BE5">
        <w:trPr>
          <w:trHeight w:val="484"/>
        </w:trPr>
        <w:tc>
          <w:tcPr>
            <w:tcW w:w="765" w:type="dxa"/>
            <w:vAlign w:val="center"/>
          </w:tcPr>
          <w:p w:rsidR="000E1BE5" w:rsidRPr="00253BAD" w:rsidRDefault="000E1BE5" w:rsidP="00CB7114">
            <w:pPr>
              <w:jc w:val="center"/>
              <w:rPr>
                <w:rFonts w:asciiTheme="minorHAnsi" w:hAnsiTheme="minorHAnsi"/>
                <w:color w:val="000000"/>
                <w:sz w:val="18"/>
                <w:szCs w:val="18"/>
              </w:rPr>
            </w:pPr>
            <w:r>
              <w:rPr>
                <w:rFonts w:asciiTheme="minorHAnsi" w:hAnsiTheme="minorHAnsi"/>
                <w:color w:val="000000"/>
                <w:sz w:val="18"/>
                <w:szCs w:val="18"/>
              </w:rPr>
              <w:t>26</w:t>
            </w:r>
          </w:p>
        </w:tc>
        <w:tc>
          <w:tcPr>
            <w:tcW w:w="5556" w:type="dxa"/>
            <w:vAlign w:val="center"/>
          </w:tcPr>
          <w:p w:rsidR="000E1BE5" w:rsidRPr="00253BAD" w:rsidRDefault="000E1BE5" w:rsidP="00410D8C">
            <w:pPr>
              <w:jc w:val="both"/>
              <w:rPr>
                <w:rFonts w:asciiTheme="minorHAnsi" w:hAnsiTheme="minorHAnsi"/>
                <w:sz w:val="18"/>
                <w:szCs w:val="18"/>
              </w:rPr>
            </w:pPr>
            <w:proofErr w:type="spellStart"/>
            <w:r w:rsidRPr="00253BAD">
              <w:rPr>
                <w:rFonts w:asciiTheme="minorHAnsi" w:hAnsiTheme="minorHAnsi"/>
                <w:sz w:val="18"/>
                <w:szCs w:val="18"/>
              </w:rPr>
              <w:t>Trastuzumabe</w:t>
            </w:r>
            <w:proofErr w:type="spellEnd"/>
            <w:r w:rsidRPr="00253BAD">
              <w:rPr>
                <w:rFonts w:asciiTheme="minorHAnsi" w:hAnsiTheme="minorHAnsi"/>
                <w:sz w:val="18"/>
                <w:szCs w:val="18"/>
              </w:rPr>
              <w:t xml:space="preserve"> 150mg </w:t>
            </w:r>
            <w:proofErr w:type="spellStart"/>
            <w:r w:rsidRPr="00253BAD">
              <w:rPr>
                <w:rFonts w:asciiTheme="minorHAnsi" w:hAnsiTheme="minorHAnsi"/>
                <w:sz w:val="18"/>
                <w:szCs w:val="18"/>
              </w:rPr>
              <w:t>Injtetavel</w:t>
            </w:r>
            <w:proofErr w:type="spellEnd"/>
            <w:r w:rsidRPr="00253BAD">
              <w:rPr>
                <w:rFonts w:asciiTheme="minorHAnsi" w:hAnsiTheme="minorHAnsi"/>
                <w:sz w:val="18"/>
                <w:szCs w:val="18"/>
              </w:rPr>
              <w:t xml:space="preserve"> frasco-ampola</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52</w:t>
            </w:r>
          </w:p>
        </w:tc>
      </w:tr>
      <w:tr w:rsidR="000E1BE5" w:rsidRPr="00253BAD" w:rsidTr="000E1BE5">
        <w:trPr>
          <w:trHeight w:val="484"/>
        </w:trPr>
        <w:tc>
          <w:tcPr>
            <w:tcW w:w="765" w:type="dxa"/>
            <w:vAlign w:val="center"/>
          </w:tcPr>
          <w:p w:rsidR="000E1BE5" w:rsidRPr="00253BAD" w:rsidRDefault="000E1BE5" w:rsidP="00CB7114">
            <w:pPr>
              <w:jc w:val="center"/>
              <w:rPr>
                <w:rFonts w:asciiTheme="minorHAnsi" w:hAnsiTheme="minorHAnsi"/>
                <w:color w:val="000000"/>
                <w:sz w:val="18"/>
                <w:szCs w:val="18"/>
              </w:rPr>
            </w:pPr>
            <w:r>
              <w:rPr>
                <w:rFonts w:asciiTheme="minorHAnsi" w:hAnsiTheme="minorHAnsi"/>
                <w:color w:val="000000"/>
                <w:sz w:val="18"/>
                <w:szCs w:val="18"/>
              </w:rPr>
              <w:t>27</w:t>
            </w:r>
          </w:p>
        </w:tc>
        <w:tc>
          <w:tcPr>
            <w:tcW w:w="5556" w:type="dxa"/>
            <w:vAlign w:val="center"/>
          </w:tcPr>
          <w:p w:rsidR="000E1BE5" w:rsidRPr="00253BAD" w:rsidRDefault="000E1BE5" w:rsidP="00410D8C">
            <w:pPr>
              <w:jc w:val="both"/>
              <w:rPr>
                <w:rFonts w:asciiTheme="minorHAnsi" w:hAnsiTheme="minorHAnsi"/>
                <w:sz w:val="18"/>
                <w:szCs w:val="18"/>
              </w:rPr>
            </w:pPr>
            <w:r w:rsidRPr="00253BAD">
              <w:rPr>
                <w:rFonts w:asciiTheme="minorHAnsi" w:hAnsiTheme="minorHAnsi"/>
                <w:sz w:val="18"/>
                <w:szCs w:val="18"/>
              </w:rPr>
              <w:t xml:space="preserve">Vimblastina 10mg </w:t>
            </w:r>
            <w:proofErr w:type="spellStart"/>
            <w:r w:rsidRPr="00253BAD">
              <w:rPr>
                <w:rFonts w:asciiTheme="minorHAnsi" w:hAnsiTheme="minorHAnsi"/>
                <w:sz w:val="18"/>
                <w:szCs w:val="18"/>
              </w:rPr>
              <w:t>injetavel</w:t>
            </w:r>
            <w:proofErr w:type="spellEnd"/>
            <w:r w:rsidRPr="00253BAD">
              <w:rPr>
                <w:rFonts w:asciiTheme="minorHAnsi" w:hAnsiTheme="minorHAnsi"/>
                <w:sz w:val="18"/>
                <w:szCs w:val="18"/>
              </w:rPr>
              <w:t xml:space="preserve"> frasco-ampola </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sidRPr="00253BAD">
              <w:rPr>
                <w:rFonts w:asciiTheme="minorHAnsi" w:eastAsia="Batang" w:hAnsiTheme="minorHAnsi" w:cstheme="minorHAnsi"/>
                <w:bCs/>
                <w:color w:val="000000"/>
                <w:sz w:val="18"/>
                <w:szCs w:val="18"/>
              </w:rPr>
              <w:t>624</w:t>
            </w:r>
          </w:p>
        </w:tc>
      </w:tr>
      <w:tr w:rsidR="000E1BE5" w:rsidRPr="00253BAD" w:rsidTr="000E1BE5">
        <w:trPr>
          <w:trHeight w:val="484"/>
        </w:trPr>
        <w:tc>
          <w:tcPr>
            <w:tcW w:w="765" w:type="dxa"/>
            <w:vAlign w:val="center"/>
          </w:tcPr>
          <w:p w:rsidR="000E1BE5" w:rsidRPr="00253BAD" w:rsidRDefault="000E1BE5" w:rsidP="00CB7114">
            <w:pPr>
              <w:jc w:val="center"/>
              <w:rPr>
                <w:rFonts w:asciiTheme="minorHAnsi" w:hAnsiTheme="minorHAnsi"/>
                <w:color w:val="000000"/>
                <w:sz w:val="18"/>
                <w:szCs w:val="18"/>
              </w:rPr>
            </w:pPr>
            <w:r>
              <w:rPr>
                <w:rFonts w:asciiTheme="minorHAnsi" w:hAnsiTheme="minorHAnsi"/>
                <w:color w:val="000000"/>
                <w:sz w:val="18"/>
                <w:szCs w:val="18"/>
              </w:rPr>
              <w:t>28</w:t>
            </w:r>
          </w:p>
        </w:tc>
        <w:tc>
          <w:tcPr>
            <w:tcW w:w="5556" w:type="dxa"/>
            <w:vAlign w:val="center"/>
          </w:tcPr>
          <w:p w:rsidR="000E1BE5" w:rsidRPr="00253BAD" w:rsidRDefault="000E1BE5" w:rsidP="00410D8C">
            <w:pPr>
              <w:jc w:val="both"/>
              <w:rPr>
                <w:rFonts w:asciiTheme="minorHAnsi" w:hAnsiTheme="minorHAnsi"/>
                <w:sz w:val="18"/>
                <w:szCs w:val="18"/>
              </w:rPr>
            </w:pPr>
            <w:r w:rsidRPr="00253BAD">
              <w:rPr>
                <w:rFonts w:asciiTheme="minorHAnsi" w:hAnsiTheme="minorHAnsi"/>
                <w:sz w:val="18"/>
                <w:szCs w:val="18"/>
              </w:rPr>
              <w:t xml:space="preserve">Vincristina 1mg </w:t>
            </w:r>
            <w:proofErr w:type="spellStart"/>
            <w:r w:rsidRPr="00253BAD">
              <w:rPr>
                <w:rFonts w:asciiTheme="minorHAnsi" w:hAnsiTheme="minorHAnsi"/>
                <w:sz w:val="18"/>
                <w:szCs w:val="18"/>
              </w:rPr>
              <w:t>injetavel</w:t>
            </w:r>
            <w:proofErr w:type="spellEnd"/>
            <w:r w:rsidRPr="00253BAD">
              <w:rPr>
                <w:rFonts w:asciiTheme="minorHAnsi" w:hAnsiTheme="minorHAnsi"/>
                <w:sz w:val="18"/>
                <w:szCs w:val="18"/>
              </w:rPr>
              <w:t xml:space="preserve"> frasco-ampola </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sidRPr="00253BAD">
              <w:rPr>
                <w:rFonts w:asciiTheme="minorHAnsi" w:eastAsia="Batang" w:hAnsiTheme="minorHAnsi" w:cstheme="minorHAnsi"/>
                <w:bCs/>
                <w:color w:val="000000"/>
                <w:sz w:val="18"/>
                <w:szCs w:val="18"/>
              </w:rPr>
              <w:t>936</w:t>
            </w:r>
          </w:p>
        </w:tc>
      </w:tr>
      <w:tr w:rsidR="000E1BE5" w:rsidRPr="00253BAD" w:rsidTr="000E1BE5">
        <w:trPr>
          <w:trHeight w:val="484"/>
        </w:trPr>
        <w:tc>
          <w:tcPr>
            <w:tcW w:w="765" w:type="dxa"/>
            <w:vAlign w:val="center"/>
          </w:tcPr>
          <w:p w:rsidR="000E1BE5" w:rsidRPr="00253BAD" w:rsidRDefault="000E1BE5" w:rsidP="00CB7114">
            <w:pPr>
              <w:jc w:val="center"/>
              <w:rPr>
                <w:rFonts w:asciiTheme="minorHAnsi" w:hAnsiTheme="minorHAnsi"/>
                <w:color w:val="000000"/>
                <w:sz w:val="18"/>
                <w:szCs w:val="18"/>
              </w:rPr>
            </w:pPr>
            <w:r>
              <w:rPr>
                <w:rFonts w:asciiTheme="minorHAnsi" w:hAnsiTheme="minorHAnsi"/>
                <w:color w:val="000000"/>
                <w:sz w:val="18"/>
                <w:szCs w:val="18"/>
              </w:rPr>
              <w:t>29</w:t>
            </w:r>
          </w:p>
        </w:tc>
        <w:tc>
          <w:tcPr>
            <w:tcW w:w="5556" w:type="dxa"/>
            <w:vAlign w:val="center"/>
          </w:tcPr>
          <w:p w:rsidR="000E1BE5" w:rsidRPr="00253BAD" w:rsidRDefault="000E1BE5" w:rsidP="00410D8C">
            <w:pPr>
              <w:jc w:val="both"/>
              <w:rPr>
                <w:rFonts w:asciiTheme="minorHAnsi" w:hAnsiTheme="minorHAnsi"/>
                <w:sz w:val="18"/>
                <w:szCs w:val="18"/>
              </w:rPr>
            </w:pPr>
            <w:r w:rsidRPr="00253BAD">
              <w:rPr>
                <w:rFonts w:asciiTheme="minorHAnsi" w:hAnsiTheme="minorHAnsi"/>
                <w:sz w:val="18"/>
                <w:szCs w:val="18"/>
              </w:rPr>
              <w:t>Vinorelbina50mg (10mg/ml)</w:t>
            </w:r>
            <w:proofErr w:type="spellStart"/>
            <w:r w:rsidRPr="00253BAD">
              <w:rPr>
                <w:rFonts w:asciiTheme="minorHAnsi" w:hAnsiTheme="minorHAnsi"/>
                <w:sz w:val="18"/>
                <w:szCs w:val="18"/>
              </w:rPr>
              <w:t>solucaoinjetavel</w:t>
            </w:r>
            <w:proofErr w:type="spellEnd"/>
            <w:r w:rsidRPr="00253BAD">
              <w:rPr>
                <w:rFonts w:asciiTheme="minorHAnsi" w:hAnsiTheme="minorHAnsi"/>
                <w:sz w:val="18"/>
                <w:szCs w:val="18"/>
              </w:rPr>
              <w:t xml:space="preserve"> 5ml frasco-ampola </w:t>
            </w:r>
          </w:p>
        </w:tc>
        <w:tc>
          <w:tcPr>
            <w:tcW w:w="1150" w:type="dxa"/>
            <w:vAlign w:val="center"/>
          </w:tcPr>
          <w:p w:rsidR="000E1BE5" w:rsidRPr="00253BAD" w:rsidRDefault="000E1BE5" w:rsidP="00410D8C">
            <w:pPr>
              <w:jc w:val="center"/>
              <w:rPr>
                <w:rFonts w:asciiTheme="minorHAnsi" w:hAnsiTheme="minorHAnsi"/>
                <w:sz w:val="18"/>
                <w:szCs w:val="18"/>
              </w:rPr>
            </w:pPr>
            <w:r w:rsidRPr="00253BAD">
              <w:rPr>
                <w:rFonts w:asciiTheme="minorHAnsi" w:hAnsiTheme="minorHAnsi"/>
                <w:sz w:val="18"/>
                <w:szCs w:val="18"/>
              </w:rPr>
              <w:t>FRASCO-AMPOLA</w:t>
            </w:r>
          </w:p>
        </w:tc>
        <w:tc>
          <w:tcPr>
            <w:tcW w:w="1533" w:type="dxa"/>
            <w:vAlign w:val="center"/>
          </w:tcPr>
          <w:p w:rsidR="000E1BE5" w:rsidRPr="00253BAD" w:rsidRDefault="000E1BE5" w:rsidP="00410D8C">
            <w:pPr>
              <w:tabs>
                <w:tab w:val="left" w:pos="7200"/>
              </w:tabs>
              <w:spacing w:after="0"/>
              <w:jc w:val="center"/>
              <w:rPr>
                <w:rFonts w:asciiTheme="minorHAnsi" w:eastAsia="Batang" w:hAnsiTheme="minorHAnsi" w:cstheme="minorHAnsi"/>
                <w:bCs/>
                <w:color w:val="000000"/>
                <w:sz w:val="18"/>
                <w:szCs w:val="18"/>
              </w:rPr>
            </w:pPr>
            <w:r w:rsidRPr="00253BAD">
              <w:rPr>
                <w:rFonts w:asciiTheme="minorHAnsi" w:eastAsia="Batang" w:hAnsiTheme="minorHAnsi" w:cstheme="minorHAnsi"/>
                <w:bCs/>
                <w:color w:val="000000"/>
                <w:sz w:val="18"/>
                <w:szCs w:val="18"/>
              </w:rPr>
              <w:t>468</w:t>
            </w:r>
          </w:p>
        </w:tc>
      </w:tr>
    </w:tbl>
    <w:p w:rsidR="00376B72" w:rsidRPr="00253BAD" w:rsidRDefault="00376B72" w:rsidP="00376B72">
      <w:pPr>
        <w:spacing w:after="0"/>
        <w:jc w:val="both"/>
        <w:rPr>
          <w:rFonts w:asciiTheme="minorHAnsi" w:hAnsiTheme="minorHAnsi" w:cs="Courier New"/>
          <w:b/>
          <w:sz w:val="18"/>
          <w:szCs w:val="18"/>
        </w:rPr>
      </w:pPr>
    </w:p>
    <w:p w:rsidR="002B6C99" w:rsidRDefault="002B6C99" w:rsidP="00C10EB7">
      <w:pPr>
        <w:spacing w:after="0"/>
        <w:jc w:val="both"/>
        <w:rPr>
          <w:rFonts w:cs="Courier New"/>
          <w:b/>
          <w:sz w:val="20"/>
          <w:szCs w:val="20"/>
        </w:rPr>
      </w:pPr>
    </w:p>
    <w:p w:rsidR="000E1BE5" w:rsidRPr="000E1BE5" w:rsidRDefault="000E1BE5">
      <w:pPr>
        <w:spacing w:after="0" w:line="240" w:lineRule="auto"/>
        <w:rPr>
          <w:rFonts w:eastAsia="Batang" w:cs="Courier New"/>
          <w:b/>
          <w:bCs/>
          <w:color w:val="000000"/>
          <w:sz w:val="20"/>
          <w:szCs w:val="20"/>
        </w:rPr>
      </w:pPr>
      <w:r w:rsidRPr="000E1BE5">
        <w:rPr>
          <w:rFonts w:eastAsia="Batang" w:cs="Courier New"/>
          <w:b/>
          <w:bCs/>
          <w:color w:val="000000"/>
          <w:sz w:val="20"/>
          <w:szCs w:val="20"/>
        </w:rPr>
        <w:br w:type="page"/>
      </w: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C73FC" w:rsidRPr="00824AA7" w:rsidRDefault="005C73FC" w:rsidP="00824AA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01. DO OBJETO</w:t>
      </w:r>
    </w:p>
    <w:p w:rsidR="005C73FC" w:rsidRPr="00824AA7" w:rsidRDefault="005C73FC" w:rsidP="00824AA7">
      <w:pPr>
        <w:pStyle w:val="PargrafodaLista"/>
        <w:numPr>
          <w:ilvl w:val="1"/>
          <w:numId w:val="30"/>
        </w:numPr>
        <w:spacing w:after="0" w:line="240" w:lineRule="auto"/>
        <w:jc w:val="both"/>
        <w:rPr>
          <w:rFonts w:asciiTheme="minorHAnsi" w:hAnsiTheme="minorHAnsi" w:cs="Times New Roman"/>
          <w:sz w:val="20"/>
          <w:szCs w:val="20"/>
        </w:rPr>
      </w:pPr>
      <w:r w:rsidRPr="00824AA7">
        <w:rPr>
          <w:rFonts w:asciiTheme="minorHAnsi" w:hAnsiTheme="minorHAnsi" w:cs="Times New Roman"/>
          <w:sz w:val="20"/>
          <w:szCs w:val="20"/>
        </w:rPr>
        <w:t>Registro de Preço para aquisição de MEDICAMENTOS ONCOLÓGICOS PARTE II</w:t>
      </w:r>
      <w:r w:rsidR="000E1BE5">
        <w:rPr>
          <w:rFonts w:asciiTheme="minorHAnsi" w:hAnsiTheme="minorHAnsi" w:cs="Times New Roman"/>
          <w:sz w:val="20"/>
          <w:szCs w:val="20"/>
        </w:rPr>
        <w:t xml:space="preserve"> </w:t>
      </w:r>
      <w:r w:rsidRPr="00824AA7">
        <w:rPr>
          <w:rFonts w:asciiTheme="minorHAnsi" w:hAnsiTheme="minorHAnsi" w:cs="Times New Roman"/>
          <w:sz w:val="20"/>
          <w:szCs w:val="20"/>
        </w:rPr>
        <w:t>destinados aos Hospitais do Estado.</w:t>
      </w:r>
    </w:p>
    <w:p w:rsidR="005C73FC" w:rsidRDefault="005C73FC" w:rsidP="00824AA7">
      <w:pPr>
        <w:spacing w:after="0" w:line="240" w:lineRule="auto"/>
        <w:jc w:val="both"/>
        <w:rPr>
          <w:rFonts w:asciiTheme="minorHAnsi" w:hAnsiTheme="minorHAnsi"/>
          <w:sz w:val="20"/>
          <w:szCs w:val="20"/>
        </w:rPr>
      </w:pPr>
      <w:r w:rsidRPr="00824AA7">
        <w:rPr>
          <w:rFonts w:asciiTheme="minorHAnsi" w:hAnsiTheme="minorHAnsi"/>
          <w:b/>
          <w:color w:val="000000"/>
          <w:sz w:val="20"/>
          <w:szCs w:val="20"/>
        </w:rPr>
        <w:t>1.2.</w:t>
      </w:r>
      <w:r w:rsidRPr="00824AA7">
        <w:rPr>
          <w:rFonts w:asciiTheme="minorHAnsi" w:hAnsiTheme="minorHAnsi"/>
          <w:color w:val="000000"/>
          <w:sz w:val="20"/>
          <w:szCs w:val="20"/>
        </w:rPr>
        <w:t xml:space="preserve"> Para fins deste Termo de Referência, </w:t>
      </w:r>
      <w:r w:rsidRPr="00824AA7">
        <w:rPr>
          <w:rFonts w:asciiTheme="minorHAnsi" w:hAnsiTheme="minorHAnsi"/>
          <w:b/>
          <w:bCs/>
          <w:color w:val="000000"/>
          <w:sz w:val="20"/>
          <w:szCs w:val="20"/>
        </w:rPr>
        <w:t>produto(s)</w:t>
      </w:r>
      <w:r w:rsidRPr="00824AA7">
        <w:rPr>
          <w:rFonts w:asciiTheme="minorHAnsi" w:hAnsiTheme="minorHAnsi"/>
          <w:color w:val="000000"/>
          <w:sz w:val="20"/>
          <w:szCs w:val="20"/>
        </w:rPr>
        <w:t xml:space="preserve">, leia-se </w:t>
      </w:r>
      <w:r w:rsidRPr="00824AA7">
        <w:rPr>
          <w:rFonts w:asciiTheme="minorHAnsi" w:hAnsiTheme="minorHAnsi"/>
          <w:b/>
          <w:color w:val="000000"/>
          <w:sz w:val="20"/>
          <w:szCs w:val="20"/>
        </w:rPr>
        <w:t>MEDICAMENTO.</w:t>
      </w:r>
    </w:p>
    <w:p w:rsidR="00824AA7" w:rsidRPr="00824AA7" w:rsidRDefault="00824AA7" w:rsidP="00824AA7">
      <w:pPr>
        <w:spacing w:after="0" w:line="240" w:lineRule="auto"/>
        <w:jc w:val="both"/>
        <w:rPr>
          <w:rFonts w:asciiTheme="minorHAnsi" w:hAnsiTheme="minorHAnsi"/>
          <w:sz w:val="20"/>
          <w:szCs w:val="20"/>
        </w:rPr>
      </w:pPr>
    </w:p>
    <w:p w:rsidR="005C73FC" w:rsidRPr="00697257" w:rsidRDefault="005C73FC" w:rsidP="006972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02. DA JUSTIFICATIVA PARA AQUISIÇÃO</w:t>
      </w:r>
      <w:r w:rsidRPr="00824AA7">
        <w:rPr>
          <w:rFonts w:asciiTheme="minorHAnsi" w:hAnsiTheme="minorHAnsi"/>
          <w:b/>
          <w:bCs/>
          <w:color w:val="FFFFFF"/>
          <w:sz w:val="20"/>
          <w:szCs w:val="20"/>
        </w:rPr>
        <w:tab/>
      </w:r>
    </w:p>
    <w:p w:rsidR="005C73FC" w:rsidRPr="00824AA7" w:rsidRDefault="005C73FC" w:rsidP="00824AA7">
      <w:pPr>
        <w:spacing w:after="0" w:line="240" w:lineRule="auto"/>
        <w:jc w:val="both"/>
        <w:rPr>
          <w:rFonts w:asciiTheme="minorHAnsi" w:eastAsia="Arial Unicode MS" w:hAnsiTheme="minorHAnsi"/>
          <w:sz w:val="20"/>
          <w:szCs w:val="20"/>
        </w:rPr>
      </w:pPr>
      <w:proofErr w:type="gramStart"/>
      <w:r w:rsidRPr="00697257">
        <w:rPr>
          <w:rFonts w:asciiTheme="minorHAnsi" w:hAnsiTheme="minorHAnsi"/>
          <w:b/>
          <w:color w:val="000000"/>
          <w:sz w:val="20"/>
          <w:szCs w:val="20"/>
        </w:rPr>
        <w:t>2.1.</w:t>
      </w:r>
      <w:proofErr w:type="gramEnd"/>
      <w:r w:rsidRPr="00824AA7">
        <w:rPr>
          <w:rFonts w:asciiTheme="minorHAnsi" w:hAnsiTheme="minorHAnsi"/>
          <w:sz w:val="20"/>
          <w:szCs w:val="20"/>
        </w:rPr>
        <w:t xml:space="preserve">Preliminarmente explicitamos que os autos versam sobre </w:t>
      </w:r>
      <w:r w:rsidRPr="00824AA7">
        <w:rPr>
          <w:rFonts w:asciiTheme="minorHAnsi" w:eastAsia="Arial Unicode MS" w:hAnsiTheme="minorHAnsi"/>
          <w:sz w:val="20"/>
          <w:szCs w:val="20"/>
        </w:rPr>
        <w:t>estimativa para Ata de Registro de Preços</w:t>
      </w:r>
      <w:r w:rsidRPr="00824AA7">
        <w:rPr>
          <w:rFonts w:asciiTheme="minorHAnsi" w:hAnsiTheme="minorHAnsi"/>
          <w:sz w:val="20"/>
          <w:szCs w:val="20"/>
        </w:rPr>
        <w:t xml:space="preserve"> para possibilitar e proporcionar presteza nas futuras aquisições </w:t>
      </w:r>
      <w:proofErr w:type="spellStart"/>
      <w:r w:rsidRPr="00824AA7">
        <w:rPr>
          <w:rFonts w:asciiTheme="minorHAnsi" w:hAnsiTheme="minorHAnsi"/>
          <w:sz w:val="20"/>
          <w:szCs w:val="20"/>
        </w:rPr>
        <w:t>deMEDICAMENTOS</w:t>
      </w:r>
      <w:proofErr w:type="spellEnd"/>
      <w:r w:rsidRPr="00824AA7">
        <w:rPr>
          <w:rFonts w:asciiTheme="minorHAnsi" w:hAnsiTheme="minorHAnsi"/>
          <w:sz w:val="20"/>
          <w:szCs w:val="20"/>
        </w:rPr>
        <w:t xml:space="preserve"> CONTROLADOS, tendo a finalidade de atender as necessidades de consumo das unidades hospitalares gerenciadas pelo Estado que fazem o uso </w:t>
      </w:r>
      <w:proofErr w:type="spellStart"/>
      <w:r w:rsidRPr="00824AA7">
        <w:rPr>
          <w:rFonts w:asciiTheme="minorHAnsi" w:hAnsiTheme="minorHAnsi"/>
          <w:sz w:val="20"/>
          <w:szCs w:val="20"/>
        </w:rPr>
        <w:t>dosmedicamentossupracitados</w:t>
      </w:r>
      <w:proofErr w:type="spellEnd"/>
      <w:r w:rsidRPr="00824AA7">
        <w:rPr>
          <w:rFonts w:asciiTheme="minorHAnsi" w:hAnsiTheme="minorHAnsi"/>
          <w:sz w:val="20"/>
          <w:szCs w:val="20"/>
        </w:rPr>
        <w:t xml:space="preserve">, posteriormente ao termino da vigência das atas de registro de preços dos pregões eletrônicos n 72/2016 e 116/2016, a fim de dar continuidade ao abastecimento regular, </w:t>
      </w:r>
      <w:r w:rsidRPr="00824AA7">
        <w:rPr>
          <w:rFonts w:asciiTheme="minorHAnsi" w:eastAsia="Arial Unicode MS" w:hAnsiTheme="minorHAnsi"/>
          <w:sz w:val="20"/>
          <w:szCs w:val="20"/>
        </w:rPr>
        <w:t xml:space="preserve">zelando assim, pelo bem maior do cidadão - a vida, e, cumprindo com os princípios e diretrizes do Sistema único de Saúde – SUS.  </w:t>
      </w:r>
    </w:p>
    <w:p w:rsidR="005C73FC" w:rsidRPr="00824AA7" w:rsidRDefault="005C73FC" w:rsidP="00824AA7">
      <w:pPr>
        <w:spacing w:after="0" w:line="240" w:lineRule="auto"/>
        <w:jc w:val="both"/>
        <w:rPr>
          <w:rFonts w:asciiTheme="minorHAnsi" w:eastAsia="Arial Unicode MS" w:hAnsiTheme="minorHAnsi"/>
          <w:iCs/>
          <w:sz w:val="20"/>
          <w:szCs w:val="20"/>
        </w:rPr>
      </w:pPr>
      <w:r w:rsidRPr="00697257">
        <w:rPr>
          <w:rFonts w:asciiTheme="minorHAnsi" w:eastAsia="Arial Unicode MS" w:hAnsiTheme="minorHAnsi"/>
          <w:b/>
          <w:sz w:val="20"/>
          <w:szCs w:val="20"/>
        </w:rPr>
        <w:t>2.2.</w:t>
      </w:r>
      <w:r w:rsidRPr="00824AA7">
        <w:rPr>
          <w:rFonts w:asciiTheme="minorHAnsi" w:eastAsia="Arial Unicode MS" w:hAnsiTheme="minorHAnsi"/>
          <w:sz w:val="20"/>
          <w:szCs w:val="20"/>
        </w:rPr>
        <w:t xml:space="preserve"> Informamos que os </w:t>
      </w:r>
      <w:proofErr w:type="spellStart"/>
      <w:r w:rsidRPr="00824AA7">
        <w:rPr>
          <w:rFonts w:asciiTheme="minorHAnsi" w:eastAsia="Arial Unicode MS" w:hAnsiTheme="minorHAnsi"/>
          <w:sz w:val="20"/>
          <w:szCs w:val="20"/>
        </w:rPr>
        <w:t>medicamentossolicitados</w:t>
      </w:r>
      <w:r w:rsidRPr="00824AA7">
        <w:rPr>
          <w:rFonts w:asciiTheme="minorHAnsi" w:eastAsia="Arial Unicode MS" w:hAnsiTheme="minorHAnsi"/>
          <w:iCs/>
          <w:sz w:val="20"/>
          <w:szCs w:val="20"/>
        </w:rPr>
        <w:t>fazem</w:t>
      </w:r>
      <w:proofErr w:type="spellEnd"/>
      <w:r w:rsidRPr="00824AA7">
        <w:rPr>
          <w:rFonts w:asciiTheme="minorHAnsi" w:eastAsia="Arial Unicode MS" w:hAnsiTheme="minorHAnsi"/>
          <w:iCs/>
          <w:sz w:val="20"/>
          <w:szCs w:val="20"/>
        </w:rPr>
        <w:t xml:space="preserve"> parte da Padronização de </w:t>
      </w:r>
      <w:proofErr w:type="spellStart"/>
      <w:r w:rsidRPr="00824AA7">
        <w:rPr>
          <w:rFonts w:asciiTheme="minorHAnsi" w:eastAsia="Arial Unicode MS" w:hAnsiTheme="minorHAnsi"/>
          <w:iCs/>
          <w:sz w:val="20"/>
          <w:szCs w:val="20"/>
        </w:rPr>
        <w:t>Medicamentosda</w:t>
      </w:r>
      <w:proofErr w:type="spellEnd"/>
      <w:r w:rsidRPr="00824AA7">
        <w:rPr>
          <w:rFonts w:asciiTheme="minorHAnsi" w:eastAsia="Arial Unicode MS" w:hAnsiTheme="minorHAnsi"/>
          <w:iCs/>
          <w:sz w:val="20"/>
          <w:szCs w:val="20"/>
        </w:rPr>
        <w:t xml:space="preserve"> Rede Hospitalar Pública do Estado do Tocantins, conforme Portaria/SES n° 1432, de 30 de novembro de </w:t>
      </w:r>
      <w:proofErr w:type="gramStart"/>
      <w:r w:rsidRPr="00824AA7">
        <w:rPr>
          <w:rFonts w:asciiTheme="minorHAnsi" w:eastAsia="Arial Unicode MS" w:hAnsiTheme="minorHAnsi"/>
          <w:iCs/>
          <w:sz w:val="20"/>
          <w:szCs w:val="20"/>
        </w:rPr>
        <w:t>2015,</w:t>
      </w:r>
      <w:proofErr w:type="gramEnd"/>
      <w:r w:rsidRPr="00824AA7">
        <w:rPr>
          <w:rFonts w:asciiTheme="minorHAnsi" w:eastAsia="Arial Unicode MS" w:hAnsiTheme="minorHAnsi"/>
          <w:iCs/>
          <w:sz w:val="20"/>
          <w:szCs w:val="20"/>
        </w:rPr>
        <w:t xml:space="preserve">sendo utilizados no atendimento terapêutico </w:t>
      </w:r>
      <w:proofErr w:type="spellStart"/>
      <w:r w:rsidRPr="00824AA7">
        <w:rPr>
          <w:rFonts w:asciiTheme="minorHAnsi" w:eastAsia="Arial Unicode MS" w:hAnsiTheme="minorHAnsi"/>
          <w:iCs/>
          <w:sz w:val="20"/>
          <w:szCs w:val="20"/>
        </w:rPr>
        <w:t>quimioterápicoehormonioterápicode</w:t>
      </w:r>
      <w:proofErr w:type="spellEnd"/>
      <w:r w:rsidRPr="00824AA7">
        <w:rPr>
          <w:rFonts w:asciiTheme="minorHAnsi" w:eastAsia="Arial Unicode MS" w:hAnsiTheme="minorHAnsi"/>
          <w:iCs/>
          <w:sz w:val="20"/>
          <w:szCs w:val="20"/>
        </w:rPr>
        <w:t xml:space="preserve"> oncologia (protocolos oncológicos) dos pacientes com câncer, cadastrados nas UNACON`S gerenciadas pelo Estado. Ressaltamos ainda, que a padronização medicamentos denominados </w:t>
      </w:r>
      <w:proofErr w:type="spellStart"/>
      <w:r w:rsidRPr="00824AA7">
        <w:rPr>
          <w:rFonts w:asciiTheme="minorHAnsi" w:eastAsia="Arial Unicode MS" w:hAnsiTheme="minorHAnsi"/>
          <w:iCs/>
          <w:sz w:val="20"/>
          <w:szCs w:val="20"/>
        </w:rPr>
        <w:t>comooncológicospossui</w:t>
      </w:r>
      <w:proofErr w:type="spellEnd"/>
      <w:r w:rsidRPr="00824AA7">
        <w:rPr>
          <w:rFonts w:asciiTheme="minorHAnsi" w:eastAsia="Arial Unicode MS" w:hAnsiTheme="minorHAnsi"/>
          <w:iCs/>
          <w:sz w:val="20"/>
          <w:szCs w:val="20"/>
        </w:rPr>
        <w:t xml:space="preserve"> 96 apresentações de medicamentos, e, a fim de viabilizar o trâmite processual mais ágil, solicitamos a aquisição dos destes através de dois processos, resultando em parte I e parte II. Este memorando se refere </w:t>
      </w:r>
      <w:proofErr w:type="spellStart"/>
      <w:r w:rsidRPr="00824AA7">
        <w:rPr>
          <w:rFonts w:asciiTheme="minorHAnsi" w:eastAsia="Arial Unicode MS" w:hAnsiTheme="minorHAnsi"/>
          <w:iCs/>
          <w:sz w:val="20"/>
          <w:szCs w:val="20"/>
        </w:rPr>
        <w:t>arelação</w:t>
      </w:r>
      <w:proofErr w:type="spellEnd"/>
      <w:r w:rsidRPr="00824AA7">
        <w:rPr>
          <w:rFonts w:asciiTheme="minorHAnsi" w:eastAsia="Arial Unicode MS" w:hAnsiTheme="minorHAnsi"/>
          <w:iCs/>
          <w:sz w:val="20"/>
          <w:szCs w:val="20"/>
        </w:rPr>
        <w:t xml:space="preserve"> de medicamentos controlados parte II, contendo 63 apresentações.</w:t>
      </w:r>
    </w:p>
    <w:p w:rsidR="005C73FC" w:rsidRPr="00824AA7" w:rsidRDefault="005C73FC" w:rsidP="00824AA7">
      <w:pPr>
        <w:spacing w:after="0" w:line="240" w:lineRule="auto"/>
        <w:jc w:val="both"/>
        <w:rPr>
          <w:rFonts w:asciiTheme="minorHAnsi" w:hAnsiTheme="minorHAnsi"/>
          <w:sz w:val="20"/>
          <w:szCs w:val="20"/>
        </w:rPr>
      </w:pPr>
      <w:r w:rsidRPr="00697257">
        <w:rPr>
          <w:rFonts w:asciiTheme="minorHAnsi" w:hAnsiTheme="minorHAnsi"/>
          <w:b/>
          <w:sz w:val="20"/>
          <w:szCs w:val="20"/>
        </w:rPr>
        <w:t>2.3</w:t>
      </w:r>
      <w:r w:rsidRPr="00824AA7">
        <w:rPr>
          <w:rFonts w:asciiTheme="minorHAnsi" w:hAnsiTheme="minorHAnsi"/>
          <w:sz w:val="20"/>
          <w:szCs w:val="20"/>
        </w:rPr>
        <w:t xml:space="preserve">. Salientamos que as aquisições </w:t>
      </w:r>
      <w:proofErr w:type="spellStart"/>
      <w:r w:rsidRPr="00824AA7">
        <w:rPr>
          <w:rFonts w:asciiTheme="minorHAnsi" w:hAnsiTheme="minorHAnsi"/>
          <w:sz w:val="20"/>
          <w:szCs w:val="20"/>
        </w:rPr>
        <w:t>demedicamentospadronizados</w:t>
      </w:r>
      <w:proofErr w:type="spellEnd"/>
      <w:r w:rsidRPr="00824AA7">
        <w:rPr>
          <w:rFonts w:asciiTheme="minorHAnsi" w:hAnsiTheme="minorHAnsi"/>
          <w:sz w:val="20"/>
          <w:szCs w:val="20"/>
        </w:rPr>
        <w:t xml:space="preserve">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w:t>
      </w:r>
      <w:proofErr w:type="gramStart"/>
      <w:r w:rsidRPr="00824AA7">
        <w:rPr>
          <w:rFonts w:asciiTheme="minorHAnsi" w:hAnsiTheme="minorHAnsi"/>
          <w:sz w:val="20"/>
          <w:szCs w:val="20"/>
        </w:rPr>
        <w:t>internados/cadastrados</w:t>
      </w:r>
      <w:proofErr w:type="gramEnd"/>
      <w:r w:rsidRPr="00824AA7">
        <w:rPr>
          <w:rFonts w:asciiTheme="minorHAnsi" w:hAnsiTheme="minorHAnsi"/>
          <w:sz w:val="20"/>
          <w:szCs w:val="20"/>
        </w:rPr>
        <w:t xml:space="preserve"> e o caso clínico de cada um, sendo imprescindível o abastecimento regular das unidades hospitalares para atender as demandas de consumo de forma eficiente.</w:t>
      </w:r>
    </w:p>
    <w:p w:rsidR="005C73FC" w:rsidRPr="00824AA7" w:rsidRDefault="005C73FC" w:rsidP="00824AA7">
      <w:pPr>
        <w:spacing w:after="0" w:line="240" w:lineRule="auto"/>
        <w:jc w:val="both"/>
        <w:rPr>
          <w:rFonts w:asciiTheme="minorHAnsi" w:hAnsiTheme="minorHAnsi"/>
          <w:sz w:val="20"/>
          <w:szCs w:val="20"/>
        </w:rPr>
      </w:pPr>
      <w:r w:rsidRPr="00697257">
        <w:rPr>
          <w:rFonts w:asciiTheme="minorHAnsi" w:hAnsiTheme="minorHAnsi"/>
          <w:b/>
          <w:sz w:val="20"/>
          <w:szCs w:val="20"/>
        </w:rPr>
        <w:t>2.4.</w:t>
      </w:r>
      <w:r w:rsidRPr="00824AA7">
        <w:rPr>
          <w:rFonts w:asciiTheme="minorHAnsi" w:hAnsiTheme="minorHAnsi"/>
          <w:sz w:val="20"/>
          <w:szCs w:val="20"/>
        </w:rPr>
        <w:t xml:space="preserve"> No tocante ao quantitativo dos itens solicitados nos autos, informamos que foram baseados nas estimativas de consumo mensal, encaminhadas pelos Hospitais, tendo sido analisada e elaborada pela área </w:t>
      </w:r>
      <w:proofErr w:type="gramStart"/>
      <w:r w:rsidRPr="00824AA7">
        <w:rPr>
          <w:rFonts w:asciiTheme="minorHAnsi" w:hAnsiTheme="minorHAnsi"/>
          <w:sz w:val="20"/>
          <w:szCs w:val="20"/>
        </w:rPr>
        <w:t>técnica e responsáveis de cada unidade</w:t>
      </w:r>
      <w:proofErr w:type="gramEnd"/>
      <w:r w:rsidRPr="00824AA7">
        <w:rPr>
          <w:rFonts w:asciiTheme="minorHAnsi" w:hAnsiTheme="minorHAnsi"/>
          <w:sz w:val="20"/>
          <w:szCs w:val="20"/>
        </w:rPr>
        <w:t xml:space="preserve">, </w:t>
      </w:r>
      <w:r w:rsidRPr="00824AA7">
        <w:rPr>
          <w:rFonts w:asciiTheme="minorHAnsi" w:eastAsia="Arial Unicode MS" w:hAnsiTheme="minorHAnsi"/>
          <w:iCs/>
          <w:sz w:val="20"/>
          <w:szCs w:val="20"/>
        </w:rPr>
        <w:t>conforme planilha sintética dos dados anexa aos autos</w:t>
      </w:r>
      <w:r w:rsidRPr="00824AA7">
        <w:rPr>
          <w:rFonts w:asciiTheme="minorHAnsi" w:hAnsiTheme="minorHAnsi"/>
          <w:sz w:val="20"/>
          <w:szCs w:val="20"/>
        </w:rPr>
        <w:t xml:space="preserve">. Ressaltamos ainda, que o quantitativo foi adequado para atender um período estimado de 12 meses, utilizando margem de segurança de 30% a fim de evitar a falta de medicamentos devido </w:t>
      </w:r>
      <w:proofErr w:type="spellStart"/>
      <w:r w:rsidRPr="00824AA7">
        <w:rPr>
          <w:rFonts w:asciiTheme="minorHAnsi" w:hAnsiTheme="minorHAnsi"/>
          <w:sz w:val="20"/>
          <w:szCs w:val="20"/>
        </w:rPr>
        <w:t>aoaumento</w:t>
      </w:r>
      <w:proofErr w:type="spellEnd"/>
      <w:r w:rsidRPr="00824AA7">
        <w:rPr>
          <w:rFonts w:asciiTheme="minorHAnsi" w:hAnsiTheme="minorHAnsi"/>
          <w:sz w:val="20"/>
          <w:szCs w:val="20"/>
        </w:rPr>
        <w:t xml:space="preserve"> contínuo de números de pacientes atendidos/cadastrados nas </w:t>
      </w:r>
      <w:proofErr w:type="spellStart"/>
      <w:proofErr w:type="gramStart"/>
      <w:r w:rsidRPr="00824AA7">
        <w:rPr>
          <w:rFonts w:asciiTheme="minorHAnsi" w:hAnsiTheme="minorHAnsi"/>
          <w:sz w:val="20"/>
          <w:szCs w:val="20"/>
        </w:rPr>
        <w:t>UNACON´SdoEstadoobservado</w:t>
      </w:r>
      <w:proofErr w:type="spellEnd"/>
      <w:proofErr w:type="gramEnd"/>
      <w:r w:rsidRPr="00824AA7">
        <w:rPr>
          <w:rFonts w:asciiTheme="minorHAnsi" w:hAnsiTheme="minorHAnsi"/>
          <w:sz w:val="20"/>
          <w:szCs w:val="20"/>
        </w:rPr>
        <w:t xml:space="preserve"> ao longo dos anos.</w:t>
      </w:r>
    </w:p>
    <w:p w:rsidR="005C73FC" w:rsidRPr="00824AA7" w:rsidRDefault="005C73FC" w:rsidP="00824AA7">
      <w:pPr>
        <w:autoSpaceDE w:val="0"/>
        <w:autoSpaceDN w:val="0"/>
        <w:adjustRightInd w:val="0"/>
        <w:spacing w:after="0" w:line="240" w:lineRule="auto"/>
        <w:jc w:val="both"/>
        <w:rPr>
          <w:rFonts w:asciiTheme="minorHAnsi" w:eastAsia="Calibri" w:hAnsiTheme="minorHAnsi"/>
          <w:sz w:val="20"/>
          <w:szCs w:val="20"/>
        </w:rPr>
      </w:pPr>
      <w:r w:rsidRPr="00697257">
        <w:rPr>
          <w:rFonts w:asciiTheme="minorHAnsi" w:hAnsiTheme="minorHAnsi"/>
          <w:b/>
          <w:sz w:val="20"/>
          <w:szCs w:val="20"/>
        </w:rPr>
        <w:t>2.5.</w:t>
      </w:r>
      <w:r w:rsidRPr="00824AA7">
        <w:rPr>
          <w:rFonts w:asciiTheme="minorHAnsi" w:hAnsiTheme="minorHAnsi"/>
          <w:sz w:val="20"/>
          <w:szCs w:val="20"/>
        </w:rPr>
        <w:t xml:space="preserve"> Diante do exposto,</w:t>
      </w:r>
      <w:r w:rsidRPr="00824AA7">
        <w:rPr>
          <w:rFonts w:asciiTheme="minorHAnsi" w:eastAsia="Calibri" w:hAnsiTheme="minorHAnsi"/>
          <w:sz w:val="20"/>
          <w:szCs w:val="20"/>
        </w:rPr>
        <w:t xml:space="preserve"> entendemos que as aquisições destes produtos, consumido na Rede Hospitalar do Estado, podem se enquadrar nos incisos I, II e IV </w:t>
      </w:r>
      <w:r w:rsidRPr="00824AA7">
        <w:rPr>
          <w:rFonts w:asciiTheme="minorHAnsi" w:hAnsiTheme="minorHAnsi"/>
          <w:sz w:val="20"/>
          <w:szCs w:val="20"/>
        </w:rPr>
        <w:t xml:space="preserve">do Art. 3° do Decreto n° </w:t>
      </w:r>
      <w:r w:rsidRPr="00824AA7">
        <w:rPr>
          <w:rFonts w:asciiTheme="minorHAnsi" w:eastAsia="Calibri" w:hAnsi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medicamentos por vencimento.</w:t>
      </w:r>
    </w:p>
    <w:p w:rsidR="005C73FC" w:rsidRPr="00824AA7" w:rsidRDefault="005C73FC" w:rsidP="00824AA7">
      <w:pPr>
        <w:autoSpaceDE w:val="0"/>
        <w:autoSpaceDN w:val="0"/>
        <w:adjustRightInd w:val="0"/>
        <w:spacing w:after="0" w:line="240" w:lineRule="auto"/>
        <w:jc w:val="both"/>
        <w:rPr>
          <w:rFonts w:asciiTheme="minorHAnsi" w:hAnsiTheme="minorHAnsi"/>
          <w:iCs/>
          <w:sz w:val="20"/>
          <w:szCs w:val="20"/>
        </w:rPr>
      </w:pPr>
      <w:r w:rsidRPr="00697257">
        <w:rPr>
          <w:rFonts w:asciiTheme="minorHAnsi" w:eastAsia="Calibri" w:hAnsiTheme="minorHAnsi"/>
          <w:b/>
          <w:sz w:val="20"/>
          <w:szCs w:val="20"/>
        </w:rPr>
        <w:t>2.6.</w:t>
      </w:r>
      <w:r w:rsidRPr="00824AA7">
        <w:rPr>
          <w:rFonts w:asciiTheme="minorHAnsi" w:eastAsia="Calibri" w:hAnsiTheme="minorHAnsi"/>
          <w:sz w:val="20"/>
          <w:szCs w:val="20"/>
        </w:rPr>
        <w:t xml:space="preserve"> Ainda em relação ao Sistema de Registro de Preços, e, tendo em vista o preconizado no Art.15, </w:t>
      </w:r>
      <w:r w:rsidRPr="00824AA7">
        <w:rPr>
          <w:rFonts w:asciiTheme="minorHAnsi" w:hAnsiTheme="minorHAnsi"/>
          <w:sz w:val="20"/>
          <w:szCs w:val="20"/>
        </w:rPr>
        <w:t>§ 4º, da Lei nº 8.666, de 1993</w:t>
      </w:r>
      <w:r w:rsidRPr="00824AA7">
        <w:rPr>
          <w:rFonts w:asciiTheme="minorHAnsi" w:hAnsiTheme="minorHAnsi"/>
          <w:iCs/>
          <w:sz w:val="20"/>
          <w:szCs w:val="20"/>
        </w:rPr>
        <w:t>, bem como no</w:t>
      </w:r>
      <w:r w:rsidRPr="00824AA7">
        <w:rPr>
          <w:rFonts w:asciiTheme="minorHAnsi" w:eastAsia="Arial Unicode MS" w:hAnsiTheme="minorHAnsi"/>
          <w:iCs/>
          <w:sz w:val="20"/>
          <w:szCs w:val="20"/>
        </w:rPr>
        <w:t xml:space="preserve"> A</w:t>
      </w:r>
      <w:r w:rsidRPr="00824AA7">
        <w:rPr>
          <w:rFonts w:asciiTheme="minorHAnsi" w:hAnsiTheme="minorHAnsi"/>
          <w:iCs/>
          <w:sz w:val="20"/>
          <w:szCs w:val="20"/>
        </w:rPr>
        <w:t xml:space="preserve">rt. 16 </w:t>
      </w:r>
      <w:r w:rsidRPr="00824AA7">
        <w:rPr>
          <w:rFonts w:asciiTheme="minorHAnsi" w:hAnsiTheme="minorHAnsi"/>
          <w:sz w:val="20"/>
          <w:szCs w:val="20"/>
        </w:rPr>
        <w:t xml:space="preserve">do Decreto nº 7.892/2013, </w:t>
      </w:r>
      <w:r w:rsidRPr="00824AA7">
        <w:rPr>
          <w:rFonts w:asciiTheme="minorHAnsi" w:hAnsi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824AA7">
        <w:rPr>
          <w:rFonts w:asciiTheme="minorHAnsi" w:eastAsia="Arial Unicode MS" w:hAnsiTheme="minorHAnsi"/>
          <w:sz w:val="20"/>
          <w:szCs w:val="20"/>
        </w:rPr>
        <w:t xml:space="preserve"> as </w:t>
      </w:r>
      <w:r w:rsidRPr="00824AA7">
        <w:rPr>
          <w:rFonts w:asciiTheme="minorHAnsi" w:eastAsia="Arial Unicode MS" w:hAnsiTheme="minorHAnsi"/>
          <w:iCs/>
          <w:sz w:val="20"/>
          <w:szCs w:val="20"/>
        </w:rPr>
        <w:t xml:space="preserve">aquisições futuras necessárias dos itens que tiverem seus preços registrados, serão realizadas de forma gradativa, através de baixa em ata, de acordo com as necessidades de consumo atualizadas e demandadas pelos </w:t>
      </w:r>
      <w:r w:rsidRPr="00824AA7">
        <w:rPr>
          <w:rFonts w:asciiTheme="minorHAnsi" w:eastAsia="Arial Unicode MS" w:hAnsiTheme="minorHAnsi"/>
          <w:iCs/>
          <w:sz w:val="20"/>
          <w:szCs w:val="20"/>
        </w:rPr>
        <w:lastRenderedPageBreak/>
        <w:t>hospitais públicos do Estado que fazem o uso destes medicamentos e que estiverem sendo gerenciados pelo Estado durante o período de vigência da Ata de Registro de Preços.</w:t>
      </w:r>
    </w:p>
    <w:p w:rsidR="005C73FC" w:rsidRPr="00824AA7" w:rsidRDefault="005C73FC" w:rsidP="00824AA7">
      <w:pPr>
        <w:spacing w:after="0" w:line="240" w:lineRule="auto"/>
        <w:jc w:val="both"/>
        <w:rPr>
          <w:rFonts w:asciiTheme="minorHAnsi" w:eastAsia="Arial Unicode MS" w:hAnsiTheme="minorHAnsi"/>
          <w:iCs/>
          <w:sz w:val="20"/>
          <w:szCs w:val="20"/>
        </w:rPr>
      </w:pPr>
      <w:r w:rsidRPr="00697257">
        <w:rPr>
          <w:rFonts w:asciiTheme="minorHAnsi" w:eastAsia="Arial Unicode MS" w:hAnsiTheme="minorHAnsi"/>
          <w:b/>
          <w:iCs/>
          <w:sz w:val="20"/>
          <w:szCs w:val="20"/>
        </w:rPr>
        <w:t>2.7.</w:t>
      </w:r>
      <w:r w:rsidRPr="00824AA7">
        <w:rPr>
          <w:rFonts w:asciiTheme="minorHAnsi" w:eastAsia="Arial Unicode MS" w:hAnsiTheme="minorHAnsi"/>
          <w:iCs/>
          <w:sz w:val="20"/>
          <w:szCs w:val="20"/>
        </w:rPr>
        <w:t xml:space="preserve"> Perante aos fatos relatados e a fim de evitar o desabastecimento dos Hospitais e consequentemente acarretar danos à saúde dos pacientes internados, solicitamos análise e prosseguimento do feito.</w:t>
      </w:r>
    </w:p>
    <w:p w:rsidR="005C73FC" w:rsidRPr="00824AA7" w:rsidRDefault="005C73FC" w:rsidP="00824AA7">
      <w:pPr>
        <w:autoSpaceDE w:val="0"/>
        <w:autoSpaceDN w:val="0"/>
        <w:adjustRightInd w:val="0"/>
        <w:spacing w:after="0" w:line="240" w:lineRule="auto"/>
        <w:jc w:val="both"/>
        <w:rPr>
          <w:rFonts w:asciiTheme="minorHAnsi" w:hAnsiTheme="minorHAnsi"/>
          <w:color w:val="000000"/>
          <w:sz w:val="20"/>
          <w:szCs w:val="20"/>
        </w:rPr>
      </w:pPr>
    </w:p>
    <w:p w:rsidR="005C73FC" w:rsidRPr="00987BA6" w:rsidRDefault="005C73FC" w:rsidP="00987BA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03. DOS PRODUTOS</w:t>
      </w:r>
      <w:r w:rsidRPr="00824AA7">
        <w:rPr>
          <w:rFonts w:asciiTheme="minorHAnsi" w:hAnsiTheme="minorHAnsi"/>
          <w:b/>
          <w:bCs/>
          <w:color w:val="FFFFFF"/>
          <w:sz w:val="20"/>
          <w:szCs w:val="20"/>
        </w:rPr>
        <w:tab/>
      </w:r>
    </w:p>
    <w:p w:rsidR="005C73FC" w:rsidRPr="00987BA6" w:rsidRDefault="005C73FC" w:rsidP="00824AA7">
      <w:pPr>
        <w:spacing w:after="0" w:line="240" w:lineRule="auto"/>
        <w:jc w:val="both"/>
        <w:rPr>
          <w:rFonts w:asciiTheme="minorHAnsi" w:hAnsiTheme="minorHAnsi"/>
          <w:b/>
          <w:bCs/>
          <w:sz w:val="20"/>
          <w:szCs w:val="20"/>
          <w:u w:val="single"/>
        </w:rPr>
      </w:pPr>
      <w:r w:rsidRPr="00824AA7">
        <w:rPr>
          <w:rFonts w:asciiTheme="minorHAnsi" w:hAnsiTheme="minorHAnsi"/>
          <w:b/>
          <w:bCs/>
          <w:sz w:val="20"/>
          <w:szCs w:val="20"/>
          <w:u w:val="single"/>
        </w:rPr>
        <w:t>3.1. DA DESCRIÇÃO TÉCNICA DOS PRODUTOS:</w:t>
      </w:r>
    </w:p>
    <w:p w:rsidR="005C73FC" w:rsidRPr="00824AA7" w:rsidRDefault="005C73FC" w:rsidP="00824AA7">
      <w:pPr>
        <w:spacing w:after="0" w:line="240" w:lineRule="auto"/>
        <w:jc w:val="both"/>
        <w:rPr>
          <w:rFonts w:asciiTheme="minorHAnsi" w:hAnsiTheme="minorHAnsi"/>
          <w:sz w:val="20"/>
          <w:szCs w:val="20"/>
        </w:rPr>
      </w:pPr>
      <w:r w:rsidRPr="00824AA7">
        <w:rPr>
          <w:rFonts w:asciiTheme="minorHAnsi" w:hAnsiTheme="minorHAnsi"/>
          <w:sz w:val="20"/>
          <w:szCs w:val="20"/>
        </w:rPr>
        <w:t>3.1.1. Os produtos a serem adquiridos possuem especificação técnica</w:t>
      </w:r>
      <w:r w:rsidR="00987BA6">
        <w:rPr>
          <w:rFonts w:asciiTheme="minorHAnsi" w:hAnsiTheme="minorHAnsi"/>
          <w:sz w:val="20"/>
          <w:szCs w:val="20"/>
        </w:rPr>
        <w:t xml:space="preserve"> conforme Anexo I;</w:t>
      </w:r>
    </w:p>
    <w:p w:rsidR="005C73FC" w:rsidRPr="00824AA7" w:rsidRDefault="005C73FC" w:rsidP="00824AA7">
      <w:pPr>
        <w:spacing w:after="0" w:line="240" w:lineRule="auto"/>
        <w:jc w:val="both"/>
        <w:rPr>
          <w:rFonts w:asciiTheme="minorHAnsi" w:hAnsiTheme="minorHAnsi"/>
          <w:b/>
          <w:bCs/>
          <w:sz w:val="20"/>
          <w:szCs w:val="20"/>
          <w:u w:val="single"/>
        </w:rPr>
      </w:pPr>
      <w:r w:rsidRPr="00824AA7">
        <w:rPr>
          <w:rFonts w:asciiTheme="minorHAnsi" w:hAnsiTheme="minorHAnsi"/>
          <w:b/>
          <w:bCs/>
          <w:sz w:val="20"/>
          <w:szCs w:val="20"/>
          <w:u w:val="single"/>
        </w:rPr>
        <w:t>3.2. DA QUALIDADE DOS PRODUTOS:</w:t>
      </w:r>
    </w:p>
    <w:p w:rsidR="005C73FC" w:rsidRPr="00824AA7" w:rsidRDefault="005C73FC" w:rsidP="00824AA7">
      <w:pPr>
        <w:autoSpaceDE w:val="0"/>
        <w:autoSpaceDN w:val="0"/>
        <w:adjustRightInd w:val="0"/>
        <w:spacing w:after="0" w:line="240" w:lineRule="auto"/>
        <w:jc w:val="both"/>
        <w:rPr>
          <w:rFonts w:asciiTheme="minorHAnsi" w:hAnsiTheme="minorHAnsi"/>
          <w:sz w:val="20"/>
          <w:szCs w:val="20"/>
          <w:u w:val="single"/>
        </w:rPr>
      </w:pPr>
      <w:r w:rsidRPr="00824AA7">
        <w:rPr>
          <w:rFonts w:asciiTheme="minorHAnsi" w:hAnsiTheme="minorHAnsi"/>
          <w:sz w:val="20"/>
          <w:szCs w:val="20"/>
          <w:u w:val="single"/>
        </w:rPr>
        <w:t>3.2.1. Os produtos devem:</w:t>
      </w:r>
    </w:p>
    <w:p w:rsidR="005C73FC" w:rsidRPr="00824AA7" w:rsidRDefault="005C73FC" w:rsidP="00824AA7">
      <w:pPr>
        <w:autoSpaceDE w:val="0"/>
        <w:autoSpaceDN w:val="0"/>
        <w:adjustRightInd w:val="0"/>
        <w:spacing w:after="0" w:line="240" w:lineRule="auto"/>
        <w:jc w:val="both"/>
        <w:rPr>
          <w:rFonts w:asciiTheme="minorHAnsi" w:hAnsiTheme="minorHAnsi"/>
          <w:sz w:val="20"/>
          <w:szCs w:val="20"/>
        </w:rPr>
      </w:pPr>
      <w:r w:rsidRPr="00824AA7">
        <w:rPr>
          <w:rFonts w:asciiTheme="minorHAnsi" w:hAnsiTheme="minorHAnsi"/>
          <w:sz w:val="20"/>
          <w:szCs w:val="20"/>
        </w:rPr>
        <w:t xml:space="preserve">a) ser entregues obedecendo rigorosamente </w:t>
      </w:r>
      <w:proofErr w:type="gramStart"/>
      <w:r w:rsidRPr="00824AA7">
        <w:rPr>
          <w:rFonts w:asciiTheme="minorHAnsi" w:hAnsiTheme="minorHAnsi"/>
          <w:sz w:val="20"/>
          <w:szCs w:val="20"/>
        </w:rPr>
        <w:t>as</w:t>
      </w:r>
      <w:proofErr w:type="gramEnd"/>
      <w:r w:rsidRPr="00824AA7">
        <w:rPr>
          <w:rFonts w:asciiTheme="minorHAnsi" w:hAnsiTheme="minorHAnsi"/>
          <w:sz w:val="20"/>
          <w:szCs w:val="20"/>
        </w:rPr>
        <w:t xml:space="preserve"> cláusulas do Edital e seus anexos;</w:t>
      </w:r>
    </w:p>
    <w:p w:rsidR="005C73FC" w:rsidRPr="00824AA7" w:rsidRDefault="005C73FC" w:rsidP="00824AA7">
      <w:pPr>
        <w:autoSpaceDE w:val="0"/>
        <w:autoSpaceDN w:val="0"/>
        <w:adjustRightInd w:val="0"/>
        <w:spacing w:after="0" w:line="240" w:lineRule="auto"/>
        <w:jc w:val="both"/>
        <w:rPr>
          <w:rFonts w:asciiTheme="minorHAnsi" w:hAnsiTheme="minorHAnsi"/>
          <w:sz w:val="20"/>
          <w:szCs w:val="20"/>
        </w:rPr>
      </w:pPr>
      <w:r w:rsidRPr="00824AA7">
        <w:rPr>
          <w:rFonts w:asciiTheme="minorHAnsi" w:hAnsiTheme="minorHAnsi"/>
          <w:sz w:val="20"/>
          <w:szCs w:val="20"/>
        </w:rPr>
        <w:t>b) apresentar qualidade, integridade da embalagem, sem falhas ou quaisquer outras avarias;</w:t>
      </w:r>
    </w:p>
    <w:p w:rsidR="005C73FC" w:rsidRPr="00824AA7" w:rsidRDefault="005C73FC" w:rsidP="00824AA7">
      <w:pPr>
        <w:autoSpaceDE w:val="0"/>
        <w:autoSpaceDN w:val="0"/>
        <w:adjustRightInd w:val="0"/>
        <w:spacing w:after="0" w:line="240" w:lineRule="auto"/>
        <w:jc w:val="both"/>
        <w:rPr>
          <w:rFonts w:asciiTheme="minorHAnsi" w:hAnsiTheme="minorHAnsi"/>
          <w:sz w:val="20"/>
          <w:szCs w:val="20"/>
        </w:rPr>
      </w:pPr>
      <w:r w:rsidRPr="00824AA7">
        <w:rPr>
          <w:rFonts w:asciiTheme="minorHAnsi" w:hAnsiTheme="minorHAnsi"/>
          <w:sz w:val="20"/>
          <w:szCs w:val="20"/>
        </w:rPr>
        <w:t>c) ser transportados adequadamente de acordo com as condições em que seja mantida a sua qualidade;</w:t>
      </w:r>
    </w:p>
    <w:p w:rsidR="005C73FC" w:rsidRPr="00824AA7" w:rsidRDefault="005C73FC" w:rsidP="00824AA7">
      <w:pPr>
        <w:autoSpaceDE w:val="0"/>
        <w:autoSpaceDN w:val="0"/>
        <w:adjustRightInd w:val="0"/>
        <w:spacing w:after="0" w:line="240" w:lineRule="auto"/>
        <w:jc w:val="both"/>
        <w:rPr>
          <w:rFonts w:asciiTheme="minorHAnsi" w:hAnsiTheme="minorHAnsi"/>
          <w:sz w:val="20"/>
          <w:szCs w:val="20"/>
        </w:rPr>
      </w:pPr>
      <w:r w:rsidRPr="00824AA7">
        <w:rPr>
          <w:rFonts w:asciiTheme="minorHAnsi" w:hAnsiTheme="minorHAnsi"/>
          <w:sz w:val="20"/>
          <w:szCs w:val="20"/>
        </w:rPr>
        <w:t>d) ser acondicionados em embalagens lacradas, devidamente identificados e em perfeitas condições de armazenagem.</w:t>
      </w:r>
    </w:p>
    <w:p w:rsidR="005C73FC" w:rsidRPr="00824AA7" w:rsidRDefault="005C73FC" w:rsidP="00824AA7">
      <w:pPr>
        <w:autoSpaceDE w:val="0"/>
        <w:autoSpaceDN w:val="0"/>
        <w:adjustRightInd w:val="0"/>
        <w:spacing w:after="0" w:line="240" w:lineRule="auto"/>
        <w:jc w:val="both"/>
        <w:rPr>
          <w:rFonts w:asciiTheme="minorHAnsi" w:hAnsiTheme="minorHAnsi"/>
          <w:b/>
          <w:sz w:val="20"/>
          <w:szCs w:val="20"/>
        </w:rPr>
      </w:pPr>
      <w:r w:rsidRPr="00824AA7">
        <w:rPr>
          <w:rFonts w:asciiTheme="minorHAnsi" w:hAnsiTheme="minorHAnsi"/>
          <w:sz w:val="20"/>
          <w:szCs w:val="20"/>
        </w:rPr>
        <w:t>3.2.2. Os produtos em desacordo com o edital e seus anexos ou com a legislação vigente aplicada, serão rejeitados pela Secretaria da Saúde.</w:t>
      </w:r>
    </w:p>
    <w:p w:rsidR="005C73FC" w:rsidRPr="00987BA6" w:rsidRDefault="005C73FC" w:rsidP="00824AA7">
      <w:pPr>
        <w:autoSpaceDE w:val="0"/>
        <w:autoSpaceDN w:val="0"/>
        <w:adjustRightInd w:val="0"/>
        <w:spacing w:after="0" w:line="240" w:lineRule="auto"/>
        <w:jc w:val="both"/>
        <w:rPr>
          <w:rFonts w:asciiTheme="minorHAnsi" w:hAnsiTheme="minorHAnsi"/>
          <w:b/>
          <w:bCs/>
          <w:sz w:val="20"/>
          <w:szCs w:val="20"/>
          <w:u w:val="single"/>
        </w:rPr>
      </w:pPr>
      <w:r w:rsidRPr="00824AA7">
        <w:rPr>
          <w:rFonts w:asciiTheme="minorHAnsi" w:hAnsiTheme="minorHAnsi"/>
          <w:b/>
          <w:bCs/>
          <w:sz w:val="20"/>
          <w:szCs w:val="20"/>
          <w:u w:val="single"/>
        </w:rPr>
        <w:t>3.3. DA VALIDADE DOS PRODUTOS:</w:t>
      </w:r>
    </w:p>
    <w:p w:rsidR="005C73FC" w:rsidRPr="00824AA7" w:rsidRDefault="005C73FC" w:rsidP="00824AA7">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color w:val="000000"/>
          <w:sz w:val="20"/>
          <w:szCs w:val="20"/>
        </w:rPr>
        <w:t xml:space="preserve">3.3.1. Os produtos devem ter a validade mínima de </w:t>
      </w:r>
      <w:r w:rsidRPr="00824AA7">
        <w:rPr>
          <w:rFonts w:asciiTheme="minorHAnsi" w:hAnsiTheme="minorHAnsi"/>
          <w:b/>
          <w:bCs/>
          <w:color w:val="000000"/>
          <w:sz w:val="20"/>
          <w:szCs w:val="20"/>
        </w:rPr>
        <w:t xml:space="preserve">18 (DEZOITO) </w:t>
      </w:r>
      <w:proofErr w:type="spellStart"/>
      <w:r w:rsidRPr="00824AA7">
        <w:rPr>
          <w:rFonts w:asciiTheme="minorHAnsi" w:hAnsiTheme="minorHAnsi"/>
          <w:b/>
          <w:bCs/>
          <w:color w:val="000000"/>
          <w:sz w:val="20"/>
          <w:szCs w:val="20"/>
        </w:rPr>
        <w:t>meses</w:t>
      </w:r>
      <w:r w:rsidRPr="00824AA7">
        <w:rPr>
          <w:rFonts w:asciiTheme="minorHAnsi" w:hAnsiTheme="minorHAnsi"/>
          <w:color w:val="000000"/>
          <w:sz w:val="20"/>
          <w:szCs w:val="20"/>
        </w:rPr>
        <w:t>contados</w:t>
      </w:r>
      <w:proofErr w:type="spellEnd"/>
      <w:r w:rsidRPr="00824AA7">
        <w:rPr>
          <w:rFonts w:asciiTheme="minorHAnsi" w:hAnsiTheme="minorHAnsi"/>
          <w:color w:val="000000"/>
          <w:sz w:val="20"/>
          <w:szCs w:val="20"/>
        </w:rPr>
        <w:t xml:space="preserve"> da data da entrega.</w:t>
      </w:r>
    </w:p>
    <w:p w:rsidR="005C73FC" w:rsidRPr="00987BA6" w:rsidRDefault="005C73FC" w:rsidP="00987BA6">
      <w:pPr>
        <w:autoSpaceDE w:val="0"/>
        <w:autoSpaceDN w:val="0"/>
        <w:adjustRightInd w:val="0"/>
        <w:spacing w:after="0" w:line="240" w:lineRule="auto"/>
        <w:jc w:val="both"/>
        <w:rPr>
          <w:rFonts w:asciiTheme="minorHAnsi" w:hAnsiTheme="minorHAnsi"/>
          <w:b/>
          <w:bCs/>
          <w:sz w:val="20"/>
          <w:szCs w:val="20"/>
          <w:u w:val="single"/>
        </w:rPr>
      </w:pPr>
      <w:r w:rsidRPr="00824AA7">
        <w:rPr>
          <w:rFonts w:asciiTheme="minorHAnsi" w:hAnsiTheme="minorHAnsi"/>
          <w:b/>
          <w:bCs/>
          <w:sz w:val="20"/>
          <w:szCs w:val="20"/>
          <w:u w:val="single"/>
        </w:rPr>
        <w:t>3.4. DA ADJUDICAÇÃO:</w:t>
      </w:r>
    </w:p>
    <w:p w:rsidR="005C73FC" w:rsidRPr="00824AA7" w:rsidRDefault="005C73FC" w:rsidP="00824AA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24AA7">
        <w:rPr>
          <w:rFonts w:asciiTheme="minorHAnsi" w:hAnsiTheme="minorHAnsi"/>
          <w:sz w:val="20"/>
          <w:szCs w:val="20"/>
        </w:rPr>
        <w:t>3.4.1 A adjudicação será por item.</w:t>
      </w:r>
    </w:p>
    <w:p w:rsidR="005C73FC" w:rsidRPr="00824AA7" w:rsidRDefault="005C73FC" w:rsidP="00824AA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24AA7">
        <w:rPr>
          <w:rFonts w:asciiTheme="minorHAnsi" w:hAnsiTheme="minorHAnsi"/>
          <w:sz w:val="20"/>
          <w:szCs w:val="20"/>
        </w:rPr>
        <w:t>3.4.2. Não se admitirá proposta de preços cujo valor ofertado para o item esteja em desacordo com a legislação da Câmara de Regulação de Medicamentos – CMED/ANVISA.</w:t>
      </w:r>
    </w:p>
    <w:p w:rsidR="005C73FC" w:rsidRPr="00824AA7" w:rsidRDefault="005C73FC" w:rsidP="00824AA7">
      <w:pPr>
        <w:spacing w:after="0" w:line="240" w:lineRule="auto"/>
        <w:rPr>
          <w:rFonts w:asciiTheme="minorHAnsi" w:hAnsiTheme="minorHAnsi"/>
          <w:sz w:val="20"/>
          <w:szCs w:val="20"/>
        </w:rPr>
      </w:pPr>
      <w:r w:rsidRPr="00824AA7">
        <w:rPr>
          <w:rFonts w:asciiTheme="minorHAnsi" w:hAnsiTheme="minorHAnsi"/>
          <w:sz w:val="20"/>
          <w:szCs w:val="20"/>
        </w:rPr>
        <w:t>3.4.3. Prazo Máximo para assinatura da Homologação será de 02(dois) dias.</w:t>
      </w:r>
    </w:p>
    <w:p w:rsidR="005C73FC" w:rsidRPr="00824AA7" w:rsidRDefault="005C73FC" w:rsidP="00824AA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5C73FC" w:rsidRPr="00897F08" w:rsidRDefault="005C73FC" w:rsidP="00897F0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04. DA QUALIFICAÇÃO TÉCNICA DOS LICITANTES</w:t>
      </w:r>
      <w:r w:rsidRPr="00824AA7">
        <w:rPr>
          <w:rFonts w:asciiTheme="minorHAnsi" w:hAnsiTheme="minorHAnsi"/>
          <w:b/>
          <w:bCs/>
          <w:color w:val="FFFFFF"/>
          <w:sz w:val="20"/>
          <w:szCs w:val="20"/>
        </w:rPr>
        <w:tab/>
      </w:r>
    </w:p>
    <w:p w:rsidR="005C73FC" w:rsidRPr="00824AA7" w:rsidRDefault="005C73FC" w:rsidP="00824AA7">
      <w:pPr>
        <w:spacing w:after="0" w:line="240" w:lineRule="auto"/>
        <w:ind w:right="-1"/>
        <w:jc w:val="both"/>
        <w:rPr>
          <w:rFonts w:asciiTheme="minorHAnsi" w:hAnsiTheme="minorHAnsi"/>
          <w:bCs/>
          <w:iCs/>
          <w:color w:val="000000"/>
          <w:sz w:val="20"/>
          <w:szCs w:val="20"/>
        </w:rPr>
      </w:pPr>
      <w:r w:rsidRPr="00897F08">
        <w:rPr>
          <w:rFonts w:asciiTheme="minorHAnsi" w:hAnsiTheme="minorHAnsi"/>
          <w:b/>
          <w:bCs/>
          <w:iCs/>
          <w:color w:val="000000"/>
          <w:sz w:val="20"/>
          <w:szCs w:val="20"/>
        </w:rPr>
        <w:t>4.1.</w:t>
      </w:r>
      <w:r w:rsidRPr="00824AA7">
        <w:rPr>
          <w:rFonts w:asciiTheme="minorHAnsi" w:hAnsiTheme="minorHAnsi"/>
          <w:bCs/>
          <w:iCs/>
          <w:color w:val="000000"/>
          <w:sz w:val="20"/>
          <w:szCs w:val="20"/>
        </w:rPr>
        <w:t xml:space="preserve"> As licitantes devem apresentar documentos técnicos</w:t>
      </w:r>
      <w:r w:rsidR="00897F08">
        <w:rPr>
          <w:rFonts w:asciiTheme="minorHAnsi" w:hAnsiTheme="minorHAnsi"/>
          <w:bCs/>
          <w:iCs/>
          <w:color w:val="000000"/>
          <w:sz w:val="20"/>
          <w:szCs w:val="20"/>
        </w:rPr>
        <w:t xml:space="preserve"> conforme Item 15 do Edital;</w:t>
      </w:r>
    </w:p>
    <w:p w:rsidR="005C73FC" w:rsidRPr="00987BA6" w:rsidRDefault="005C73FC" w:rsidP="00824AA7">
      <w:pPr>
        <w:spacing w:after="0" w:line="240" w:lineRule="auto"/>
        <w:ind w:right="-1"/>
        <w:jc w:val="both"/>
        <w:rPr>
          <w:rFonts w:asciiTheme="minorHAnsi" w:hAnsiTheme="minorHAnsi"/>
          <w:b/>
          <w:color w:val="0000FF"/>
          <w:sz w:val="20"/>
          <w:szCs w:val="20"/>
          <w:highlight w:val="yellow"/>
        </w:rPr>
      </w:pPr>
    </w:p>
    <w:p w:rsidR="005C73FC" w:rsidRPr="004B70AC" w:rsidRDefault="005C73FC" w:rsidP="004B70A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05. DAS AMOSTRAS</w:t>
      </w:r>
      <w:r w:rsidRPr="00824AA7">
        <w:rPr>
          <w:rFonts w:asciiTheme="minorHAnsi" w:hAnsiTheme="minorHAnsi"/>
          <w:b/>
          <w:bCs/>
          <w:color w:val="FFFFFF"/>
          <w:sz w:val="20"/>
          <w:szCs w:val="20"/>
        </w:rPr>
        <w:tab/>
      </w:r>
    </w:p>
    <w:p w:rsidR="005C73FC" w:rsidRPr="00824AA7" w:rsidRDefault="005C73FC" w:rsidP="00824AA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4B70AC">
        <w:rPr>
          <w:rFonts w:asciiTheme="minorHAnsi" w:hAnsiTheme="minorHAnsi"/>
          <w:b/>
          <w:color w:val="000000"/>
          <w:sz w:val="20"/>
          <w:szCs w:val="20"/>
        </w:rPr>
        <w:t>5.1.</w:t>
      </w:r>
      <w:r w:rsidRPr="00824AA7">
        <w:rPr>
          <w:rFonts w:asciiTheme="minorHAnsi" w:hAnsiTheme="minorHAnsi"/>
          <w:bCs/>
          <w:sz w:val="20"/>
          <w:szCs w:val="20"/>
        </w:rPr>
        <w:t xml:space="preserve">Caso julgue necessário, a SES/TO poderá solicitar amostra da empresa vencedora, objetivando </w:t>
      </w:r>
      <w:r w:rsidRPr="00824AA7">
        <w:rPr>
          <w:rFonts w:asciiTheme="minorHAnsi" w:hAnsiTheme="minorHAnsi"/>
          <w:color w:val="000000"/>
          <w:sz w:val="20"/>
          <w:szCs w:val="20"/>
        </w:rPr>
        <w:t>verificar se os produtos ofertados atendem as exigências do Edital e de seus anexos, nos termos do artigo 43, IV da Lei Federal 8.666/1.993</w:t>
      </w:r>
      <w:r w:rsidRPr="00824AA7">
        <w:rPr>
          <w:rFonts w:asciiTheme="minorHAnsi" w:hAnsiTheme="minorHAnsi"/>
          <w:bCs/>
          <w:sz w:val="20"/>
          <w:szCs w:val="20"/>
        </w:rPr>
        <w:t>.</w:t>
      </w:r>
    </w:p>
    <w:p w:rsidR="005C73FC" w:rsidRPr="00824AA7" w:rsidRDefault="005C73FC" w:rsidP="00824AA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24AA7">
        <w:rPr>
          <w:rFonts w:asciiTheme="minorHAnsi" w:hAnsiTheme="minorHAnsi"/>
          <w:bCs/>
          <w:sz w:val="20"/>
          <w:szCs w:val="20"/>
        </w:rPr>
        <w:t>5.1.1. As amostras serão aferidas por uma Comissão composta por, no mínimo, três servidores;</w:t>
      </w:r>
    </w:p>
    <w:p w:rsidR="005C73FC" w:rsidRPr="00824AA7" w:rsidRDefault="005C73FC" w:rsidP="00824AA7">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bCs/>
          <w:color w:val="000000"/>
          <w:sz w:val="20"/>
          <w:szCs w:val="20"/>
        </w:rPr>
        <w:t xml:space="preserve">5.1.2. </w:t>
      </w:r>
      <w:r w:rsidRPr="00824AA7">
        <w:rPr>
          <w:rFonts w:asciiTheme="minorHAnsi" w:hAnsiTheme="minorHAnsi"/>
          <w:color w:val="000000"/>
          <w:sz w:val="20"/>
          <w:szCs w:val="20"/>
        </w:rPr>
        <w:t xml:space="preserve">Cada amostra deverá ser identificada com uma etiqueta contendo as seguintes informações: </w:t>
      </w:r>
    </w:p>
    <w:p w:rsidR="005C73FC" w:rsidRPr="00824AA7" w:rsidRDefault="005C73FC" w:rsidP="00824AA7">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Amostra para Análise, além dos dados completos da referida amostra; </w:t>
      </w:r>
    </w:p>
    <w:p w:rsidR="005C73FC" w:rsidRPr="00824AA7" w:rsidRDefault="005C73FC" w:rsidP="00824AA7">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 Licitação: </w:t>
      </w:r>
      <w:r w:rsidRPr="00824AA7">
        <w:rPr>
          <w:rFonts w:asciiTheme="minorHAnsi" w:hAnsiTheme="minorHAnsi" w:cs="Times New Roman"/>
          <w:bCs/>
          <w:color w:val="000000"/>
          <w:sz w:val="20"/>
          <w:szCs w:val="20"/>
          <w:lang w:eastAsia="pt-BR"/>
        </w:rPr>
        <w:t>número da licitação e do item a que se referem</w:t>
      </w:r>
      <w:r w:rsidRPr="00824AA7">
        <w:rPr>
          <w:rFonts w:asciiTheme="minorHAnsi" w:hAnsiTheme="minorHAnsi" w:cs="Times New Roman"/>
          <w:color w:val="000000"/>
          <w:sz w:val="20"/>
          <w:szCs w:val="20"/>
          <w:lang w:eastAsia="pt-BR"/>
        </w:rPr>
        <w:t xml:space="preserve">; </w:t>
      </w:r>
    </w:p>
    <w:p w:rsidR="005C73FC" w:rsidRPr="00824AA7" w:rsidRDefault="005C73FC" w:rsidP="00824AA7">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Fornecedor: nome, telefone e e-mail; </w:t>
      </w:r>
    </w:p>
    <w:p w:rsidR="005C73FC" w:rsidRPr="00824AA7" w:rsidRDefault="005C73FC" w:rsidP="00824AA7">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Representante: nome, telefone e e-mail.</w:t>
      </w:r>
    </w:p>
    <w:p w:rsidR="005C73FC" w:rsidRPr="00824AA7" w:rsidRDefault="005C73FC" w:rsidP="00824AA7">
      <w:pPr>
        <w:autoSpaceDE w:val="0"/>
        <w:autoSpaceDN w:val="0"/>
        <w:adjustRightInd w:val="0"/>
        <w:spacing w:after="0" w:line="240" w:lineRule="auto"/>
        <w:jc w:val="both"/>
        <w:rPr>
          <w:rFonts w:asciiTheme="minorHAnsi" w:hAnsiTheme="minorHAnsi"/>
          <w:color w:val="000000"/>
          <w:sz w:val="20"/>
          <w:szCs w:val="20"/>
        </w:rPr>
      </w:pPr>
      <w:r w:rsidRPr="004B70AC">
        <w:rPr>
          <w:rFonts w:asciiTheme="minorHAnsi" w:hAnsiTheme="minorHAnsi"/>
          <w:b/>
          <w:color w:val="000000"/>
          <w:sz w:val="20"/>
          <w:szCs w:val="20"/>
        </w:rPr>
        <w:t>5.2.</w:t>
      </w:r>
      <w:r w:rsidRPr="00824AA7">
        <w:rPr>
          <w:rFonts w:asciiTheme="minorHAnsi" w:hAnsiTheme="minorHAnsi"/>
          <w:color w:val="000000"/>
          <w:sz w:val="20"/>
          <w:szCs w:val="20"/>
        </w:rPr>
        <w:t xml:space="preserve"> A metodologia de avaliação técnica consiste de etapas que estão descritas abaixo: </w:t>
      </w:r>
    </w:p>
    <w:p w:rsidR="005C73FC" w:rsidRPr="00824AA7" w:rsidRDefault="005C73FC" w:rsidP="00824AA7">
      <w:pPr>
        <w:autoSpaceDE w:val="0"/>
        <w:autoSpaceDN w:val="0"/>
        <w:adjustRightInd w:val="0"/>
        <w:spacing w:after="0" w:line="240" w:lineRule="auto"/>
        <w:jc w:val="both"/>
        <w:rPr>
          <w:rFonts w:asciiTheme="minorHAnsi" w:hAnsiTheme="minorHAnsi"/>
          <w:color w:val="000000"/>
          <w:sz w:val="20"/>
          <w:szCs w:val="20"/>
        </w:rPr>
      </w:pPr>
      <w:proofErr w:type="gramStart"/>
      <w:r w:rsidRPr="00824AA7">
        <w:rPr>
          <w:rFonts w:asciiTheme="minorHAnsi" w:hAnsiTheme="minorHAnsi"/>
          <w:color w:val="000000"/>
          <w:sz w:val="20"/>
          <w:szCs w:val="20"/>
        </w:rPr>
        <w:t>1</w:t>
      </w:r>
      <w:proofErr w:type="gramEnd"/>
      <w:r w:rsidRPr="00824AA7">
        <w:rPr>
          <w:rFonts w:asciiTheme="minorHAnsi" w:hAnsiTheme="minorHAnsi"/>
          <w:color w:val="000000"/>
          <w:sz w:val="20"/>
          <w:szCs w:val="20"/>
        </w:rPr>
        <w:t xml:space="preserve">) Verificar e validar a documentação técnica apresentada, incluindo os documentos pertinentes à licitante e ao produto, bem como se a proposta apresentada atende ao Edital. </w:t>
      </w:r>
    </w:p>
    <w:p w:rsidR="005C73FC" w:rsidRPr="00824AA7" w:rsidRDefault="005C73FC" w:rsidP="00824AA7">
      <w:pPr>
        <w:autoSpaceDE w:val="0"/>
        <w:autoSpaceDN w:val="0"/>
        <w:adjustRightInd w:val="0"/>
        <w:spacing w:after="0" w:line="240" w:lineRule="auto"/>
        <w:jc w:val="both"/>
        <w:rPr>
          <w:rFonts w:asciiTheme="minorHAnsi" w:hAnsiTheme="minorHAnsi"/>
          <w:color w:val="000000"/>
          <w:sz w:val="20"/>
          <w:szCs w:val="20"/>
        </w:rPr>
      </w:pPr>
      <w:proofErr w:type="gramStart"/>
      <w:r w:rsidRPr="00824AA7">
        <w:rPr>
          <w:rFonts w:asciiTheme="minorHAnsi" w:hAnsiTheme="minorHAnsi"/>
          <w:color w:val="000000"/>
          <w:sz w:val="20"/>
          <w:szCs w:val="20"/>
        </w:rPr>
        <w:t>2</w:t>
      </w:r>
      <w:proofErr w:type="gramEnd"/>
      <w:r w:rsidRPr="00824AA7">
        <w:rPr>
          <w:rFonts w:asciiTheme="minorHAnsi" w:hAnsiTheme="minorHAnsi"/>
          <w:color w:val="000000"/>
          <w:sz w:val="20"/>
          <w:szCs w:val="20"/>
        </w:rPr>
        <w:t xml:space="preserve">) Verificar se a amostra enviada atende ao descritivo do Edital, bem como se corresponde à proposta apresentada. </w:t>
      </w:r>
    </w:p>
    <w:p w:rsidR="005C73FC" w:rsidRPr="00824AA7" w:rsidRDefault="005C73FC" w:rsidP="00824AA7">
      <w:pPr>
        <w:autoSpaceDE w:val="0"/>
        <w:autoSpaceDN w:val="0"/>
        <w:adjustRightInd w:val="0"/>
        <w:spacing w:after="0" w:line="240" w:lineRule="auto"/>
        <w:jc w:val="both"/>
        <w:rPr>
          <w:rFonts w:asciiTheme="minorHAnsi" w:hAnsiTheme="minorHAnsi"/>
          <w:color w:val="000000"/>
          <w:sz w:val="20"/>
          <w:szCs w:val="20"/>
        </w:rPr>
      </w:pPr>
      <w:proofErr w:type="gramStart"/>
      <w:r w:rsidRPr="00824AA7">
        <w:rPr>
          <w:rFonts w:asciiTheme="minorHAnsi" w:hAnsiTheme="minorHAnsi"/>
          <w:color w:val="000000"/>
          <w:sz w:val="20"/>
          <w:szCs w:val="20"/>
        </w:rPr>
        <w:t>3</w:t>
      </w:r>
      <w:proofErr w:type="gramEnd"/>
      <w:r w:rsidRPr="00824AA7">
        <w:rPr>
          <w:rFonts w:asciiTheme="minorHAnsi" w:hAnsiTheme="minorHAnsi"/>
          <w:color w:val="000000"/>
          <w:sz w:val="20"/>
          <w:szCs w:val="20"/>
        </w:rPr>
        <w:t>) Avaliar tecnicamente a amostra no que tange à qualidade, se o objetivo de uso será alcançado sem prejudicar o paciente e o usuário e sem comprometer a técnica, dentre outros pontos. Podendo ser realizado tanto na SES– TO sede (</w:t>
      </w:r>
      <w:proofErr w:type="spellStart"/>
      <w:r w:rsidRPr="00824AA7">
        <w:rPr>
          <w:rFonts w:asciiTheme="minorHAnsi" w:hAnsiTheme="minorHAnsi"/>
          <w:color w:val="000000"/>
          <w:sz w:val="20"/>
          <w:szCs w:val="20"/>
        </w:rPr>
        <w:t>equipetécnica</w:t>
      </w:r>
      <w:proofErr w:type="spellEnd"/>
      <w:r w:rsidRPr="00824AA7">
        <w:rPr>
          <w:rFonts w:asciiTheme="minorHAnsi" w:hAnsiTheme="minorHAnsi"/>
          <w:color w:val="000000"/>
          <w:sz w:val="20"/>
          <w:szCs w:val="20"/>
        </w:rPr>
        <w:t xml:space="preserve">) como em uma de suas Unidades Hospitalares. </w:t>
      </w:r>
    </w:p>
    <w:p w:rsidR="005C73FC" w:rsidRPr="00824AA7" w:rsidRDefault="005C73FC" w:rsidP="00824AA7">
      <w:pPr>
        <w:autoSpaceDE w:val="0"/>
        <w:autoSpaceDN w:val="0"/>
        <w:adjustRightInd w:val="0"/>
        <w:spacing w:after="0" w:line="240" w:lineRule="auto"/>
        <w:jc w:val="both"/>
        <w:rPr>
          <w:rFonts w:asciiTheme="minorHAnsi" w:hAnsiTheme="minorHAnsi"/>
          <w:color w:val="000000"/>
          <w:sz w:val="20"/>
          <w:szCs w:val="20"/>
        </w:rPr>
      </w:pPr>
      <w:proofErr w:type="gramStart"/>
      <w:r w:rsidRPr="00824AA7">
        <w:rPr>
          <w:rFonts w:asciiTheme="minorHAnsi" w:hAnsiTheme="minorHAnsi"/>
          <w:color w:val="000000"/>
          <w:sz w:val="20"/>
          <w:szCs w:val="20"/>
        </w:rPr>
        <w:t>4</w:t>
      </w:r>
      <w:proofErr w:type="gramEnd"/>
      <w:r w:rsidRPr="00824AA7">
        <w:rPr>
          <w:rFonts w:asciiTheme="minorHAnsi" w:hAnsiTheme="minorHAnsi"/>
          <w:color w:val="000000"/>
          <w:sz w:val="20"/>
          <w:szCs w:val="20"/>
        </w:rPr>
        <w:t xml:space="preserve">) Verificar se o produto ofertado possui algum alerta de restrição na ANVISA ou mesmo nas Unidades Hospitalares do Estado onde existe controle de qualidade de medicamentos. </w:t>
      </w:r>
    </w:p>
    <w:p w:rsidR="005C73FC" w:rsidRPr="00824AA7" w:rsidRDefault="005C73FC" w:rsidP="00824AA7">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bCs/>
          <w:color w:val="000000"/>
          <w:sz w:val="20"/>
          <w:szCs w:val="20"/>
        </w:rPr>
        <w:t>5.2.1.</w:t>
      </w:r>
      <w:r w:rsidRPr="00824AA7">
        <w:rPr>
          <w:rFonts w:asciiTheme="minorHAnsi" w:hAnsiTheme="minorHAnsi"/>
          <w:color w:val="000000"/>
          <w:sz w:val="20"/>
          <w:szCs w:val="20"/>
        </w:rPr>
        <w:t xml:space="preserve"> Dessa forma, o não atendimento a qualquer um dos requisitos acima torna a proposta do licitante para o item passível de desclassificação. </w:t>
      </w:r>
    </w:p>
    <w:p w:rsidR="005C73FC" w:rsidRPr="00824AA7" w:rsidRDefault="005C73FC" w:rsidP="00824AA7">
      <w:pPr>
        <w:autoSpaceDE w:val="0"/>
        <w:autoSpaceDN w:val="0"/>
        <w:adjustRightInd w:val="0"/>
        <w:spacing w:after="0" w:line="240" w:lineRule="auto"/>
        <w:jc w:val="both"/>
        <w:rPr>
          <w:rFonts w:asciiTheme="minorHAnsi" w:hAnsiTheme="minorHAnsi"/>
          <w:color w:val="000000"/>
          <w:sz w:val="20"/>
          <w:szCs w:val="20"/>
        </w:rPr>
      </w:pPr>
      <w:proofErr w:type="gramStart"/>
      <w:r w:rsidRPr="00824AA7">
        <w:rPr>
          <w:rFonts w:asciiTheme="minorHAnsi" w:hAnsiTheme="minorHAnsi"/>
          <w:bCs/>
          <w:color w:val="000000"/>
          <w:sz w:val="20"/>
          <w:szCs w:val="20"/>
        </w:rPr>
        <w:lastRenderedPageBreak/>
        <w:t>5.2.2.</w:t>
      </w:r>
      <w:proofErr w:type="gramEnd"/>
      <w:r w:rsidRPr="00824AA7">
        <w:rPr>
          <w:rFonts w:asciiTheme="minorHAnsi" w:hAnsiTheme="minorHAnsi"/>
          <w:color w:val="000000"/>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5C73FC" w:rsidRPr="00824AA7" w:rsidRDefault="005C73FC" w:rsidP="00824AA7">
      <w:pPr>
        <w:autoSpaceDE w:val="0"/>
        <w:autoSpaceDN w:val="0"/>
        <w:adjustRightInd w:val="0"/>
        <w:spacing w:after="0" w:line="240" w:lineRule="auto"/>
        <w:jc w:val="both"/>
        <w:rPr>
          <w:rFonts w:asciiTheme="minorHAnsi" w:hAnsiTheme="minorHAnsi"/>
          <w:color w:val="000000"/>
          <w:sz w:val="20"/>
          <w:szCs w:val="20"/>
        </w:rPr>
      </w:pPr>
      <w:proofErr w:type="gramStart"/>
      <w:r w:rsidRPr="00824AA7">
        <w:rPr>
          <w:rFonts w:asciiTheme="minorHAnsi" w:hAnsiTheme="minorHAnsi"/>
          <w:bCs/>
          <w:color w:val="000000"/>
          <w:sz w:val="20"/>
          <w:szCs w:val="20"/>
        </w:rPr>
        <w:t>5.2.3.</w:t>
      </w:r>
      <w:proofErr w:type="gramEnd"/>
      <w:r w:rsidRPr="00824AA7">
        <w:rPr>
          <w:rFonts w:asciiTheme="minorHAnsi" w:hAnsiTheme="minorHAnsi"/>
          <w:color w:val="000000"/>
          <w:sz w:val="20"/>
          <w:szCs w:val="20"/>
        </w:rPr>
        <w:t xml:space="preserve">Nos casos de pareceres técnicos desfavoráveis a aceitação do medicamento, os mesmos poderão ser utilizados como instrumento para desclassificação do item. </w:t>
      </w:r>
    </w:p>
    <w:p w:rsidR="005C73FC" w:rsidRPr="00824AA7" w:rsidRDefault="005C73FC" w:rsidP="00824AA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24AA7">
        <w:rPr>
          <w:rFonts w:asciiTheme="minorHAnsi" w:hAnsiTheme="minorHAnsi"/>
          <w:bCs/>
          <w:sz w:val="20"/>
          <w:szCs w:val="20"/>
        </w:rPr>
        <w:t>5.2.6. Terá a proposta/amostra desclassificada, sem prejuízo das sanções cabíveis, a licitante que:</w:t>
      </w:r>
    </w:p>
    <w:p w:rsidR="005C73FC" w:rsidRPr="00824AA7" w:rsidRDefault="005C73FC" w:rsidP="00824AA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24AA7">
        <w:rPr>
          <w:rFonts w:asciiTheme="minorHAnsi" w:hAnsiTheme="minorHAnsi"/>
          <w:bCs/>
          <w:sz w:val="20"/>
          <w:szCs w:val="20"/>
        </w:rPr>
        <w:t xml:space="preserve">a) Não apresentar a amostra no </w:t>
      </w:r>
      <w:r w:rsidRPr="00824AA7">
        <w:rPr>
          <w:rFonts w:asciiTheme="minorHAnsi" w:hAnsiTheme="minorHAnsi"/>
          <w:b/>
          <w:bCs/>
          <w:sz w:val="20"/>
          <w:szCs w:val="20"/>
        </w:rPr>
        <w:t xml:space="preserve">prazo máximo de 10 dias </w:t>
      </w:r>
      <w:proofErr w:type="spellStart"/>
      <w:r w:rsidRPr="00824AA7">
        <w:rPr>
          <w:rFonts w:asciiTheme="minorHAnsi" w:hAnsiTheme="minorHAnsi"/>
          <w:b/>
          <w:bCs/>
          <w:sz w:val="20"/>
          <w:szCs w:val="20"/>
        </w:rPr>
        <w:t>corridos</w:t>
      </w:r>
      <w:r w:rsidRPr="00824AA7">
        <w:rPr>
          <w:rFonts w:asciiTheme="minorHAnsi" w:hAnsiTheme="minorHAnsi"/>
          <w:bCs/>
          <w:sz w:val="20"/>
          <w:szCs w:val="20"/>
        </w:rPr>
        <w:t>e</w:t>
      </w:r>
      <w:proofErr w:type="spellEnd"/>
      <w:r w:rsidRPr="00824AA7">
        <w:rPr>
          <w:rFonts w:asciiTheme="minorHAnsi" w:hAnsiTheme="minorHAnsi"/>
          <w:bCs/>
          <w:sz w:val="20"/>
          <w:szCs w:val="20"/>
        </w:rPr>
        <w:t xml:space="preserve"> nas condições solicitadas;</w:t>
      </w:r>
    </w:p>
    <w:p w:rsidR="005C73FC" w:rsidRPr="00824AA7" w:rsidRDefault="005C73FC" w:rsidP="00824AA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24AA7">
        <w:rPr>
          <w:rFonts w:asciiTheme="minorHAnsi" w:hAnsiTheme="minorHAnsi"/>
          <w:bCs/>
          <w:sz w:val="20"/>
          <w:szCs w:val="20"/>
        </w:rPr>
        <w:t>b) Apresentar produto de baixa qualidade;</w:t>
      </w:r>
    </w:p>
    <w:p w:rsidR="005C73FC" w:rsidRPr="00824AA7" w:rsidRDefault="005C73FC" w:rsidP="00824AA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24AA7">
        <w:rPr>
          <w:rFonts w:asciiTheme="minorHAnsi" w:hAnsiTheme="minorHAnsi"/>
          <w:bCs/>
          <w:sz w:val="20"/>
          <w:szCs w:val="20"/>
        </w:rPr>
        <w:t>c) O produto ofertado não contemplar as exigências do Edital e de seus anexos, ou a legislação aplicada.</w:t>
      </w:r>
    </w:p>
    <w:p w:rsidR="005C73FC" w:rsidRPr="00824AA7" w:rsidRDefault="005C73FC" w:rsidP="00824AA7">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bCs/>
          <w:color w:val="000000"/>
          <w:sz w:val="20"/>
          <w:szCs w:val="20"/>
        </w:rPr>
        <w:t xml:space="preserve">5.2.6.1. </w:t>
      </w:r>
      <w:r w:rsidRPr="00824AA7">
        <w:rPr>
          <w:rFonts w:asciiTheme="minorHAnsi" w:hAnsiTheme="minorHAnsi"/>
          <w:color w:val="000000"/>
          <w:sz w:val="20"/>
          <w:szCs w:val="20"/>
        </w:rPr>
        <w:t>O prazo de entrega da amostra poderá ser prorrogado quando for apresentada justificativa aceita pela SES-TO desde que a postagem da amostra tenha sido efetuada dentro do prazo contido no item 5.2.6, letra a;</w:t>
      </w:r>
    </w:p>
    <w:p w:rsidR="005C73FC" w:rsidRPr="00824AA7" w:rsidRDefault="005C73FC" w:rsidP="00824AA7">
      <w:pPr>
        <w:autoSpaceDE w:val="0"/>
        <w:autoSpaceDN w:val="0"/>
        <w:adjustRightInd w:val="0"/>
        <w:spacing w:after="0" w:line="240" w:lineRule="auto"/>
        <w:jc w:val="both"/>
        <w:rPr>
          <w:rFonts w:asciiTheme="minorHAnsi" w:hAnsiTheme="minorHAnsi"/>
          <w:color w:val="000000"/>
          <w:sz w:val="20"/>
          <w:szCs w:val="20"/>
        </w:rPr>
      </w:pPr>
      <w:r w:rsidRPr="00824AA7">
        <w:rPr>
          <w:rFonts w:asciiTheme="minorHAnsi" w:hAnsiTheme="minorHAnsi"/>
          <w:bCs/>
          <w:color w:val="000000"/>
          <w:sz w:val="20"/>
          <w:szCs w:val="20"/>
        </w:rPr>
        <w:t xml:space="preserve">5.2.6.2. </w:t>
      </w:r>
      <w:r w:rsidRPr="00824AA7">
        <w:rPr>
          <w:rFonts w:asciiTheme="minorHAnsi" w:hAnsiTheme="minorHAnsi"/>
          <w:color w:val="000000"/>
          <w:sz w:val="20"/>
          <w:szCs w:val="20"/>
        </w:rPr>
        <w:t xml:space="preserve">O e-mail enviado com o código de rastreamento deverá conter obrigatoriamente as seguintes informações: </w:t>
      </w:r>
    </w:p>
    <w:p w:rsidR="005C73FC" w:rsidRPr="00824AA7" w:rsidRDefault="005C73FC" w:rsidP="00824AA7">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Nome da empresa; </w:t>
      </w:r>
    </w:p>
    <w:p w:rsidR="005C73FC" w:rsidRPr="00824AA7" w:rsidRDefault="005C73FC" w:rsidP="00824AA7">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CNPJ; </w:t>
      </w:r>
    </w:p>
    <w:p w:rsidR="005C73FC" w:rsidRPr="00824AA7" w:rsidRDefault="005C73FC" w:rsidP="00824AA7">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 Itens postados; </w:t>
      </w:r>
    </w:p>
    <w:p w:rsidR="005C73FC" w:rsidRPr="00824AA7" w:rsidRDefault="005C73FC" w:rsidP="00824AA7">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Telefone para contato; </w:t>
      </w:r>
    </w:p>
    <w:p w:rsidR="005C73FC" w:rsidRPr="00824AA7" w:rsidRDefault="005C73FC" w:rsidP="00824AA7">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Número do Pregão; e </w:t>
      </w:r>
    </w:p>
    <w:p w:rsidR="005C73FC" w:rsidRPr="00824AA7" w:rsidRDefault="005C73FC" w:rsidP="00824AA7">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24AA7">
        <w:rPr>
          <w:rFonts w:asciiTheme="minorHAnsi" w:hAnsiTheme="minorHAnsi" w:cs="Times New Roman"/>
          <w:color w:val="000000"/>
          <w:sz w:val="20"/>
          <w:szCs w:val="20"/>
          <w:lang w:eastAsia="pt-BR"/>
        </w:rPr>
        <w:t xml:space="preserve">Data da postagem. </w:t>
      </w:r>
    </w:p>
    <w:p w:rsidR="005C73FC" w:rsidRPr="00824AA7" w:rsidRDefault="005C73FC" w:rsidP="00824AA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5C73FC" w:rsidRPr="00824AA7" w:rsidRDefault="005C73FC" w:rsidP="00824AA7">
      <w:pPr>
        <w:spacing w:after="0" w:line="240" w:lineRule="auto"/>
        <w:jc w:val="both"/>
        <w:rPr>
          <w:rFonts w:asciiTheme="minorHAnsi" w:hAnsiTheme="minorHAnsi"/>
          <w:bCs/>
          <w:sz w:val="20"/>
          <w:szCs w:val="20"/>
        </w:rPr>
      </w:pPr>
      <w:r w:rsidRPr="004B70AC">
        <w:rPr>
          <w:rFonts w:asciiTheme="minorHAnsi" w:hAnsiTheme="minorHAnsi"/>
          <w:b/>
          <w:bCs/>
          <w:sz w:val="20"/>
          <w:szCs w:val="20"/>
        </w:rPr>
        <w:t>5.3.</w:t>
      </w:r>
      <w:r w:rsidRPr="00824AA7">
        <w:rPr>
          <w:rFonts w:asciiTheme="minorHAnsi" w:hAnsi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5C73FC" w:rsidRPr="00824AA7" w:rsidRDefault="005C73FC" w:rsidP="00824AA7">
      <w:pPr>
        <w:spacing w:after="0" w:line="240" w:lineRule="auto"/>
        <w:jc w:val="both"/>
        <w:rPr>
          <w:rFonts w:asciiTheme="minorHAnsi" w:hAnsiTheme="minorHAnsi"/>
          <w:bCs/>
          <w:sz w:val="20"/>
          <w:szCs w:val="20"/>
        </w:rPr>
      </w:pPr>
      <w:r w:rsidRPr="00824AA7">
        <w:rPr>
          <w:rFonts w:asciiTheme="minorHAnsi" w:hAnsiTheme="minorHAnsi"/>
          <w:bCs/>
          <w:sz w:val="20"/>
          <w:szCs w:val="20"/>
        </w:rPr>
        <w:t>5.3.1. Em caso de reprovação do produto, não será permitido o abatimento a que se refere o parágrafo anterior.</w:t>
      </w:r>
    </w:p>
    <w:p w:rsidR="005C73FC" w:rsidRPr="00824AA7" w:rsidRDefault="005C73FC" w:rsidP="00824AA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4B70AC">
        <w:rPr>
          <w:rFonts w:asciiTheme="minorHAnsi" w:hAnsiTheme="minorHAnsi"/>
          <w:b/>
          <w:bCs/>
          <w:sz w:val="20"/>
          <w:szCs w:val="20"/>
        </w:rPr>
        <w:t>5.4.</w:t>
      </w:r>
      <w:r w:rsidRPr="00824AA7">
        <w:rPr>
          <w:rFonts w:asciiTheme="minorHAnsi" w:hAnsiTheme="minorHAnsi"/>
          <w:bCs/>
          <w:sz w:val="20"/>
          <w:szCs w:val="20"/>
        </w:rPr>
        <w:t xml:space="preserve"> Desclassificada a proposta/amostra, serão convocadas as licitantes subsequentes;</w:t>
      </w:r>
    </w:p>
    <w:p w:rsidR="005C73FC" w:rsidRPr="00824AA7" w:rsidRDefault="005C73FC" w:rsidP="00824AA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5C73FC" w:rsidRPr="004B70AC" w:rsidRDefault="005C73FC" w:rsidP="004B70A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06.  PRAZO DE ENTREGA DOS PRODUTOS</w:t>
      </w:r>
      <w:r w:rsidRPr="00824AA7">
        <w:rPr>
          <w:rFonts w:asciiTheme="minorHAnsi" w:hAnsiTheme="minorHAnsi"/>
          <w:b/>
          <w:bCs/>
          <w:color w:val="FFFFFF"/>
          <w:sz w:val="20"/>
          <w:szCs w:val="20"/>
        </w:rPr>
        <w:tab/>
      </w:r>
    </w:p>
    <w:p w:rsidR="0020178E" w:rsidRPr="00824AA7" w:rsidRDefault="0020178E" w:rsidP="00824AA7">
      <w:pPr>
        <w:tabs>
          <w:tab w:val="left" w:pos="7200"/>
        </w:tabs>
        <w:spacing w:after="0" w:line="240" w:lineRule="auto"/>
        <w:jc w:val="both"/>
        <w:rPr>
          <w:rFonts w:asciiTheme="minorHAnsi" w:hAnsiTheme="minorHAnsi" w:cs="Arial"/>
          <w:color w:val="000000"/>
          <w:sz w:val="20"/>
          <w:szCs w:val="20"/>
        </w:rPr>
      </w:pPr>
      <w:r w:rsidRPr="00824AA7">
        <w:rPr>
          <w:rFonts w:asciiTheme="minorHAnsi" w:eastAsia="Batang" w:hAnsiTheme="minorHAnsi" w:cs="Arial"/>
          <w:b/>
          <w:color w:val="000000"/>
          <w:sz w:val="20"/>
          <w:szCs w:val="20"/>
        </w:rPr>
        <w:t>6.1.</w:t>
      </w:r>
      <w:r w:rsidR="00A04520">
        <w:rPr>
          <w:rFonts w:asciiTheme="minorHAnsi" w:eastAsia="Batang" w:hAnsiTheme="minorHAnsi" w:cs="Arial"/>
          <w:b/>
          <w:color w:val="000000"/>
          <w:sz w:val="20"/>
          <w:szCs w:val="20"/>
        </w:rPr>
        <w:t xml:space="preserve"> </w:t>
      </w:r>
      <w:r w:rsidRPr="00824AA7">
        <w:rPr>
          <w:rFonts w:asciiTheme="minorHAnsi" w:hAnsiTheme="minorHAnsi" w:cs="Arial"/>
          <w:color w:val="000000"/>
          <w:sz w:val="20"/>
          <w:szCs w:val="20"/>
        </w:rPr>
        <w:t xml:space="preserve">Os produtos deverão ser entregues no prazo máximo de </w:t>
      </w:r>
      <w:r w:rsidRPr="00824AA7">
        <w:rPr>
          <w:rFonts w:asciiTheme="minorHAnsi" w:hAnsiTheme="minorHAnsi" w:cs="Arial"/>
          <w:bCs/>
          <w:color w:val="000000"/>
          <w:sz w:val="20"/>
          <w:szCs w:val="20"/>
        </w:rPr>
        <w:t>15 (QUINZE) dias corridos</w:t>
      </w:r>
      <w:r w:rsidRPr="00824AA7">
        <w:rPr>
          <w:rFonts w:asciiTheme="minorHAnsi" w:hAnsiTheme="minorHAnsi" w:cs="Arial"/>
          <w:color w:val="000000"/>
          <w:sz w:val="20"/>
          <w:szCs w:val="20"/>
        </w:rPr>
        <w:t xml:space="preserve">, contados </w:t>
      </w:r>
      <w:r w:rsidRPr="00824AA7">
        <w:rPr>
          <w:rFonts w:asciiTheme="minorHAnsi" w:eastAsia="Batang" w:hAnsiTheme="minorHAnsi" w:cs="Arial"/>
          <w:color w:val="000000"/>
          <w:sz w:val="20"/>
          <w:szCs w:val="20"/>
        </w:rPr>
        <w:t>a partir da data do envio da Nota de Empenho via endereço eletrônico</w:t>
      </w:r>
      <w:r w:rsidRPr="00824AA7">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20178E" w:rsidRPr="00824AA7" w:rsidRDefault="0020178E" w:rsidP="00824AA7">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color w:val="000000"/>
          <w:sz w:val="20"/>
          <w:szCs w:val="20"/>
        </w:rPr>
        <w:t xml:space="preserve">6.1.1. A nota de empenho será enviada ao fornecedor pela Diretoria de Compras/SES-TO, pelo seguinte endereço eletrônico: </w:t>
      </w:r>
      <w:r w:rsidRPr="00824AA7">
        <w:rPr>
          <w:rFonts w:asciiTheme="minorHAnsi" w:eastAsia="Batang" w:hAnsiTheme="minorHAnsi" w:cs="Arial"/>
          <w:i/>
          <w:color w:val="000000"/>
          <w:sz w:val="20"/>
          <w:szCs w:val="20"/>
        </w:rPr>
        <w:t>empenhosesau.to@gmail.com</w:t>
      </w:r>
      <w:r w:rsidRPr="00824AA7">
        <w:rPr>
          <w:rFonts w:asciiTheme="minorHAnsi" w:eastAsia="Batang" w:hAnsiTheme="minorHAnsi" w:cs="Arial"/>
          <w:color w:val="000000"/>
          <w:sz w:val="20"/>
          <w:szCs w:val="20"/>
        </w:rPr>
        <w:t>.</w:t>
      </w:r>
    </w:p>
    <w:p w:rsidR="0020178E" w:rsidRPr="00824AA7" w:rsidRDefault="0020178E" w:rsidP="00824AA7">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color w:val="000000"/>
          <w:sz w:val="20"/>
          <w:szCs w:val="20"/>
        </w:rPr>
        <w:t>6.1.1.1. A empresa deverá fornecer na proposta de preços o endereço eletrônico em que a SES-TO deverá enviar as Notas de Empenho das aquisições referentes a este registro de preços.</w:t>
      </w:r>
    </w:p>
    <w:p w:rsidR="0020178E" w:rsidRPr="00824AA7" w:rsidRDefault="0020178E" w:rsidP="00824AA7">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color w:val="000000"/>
          <w:sz w:val="20"/>
          <w:szCs w:val="20"/>
        </w:rPr>
        <w:t xml:space="preserve">6.1.1.2. Fica </w:t>
      </w:r>
      <w:proofErr w:type="gramStart"/>
      <w:r w:rsidRPr="00824AA7">
        <w:rPr>
          <w:rFonts w:asciiTheme="minorHAnsi" w:eastAsia="Batang" w:hAnsiTheme="minorHAnsi" w:cs="Arial"/>
          <w:color w:val="000000"/>
          <w:sz w:val="20"/>
          <w:szCs w:val="20"/>
        </w:rPr>
        <w:t>sob responsabilidade</w:t>
      </w:r>
      <w:proofErr w:type="gramEnd"/>
      <w:r w:rsidRPr="00824AA7">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20178E" w:rsidRPr="00824AA7" w:rsidRDefault="0020178E" w:rsidP="00824AA7">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hAnsiTheme="minorHAnsi" w:cs="Arial"/>
          <w:color w:val="000000"/>
          <w:sz w:val="20"/>
          <w:szCs w:val="20"/>
        </w:rPr>
        <w:t xml:space="preserve">6.1.2. Nos casos de formalização de contrato, a </w:t>
      </w:r>
      <w:r w:rsidR="005A6677">
        <w:rPr>
          <w:rFonts w:asciiTheme="minorHAnsi" w:hAnsiTheme="minorHAnsi" w:cs="Arial"/>
          <w:color w:val="000000"/>
          <w:sz w:val="20"/>
          <w:szCs w:val="20"/>
        </w:rPr>
        <w:t xml:space="preserve">vigência do mesmo ficará </w:t>
      </w:r>
      <w:proofErr w:type="gramStart"/>
      <w:r w:rsidR="005A6677">
        <w:rPr>
          <w:rFonts w:asciiTheme="minorHAnsi" w:hAnsiTheme="minorHAnsi" w:cs="Arial"/>
          <w:color w:val="000000"/>
          <w:sz w:val="20"/>
          <w:szCs w:val="20"/>
        </w:rPr>
        <w:t xml:space="preserve">adstrita aos </w:t>
      </w:r>
      <w:proofErr w:type="spellStart"/>
      <w:r w:rsidR="005A6677">
        <w:rPr>
          <w:rFonts w:asciiTheme="minorHAnsi" w:hAnsiTheme="minorHAnsi" w:cs="Arial"/>
          <w:color w:val="000000"/>
          <w:sz w:val="20"/>
          <w:szCs w:val="20"/>
        </w:rPr>
        <w:t>crétitos</w:t>
      </w:r>
      <w:proofErr w:type="spellEnd"/>
      <w:r w:rsidR="005A6677">
        <w:rPr>
          <w:rFonts w:asciiTheme="minorHAnsi" w:hAnsiTheme="minorHAnsi" w:cs="Arial"/>
          <w:color w:val="000000"/>
          <w:sz w:val="20"/>
          <w:szCs w:val="20"/>
        </w:rPr>
        <w:t xml:space="preserve"> orçamentários</w:t>
      </w:r>
      <w:proofErr w:type="gramEnd"/>
      <w:r w:rsidR="005A6677">
        <w:rPr>
          <w:rFonts w:asciiTheme="minorHAnsi" w:hAnsiTheme="minorHAnsi" w:cs="Arial"/>
          <w:color w:val="000000"/>
          <w:sz w:val="20"/>
          <w:szCs w:val="20"/>
        </w:rPr>
        <w:t xml:space="preserve"> conforme art. 57 da Lei nº 8.666/93.</w:t>
      </w:r>
    </w:p>
    <w:p w:rsidR="0020178E" w:rsidRDefault="0020178E" w:rsidP="00824AA7">
      <w:pPr>
        <w:tabs>
          <w:tab w:val="left" w:pos="7200"/>
        </w:tabs>
        <w:spacing w:after="0" w:line="240" w:lineRule="auto"/>
        <w:jc w:val="both"/>
        <w:rPr>
          <w:rFonts w:asciiTheme="minorHAnsi" w:eastAsia="Batang" w:hAnsiTheme="minorHAnsi" w:cs="Arial"/>
          <w:color w:val="000000"/>
          <w:sz w:val="20"/>
          <w:szCs w:val="20"/>
        </w:rPr>
      </w:pPr>
      <w:r w:rsidRPr="00A04520">
        <w:rPr>
          <w:rFonts w:asciiTheme="minorHAnsi" w:eastAsia="Batang" w:hAnsiTheme="minorHAnsi" w:cs="Arial"/>
          <w:color w:val="000000"/>
          <w:sz w:val="20"/>
          <w:szCs w:val="20"/>
        </w:rPr>
        <w:t>6.2.</w:t>
      </w:r>
      <w:r w:rsidRPr="00824AA7">
        <w:rPr>
          <w:rFonts w:asciiTheme="minorHAnsi" w:eastAsia="Batang" w:hAnsiTheme="minorHAnsi" w:cs="Arial"/>
          <w:color w:val="000000"/>
          <w:sz w:val="20"/>
          <w:szCs w:val="20"/>
        </w:rPr>
        <w:t xml:space="preserve">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C53EC6" w:rsidRPr="00824AA7" w:rsidRDefault="00C53EC6" w:rsidP="00824AA7">
      <w:pPr>
        <w:tabs>
          <w:tab w:val="left" w:pos="7200"/>
        </w:tabs>
        <w:spacing w:after="0" w:line="240" w:lineRule="auto"/>
        <w:jc w:val="both"/>
        <w:rPr>
          <w:rFonts w:asciiTheme="minorHAnsi" w:eastAsia="Batang" w:hAnsiTheme="minorHAnsi"/>
          <w:sz w:val="20"/>
          <w:szCs w:val="20"/>
        </w:rPr>
      </w:pPr>
    </w:p>
    <w:p w:rsidR="005C73FC" w:rsidRPr="00824AA7" w:rsidRDefault="005C73FC" w:rsidP="00824AA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07. DO LOCAL DE ENTREGA DOS PRODUTOS E AMOSTRAS</w:t>
      </w:r>
      <w:r w:rsidRPr="00824AA7">
        <w:rPr>
          <w:rFonts w:asciiTheme="minorHAnsi" w:hAnsiTheme="minorHAnsi"/>
          <w:b/>
          <w:bCs/>
          <w:color w:val="FFFFFF"/>
          <w:sz w:val="20"/>
          <w:szCs w:val="20"/>
        </w:rPr>
        <w:tab/>
      </w:r>
    </w:p>
    <w:p w:rsidR="005C73FC" w:rsidRPr="00824AA7" w:rsidRDefault="005C73FC" w:rsidP="00824AA7">
      <w:pPr>
        <w:tabs>
          <w:tab w:val="left" w:pos="7200"/>
        </w:tabs>
        <w:spacing w:after="0" w:line="240" w:lineRule="auto"/>
        <w:jc w:val="both"/>
        <w:rPr>
          <w:rFonts w:asciiTheme="minorHAnsi" w:eastAsia="Batang" w:hAnsiTheme="minorHAnsi"/>
          <w:sz w:val="20"/>
          <w:szCs w:val="20"/>
        </w:rPr>
      </w:pPr>
      <w:r w:rsidRPr="004B70AC">
        <w:rPr>
          <w:rFonts w:asciiTheme="minorHAnsi" w:eastAsia="Batang" w:hAnsiTheme="minorHAnsi"/>
          <w:b/>
          <w:sz w:val="20"/>
          <w:szCs w:val="20"/>
        </w:rPr>
        <w:t>7.1.</w:t>
      </w:r>
      <w:r w:rsidRPr="00824AA7">
        <w:rPr>
          <w:rFonts w:asciiTheme="minorHAnsi" w:eastAsia="Batang" w:hAnsiTheme="minorHAnsi"/>
          <w:sz w:val="20"/>
          <w:szCs w:val="20"/>
        </w:rPr>
        <w:t xml:space="preserve"> O(s) produto(s</w:t>
      </w:r>
      <w:proofErr w:type="gramStart"/>
      <w:r w:rsidRPr="00824AA7">
        <w:rPr>
          <w:rFonts w:asciiTheme="minorHAnsi" w:eastAsia="Batang" w:hAnsiTheme="minorHAnsi"/>
          <w:sz w:val="20"/>
          <w:szCs w:val="20"/>
        </w:rPr>
        <w:t>)deve</w:t>
      </w:r>
      <w:proofErr w:type="gramEnd"/>
      <w:r w:rsidRPr="00824AA7">
        <w:rPr>
          <w:rFonts w:asciiTheme="minorHAnsi" w:eastAsia="Batang" w:hAnsiTheme="minorHAnsi"/>
          <w:sz w:val="20"/>
          <w:szCs w:val="20"/>
        </w:rPr>
        <w:t xml:space="preserve">(m) ser entregue(s) </w:t>
      </w:r>
      <w:proofErr w:type="spellStart"/>
      <w:r w:rsidRPr="00824AA7">
        <w:rPr>
          <w:rFonts w:asciiTheme="minorHAnsi" w:eastAsia="Batang" w:hAnsiTheme="minorHAnsi"/>
          <w:sz w:val="20"/>
          <w:szCs w:val="20"/>
        </w:rPr>
        <w:t>no</w:t>
      </w:r>
      <w:r w:rsidRPr="00824AA7">
        <w:rPr>
          <w:rFonts w:asciiTheme="minorHAnsi" w:hAnsiTheme="minorHAnsi"/>
          <w:b/>
          <w:sz w:val="20"/>
          <w:szCs w:val="20"/>
        </w:rPr>
        <w:t>Estoque</w:t>
      </w:r>
      <w:r w:rsidRPr="00824AA7">
        <w:rPr>
          <w:rFonts w:asciiTheme="minorHAnsi" w:hAnsiTheme="minorHAnsi"/>
          <w:b/>
          <w:bCs/>
          <w:sz w:val="20"/>
          <w:szCs w:val="20"/>
        </w:rPr>
        <w:t>Regulador</w:t>
      </w:r>
      <w:proofErr w:type="spellEnd"/>
      <w:r w:rsidRPr="00824AA7">
        <w:rPr>
          <w:rFonts w:asciiTheme="minorHAnsi" w:hAnsiTheme="minorHAnsi"/>
          <w:b/>
          <w:bCs/>
          <w:sz w:val="20"/>
          <w:szCs w:val="20"/>
        </w:rPr>
        <w:t xml:space="preserve">, </w:t>
      </w:r>
      <w:r w:rsidRPr="00824AA7">
        <w:rPr>
          <w:rFonts w:asciiTheme="minorHAnsi" w:hAnsiTheme="minorHAnsi"/>
          <w:b/>
          <w:sz w:val="20"/>
          <w:szCs w:val="20"/>
        </w:rPr>
        <w:t xml:space="preserve">sito à </w:t>
      </w:r>
      <w:r w:rsidRPr="00824AA7">
        <w:rPr>
          <w:rFonts w:asciiTheme="minorHAnsi" w:eastAsia="Batang" w:hAnsiTheme="minorHAnsi"/>
          <w:b/>
          <w:bCs/>
          <w:sz w:val="20"/>
          <w:szCs w:val="20"/>
        </w:rPr>
        <w:t>Quadra 1.112 Sul, Av. NS-10, esquina com LO-25, Alameda 07, Lote 07 a 11, Setor Eco Industrial, Palmas – TO, CEP 77.024-174</w:t>
      </w:r>
      <w:r w:rsidRPr="00824AA7">
        <w:rPr>
          <w:rFonts w:asciiTheme="minorHAnsi" w:hAnsiTheme="minorHAnsi"/>
          <w:b/>
          <w:bCs/>
          <w:sz w:val="20"/>
          <w:szCs w:val="20"/>
        </w:rPr>
        <w:t>, telefone 063 3218-6283,</w:t>
      </w:r>
      <w:r w:rsidRPr="00824AA7">
        <w:rPr>
          <w:rFonts w:asciiTheme="minorHAnsi" w:eastAsia="Batang" w:hAnsiTheme="minorHAnsi"/>
          <w:sz w:val="20"/>
          <w:szCs w:val="20"/>
        </w:rPr>
        <w:t>em dia e horário comercial</w:t>
      </w:r>
      <w:r w:rsidRPr="00824AA7">
        <w:rPr>
          <w:rFonts w:asciiTheme="minorHAnsi" w:eastAsia="Batang" w:hAnsiTheme="minorHAnsi"/>
          <w:bCs/>
          <w:sz w:val="20"/>
          <w:szCs w:val="20"/>
        </w:rPr>
        <w:t xml:space="preserve">, a qual deve ser realizada </w:t>
      </w:r>
      <w:r w:rsidRPr="00824AA7">
        <w:rPr>
          <w:rFonts w:asciiTheme="minorHAnsi" w:eastAsia="Batang" w:hAnsiTheme="minorHAnsi"/>
          <w:sz w:val="20"/>
          <w:szCs w:val="20"/>
        </w:rPr>
        <w:t xml:space="preserve">na conformidade da Nota de </w:t>
      </w:r>
      <w:r w:rsidRPr="00824AA7">
        <w:rPr>
          <w:rFonts w:asciiTheme="minorHAnsi" w:eastAsia="Batang" w:hAnsiTheme="minorHAnsi"/>
          <w:sz w:val="20"/>
          <w:szCs w:val="20"/>
        </w:rPr>
        <w:lastRenderedPageBreak/>
        <w:t>Empenho</w:t>
      </w:r>
      <w:r w:rsidRPr="00824AA7">
        <w:rPr>
          <w:rFonts w:asciiTheme="minorHAnsi" w:eastAsia="Batang" w:hAnsiTheme="minorHAnsi"/>
          <w:bCs/>
          <w:sz w:val="20"/>
          <w:szCs w:val="20"/>
        </w:rPr>
        <w:t>,</w:t>
      </w:r>
      <w:r w:rsidRPr="00824AA7">
        <w:rPr>
          <w:rFonts w:asciiTheme="minorHAnsi" w:eastAsia="Batang" w:hAnsiTheme="minorHAnsi"/>
          <w:sz w:val="20"/>
          <w:szCs w:val="20"/>
        </w:rPr>
        <w:t xml:space="preserve"> na presença de servidores devidamente autorizados, como determina o § 8°, do artigo 15, da Lei 8.666/93, em dia e horário comercial.</w:t>
      </w:r>
    </w:p>
    <w:p w:rsidR="005C73FC" w:rsidRPr="004B70AC" w:rsidRDefault="005C73FC" w:rsidP="004B70AC">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08. DAS CONDIÇÕES DE FORNECIMENTO</w:t>
      </w:r>
      <w:r w:rsidRPr="00824AA7">
        <w:rPr>
          <w:rFonts w:asciiTheme="minorHAnsi" w:hAnsiTheme="minorHAnsi"/>
          <w:b/>
          <w:bCs/>
          <w:color w:val="FFFFFF"/>
          <w:sz w:val="20"/>
          <w:szCs w:val="20"/>
        </w:rPr>
        <w:tab/>
      </w:r>
    </w:p>
    <w:p w:rsidR="005C73FC" w:rsidRPr="004B70AC" w:rsidRDefault="005C73FC" w:rsidP="00824AA7">
      <w:pPr>
        <w:tabs>
          <w:tab w:val="left" w:pos="7200"/>
        </w:tabs>
        <w:spacing w:after="0" w:line="240" w:lineRule="auto"/>
        <w:jc w:val="both"/>
        <w:rPr>
          <w:rFonts w:asciiTheme="minorHAnsi" w:hAnsiTheme="minorHAnsi"/>
          <w:b/>
          <w:color w:val="000000"/>
          <w:sz w:val="20"/>
          <w:szCs w:val="20"/>
          <w:u w:val="single"/>
        </w:rPr>
      </w:pPr>
      <w:r w:rsidRPr="00824AA7">
        <w:rPr>
          <w:rFonts w:asciiTheme="minorHAnsi" w:hAnsiTheme="minorHAnsi"/>
          <w:b/>
          <w:color w:val="000000"/>
          <w:sz w:val="20"/>
          <w:szCs w:val="20"/>
          <w:u w:val="single"/>
        </w:rPr>
        <w:t>8.1. Relativo às condições de fornecimento, a CONTRATADA deverá:</w:t>
      </w:r>
    </w:p>
    <w:p w:rsidR="005C73FC" w:rsidRPr="00824AA7" w:rsidRDefault="005C73FC" w:rsidP="00824AA7">
      <w:pPr>
        <w:tabs>
          <w:tab w:val="left" w:pos="7200"/>
        </w:tabs>
        <w:spacing w:after="0" w:line="240" w:lineRule="auto"/>
        <w:jc w:val="both"/>
        <w:rPr>
          <w:rFonts w:asciiTheme="minorHAnsi" w:hAnsiTheme="minorHAnsi"/>
          <w:color w:val="000000"/>
          <w:sz w:val="20"/>
          <w:szCs w:val="20"/>
        </w:rPr>
      </w:pPr>
      <w:r w:rsidRPr="00824AA7">
        <w:rPr>
          <w:rFonts w:asciiTheme="minorHAnsi" w:hAnsiTheme="minorHAnsi"/>
          <w:color w:val="000000"/>
          <w:sz w:val="20"/>
          <w:szCs w:val="20"/>
        </w:rPr>
        <w:t>8.1.1. Entregar os produtos obedecendo rigorosamente às condições do Edital e seus anexos;</w:t>
      </w:r>
    </w:p>
    <w:p w:rsidR="005C73FC" w:rsidRPr="00824AA7" w:rsidRDefault="005C73FC" w:rsidP="00824AA7">
      <w:pPr>
        <w:tabs>
          <w:tab w:val="left" w:pos="7200"/>
        </w:tabs>
        <w:spacing w:after="0" w:line="240" w:lineRule="auto"/>
        <w:jc w:val="both"/>
        <w:rPr>
          <w:rFonts w:asciiTheme="minorHAnsi" w:hAnsiTheme="minorHAnsi"/>
          <w:color w:val="000000"/>
          <w:sz w:val="20"/>
          <w:szCs w:val="20"/>
        </w:rPr>
      </w:pPr>
      <w:r w:rsidRPr="00824AA7">
        <w:rPr>
          <w:rFonts w:asciiTheme="minorHAnsi" w:hAnsiTheme="minorHAnsi"/>
          <w:color w:val="000000"/>
          <w:sz w:val="20"/>
          <w:szCs w:val="20"/>
        </w:rPr>
        <w:t>8.1.2. Entregar os produtos obedecendo rigorosamente às condições do Contrato, se houver;</w:t>
      </w:r>
    </w:p>
    <w:p w:rsidR="005C73FC" w:rsidRPr="00824AA7" w:rsidRDefault="005C73FC" w:rsidP="00824AA7">
      <w:pPr>
        <w:tabs>
          <w:tab w:val="left" w:pos="7200"/>
        </w:tabs>
        <w:spacing w:after="0" w:line="240" w:lineRule="auto"/>
        <w:jc w:val="both"/>
        <w:rPr>
          <w:rFonts w:asciiTheme="minorHAnsi" w:hAnsiTheme="minorHAnsi"/>
          <w:color w:val="000000"/>
          <w:sz w:val="20"/>
          <w:szCs w:val="20"/>
        </w:rPr>
      </w:pPr>
      <w:r w:rsidRPr="00824AA7">
        <w:rPr>
          <w:rFonts w:asciiTheme="minorHAnsi" w:hAnsiTheme="minorHAnsi"/>
          <w:color w:val="000000"/>
          <w:sz w:val="20"/>
          <w:szCs w:val="20"/>
        </w:rPr>
        <w:t>8.1.3. Entregar os produtos obedecendo rigorosamente à legislação vigente inerente ao objeto;</w:t>
      </w:r>
    </w:p>
    <w:p w:rsidR="005C73FC" w:rsidRPr="00824AA7" w:rsidRDefault="005C73FC" w:rsidP="00824AA7">
      <w:pPr>
        <w:spacing w:after="0" w:line="240" w:lineRule="auto"/>
        <w:jc w:val="both"/>
        <w:rPr>
          <w:rFonts w:asciiTheme="minorHAnsi" w:hAnsiTheme="minorHAnsi"/>
          <w:sz w:val="20"/>
          <w:szCs w:val="20"/>
        </w:rPr>
      </w:pPr>
      <w:r w:rsidRPr="00824AA7">
        <w:rPr>
          <w:rFonts w:asciiTheme="minorHAnsi" w:hAnsiTheme="minorHAnsi"/>
          <w:sz w:val="20"/>
          <w:szCs w:val="20"/>
        </w:rPr>
        <w:t>8.1.4. A empresa ficará obrigada a atender todos os pedidos efetuados durante a vigência desta ata, mesmo que a entrega deles decorrente esteja prevista para data posterior a do seu vencimento.</w:t>
      </w:r>
    </w:p>
    <w:p w:rsidR="005C73FC" w:rsidRPr="00824AA7" w:rsidRDefault="005C73FC" w:rsidP="00824AA7">
      <w:pPr>
        <w:spacing w:after="0" w:line="240" w:lineRule="auto"/>
        <w:jc w:val="both"/>
        <w:rPr>
          <w:rFonts w:asciiTheme="minorHAnsi" w:hAnsiTheme="minorHAnsi"/>
          <w:sz w:val="20"/>
          <w:szCs w:val="20"/>
        </w:rPr>
      </w:pPr>
      <w:r w:rsidRPr="00824AA7">
        <w:rPr>
          <w:rFonts w:asciiTheme="minorHAnsi" w:hAnsiTheme="minorHAnsi"/>
          <w:sz w:val="20"/>
          <w:szCs w:val="20"/>
        </w:rPr>
        <w:t>8.1.5.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5C73FC" w:rsidRPr="004B70AC" w:rsidRDefault="005C73FC" w:rsidP="004B70AC">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09. CONDIÇÕES DE RECEBIMENTO E ACEITAÇÃO DOS PRODUTOS</w:t>
      </w:r>
      <w:r w:rsidRPr="00824AA7">
        <w:rPr>
          <w:rFonts w:asciiTheme="minorHAnsi" w:hAnsiTheme="minorHAnsi"/>
          <w:b/>
          <w:bCs/>
          <w:color w:val="FFFFFF"/>
          <w:sz w:val="20"/>
          <w:szCs w:val="20"/>
        </w:rPr>
        <w:tab/>
      </w:r>
    </w:p>
    <w:p w:rsidR="005C73FC" w:rsidRPr="00824AA7" w:rsidRDefault="005C73FC" w:rsidP="00824AA7">
      <w:pPr>
        <w:shd w:val="clear" w:color="auto" w:fill="FFFFFF"/>
        <w:tabs>
          <w:tab w:val="left" w:pos="7200"/>
        </w:tabs>
        <w:spacing w:after="0" w:line="240" w:lineRule="auto"/>
        <w:jc w:val="both"/>
        <w:rPr>
          <w:rFonts w:asciiTheme="minorHAnsi" w:eastAsia="Batang" w:hAnsiTheme="minorHAnsi"/>
          <w:color w:val="000000"/>
          <w:sz w:val="20"/>
          <w:szCs w:val="20"/>
        </w:rPr>
      </w:pPr>
      <w:proofErr w:type="gramStart"/>
      <w:r w:rsidRPr="004B70AC">
        <w:rPr>
          <w:rFonts w:asciiTheme="minorHAnsi" w:hAnsiTheme="minorHAnsi"/>
          <w:b/>
          <w:color w:val="000000"/>
          <w:sz w:val="20"/>
          <w:szCs w:val="20"/>
        </w:rPr>
        <w:t>9.1.</w:t>
      </w:r>
      <w:proofErr w:type="gramEnd"/>
      <w:r w:rsidRPr="00824AA7">
        <w:rPr>
          <w:rFonts w:asciiTheme="minorHAnsi" w:eastAsia="Batang" w:hAnsiTheme="minorHAnsi"/>
          <w:color w:val="000000"/>
          <w:sz w:val="20"/>
          <w:szCs w:val="20"/>
        </w:rPr>
        <w:t xml:space="preserve">O recebimento será </w:t>
      </w:r>
      <w:r w:rsidRPr="00824AA7">
        <w:rPr>
          <w:rFonts w:asciiTheme="minorHAnsi" w:hAnsiTheme="minorHAnsi"/>
          <w:sz w:val="20"/>
          <w:szCs w:val="20"/>
        </w:rPr>
        <w:t>confiado a uma Comissão composta de, no mínimo, 3 (três) membros (</w:t>
      </w:r>
      <w:r w:rsidRPr="00824AA7">
        <w:rPr>
          <w:rFonts w:asciiTheme="minorHAnsi" w:eastAsia="Batang" w:hAnsiTheme="minorHAnsi"/>
          <w:color w:val="000000"/>
          <w:sz w:val="20"/>
          <w:szCs w:val="20"/>
        </w:rPr>
        <w:t>servidores) devidamente autorizados, conforme estabelece o § 8°, do artigo 15, da Lei 8.666/93;</w:t>
      </w:r>
    </w:p>
    <w:p w:rsidR="005C73FC" w:rsidRPr="00824AA7" w:rsidRDefault="005C73FC" w:rsidP="00824AA7">
      <w:pPr>
        <w:pStyle w:val="Corpodetexto3"/>
        <w:tabs>
          <w:tab w:val="left" w:pos="7200"/>
        </w:tabs>
        <w:spacing w:after="0"/>
        <w:jc w:val="both"/>
        <w:rPr>
          <w:rFonts w:asciiTheme="minorHAnsi" w:eastAsia="Batang" w:hAnsiTheme="minorHAnsi"/>
          <w:b w:val="0"/>
          <w:bCs w:val="0"/>
        </w:rPr>
      </w:pPr>
      <w:r w:rsidRPr="004B70AC">
        <w:rPr>
          <w:rFonts w:asciiTheme="minorHAnsi" w:eastAsia="Batang" w:hAnsiTheme="minorHAnsi"/>
          <w:bCs w:val="0"/>
          <w:color w:val="000000"/>
        </w:rPr>
        <w:t>9.2.</w:t>
      </w:r>
      <w:r w:rsidRPr="00824AA7">
        <w:rPr>
          <w:rFonts w:asciiTheme="minorHAnsi" w:eastAsia="Batang" w:hAnsiTheme="minorHAnsi"/>
          <w:b w:val="0"/>
          <w:bCs w:val="0"/>
          <w:color w:val="000000"/>
        </w:rPr>
        <w:t xml:space="preserve"> Todos os produtos deverão estar em conformidade com a Nota de Empenho, que poderá estar acompanhada da </w:t>
      </w:r>
      <w:r w:rsidRPr="00824AA7">
        <w:rPr>
          <w:rFonts w:asciiTheme="minorHAnsi" w:hAnsiTheme="minorHAnsi"/>
          <w:b w:val="0"/>
          <w:bCs w:val="0"/>
          <w:color w:val="000000"/>
        </w:rPr>
        <w:t xml:space="preserve">Relação de Itens ou de </w:t>
      </w:r>
      <w:r w:rsidRPr="00824AA7">
        <w:rPr>
          <w:rFonts w:asciiTheme="minorHAnsi" w:eastAsia="Batang" w:hAnsiTheme="minorHAnsi"/>
          <w:b w:val="0"/>
          <w:bCs w:val="0"/>
          <w:color w:val="000000"/>
        </w:rPr>
        <w:t>outro documento emitido pela SES/TO;</w:t>
      </w:r>
    </w:p>
    <w:p w:rsidR="005C73FC" w:rsidRPr="00824AA7" w:rsidRDefault="005C73FC" w:rsidP="00824AA7">
      <w:pPr>
        <w:pStyle w:val="Corpodetexto3"/>
        <w:tabs>
          <w:tab w:val="left" w:pos="7200"/>
        </w:tabs>
        <w:spacing w:after="0"/>
        <w:jc w:val="both"/>
        <w:rPr>
          <w:rFonts w:asciiTheme="minorHAnsi" w:hAnsiTheme="minorHAnsi"/>
          <w:u w:val="single"/>
        </w:rPr>
      </w:pPr>
      <w:r w:rsidRPr="00824AA7">
        <w:rPr>
          <w:rFonts w:asciiTheme="minorHAnsi" w:eastAsia="Batang" w:hAnsiTheme="minorHAnsi"/>
          <w:u w:val="single"/>
        </w:rPr>
        <w:t xml:space="preserve">9.3. O recebimento se dará em observância com </w:t>
      </w:r>
      <w:r w:rsidRPr="00824AA7">
        <w:rPr>
          <w:rFonts w:asciiTheme="minorHAnsi" w:hAnsiTheme="minorHAnsi"/>
          <w:u w:val="single"/>
        </w:rPr>
        <w:t>os artigos 73 a 76 da Lei 8.666/1993, e ainda:</w:t>
      </w:r>
    </w:p>
    <w:p w:rsidR="005C73FC" w:rsidRPr="00824AA7" w:rsidRDefault="005C73FC" w:rsidP="00824AA7">
      <w:pPr>
        <w:spacing w:after="0" w:line="240" w:lineRule="auto"/>
        <w:jc w:val="both"/>
        <w:rPr>
          <w:rFonts w:asciiTheme="minorHAnsi" w:hAnsiTheme="minorHAnsi"/>
          <w:sz w:val="20"/>
          <w:szCs w:val="20"/>
        </w:rPr>
      </w:pPr>
      <w:r w:rsidRPr="00824AA7">
        <w:rPr>
          <w:rFonts w:asciiTheme="minorHAnsi" w:hAnsiTheme="minorHAnsi"/>
          <w:sz w:val="20"/>
          <w:szCs w:val="20"/>
        </w:rPr>
        <w:t>9.3.1. </w:t>
      </w:r>
      <w:r w:rsidRPr="00824AA7">
        <w:rPr>
          <w:rFonts w:asciiTheme="minorHAnsi" w:hAnsiTheme="minorHAnsi"/>
          <w:iCs/>
          <w:sz w:val="20"/>
          <w:szCs w:val="20"/>
        </w:rPr>
        <w:t>PROVISORIAMENTE</w:t>
      </w:r>
      <w:r w:rsidRPr="00824AA7">
        <w:rPr>
          <w:rFonts w:asciiTheme="minorHAnsi" w:hAnsiTheme="minorHAnsi"/>
          <w:sz w:val="20"/>
          <w:szCs w:val="20"/>
        </w:rPr>
        <w:t xml:space="preserve">, para efeito de posterior verificação da conformidade dos produtos com a especificação, bem como se a Nota </w:t>
      </w:r>
      <w:proofErr w:type="gramStart"/>
      <w:r w:rsidRPr="00824AA7">
        <w:rPr>
          <w:rFonts w:asciiTheme="minorHAnsi" w:hAnsiTheme="minorHAnsi"/>
          <w:sz w:val="20"/>
          <w:szCs w:val="20"/>
        </w:rPr>
        <w:t>Fiscal(</w:t>
      </w:r>
      <w:proofErr w:type="gramEnd"/>
      <w:r w:rsidRPr="00824AA7">
        <w:rPr>
          <w:rFonts w:asciiTheme="minorHAnsi" w:hAnsiTheme="minorHAnsi"/>
          <w:sz w:val="20"/>
          <w:szCs w:val="20"/>
        </w:rPr>
        <w:t>NF)/Fatura encontra lavrada sem incorreções.</w:t>
      </w:r>
    </w:p>
    <w:p w:rsidR="005C73FC" w:rsidRPr="00824AA7" w:rsidRDefault="005C73FC" w:rsidP="00824AA7">
      <w:pPr>
        <w:spacing w:after="0" w:line="240" w:lineRule="auto"/>
        <w:jc w:val="both"/>
        <w:rPr>
          <w:rFonts w:asciiTheme="minorHAnsi" w:hAnsiTheme="minorHAnsi"/>
          <w:sz w:val="20"/>
          <w:szCs w:val="20"/>
        </w:rPr>
      </w:pPr>
      <w:r w:rsidRPr="00824AA7">
        <w:rPr>
          <w:rFonts w:asciiTheme="minorHAnsi" w:hAnsiTheme="minorHAnsi"/>
          <w:sz w:val="20"/>
          <w:szCs w:val="20"/>
        </w:rPr>
        <w:t xml:space="preserve">a) A SES/TO terá o prazo máximo de até </w:t>
      </w:r>
      <w:r w:rsidRPr="00824AA7">
        <w:rPr>
          <w:rFonts w:asciiTheme="minorHAnsi" w:hAnsiTheme="minorHAnsi"/>
          <w:b/>
          <w:bCs/>
          <w:sz w:val="20"/>
          <w:szCs w:val="20"/>
        </w:rPr>
        <w:t>05 (cinco) dias úteis</w:t>
      </w:r>
      <w:r w:rsidRPr="00824AA7">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5C73FC" w:rsidRPr="00824AA7" w:rsidRDefault="005C73FC" w:rsidP="00824AA7">
      <w:pPr>
        <w:spacing w:after="0" w:line="240" w:lineRule="auto"/>
        <w:jc w:val="both"/>
        <w:rPr>
          <w:rFonts w:asciiTheme="minorHAnsi" w:hAnsiTheme="minorHAnsi"/>
          <w:sz w:val="20"/>
          <w:szCs w:val="20"/>
        </w:rPr>
      </w:pPr>
      <w:r w:rsidRPr="00824AA7">
        <w:rPr>
          <w:rFonts w:asciiTheme="minorHAnsi" w:hAnsiTheme="minorHAnsi"/>
          <w:sz w:val="20"/>
          <w:szCs w:val="20"/>
        </w:rPr>
        <w:t xml:space="preserve">9.3.2. </w:t>
      </w:r>
      <w:r w:rsidRPr="00824AA7">
        <w:rPr>
          <w:rFonts w:asciiTheme="minorHAnsi" w:hAnsiTheme="minorHAnsi"/>
          <w:iCs/>
          <w:sz w:val="20"/>
          <w:szCs w:val="20"/>
        </w:rPr>
        <w:t>DEFINITIVAMENTE</w:t>
      </w:r>
      <w:r w:rsidRPr="00824AA7">
        <w:rPr>
          <w:rFonts w:asciiTheme="minorHAnsi" w:hAnsiTheme="minorHAnsi"/>
          <w:sz w:val="20"/>
          <w:szCs w:val="20"/>
        </w:rPr>
        <w:t>, após a verificação da qualidade e quantidade dos produtos e consequente aceitação.</w:t>
      </w:r>
    </w:p>
    <w:p w:rsidR="005C73FC" w:rsidRPr="00824AA7" w:rsidRDefault="005C73FC" w:rsidP="00824AA7">
      <w:pPr>
        <w:spacing w:after="0" w:line="240" w:lineRule="auto"/>
        <w:jc w:val="both"/>
        <w:rPr>
          <w:rFonts w:asciiTheme="minorHAnsi" w:hAnsiTheme="minorHAnsi"/>
          <w:sz w:val="20"/>
          <w:szCs w:val="20"/>
        </w:rPr>
      </w:pPr>
      <w:r w:rsidRPr="004B70AC">
        <w:rPr>
          <w:rFonts w:asciiTheme="minorHAnsi" w:hAnsiTheme="minorHAnsi"/>
          <w:b/>
          <w:sz w:val="20"/>
          <w:szCs w:val="20"/>
        </w:rPr>
        <w:t>9.4.</w:t>
      </w:r>
      <w:r w:rsidRPr="00824AA7">
        <w:rPr>
          <w:rFonts w:asciiTheme="minorHAnsi" w:hAnsiTheme="minorHAnsi"/>
          <w:sz w:val="20"/>
          <w:szCs w:val="20"/>
        </w:rPr>
        <w:t xml:space="preserve"> Após o recebimento provisório a SES/TO atestará a Nota Fiscal se constatado que os produtos atendem ao edital;</w:t>
      </w:r>
    </w:p>
    <w:p w:rsidR="005C73FC" w:rsidRPr="00824AA7" w:rsidRDefault="005C73FC" w:rsidP="00824AA7">
      <w:pPr>
        <w:spacing w:after="0" w:line="240" w:lineRule="auto"/>
        <w:jc w:val="both"/>
        <w:rPr>
          <w:rFonts w:asciiTheme="minorHAnsi" w:hAnsiTheme="minorHAnsi"/>
          <w:sz w:val="20"/>
          <w:szCs w:val="20"/>
        </w:rPr>
      </w:pPr>
      <w:r w:rsidRPr="004B70AC">
        <w:rPr>
          <w:rFonts w:asciiTheme="minorHAnsi" w:hAnsiTheme="minorHAnsi"/>
          <w:b/>
          <w:sz w:val="20"/>
          <w:szCs w:val="20"/>
        </w:rPr>
        <w:t>9.5.</w:t>
      </w:r>
      <w:r w:rsidRPr="00824AA7">
        <w:rPr>
          <w:rFonts w:asciiTheme="minorHAnsi" w:hAnsiTheme="minorHAnsi"/>
          <w:sz w:val="20"/>
          <w:szCs w:val="20"/>
        </w:rPr>
        <w:t xml:space="preserve"> Caso os produtos se encontrem desconforme ao exigido no Edital, a SES/TO notificará a Contratada para substituí-los no prazo de até </w:t>
      </w:r>
      <w:r w:rsidRPr="00824AA7">
        <w:rPr>
          <w:rFonts w:asciiTheme="minorHAnsi" w:hAnsiTheme="minorHAnsi"/>
          <w:b/>
          <w:bCs/>
          <w:sz w:val="20"/>
          <w:szCs w:val="20"/>
        </w:rPr>
        <w:t xml:space="preserve">05 (cinco) dias </w:t>
      </w:r>
      <w:proofErr w:type="spellStart"/>
      <w:r w:rsidRPr="00824AA7">
        <w:rPr>
          <w:rFonts w:asciiTheme="minorHAnsi" w:hAnsiTheme="minorHAnsi"/>
          <w:b/>
          <w:bCs/>
          <w:sz w:val="20"/>
          <w:szCs w:val="20"/>
        </w:rPr>
        <w:t>úteis</w:t>
      </w:r>
      <w:r w:rsidRPr="00824AA7">
        <w:rPr>
          <w:rFonts w:asciiTheme="minorHAnsi" w:hAnsiTheme="minorHAnsi"/>
          <w:sz w:val="20"/>
          <w:szCs w:val="20"/>
        </w:rPr>
        <w:t>contados</w:t>
      </w:r>
      <w:proofErr w:type="spellEnd"/>
      <w:r w:rsidRPr="00824AA7">
        <w:rPr>
          <w:rFonts w:asciiTheme="minorHAnsi" w:hAnsiTheme="minorHAnsi"/>
          <w:sz w:val="20"/>
          <w:szCs w:val="20"/>
        </w:rPr>
        <w:t xml:space="preserve"> da notificação;</w:t>
      </w:r>
    </w:p>
    <w:p w:rsidR="005C73FC" w:rsidRPr="00824AA7" w:rsidRDefault="005C73FC" w:rsidP="00824AA7">
      <w:pPr>
        <w:autoSpaceDE w:val="0"/>
        <w:autoSpaceDN w:val="0"/>
        <w:adjustRightInd w:val="0"/>
        <w:spacing w:after="0" w:line="240" w:lineRule="auto"/>
        <w:jc w:val="both"/>
        <w:rPr>
          <w:rFonts w:asciiTheme="minorHAnsi" w:hAnsiTheme="minorHAnsi"/>
          <w:sz w:val="20"/>
          <w:szCs w:val="20"/>
        </w:rPr>
      </w:pPr>
      <w:r w:rsidRPr="00824AA7">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824AA7">
        <w:rPr>
          <w:rFonts w:asciiTheme="minorHAnsi" w:hAnsiTheme="minorHAnsi"/>
          <w:sz w:val="20"/>
          <w:szCs w:val="20"/>
        </w:rPr>
        <w:t>editalícias</w:t>
      </w:r>
      <w:proofErr w:type="spellEnd"/>
      <w:r w:rsidRPr="00824AA7">
        <w:rPr>
          <w:rFonts w:asciiTheme="minorHAnsi" w:hAnsiTheme="minorHAnsi"/>
          <w:sz w:val="20"/>
          <w:szCs w:val="20"/>
        </w:rPr>
        <w:t>;</w:t>
      </w:r>
    </w:p>
    <w:p w:rsidR="005C73FC" w:rsidRPr="00824AA7" w:rsidRDefault="005C73FC" w:rsidP="00824AA7">
      <w:pPr>
        <w:spacing w:after="0" w:line="240" w:lineRule="auto"/>
        <w:jc w:val="both"/>
        <w:rPr>
          <w:rFonts w:asciiTheme="minorHAnsi" w:hAnsiTheme="minorHAnsi"/>
          <w:sz w:val="20"/>
          <w:szCs w:val="20"/>
        </w:rPr>
      </w:pPr>
      <w:r w:rsidRPr="004B70AC">
        <w:rPr>
          <w:rFonts w:asciiTheme="minorHAnsi" w:hAnsiTheme="minorHAnsi"/>
          <w:b/>
          <w:sz w:val="20"/>
          <w:szCs w:val="20"/>
        </w:rPr>
        <w:t>9.6.</w:t>
      </w:r>
      <w:r w:rsidRPr="00824AA7">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5C73FC" w:rsidRPr="00824AA7" w:rsidRDefault="005C73FC" w:rsidP="00824AA7">
      <w:pPr>
        <w:shd w:val="clear" w:color="auto" w:fill="FFFFFF"/>
        <w:tabs>
          <w:tab w:val="left" w:pos="7200"/>
        </w:tabs>
        <w:spacing w:after="0" w:line="240" w:lineRule="auto"/>
        <w:jc w:val="both"/>
        <w:rPr>
          <w:rFonts w:asciiTheme="minorHAnsi" w:hAnsiTheme="minorHAnsi"/>
          <w:snapToGrid w:val="0"/>
          <w:color w:val="000000"/>
          <w:sz w:val="20"/>
          <w:szCs w:val="20"/>
        </w:rPr>
      </w:pPr>
      <w:r w:rsidRPr="004B70AC">
        <w:rPr>
          <w:rFonts w:asciiTheme="minorHAnsi" w:hAnsiTheme="minorHAnsi"/>
          <w:b/>
          <w:color w:val="000000"/>
          <w:sz w:val="20"/>
          <w:szCs w:val="20"/>
        </w:rPr>
        <w:t>9.7.</w:t>
      </w:r>
      <w:r w:rsidRPr="00824AA7">
        <w:rPr>
          <w:rFonts w:asciiTheme="minorHAnsi" w:hAnsiTheme="minorHAnsi"/>
          <w:snapToGrid w:val="0"/>
          <w:color w:val="000000"/>
          <w:sz w:val="20"/>
          <w:szCs w:val="20"/>
        </w:rPr>
        <w:t>A carga e a descarga serão por conta da Contratada, sem ônus de frete para a SES/TO.</w:t>
      </w:r>
    </w:p>
    <w:p w:rsidR="005C73FC" w:rsidRPr="00824AA7" w:rsidRDefault="005C73FC" w:rsidP="00824AA7">
      <w:pPr>
        <w:tabs>
          <w:tab w:val="left" w:pos="7200"/>
        </w:tabs>
        <w:spacing w:after="0" w:line="240" w:lineRule="auto"/>
        <w:jc w:val="both"/>
        <w:rPr>
          <w:rFonts w:asciiTheme="minorHAnsi" w:eastAsia="Batang" w:hAnsiTheme="minorHAnsi"/>
          <w:color w:val="000000"/>
          <w:sz w:val="20"/>
          <w:szCs w:val="20"/>
          <w:u w:val="single"/>
        </w:rPr>
      </w:pPr>
      <w:r w:rsidRPr="00824AA7">
        <w:rPr>
          <w:rFonts w:asciiTheme="minorHAnsi" w:hAnsiTheme="minorHAnsi"/>
          <w:b/>
          <w:bCs/>
          <w:color w:val="000000"/>
          <w:sz w:val="20"/>
          <w:szCs w:val="20"/>
          <w:u w:val="single"/>
        </w:rPr>
        <w:t xml:space="preserve">9.8. A </w:t>
      </w:r>
      <w:proofErr w:type="spellStart"/>
      <w:proofErr w:type="gramStart"/>
      <w:r w:rsidRPr="00824AA7">
        <w:rPr>
          <w:rFonts w:asciiTheme="minorHAnsi" w:hAnsiTheme="minorHAnsi"/>
          <w:b/>
          <w:bCs/>
          <w:color w:val="000000"/>
          <w:sz w:val="20"/>
          <w:szCs w:val="20"/>
          <w:u w:val="single"/>
        </w:rPr>
        <w:t>SES</w:t>
      </w:r>
      <w:r w:rsidRPr="00824AA7">
        <w:rPr>
          <w:rFonts w:asciiTheme="minorHAnsi" w:eastAsia="Batang" w:hAnsiTheme="minorHAnsi"/>
          <w:b/>
          <w:bCs/>
          <w:color w:val="000000"/>
          <w:sz w:val="20"/>
          <w:szCs w:val="20"/>
          <w:u w:val="single"/>
        </w:rPr>
        <w:t>recusará</w:t>
      </w:r>
      <w:proofErr w:type="spellEnd"/>
      <w:proofErr w:type="gramEnd"/>
      <w:r w:rsidRPr="00824AA7">
        <w:rPr>
          <w:rFonts w:asciiTheme="minorHAnsi" w:eastAsia="Batang" w:hAnsiTheme="minorHAnsi"/>
          <w:b/>
          <w:bCs/>
          <w:color w:val="000000"/>
          <w:sz w:val="20"/>
          <w:szCs w:val="20"/>
          <w:u w:val="single"/>
        </w:rPr>
        <w:t xml:space="preserve"> os produtos nas seguintes hipóteses:</w:t>
      </w:r>
    </w:p>
    <w:p w:rsidR="005C73FC" w:rsidRPr="00824AA7" w:rsidRDefault="005C73FC" w:rsidP="00824AA7">
      <w:pPr>
        <w:tabs>
          <w:tab w:val="left" w:pos="1418"/>
        </w:tabs>
        <w:spacing w:after="0" w:line="240" w:lineRule="auto"/>
        <w:jc w:val="both"/>
        <w:rPr>
          <w:rFonts w:asciiTheme="minorHAnsi" w:hAnsiTheme="minorHAnsi"/>
          <w:color w:val="000000"/>
          <w:sz w:val="20"/>
          <w:szCs w:val="20"/>
        </w:rPr>
      </w:pPr>
      <w:r w:rsidRPr="00824AA7">
        <w:rPr>
          <w:rFonts w:asciiTheme="minorHAnsi" w:hAnsiTheme="minorHAnsi"/>
          <w:color w:val="000000"/>
          <w:sz w:val="20"/>
          <w:szCs w:val="20"/>
        </w:rPr>
        <w:t>9.8.1. Qualquer situação em desacordo entre os produtos e o Edital de licitação e de seus Anexos ou a Nota de Empenho</w:t>
      </w:r>
      <w:r w:rsidRPr="00824AA7">
        <w:rPr>
          <w:rFonts w:asciiTheme="minorHAnsi" w:hAnsiTheme="minorHAnsi"/>
          <w:sz w:val="20"/>
          <w:szCs w:val="20"/>
        </w:rPr>
        <w:t>;</w:t>
      </w:r>
    </w:p>
    <w:p w:rsidR="005C73FC" w:rsidRPr="00824AA7" w:rsidRDefault="005C73FC" w:rsidP="00824AA7">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5C73FC" w:rsidRPr="00824AA7" w:rsidRDefault="005C73FC" w:rsidP="00824AA7">
      <w:pPr>
        <w:shd w:val="clear" w:color="auto" w:fill="FFFFFF"/>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9.8.3. Apresentarem vícios de qualidade, funcionamento ou serem impróprios para o uso, ou ainda defeitos de fabricação e transporte e armazenamento inadequado;</w:t>
      </w:r>
    </w:p>
    <w:p w:rsidR="005C73FC" w:rsidRPr="00824AA7" w:rsidRDefault="005C73FC" w:rsidP="00824AA7">
      <w:pPr>
        <w:shd w:val="clear" w:color="auto" w:fill="FFFFFF"/>
        <w:tabs>
          <w:tab w:val="left" w:pos="7200"/>
        </w:tabs>
        <w:spacing w:after="0" w:line="240" w:lineRule="auto"/>
        <w:jc w:val="both"/>
        <w:rPr>
          <w:rFonts w:asciiTheme="minorHAnsi" w:eastAsia="Batang" w:hAnsiTheme="minorHAnsi"/>
          <w:color w:val="000000"/>
          <w:sz w:val="20"/>
          <w:szCs w:val="20"/>
        </w:rPr>
      </w:pPr>
      <w:r w:rsidRPr="004B70AC">
        <w:rPr>
          <w:rFonts w:asciiTheme="minorHAnsi" w:hAnsiTheme="minorHAnsi"/>
          <w:b/>
          <w:color w:val="000000"/>
          <w:sz w:val="20"/>
          <w:szCs w:val="20"/>
        </w:rPr>
        <w:t>9.9.</w:t>
      </w:r>
      <w:r w:rsidRPr="00824AA7">
        <w:rPr>
          <w:rFonts w:asciiTheme="minorHAnsi" w:hAnsiTheme="minorHAnsi"/>
          <w:color w:val="000000"/>
          <w:sz w:val="20"/>
          <w:szCs w:val="20"/>
        </w:rPr>
        <w:t xml:space="preserve"> Ainda que ocorra a situação prevista n</w:t>
      </w:r>
      <w:r w:rsidRPr="00824AA7">
        <w:rPr>
          <w:rFonts w:asciiTheme="minorHAnsi" w:eastAsia="Batang" w:hAnsiTheme="minorHAnsi"/>
          <w:color w:val="000000"/>
          <w:sz w:val="20"/>
          <w:szCs w:val="20"/>
        </w:rPr>
        <w:t>a línea “d” do inciso II do art. 65 da Lei Federal nº 8.666/93, a SES/TO, se julgar conveniente, poderá optar por cancelar o contrato (quando for o caso) e iniciar outro processo Licitatório.</w:t>
      </w:r>
    </w:p>
    <w:p w:rsidR="005C73FC" w:rsidRPr="00824AA7" w:rsidRDefault="005C73FC" w:rsidP="00824AA7">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p>
    <w:p w:rsidR="005C73FC" w:rsidRPr="004B70AC" w:rsidRDefault="005C73FC" w:rsidP="004B70A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10. DAS OBRIGAÇÕES DA CONTRATANTE</w:t>
      </w:r>
    </w:p>
    <w:p w:rsidR="005C73FC" w:rsidRPr="00824AA7" w:rsidRDefault="005C73FC" w:rsidP="00824AA7">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10.1. Prestar as informações e os esclarecimentos que venham a ser solicitados pela CONTRATADA;</w:t>
      </w:r>
    </w:p>
    <w:p w:rsidR="005C73FC" w:rsidRPr="004B70AC" w:rsidRDefault="005C73FC" w:rsidP="00824AA7">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10.2. Disponibilizar o local de entrega e a Comissão responsável pelo recebimento;</w:t>
      </w:r>
    </w:p>
    <w:p w:rsidR="005C73FC" w:rsidRPr="004B70AC" w:rsidRDefault="005C73FC" w:rsidP="00824AA7">
      <w:pPr>
        <w:tabs>
          <w:tab w:val="left" w:pos="7200"/>
        </w:tabs>
        <w:spacing w:after="0" w:line="240" w:lineRule="auto"/>
        <w:jc w:val="both"/>
        <w:rPr>
          <w:rFonts w:asciiTheme="minorHAnsi" w:eastAsia="Batang" w:hAnsiTheme="minorHAnsi"/>
          <w:color w:val="000000"/>
          <w:sz w:val="20"/>
          <w:szCs w:val="20"/>
        </w:rPr>
      </w:pPr>
      <w:r w:rsidRPr="00824AA7">
        <w:rPr>
          <w:rFonts w:asciiTheme="minorHAnsi" w:hAnsiTheme="minorHAnsi"/>
          <w:bCs/>
          <w:sz w:val="20"/>
          <w:szCs w:val="20"/>
        </w:rPr>
        <w:lastRenderedPageBreak/>
        <w:t xml:space="preserve">10.3. </w:t>
      </w:r>
      <w:r w:rsidRPr="00824AA7">
        <w:rPr>
          <w:rFonts w:asciiTheme="minorHAnsi" w:hAnsiTheme="minorHAnsi"/>
          <w:sz w:val="20"/>
          <w:szCs w:val="20"/>
        </w:rPr>
        <w:t>Verificar minuciosamente, no prazo fixado, a conformidade dos bens recebidos provisoriamente com as especificações constantes do Edital e da proposta, para fins de aceitação e recebimento definitivo;</w:t>
      </w:r>
    </w:p>
    <w:p w:rsidR="005C73FC" w:rsidRPr="00824AA7" w:rsidRDefault="005C73FC" w:rsidP="00824AA7">
      <w:pPr>
        <w:tabs>
          <w:tab w:val="left" w:pos="7200"/>
        </w:tabs>
        <w:spacing w:after="0" w:line="240" w:lineRule="auto"/>
        <w:jc w:val="both"/>
        <w:rPr>
          <w:rFonts w:asciiTheme="minorHAnsi" w:eastAsia="Batang" w:hAnsiTheme="minorHAnsi"/>
          <w:color w:val="000000"/>
          <w:sz w:val="20"/>
          <w:szCs w:val="20"/>
        </w:rPr>
      </w:pPr>
      <w:r w:rsidRPr="00824AA7">
        <w:rPr>
          <w:rFonts w:asciiTheme="minorHAnsi" w:hAnsiTheme="minorHAnsi"/>
          <w:bCs/>
          <w:sz w:val="20"/>
          <w:szCs w:val="20"/>
        </w:rPr>
        <w:t xml:space="preserve">10.4. </w:t>
      </w:r>
      <w:r w:rsidRPr="00824AA7">
        <w:rPr>
          <w:rFonts w:asciiTheme="minorHAnsi" w:hAnsiTheme="minorHAnsi"/>
          <w:sz w:val="20"/>
          <w:szCs w:val="20"/>
        </w:rPr>
        <w:t>Comunicar à Contratada, por escrito, sobre imperfeições, falhas ou irregularidades verificadas no objeto fornecido, para que seja substituído, reparado ou corrigido;</w:t>
      </w:r>
    </w:p>
    <w:p w:rsidR="005C73FC" w:rsidRPr="00824AA7" w:rsidRDefault="005C73FC" w:rsidP="00824AA7">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10.5. Receber os produtos adjudicados, nos termos, prazos quantidade, qualidade e condições estabelecidas neste Edital.</w:t>
      </w:r>
    </w:p>
    <w:p w:rsidR="005C73FC" w:rsidRPr="00824AA7" w:rsidRDefault="005C73FC" w:rsidP="00824AA7">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10.6. Rejeitar, no todo ou em parte, os produtos que a CONTRATADA entregar fora das especificações do Edital;</w:t>
      </w:r>
    </w:p>
    <w:p w:rsidR="005C73FC" w:rsidRPr="00824AA7" w:rsidRDefault="005C73FC" w:rsidP="00824AA7">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10.7. Comunicar à CONTRATADA até o 5° dia útil, após apresentação da Nota Fiscal, o aceite do servidor responsável pelo recebimento, dos produtos adquiridos;</w:t>
      </w:r>
    </w:p>
    <w:p w:rsidR="005C73FC" w:rsidRPr="00824AA7" w:rsidRDefault="005C73FC" w:rsidP="00824AA7">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10.8. Fiscalizar a execução do objeto, aplicando as sanções cabíveis, quando for o caso;</w:t>
      </w:r>
    </w:p>
    <w:p w:rsidR="005C73FC" w:rsidRPr="00824AA7" w:rsidRDefault="005C73FC" w:rsidP="00824AA7">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10.9. Efetuar o pagamento à CONTRATADA no prazo determinado no Edital e em seus anexos, inclusive, no contrato.</w:t>
      </w:r>
    </w:p>
    <w:p w:rsidR="005C73FC" w:rsidRPr="00980C57" w:rsidRDefault="005C73FC" w:rsidP="00980C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11.  DAS OBRIGAÇÕES DA CONTRATADA</w:t>
      </w:r>
    </w:p>
    <w:p w:rsidR="00F00EFE" w:rsidRPr="00824AA7" w:rsidRDefault="00F00EFE" w:rsidP="00980C57">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11.1.</w:t>
      </w:r>
      <w:r w:rsidRPr="00824AA7">
        <w:rPr>
          <w:rFonts w:asciiTheme="minorHAnsi" w:eastAsia="Batang" w:hAnsiTheme="minorHAnsi" w:cs="Arial"/>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F00EFE" w:rsidRPr="00824AA7" w:rsidRDefault="00F00EFE" w:rsidP="00980C57">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11.2.</w:t>
      </w:r>
      <w:r w:rsidRPr="00824AA7">
        <w:rPr>
          <w:rFonts w:asciiTheme="minorHAnsi" w:eastAsia="Batang" w:hAnsiTheme="minorHAnsi" w:cs="Arial"/>
          <w:color w:val="000000"/>
          <w:sz w:val="20"/>
          <w:szCs w:val="20"/>
        </w:rPr>
        <w:t xml:space="preserve"> Entregar os produtos na presença do(s) servidor (</w:t>
      </w:r>
      <w:proofErr w:type="gramStart"/>
      <w:r w:rsidRPr="00824AA7">
        <w:rPr>
          <w:rFonts w:asciiTheme="minorHAnsi" w:eastAsia="Batang" w:hAnsiTheme="minorHAnsi" w:cs="Arial"/>
          <w:color w:val="000000"/>
          <w:sz w:val="20"/>
          <w:szCs w:val="20"/>
        </w:rPr>
        <w:t>es</w:t>
      </w:r>
      <w:proofErr w:type="gramEnd"/>
      <w:r w:rsidRPr="00824AA7">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F00EFE" w:rsidRPr="00824AA7" w:rsidRDefault="00F00EFE" w:rsidP="00980C57">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11.3.</w:t>
      </w:r>
      <w:r w:rsidRPr="00824AA7">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00EFE" w:rsidRPr="00824AA7" w:rsidRDefault="00F00EFE" w:rsidP="00980C57">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11.4.</w:t>
      </w:r>
      <w:r w:rsidRPr="00824AA7">
        <w:rPr>
          <w:rFonts w:asciiTheme="minorHAnsi" w:eastAsia="Batang" w:hAnsiTheme="minorHAnsi" w:cs="Arial"/>
          <w:color w:val="000000"/>
          <w:sz w:val="20"/>
          <w:szCs w:val="20"/>
        </w:rPr>
        <w:t xml:space="preserve"> Fornecer o nome e o endereço do fabricante com o telefone do serviço de atendimento ao consumidor;</w:t>
      </w:r>
    </w:p>
    <w:p w:rsidR="00F00EFE" w:rsidRPr="00824AA7" w:rsidRDefault="00F00EFE" w:rsidP="00980C57">
      <w:pPr>
        <w:tabs>
          <w:tab w:val="left" w:pos="7200"/>
        </w:tabs>
        <w:spacing w:after="0" w:line="240" w:lineRule="auto"/>
        <w:jc w:val="both"/>
        <w:rPr>
          <w:rFonts w:asciiTheme="minorHAnsi" w:hAnsiTheme="minorHAnsi" w:cs="Arial"/>
          <w:sz w:val="20"/>
          <w:szCs w:val="20"/>
        </w:rPr>
      </w:pPr>
      <w:r w:rsidRPr="00824AA7">
        <w:rPr>
          <w:rFonts w:asciiTheme="minorHAnsi" w:eastAsia="Batang" w:hAnsiTheme="minorHAnsi" w:cs="Arial"/>
          <w:b/>
          <w:color w:val="000000"/>
          <w:sz w:val="20"/>
          <w:szCs w:val="20"/>
        </w:rPr>
        <w:t>11.5.</w:t>
      </w:r>
      <w:r w:rsidRPr="00824AA7">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F00EFE" w:rsidRPr="00824AA7" w:rsidRDefault="00F00EFE" w:rsidP="00980C57">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11.6.</w:t>
      </w:r>
      <w:r w:rsidRPr="00824AA7">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F00EFE" w:rsidRPr="00824AA7" w:rsidRDefault="00F00EFE" w:rsidP="00980C57">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11.7.</w:t>
      </w:r>
      <w:r w:rsidRPr="00824AA7">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824AA7">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824AA7">
        <w:rPr>
          <w:rFonts w:asciiTheme="minorHAnsi" w:eastAsia="Batang" w:hAnsiTheme="minorHAnsi" w:cs="Arial"/>
          <w:color w:val="000000"/>
          <w:sz w:val="20"/>
          <w:szCs w:val="20"/>
        </w:rPr>
        <w:t>não excluindo ou reduzindo essa responsabilidade a fiscalização ou o acompanhamento pelo órgão interessado;</w:t>
      </w:r>
    </w:p>
    <w:p w:rsidR="00F00EFE" w:rsidRPr="00824AA7" w:rsidRDefault="00F00EFE" w:rsidP="00980C57">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11.8.</w:t>
      </w:r>
      <w:r w:rsidRPr="00824AA7">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824AA7">
        <w:rPr>
          <w:rFonts w:asciiTheme="minorHAnsi" w:eastAsia="Batang" w:hAnsiTheme="minorHAnsi" w:cs="Arial"/>
          <w:color w:val="000000"/>
          <w:sz w:val="20"/>
          <w:szCs w:val="20"/>
        </w:rPr>
        <w:t>à</w:t>
      </w:r>
      <w:proofErr w:type="gramEnd"/>
      <w:r w:rsidRPr="00824AA7">
        <w:rPr>
          <w:rFonts w:asciiTheme="minorHAnsi" w:eastAsia="Batang" w:hAnsiTheme="minorHAnsi" w:cs="Arial"/>
          <w:color w:val="000000"/>
          <w:sz w:val="20"/>
          <w:szCs w:val="20"/>
        </w:rPr>
        <w:t xml:space="preserve"> CONTRATANTE a responsabilidade por seu pagamento, nem poderá onerar o objeto do contrato;</w:t>
      </w:r>
    </w:p>
    <w:p w:rsidR="00F00EFE" w:rsidRPr="00824AA7" w:rsidRDefault="00F00EFE" w:rsidP="00980C57">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11.9.</w:t>
      </w:r>
      <w:r w:rsidRPr="00824AA7">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F00EFE" w:rsidRPr="00824AA7" w:rsidRDefault="00F00EFE" w:rsidP="00980C57">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11.10.</w:t>
      </w:r>
      <w:r w:rsidRPr="00824AA7">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F00EFE" w:rsidRPr="00824AA7" w:rsidRDefault="00F00EFE" w:rsidP="00980C57">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11.11.</w:t>
      </w:r>
      <w:r w:rsidRPr="00824AA7">
        <w:rPr>
          <w:rFonts w:asciiTheme="minorHAnsi" w:eastAsia="Batang" w:hAnsiTheme="minorHAnsi" w:cs="Arial"/>
          <w:color w:val="000000"/>
          <w:sz w:val="20"/>
          <w:szCs w:val="20"/>
        </w:rPr>
        <w:t xml:space="preserve"> Manter as condições de habilitação e qualificação técnica exigida no edital do pregão;</w:t>
      </w:r>
    </w:p>
    <w:p w:rsidR="00F00EFE" w:rsidRPr="00824AA7" w:rsidRDefault="00F00EFE" w:rsidP="00980C57">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11.12.</w:t>
      </w:r>
      <w:r w:rsidRPr="00824AA7">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F00EFE" w:rsidRPr="00824AA7" w:rsidRDefault="00F00EFE" w:rsidP="00980C57">
      <w:pPr>
        <w:widowControl w:val="0"/>
        <w:autoSpaceDE w:val="0"/>
        <w:autoSpaceDN w:val="0"/>
        <w:adjustRightInd w:val="0"/>
        <w:spacing w:after="0" w:line="240" w:lineRule="auto"/>
        <w:jc w:val="both"/>
        <w:rPr>
          <w:rFonts w:asciiTheme="minorHAnsi" w:hAnsiTheme="minorHAnsi" w:cs="Arial"/>
          <w:bCs/>
          <w:color w:val="000000"/>
          <w:sz w:val="20"/>
          <w:szCs w:val="20"/>
        </w:rPr>
      </w:pPr>
      <w:r w:rsidRPr="00824AA7">
        <w:rPr>
          <w:rFonts w:asciiTheme="minorHAnsi" w:hAnsiTheme="minorHAnsi" w:cs="Arial"/>
          <w:b/>
          <w:bCs/>
          <w:color w:val="000000"/>
          <w:sz w:val="20"/>
          <w:szCs w:val="20"/>
        </w:rPr>
        <w:t>11.13.</w:t>
      </w:r>
      <w:r w:rsidRPr="00824AA7">
        <w:rPr>
          <w:rFonts w:asciiTheme="minorHAnsi" w:hAnsiTheme="minorHAnsi" w:cs="Arial"/>
          <w:bCs/>
          <w:color w:val="000000"/>
          <w:sz w:val="20"/>
          <w:szCs w:val="20"/>
        </w:rPr>
        <w:t xml:space="preserve"> A empresa deverá entregar juntamente com a Nota Fiscal, o Laudo Analítico de Controle de </w:t>
      </w:r>
      <w:r w:rsidRPr="00824AA7">
        <w:rPr>
          <w:rFonts w:asciiTheme="minorHAnsi" w:hAnsiTheme="minorHAnsi" w:cs="Arial"/>
          <w:bCs/>
          <w:color w:val="000000"/>
          <w:sz w:val="20"/>
          <w:szCs w:val="20"/>
        </w:rPr>
        <w:lastRenderedPageBreak/>
        <w:t>Qualidade emitido pelo fabricante, devendo ser apresentado para cada lote a ser fornecido, contemplando as seguintes informações: identificação da empresa; especificações do produto; lote</w:t>
      </w:r>
      <w:proofErr w:type="gramStart"/>
      <w:r w:rsidRPr="00824AA7">
        <w:rPr>
          <w:rFonts w:asciiTheme="minorHAnsi" w:hAnsiTheme="minorHAnsi" w:cs="Arial"/>
          <w:bCs/>
          <w:color w:val="000000"/>
          <w:sz w:val="20"/>
          <w:szCs w:val="20"/>
        </w:rPr>
        <w:t>, data</w:t>
      </w:r>
      <w:proofErr w:type="gramEnd"/>
      <w:r w:rsidRPr="00824AA7">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F00EFE" w:rsidRPr="00824AA7" w:rsidRDefault="00F00EFE" w:rsidP="00980C57">
      <w:pPr>
        <w:tabs>
          <w:tab w:val="left" w:pos="7200"/>
        </w:tabs>
        <w:spacing w:after="0" w:line="240" w:lineRule="auto"/>
        <w:jc w:val="both"/>
        <w:rPr>
          <w:rFonts w:asciiTheme="minorHAnsi" w:hAnsiTheme="minorHAnsi" w:cs="Arial"/>
          <w:sz w:val="20"/>
          <w:szCs w:val="20"/>
        </w:rPr>
      </w:pPr>
      <w:r w:rsidRPr="00824AA7">
        <w:rPr>
          <w:rFonts w:asciiTheme="minorHAnsi" w:eastAsia="Batang" w:hAnsiTheme="minorHAnsi" w:cs="Arial"/>
          <w:b/>
          <w:color w:val="000000"/>
          <w:sz w:val="20"/>
          <w:szCs w:val="20"/>
        </w:rPr>
        <w:t>11.14.</w:t>
      </w:r>
      <w:r w:rsidRPr="00824AA7">
        <w:rPr>
          <w:rFonts w:asciiTheme="minorHAnsi" w:eastAsia="Batang" w:hAnsiTheme="minorHAnsi" w:cs="Arial"/>
          <w:color w:val="000000"/>
          <w:sz w:val="20"/>
          <w:szCs w:val="20"/>
        </w:rPr>
        <w:t xml:space="preserve"> Nos c</w:t>
      </w:r>
      <w:r w:rsidRPr="00824AA7">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824AA7">
        <w:rPr>
          <w:rFonts w:asciiTheme="minorHAnsi" w:hAnsiTheme="minorHAnsi" w:cs="Arial"/>
          <w:b/>
          <w:sz w:val="20"/>
          <w:szCs w:val="20"/>
        </w:rPr>
        <w:t xml:space="preserve">deverá </w:t>
      </w:r>
      <w:r w:rsidRPr="00824AA7">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5C73FC" w:rsidRPr="00980C57" w:rsidRDefault="005C73FC" w:rsidP="00980C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12. DA FISCALIZAÇÃO</w:t>
      </w:r>
      <w:r w:rsidRPr="00824AA7">
        <w:rPr>
          <w:rFonts w:asciiTheme="minorHAnsi" w:hAnsiTheme="minorHAnsi"/>
          <w:b/>
          <w:bCs/>
          <w:color w:val="FFFFFF"/>
          <w:sz w:val="20"/>
          <w:szCs w:val="20"/>
        </w:rPr>
        <w:tab/>
      </w:r>
    </w:p>
    <w:p w:rsidR="005C73FC" w:rsidRPr="00824AA7" w:rsidRDefault="005C73FC" w:rsidP="00980C57">
      <w:pPr>
        <w:tabs>
          <w:tab w:val="left" w:pos="7200"/>
        </w:tabs>
        <w:spacing w:after="0" w:line="240" w:lineRule="auto"/>
        <w:jc w:val="both"/>
        <w:rPr>
          <w:rFonts w:asciiTheme="minorHAnsi" w:eastAsia="Batang" w:hAnsiTheme="minorHAnsi"/>
          <w:color w:val="000000"/>
          <w:sz w:val="20"/>
          <w:szCs w:val="20"/>
        </w:rPr>
      </w:pPr>
      <w:r w:rsidRPr="006D644B">
        <w:rPr>
          <w:rFonts w:asciiTheme="minorHAnsi" w:eastAsia="Batang" w:hAnsiTheme="minorHAnsi"/>
          <w:b/>
          <w:color w:val="000000"/>
          <w:sz w:val="20"/>
          <w:szCs w:val="20"/>
        </w:rPr>
        <w:t>12.1.</w:t>
      </w:r>
      <w:r w:rsidRPr="00824AA7">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de Distribuição/SES-</w:t>
      </w:r>
      <w:proofErr w:type="spellStart"/>
      <w:r w:rsidRPr="00824AA7">
        <w:rPr>
          <w:rFonts w:asciiTheme="minorHAnsi" w:eastAsia="Batang" w:hAnsiTheme="minorHAnsi"/>
          <w:color w:val="000000"/>
          <w:sz w:val="20"/>
          <w:szCs w:val="20"/>
        </w:rPr>
        <w:t>TOobservando</w:t>
      </w:r>
      <w:proofErr w:type="spellEnd"/>
      <w:r w:rsidRPr="00824AA7">
        <w:rPr>
          <w:rFonts w:asciiTheme="minorHAnsi" w:eastAsia="Batang" w:hAnsiTheme="minorHAnsi"/>
          <w:color w:val="000000"/>
          <w:sz w:val="20"/>
          <w:szCs w:val="20"/>
        </w:rPr>
        <w:t xml:space="preserve"> que:</w:t>
      </w:r>
    </w:p>
    <w:p w:rsidR="005C73FC" w:rsidRPr="00824AA7" w:rsidRDefault="005C73FC" w:rsidP="00980C57">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5C73FC" w:rsidRPr="00824AA7" w:rsidRDefault="005C73FC" w:rsidP="00980C57">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5C73FC" w:rsidRPr="00824AA7" w:rsidRDefault="005C73FC" w:rsidP="00980C57">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5C73FC" w:rsidRPr="00824AA7" w:rsidRDefault="005C73FC" w:rsidP="00980C57">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 xml:space="preserve">12.1.4. A fiscalização ocorrerá ainda, nos termos da Portaria nº. 131/2008 de 05 de maio de 2008, publicada no Diário Oficial do Estado nº. 2.642 de 06 de maio de 2008, </w:t>
      </w:r>
      <w:r w:rsidRPr="00824AA7">
        <w:rPr>
          <w:rFonts w:asciiTheme="minorHAnsi" w:eastAsia="Batang" w:hAnsiTheme="minorHAnsi"/>
          <w:sz w:val="20"/>
          <w:szCs w:val="20"/>
        </w:rPr>
        <w:t xml:space="preserve">ou outra portaria que venha </w:t>
      </w:r>
      <w:r w:rsidRPr="00824AA7">
        <w:rPr>
          <w:rFonts w:asciiTheme="minorHAnsi" w:eastAsia="Batang" w:hAnsiTheme="minorHAnsi"/>
          <w:color w:val="000000"/>
          <w:sz w:val="20"/>
          <w:szCs w:val="20"/>
        </w:rPr>
        <w:t>a substituí-la na época da assinatura do contrato, bem como na forma do Manual do Gestor de Contratos do Tribunal de Contas do Estado;</w:t>
      </w:r>
    </w:p>
    <w:p w:rsidR="005C73FC" w:rsidRPr="00824AA7" w:rsidRDefault="005C73FC" w:rsidP="00980C57">
      <w:pPr>
        <w:tabs>
          <w:tab w:val="left" w:pos="7200"/>
        </w:tabs>
        <w:spacing w:after="0" w:line="240" w:lineRule="auto"/>
        <w:jc w:val="both"/>
        <w:rPr>
          <w:rFonts w:asciiTheme="minorHAnsi" w:eastAsia="Batang" w:hAnsiTheme="minorHAnsi"/>
          <w:color w:val="000000"/>
          <w:sz w:val="20"/>
          <w:szCs w:val="20"/>
        </w:rPr>
      </w:pPr>
      <w:r w:rsidRPr="00824AA7">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5C73FC" w:rsidRPr="00DD4D4E" w:rsidRDefault="005C73FC" w:rsidP="00DD4D4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13. DO PAGAMENTO</w:t>
      </w:r>
      <w:r w:rsidRPr="00824AA7">
        <w:rPr>
          <w:rFonts w:asciiTheme="minorHAnsi" w:hAnsiTheme="minorHAnsi"/>
          <w:b/>
          <w:bCs/>
          <w:color w:val="FFFFFF"/>
          <w:sz w:val="20"/>
          <w:szCs w:val="20"/>
        </w:rPr>
        <w:tab/>
      </w:r>
    </w:p>
    <w:p w:rsidR="00FC55CC" w:rsidRPr="00824AA7" w:rsidRDefault="00FC55CC" w:rsidP="00824AA7">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13.1.</w:t>
      </w:r>
      <w:r w:rsidRPr="00824AA7">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na conta corrente da CONTRATADA;</w:t>
      </w:r>
    </w:p>
    <w:p w:rsidR="00FC55CC" w:rsidRPr="00824AA7" w:rsidRDefault="00FC55CC" w:rsidP="00824AA7">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13.2.</w:t>
      </w:r>
      <w:r w:rsidRPr="00824AA7">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FC55CC" w:rsidRPr="00824AA7" w:rsidRDefault="00FC55CC" w:rsidP="00824AA7">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13.3.</w:t>
      </w:r>
      <w:r w:rsidRPr="00824AA7">
        <w:rPr>
          <w:rFonts w:asciiTheme="minorHAnsi" w:eastAsia="Batang" w:hAnsiTheme="minorHAnsi" w:cs="Arial"/>
          <w:color w:val="000000"/>
          <w:sz w:val="20"/>
          <w:szCs w:val="20"/>
        </w:rPr>
        <w:t xml:space="preserve"> Na ocorrência de rejeição da(s) Nota(s) </w:t>
      </w:r>
      <w:proofErr w:type="gramStart"/>
      <w:r w:rsidRPr="00824AA7">
        <w:rPr>
          <w:rFonts w:asciiTheme="minorHAnsi" w:eastAsia="Batang" w:hAnsiTheme="minorHAnsi" w:cs="Arial"/>
          <w:color w:val="000000"/>
          <w:sz w:val="20"/>
          <w:szCs w:val="20"/>
        </w:rPr>
        <w:t>Fiscal(</w:t>
      </w:r>
      <w:proofErr w:type="gramEnd"/>
      <w:r w:rsidRPr="00824AA7">
        <w:rPr>
          <w:rFonts w:asciiTheme="minorHAnsi" w:eastAsia="Batang" w:hAnsiTheme="minorHAnsi" w:cs="Arial"/>
          <w:color w:val="000000"/>
          <w:sz w:val="20"/>
          <w:szCs w:val="20"/>
        </w:rPr>
        <w:t>is), motivada por erro ou incorreções, o prazo estipulado no parágrafo anterior, passará a ser contado a partir da data da sua representação;</w:t>
      </w:r>
    </w:p>
    <w:p w:rsidR="00FC55CC" w:rsidRPr="00824AA7" w:rsidRDefault="00FC55CC" w:rsidP="00824AA7">
      <w:pPr>
        <w:tabs>
          <w:tab w:val="left" w:pos="7200"/>
        </w:tabs>
        <w:spacing w:after="0" w:line="240" w:lineRule="auto"/>
        <w:jc w:val="both"/>
        <w:rPr>
          <w:rFonts w:asciiTheme="minorHAnsi" w:eastAsia="Batang" w:hAnsiTheme="minorHAnsi" w:cs="Arial"/>
          <w:color w:val="000000"/>
          <w:sz w:val="20"/>
          <w:szCs w:val="20"/>
        </w:rPr>
      </w:pPr>
      <w:r w:rsidRPr="00824AA7">
        <w:rPr>
          <w:rFonts w:asciiTheme="minorHAnsi" w:eastAsia="Batang" w:hAnsiTheme="minorHAnsi" w:cs="Arial"/>
          <w:b/>
          <w:color w:val="000000"/>
          <w:sz w:val="20"/>
          <w:szCs w:val="20"/>
        </w:rPr>
        <w:t>13.4.</w:t>
      </w:r>
      <w:r w:rsidRPr="00824AA7">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FC7833" w:rsidRPr="00824AA7" w:rsidRDefault="00FC7833" w:rsidP="00824AA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14. DAS SANÇÕES POR INADIMPLEMENTO</w:t>
      </w:r>
      <w:r w:rsidR="00D36421" w:rsidRPr="00824AA7">
        <w:rPr>
          <w:rFonts w:asciiTheme="minorHAnsi" w:hAnsiTheme="minorHAnsi"/>
          <w:b/>
          <w:bCs/>
          <w:color w:val="FFFFFF"/>
          <w:sz w:val="20"/>
          <w:szCs w:val="20"/>
        </w:rPr>
        <w:t xml:space="preserve"> CONTRATUAL</w:t>
      </w:r>
      <w:r w:rsidRPr="00824AA7">
        <w:rPr>
          <w:rFonts w:asciiTheme="minorHAnsi" w:hAnsiTheme="minorHAnsi"/>
          <w:b/>
          <w:bCs/>
          <w:color w:val="FFFFFF"/>
          <w:sz w:val="20"/>
          <w:szCs w:val="20"/>
        </w:rPr>
        <w:tab/>
      </w:r>
    </w:p>
    <w:p w:rsidR="009E75E5" w:rsidRPr="00824AA7" w:rsidRDefault="009E75E5" w:rsidP="00824AA7">
      <w:pPr>
        <w:autoSpaceDE w:val="0"/>
        <w:autoSpaceDN w:val="0"/>
        <w:adjustRightInd w:val="0"/>
        <w:spacing w:after="0" w:line="240" w:lineRule="auto"/>
        <w:jc w:val="both"/>
        <w:rPr>
          <w:rFonts w:asciiTheme="minorHAnsi" w:eastAsia="Batang" w:hAnsiTheme="minorHAnsi" w:cs="Arial"/>
          <w:color w:val="000000"/>
          <w:sz w:val="20"/>
          <w:szCs w:val="20"/>
        </w:rPr>
      </w:pPr>
      <w:r w:rsidRPr="00824AA7">
        <w:rPr>
          <w:rFonts w:asciiTheme="minorHAnsi" w:hAnsiTheme="minorHAnsi" w:cs="Arial"/>
          <w:b/>
          <w:sz w:val="20"/>
          <w:szCs w:val="20"/>
        </w:rPr>
        <w:t>14.1.</w:t>
      </w:r>
      <w:r w:rsidRPr="00824AA7">
        <w:rPr>
          <w:rFonts w:asciiTheme="minorHAnsi" w:hAnsiTheme="minorHAnsi" w:cs="Arial"/>
          <w:sz w:val="20"/>
          <w:szCs w:val="20"/>
        </w:rPr>
        <w:t xml:space="preserve"> Serão aplicadas as Sanções Administrativas previstas nos Artigos </w:t>
      </w:r>
      <w:smartTag w:uri="urn:schemas-microsoft-com:office:smarttags" w:element="metricconverter">
        <w:smartTagPr>
          <w:attr w:name="ProductID" w:val="86 a"/>
        </w:smartTagPr>
        <w:r w:rsidRPr="00824AA7">
          <w:rPr>
            <w:rFonts w:asciiTheme="minorHAnsi" w:hAnsiTheme="minorHAnsi" w:cs="Arial"/>
            <w:sz w:val="20"/>
            <w:szCs w:val="20"/>
          </w:rPr>
          <w:t>86 a</w:t>
        </w:r>
      </w:smartTag>
      <w:r w:rsidRPr="00824AA7">
        <w:rPr>
          <w:rFonts w:asciiTheme="minorHAnsi" w:hAnsiTheme="minorHAnsi" w:cs="Arial"/>
          <w:sz w:val="20"/>
          <w:szCs w:val="20"/>
        </w:rPr>
        <w:t xml:space="preserve"> 87 da Lei Federal nº. 8.666/93 em caso de descumprimento das obrigações e condições de fornecimento.</w:t>
      </w:r>
    </w:p>
    <w:p w:rsidR="009E75E5" w:rsidRPr="00824AA7" w:rsidRDefault="009E75E5" w:rsidP="00824AA7">
      <w:pPr>
        <w:autoSpaceDE w:val="0"/>
        <w:autoSpaceDN w:val="0"/>
        <w:adjustRightInd w:val="0"/>
        <w:spacing w:after="0" w:line="240" w:lineRule="auto"/>
        <w:jc w:val="both"/>
        <w:rPr>
          <w:rFonts w:asciiTheme="minorHAnsi" w:hAnsiTheme="minorHAnsi" w:cs="Arial"/>
          <w:sz w:val="20"/>
          <w:szCs w:val="20"/>
        </w:rPr>
      </w:pPr>
      <w:r w:rsidRPr="00824AA7">
        <w:rPr>
          <w:rFonts w:asciiTheme="minorHAnsi" w:hAnsiTheme="minorHAnsi" w:cs="Arial"/>
          <w:b/>
          <w:sz w:val="20"/>
          <w:szCs w:val="20"/>
        </w:rPr>
        <w:t>14.2.</w:t>
      </w:r>
      <w:r w:rsidRPr="00824AA7">
        <w:rPr>
          <w:rFonts w:asciiTheme="minorHAnsi" w:hAnsiTheme="minorHAnsi" w:cs="Arial"/>
          <w:sz w:val="20"/>
          <w:szCs w:val="20"/>
        </w:rPr>
        <w:t xml:space="preserve"> A inexecução total ou parcial deste contrato por parte da Contratada </w:t>
      </w:r>
      <w:r w:rsidRPr="00824AA7">
        <w:rPr>
          <w:rFonts w:asciiTheme="minorHAnsi" w:eastAsia="Batang" w:hAnsiTheme="minorHAnsi" w:cs="Arial"/>
          <w:color w:val="000000"/>
          <w:sz w:val="20"/>
          <w:szCs w:val="20"/>
        </w:rPr>
        <w:t>assegurará</w:t>
      </w:r>
      <w:r w:rsidRPr="00824AA7">
        <w:rPr>
          <w:rFonts w:asciiTheme="minorHAnsi" w:hAnsiTheme="minorHAnsi" w:cs="Arial"/>
          <w:sz w:val="20"/>
          <w:szCs w:val="20"/>
        </w:rPr>
        <w:t xml:space="preserve"> a Contratante, o direito de rescisão nos termos do artigo 77, da Lei 8.666, de 21 de junho de 1993 e suas alterações, bem como nos casos citado no artigo 78 da mesma lei, garantida a prévia defesa sempre mediante notificação por escrito.</w:t>
      </w:r>
    </w:p>
    <w:p w:rsidR="009E75E5" w:rsidRPr="00824AA7" w:rsidRDefault="009E75E5" w:rsidP="00824AA7">
      <w:pPr>
        <w:autoSpaceDE w:val="0"/>
        <w:autoSpaceDN w:val="0"/>
        <w:adjustRightInd w:val="0"/>
        <w:spacing w:after="0" w:line="240" w:lineRule="auto"/>
        <w:jc w:val="both"/>
        <w:rPr>
          <w:rFonts w:asciiTheme="minorHAnsi" w:hAnsiTheme="minorHAnsi" w:cs="Arial"/>
          <w:sz w:val="20"/>
          <w:szCs w:val="20"/>
        </w:rPr>
      </w:pPr>
      <w:r w:rsidRPr="00824AA7">
        <w:rPr>
          <w:rFonts w:asciiTheme="minorHAnsi" w:hAnsiTheme="minorHAnsi" w:cs="Arial"/>
          <w:b/>
          <w:sz w:val="20"/>
          <w:szCs w:val="20"/>
        </w:rPr>
        <w:t>14.3.</w:t>
      </w:r>
      <w:r w:rsidRPr="00824AA7">
        <w:rPr>
          <w:rFonts w:asciiTheme="minorHAnsi" w:hAnsiTheme="minorHAnsi" w:cs="Arial"/>
          <w:sz w:val="20"/>
          <w:szCs w:val="20"/>
        </w:rPr>
        <w:t xml:space="preserve"> A </w:t>
      </w:r>
      <w:r w:rsidRPr="00824AA7">
        <w:rPr>
          <w:rFonts w:asciiTheme="minorHAnsi" w:eastAsia="Batang" w:hAnsiTheme="minorHAnsi" w:cs="Arial"/>
          <w:color w:val="000000"/>
          <w:sz w:val="20"/>
          <w:szCs w:val="20"/>
        </w:rPr>
        <w:t>rescisão</w:t>
      </w:r>
      <w:r w:rsidRPr="00824AA7">
        <w:rPr>
          <w:rFonts w:asciiTheme="minorHAnsi" w:hAnsiTheme="minorHAnsi" w:cs="Arial"/>
          <w:sz w:val="20"/>
          <w:szCs w:val="20"/>
        </w:rPr>
        <w:t xml:space="preserve"> também se submeterá ao regime previsto no artigo 79, seus incisos e parágrafos da Lei 8.666\93 e suas alterações.</w:t>
      </w:r>
    </w:p>
    <w:p w:rsidR="00FC7833" w:rsidRPr="00824AA7" w:rsidRDefault="00FC7833" w:rsidP="00A66313">
      <w:pPr>
        <w:spacing w:after="0" w:line="240" w:lineRule="auto"/>
        <w:rPr>
          <w:rFonts w:asciiTheme="minorHAnsi" w:hAnsiTheme="minorHAnsi"/>
          <w:sz w:val="20"/>
          <w:szCs w:val="20"/>
        </w:rPr>
      </w:pPr>
    </w:p>
    <w:p w:rsidR="00FC7833" w:rsidRPr="00A66313" w:rsidRDefault="00FC7833" w:rsidP="00A6631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24AA7">
        <w:rPr>
          <w:rFonts w:asciiTheme="minorHAnsi" w:hAnsiTheme="minorHAnsi"/>
          <w:b/>
          <w:bCs/>
          <w:color w:val="FFFFFF"/>
          <w:sz w:val="20"/>
          <w:szCs w:val="20"/>
        </w:rPr>
        <w:t>15. DA VIGÊNCIA DA ATA</w:t>
      </w:r>
      <w:r w:rsidRPr="00824AA7">
        <w:rPr>
          <w:rFonts w:asciiTheme="minorHAnsi" w:hAnsiTheme="minorHAnsi"/>
          <w:b/>
          <w:bCs/>
          <w:color w:val="FFFFFF"/>
          <w:sz w:val="20"/>
          <w:szCs w:val="20"/>
        </w:rPr>
        <w:tab/>
      </w:r>
    </w:p>
    <w:p w:rsidR="009E75E5" w:rsidRPr="00824AA7" w:rsidRDefault="009E75E5" w:rsidP="00824AA7">
      <w:pPr>
        <w:autoSpaceDE w:val="0"/>
        <w:autoSpaceDN w:val="0"/>
        <w:adjustRightInd w:val="0"/>
        <w:spacing w:after="0" w:line="240" w:lineRule="auto"/>
        <w:jc w:val="both"/>
        <w:rPr>
          <w:rFonts w:asciiTheme="minorHAnsi" w:hAnsiTheme="minorHAnsi" w:cs="Arial"/>
          <w:sz w:val="20"/>
          <w:szCs w:val="20"/>
        </w:rPr>
      </w:pPr>
      <w:r w:rsidRPr="00824AA7">
        <w:rPr>
          <w:rFonts w:asciiTheme="minorHAnsi" w:hAnsiTheme="minorHAnsi" w:cs="Arial"/>
          <w:b/>
          <w:sz w:val="20"/>
          <w:szCs w:val="20"/>
        </w:rPr>
        <w:t>15.1.</w:t>
      </w:r>
      <w:r w:rsidRPr="00824AA7">
        <w:rPr>
          <w:rFonts w:asciiTheme="minorHAnsi" w:hAnsiTheme="minorHAnsi" w:cs="Arial"/>
          <w:sz w:val="20"/>
          <w:szCs w:val="20"/>
        </w:rPr>
        <w:t xml:space="preserve"> A </w:t>
      </w:r>
      <w:r w:rsidRPr="00824AA7">
        <w:rPr>
          <w:rFonts w:asciiTheme="minorHAnsi" w:eastAsia="Batang" w:hAnsiTheme="minorHAnsi" w:cs="Arial"/>
          <w:color w:val="000000"/>
          <w:sz w:val="20"/>
          <w:szCs w:val="20"/>
        </w:rPr>
        <w:t>vigência</w:t>
      </w:r>
      <w:r w:rsidRPr="00824AA7">
        <w:rPr>
          <w:rFonts w:asciiTheme="minorHAnsi" w:hAnsiTheme="minorHAnsi" w:cs="Arial"/>
          <w:sz w:val="20"/>
          <w:szCs w:val="20"/>
        </w:rPr>
        <w:t xml:space="preserve"> da Ata de Registro de Preços será de 12 meses, conforme Decreto Nº 4846, de 03 de Julho de 2013.</w:t>
      </w:r>
    </w:p>
    <w:p w:rsidR="000E1BE5" w:rsidRDefault="000E1BE5"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713710">
      <w:pPr>
        <w:spacing w:after="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713710">
      <w:pPr>
        <w:spacing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7E3693" w:rsidRDefault="00B946A1" w:rsidP="00713710">
      <w:pPr>
        <w:spacing w:after="0" w:line="240" w:lineRule="auto"/>
        <w:jc w:val="both"/>
        <w:rPr>
          <w:rFonts w:asciiTheme="minorHAnsi" w:hAnsiTheme="minorHAnsi"/>
          <w:sz w:val="20"/>
          <w:szCs w:val="20"/>
        </w:rPr>
      </w:pPr>
      <w:r w:rsidRPr="007E3693">
        <w:rPr>
          <w:rFonts w:asciiTheme="minorHAnsi" w:hAnsiTheme="minorHAnsi"/>
          <w:sz w:val="20"/>
          <w:szCs w:val="20"/>
        </w:rPr>
        <w:t xml:space="preserve">O presente contrato tem por objeto </w:t>
      </w:r>
      <w:r w:rsidR="00543A27" w:rsidRPr="007E3693">
        <w:rPr>
          <w:rFonts w:asciiTheme="minorHAnsi" w:hAnsiTheme="minorHAnsi"/>
          <w:sz w:val="20"/>
          <w:szCs w:val="20"/>
        </w:rPr>
        <w:t xml:space="preserve">selecionar, para contratação, empresa especializada no fornecimento </w:t>
      </w:r>
      <w:r w:rsidR="007E3693" w:rsidRPr="007E3693">
        <w:rPr>
          <w:rFonts w:asciiTheme="minorHAnsi" w:hAnsiTheme="minorHAnsi"/>
          <w:sz w:val="20"/>
          <w:szCs w:val="20"/>
        </w:rPr>
        <w:t>de MEDICAMENTOS ONCOLÓGICOSdestinados aos Hospitais do Estado</w:t>
      </w:r>
      <w:r w:rsidR="00543A27" w:rsidRPr="007E3693">
        <w:rPr>
          <w:rFonts w:asciiTheme="minorHAnsi" w:hAnsiTheme="minorHAnsi" w:cs="Calibri"/>
          <w:sz w:val="20"/>
          <w:szCs w:val="20"/>
        </w:rPr>
        <w:t xml:space="preserve">, </w:t>
      </w:r>
      <w:r w:rsidRPr="007E3693">
        <w:rPr>
          <w:rFonts w:asciiTheme="minorHAnsi" w:hAnsiTheme="minorHAnsi" w:cs="Calibri"/>
          <w:sz w:val="20"/>
          <w:szCs w:val="20"/>
        </w:rPr>
        <w:t xml:space="preserve">no prazo e nas condições a seguir ajustadas, decorrentes do Pregão Eletrônico nº </w:t>
      </w:r>
      <w:r w:rsidR="008526AD" w:rsidRPr="007E3693">
        <w:rPr>
          <w:rFonts w:asciiTheme="minorHAnsi" w:hAnsiTheme="minorHAnsi" w:cs="Calibri"/>
          <w:sz w:val="20"/>
          <w:szCs w:val="20"/>
        </w:rPr>
        <w:t>XXX</w:t>
      </w:r>
      <w:r w:rsidR="00144989" w:rsidRPr="007E3693">
        <w:rPr>
          <w:rFonts w:asciiTheme="minorHAnsi" w:hAnsiTheme="minorHAnsi" w:cs="Calibri"/>
          <w:sz w:val="20"/>
          <w:szCs w:val="20"/>
        </w:rPr>
        <w:t>/201</w:t>
      </w:r>
      <w:r w:rsidR="00967484" w:rsidRPr="007E3693">
        <w:rPr>
          <w:rFonts w:asciiTheme="minorHAnsi" w:hAnsiTheme="minorHAnsi" w:cs="Calibri"/>
          <w:sz w:val="20"/>
          <w:szCs w:val="20"/>
        </w:rPr>
        <w:t>7</w:t>
      </w:r>
      <w:r w:rsidRPr="007E3693">
        <w:rPr>
          <w:rFonts w:asciiTheme="minorHAnsi" w:hAnsiTheme="minorHAnsi" w:cs="Calibri"/>
          <w:sz w:val="20"/>
          <w:szCs w:val="20"/>
        </w:rPr>
        <w:t xml:space="preserve">, com motivação e finalidade descritas no Termo de Referência do </w:t>
      </w:r>
      <w:r w:rsidR="00144989" w:rsidRPr="007E3693">
        <w:rPr>
          <w:rFonts w:asciiTheme="minorHAnsi" w:hAnsiTheme="minorHAnsi" w:cs="Calibri"/>
          <w:sz w:val="20"/>
          <w:szCs w:val="20"/>
        </w:rPr>
        <w:t>órgão</w:t>
      </w:r>
      <w:r w:rsidRPr="007E3693">
        <w:rPr>
          <w:rFonts w:asciiTheme="minorHAnsi" w:hAnsiTheme="minorHAnsi" w:cs="Calibri"/>
          <w:sz w:val="20"/>
          <w:szCs w:val="20"/>
        </w:rPr>
        <w:t xml:space="preserve"> requisitante.</w:t>
      </w:r>
    </w:p>
    <w:p w:rsidR="00B946A1" w:rsidRPr="00975295" w:rsidRDefault="00B946A1" w:rsidP="0071371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71371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710AFA">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710AFA">
        <w:rPr>
          <w:rFonts w:cs="Calibri"/>
          <w:sz w:val="20"/>
          <w:szCs w:val="20"/>
          <w:shd w:val="clear" w:color="auto" w:fill="FFFFFF"/>
        </w:rPr>
        <w:t>1256</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713710">
            <w:pPr>
              <w:spacing w:after="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713710">
            <w:pPr>
              <w:spacing w:after="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713710">
            <w:pPr>
              <w:spacing w:after="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713710">
            <w:pPr>
              <w:spacing w:after="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713710">
            <w:pPr>
              <w:spacing w:after="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713710">
            <w:pPr>
              <w:spacing w:after="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713710">
            <w:pPr>
              <w:spacing w:after="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713710">
            <w:pPr>
              <w:spacing w:after="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713710">
            <w:pPr>
              <w:spacing w:after="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713710">
            <w:pPr>
              <w:spacing w:after="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713710">
            <w:pPr>
              <w:spacing w:after="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713710">
            <w:pPr>
              <w:spacing w:after="0" w:line="240" w:lineRule="auto"/>
              <w:jc w:val="both"/>
              <w:rPr>
                <w:rFonts w:cs="Calibri"/>
                <w:color w:val="000000"/>
                <w:sz w:val="20"/>
                <w:szCs w:val="20"/>
              </w:rPr>
            </w:pPr>
          </w:p>
        </w:tc>
        <w:tc>
          <w:tcPr>
            <w:tcW w:w="1843" w:type="dxa"/>
            <w:vAlign w:val="center"/>
          </w:tcPr>
          <w:p w:rsidR="00B946A1" w:rsidRPr="00975295" w:rsidRDefault="00B946A1" w:rsidP="00713710">
            <w:pPr>
              <w:spacing w:after="0" w:line="240" w:lineRule="auto"/>
              <w:jc w:val="both"/>
              <w:rPr>
                <w:rFonts w:cs="Calibri"/>
                <w:color w:val="000000"/>
                <w:sz w:val="20"/>
                <w:szCs w:val="20"/>
              </w:rPr>
            </w:pPr>
          </w:p>
        </w:tc>
        <w:tc>
          <w:tcPr>
            <w:tcW w:w="1134" w:type="dxa"/>
            <w:vAlign w:val="center"/>
          </w:tcPr>
          <w:p w:rsidR="00B946A1" w:rsidRPr="00975295" w:rsidRDefault="00B946A1" w:rsidP="00713710">
            <w:pPr>
              <w:spacing w:after="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713710">
            <w:pPr>
              <w:spacing w:after="0" w:line="240" w:lineRule="auto"/>
              <w:jc w:val="both"/>
              <w:rPr>
                <w:rFonts w:cs="Calibri"/>
                <w:color w:val="000000"/>
                <w:sz w:val="20"/>
                <w:szCs w:val="20"/>
              </w:rPr>
            </w:pPr>
          </w:p>
        </w:tc>
        <w:tc>
          <w:tcPr>
            <w:tcW w:w="623" w:type="dxa"/>
            <w:shd w:val="clear" w:color="auto" w:fill="auto"/>
            <w:vAlign w:val="center"/>
          </w:tcPr>
          <w:p w:rsidR="00B946A1" w:rsidRPr="00975295" w:rsidRDefault="00B946A1" w:rsidP="00713710">
            <w:pPr>
              <w:spacing w:after="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713710">
            <w:pPr>
              <w:spacing w:after="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713710">
            <w:pPr>
              <w:spacing w:after="0" w:line="240" w:lineRule="auto"/>
              <w:jc w:val="both"/>
              <w:rPr>
                <w:rFonts w:cs="Calibri"/>
                <w:color w:val="000000"/>
                <w:sz w:val="20"/>
                <w:szCs w:val="20"/>
              </w:rPr>
            </w:pPr>
          </w:p>
        </w:tc>
        <w:tc>
          <w:tcPr>
            <w:tcW w:w="1843" w:type="dxa"/>
            <w:vAlign w:val="center"/>
          </w:tcPr>
          <w:p w:rsidR="00B946A1" w:rsidRPr="00975295" w:rsidRDefault="00B946A1" w:rsidP="00713710">
            <w:pPr>
              <w:spacing w:after="0" w:line="240" w:lineRule="auto"/>
              <w:jc w:val="both"/>
              <w:rPr>
                <w:rFonts w:cs="Calibri"/>
                <w:color w:val="000000"/>
                <w:sz w:val="20"/>
                <w:szCs w:val="20"/>
              </w:rPr>
            </w:pPr>
          </w:p>
        </w:tc>
        <w:tc>
          <w:tcPr>
            <w:tcW w:w="1134" w:type="dxa"/>
            <w:vAlign w:val="center"/>
          </w:tcPr>
          <w:p w:rsidR="00B946A1" w:rsidRPr="00975295" w:rsidRDefault="00B946A1" w:rsidP="00713710">
            <w:pPr>
              <w:spacing w:after="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713710">
            <w:pPr>
              <w:spacing w:after="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713710">
            <w:pPr>
              <w:spacing w:after="0" w:line="240" w:lineRule="auto"/>
              <w:jc w:val="both"/>
              <w:rPr>
                <w:rFonts w:cs="Calibri"/>
                <w:b/>
                <w:sz w:val="20"/>
                <w:szCs w:val="20"/>
              </w:rPr>
            </w:pPr>
          </w:p>
        </w:tc>
      </w:tr>
    </w:tbl>
    <w:p w:rsidR="00B946A1" w:rsidRPr="0041375C" w:rsidRDefault="00B946A1" w:rsidP="00713710">
      <w:pPr>
        <w:spacing w:after="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71371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713710">
      <w:pPr>
        <w:pStyle w:val="Corpodetexto3"/>
        <w:suppressAutoHyphens/>
        <w:spacing w:after="0"/>
        <w:jc w:val="both"/>
        <w:rPr>
          <w:rFonts w:ascii="Calibri" w:hAnsi="Calibri" w:cs="Calibri"/>
        </w:rPr>
      </w:pPr>
      <w:r w:rsidRPr="009E010B">
        <w:rPr>
          <w:rFonts w:ascii="Calibri" w:hAnsi="Calibri" w:cs="Calibri"/>
          <w:u w:val="single"/>
        </w:rPr>
        <w:t xml:space="preserve">2.1. </w:t>
      </w:r>
      <w:proofErr w:type="spellStart"/>
      <w:r w:rsidRPr="009E010B">
        <w:rPr>
          <w:rFonts w:ascii="Calibri" w:hAnsi="Calibri" w:cs="Calibri"/>
          <w:u w:val="single"/>
        </w:rPr>
        <w:t>Da</w:t>
      </w:r>
      <w:r w:rsidR="00F6723B" w:rsidRPr="009E010B">
        <w:rPr>
          <w:rFonts w:ascii="Calibri" w:hAnsi="Calibri" w:cs="Calibri"/>
          <w:u w:val="single"/>
        </w:rPr>
        <w:t>forma</w:t>
      </w:r>
      <w:proofErr w:type="spellEnd"/>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71371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71371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713710">
      <w:pPr>
        <w:shd w:val="clear" w:color="auto" w:fill="FFFFFF"/>
        <w:tabs>
          <w:tab w:val="left" w:pos="7200"/>
        </w:tabs>
        <w:spacing w:after="0" w:line="240" w:lineRule="auto"/>
        <w:jc w:val="both"/>
        <w:rPr>
          <w:sz w:val="20"/>
          <w:szCs w:val="20"/>
        </w:rPr>
      </w:pPr>
      <w:r w:rsidRPr="008209F0">
        <w:rPr>
          <w:b/>
          <w:sz w:val="20"/>
          <w:szCs w:val="20"/>
        </w:rPr>
        <w:t>2.1.3.</w:t>
      </w:r>
      <w:r w:rsidR="00A04520">
        <w:rPr>
          <w:b/>
          <w:sz w:val="20"/>
          <w:szCs w:val="20"/>
        </w:rPr>
        <w:t xml:space="preserve"> </w:t>
      </w:r>
      <w:r w:rsidR="00543A27">
        <w:rPr>
          <w:sz w:val="20"/>
          <w:szCs w:val="20"/>
        </w:rPr>
        <w:t>Os produtos devem ser de alta qualidade, excelente acabamento, sem falhas ou quaisquer outras avarias.</w:t>
      </w:r>
    </w:p>
    <w:p w:rsidR="00376CF1" w:rsidRDefault="00376CF1" w:rsidP="00713710">
      <w:pPr>
        <w:shd w:val="clear" w:color="auto" w:fill="FFFFFF"/>
        <w:tabs>
          <w:tab w:val="left" w:pos="7200"/>
        </w:tabs>
        <w:spacing w:after="0" w:line="240" w:lineRule="auto"/>
        <w:jc w:val="both"/>
        <w:rPr>
          <w:sz w:val="20"/>
          <w:szCs w:val="20"/>
        </w:rPr>
      </w:pPr>
      <w:r w:rsidRPr="004741D4">
        <w:rPr>
          <w:b/>
          <w:sz w:val="20"/>
          <w:szCs w:val="20"/>
        </w:rPr>
        <w:t>2.1.4.</w:t>
      </w:r>
      <w:r w:rsidR="00A04520">
        <w:rPr>
          <w:b/>
          <w:sz w:val="20"/>
          <w:szCs w:val="20"/>
        </w:rPr>
        <w:t xml:space="preserve"> </w:t>
      </w:r>
      <w:r w:rsidR="004741D4">
        <w:rPr>
          <w:sz w:val="20"/>
          <w:szCs w:val="20"/>
        </w:rPr>
        <w:t>Os produtos deverão possuir embalagem individual, contendo:</w:t>
      </w:r>
    </w:p>
    <w:p w:rsidR="00543A27" w:rsidRPr="00543A27" w:rsidRDefault="00543A27" w:rsidP="00713710">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713710">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713710">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71371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713710">
      <w:pPr>
        <w:tabs>
          <w:tab w:val="left" w:pos="7200"/>
        </w:tabs>
        <w:spacing w:after="0" w:line="240" w:lineRule="auto"/>
        <w:jc w:val="both"/>
        <w:rPr>
          <w:rFonts w:eastAsia="Batang"/>
          <w:sz w:val="20"/>
          <w:szCs w:val="20"/>
        </w:rPr>
      </w:pPr>
      <w:proofErr w:type="gramStart"/>
      <w:r>
        <w:rPr>
          <w:b/>
          <w:sz w:val="20"/>
          <w:szCs w:val="20"/>
        </w:rPr>
        <w:t>2.</w:t>
      </w:r>
      <w:r w:rsidR="00BB6432">
        <w:rPr>
          <w:b/>
          <w:sz w:val="20"/>
          <w:szCs w:val="20"/>
        </w:rPr>
        <w:t>2</w:t>
      </w:r>
      <w:r w:rsidR="00025C98" w:rsidRPr="00975295">
        <w:rPr>
          <w:b/>
          <w:sz w:val="20"/>
          <w:szCs w:val="20"/>
        </w:rPr>
        <w:t>.1.</w:t>
      </w:r>
      <w:proofErr w:type="gramEnd"/>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w:t>
      </w:r>
      <w:r w:rsidR="009615EE">
        <w:rPr>
          <w:color w:val="000000"/>
          <w:sz w:val="20"/>
          <w:szCs w:val="20"/>
        </w:rPr>
        <w:t xml:space="preserve">de forma parcelada, </w:t>
      </w:r>
      <w:r w:rsidR="007317B9" w:rsidRPr="00A160B3">
        <w:rPr>
          <w:color w:val="000000"/>
          <w:sz w:val="20"/>
          <w:szCs w:val="20"/>
        </w:rPr>
        <w:t xml:space="preserve">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713710">
      <w:pPr>
        <w:spacing w:after="0" w:line="240" w:lineRule="auto"/>
        <w:jc w:val="both"/>
        <w:rPr>
          <w:rFonts w:cs="Calibri"/>
          <w:b/>
          <w:sz w:val="20"/>
          <w:szCs w:val="20"/>
        </w:rPr>
      </w:pPr>
      <w:r>
        <w:rPr>
          <w:rFonts w:cs="Calibri"/>
          <w:b/>
          <w:sz w:val="20"/>
          <w:szCs w:val="20"/>
        </w:rPr>
        <w:lastRenderedPageBreak/>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713710">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Default="0079483E" w:rsidP="00713710">
      <w:pPr>
        <w:pStyle w:val="Recuodecorpodetexto2"/>
        <w:spacing w:after="0" w:line="240" w:lineRule="auto"/>
        <w:ind w:left="0"/>
        <w:jc w:val="both"/>
        <w:rPr>
          <w:sz w:val="20"/>
          <w:szCs w:val="20"/>
        </w:rPr>
      </w:pPr>
      <w:proofErr w:type="gramStart"/>
      <w:r>
        <w:rPr>
          <w:b/>
          <w:sz w:val="20"/>
          <w:szCs w:val="20"/>
        </w:rPr>
        <w:t>3</w:t>
      </w:r>
      <w:r w:rsidRPr="00E166E5">
        <w:rPr>
          <w:b/>
          <w:sz w:val="20"/>
          <w:szCs w:val="20"/>
        </w:rPr>
        <w:t>.</w:t>
      </w:r>
      <w:r>
        <w:rPr>
          <w:b/>
          <w:sz w:val="20"/>
          <w:szCs w:val="20"/>
        </w:rPr>
        <w:t>1.</w:t>
      </w:r>
      <w:r w:rsidRPr="00E166E5">
        <w:rPr>
          <w:b/>
          <w:sz w:val="20"/>
          <w:szCs w:val="20"/>
        </w:rPr>
        <w:t>1.</w:t>
      </w:r>
      <w:proofErr w:type="gramEnd"/>
      <w:r w:rsidR="007C3977">
        <w:rPr>
          <w:sz w:val="20"/>
          <w:szCs w:val="20"/>
        </w:rPr>
        <w:t xml:space="preserve">Os produtos devem ter validade mínima </w:t>
      </w:r>
      <w:r w:rsidR="005B40BC">
        <w:rPr>
          <w:sz w:val="20"/>
          <w:szCs w:val="20"/>
        </w:rPr>
        <w:t xml:space="preserve">de </w:t>
      </w:r>
      <w:r w:rsidR="00A160B3">
        <w:rPr>
          <w:sz w:val="20"/>
          <w:szCs w:val="20"/>
        </w:rPr>
        <w:t>1</w:t>
      </w:r>
      <w:r w:rsidR="009615EE">
        <w:rPr>
          <w:sz w:val="20"/>
          <w:szCs w:val="20"/>
        </w:rPr>
        <w:t>8</w:t>
      </w:r>
      <w:r w:rsidR="005B40BC">
        <w:rPr>
          <w:sz w:val="20"/>
          <w:szCs w:val="20"/>
        </w:rPr>
        <w:t xml:space="preserve"> (</w:t>
      </w:r>
      <w:r w:rsidR="00A160B3">
        <w:rPr>
          <w:sz w:val="20"/>
          <w:szCs w:val="20"/>
        </w:rPr>
        <w:t>d</w:t>
      </w:r>
      <w:r w:rsidR="009615EE">
        <w:rPr>
          <w:sz w:val="20"/>
          <w:szCs w:val="20"/>
        </w:rPr>
        <w:t>ezoito</w:t>
      </w:r>
      <w:r w:rsidR="005B40BC">
        <w:rPr>
          <w:sz w:val="20"/>
          <w:szCs w:val="20"/>
        </w:rPr>
        <w:t>) meses, contados do atesto da Nota Fiscal.</w:t>
      </w:r>
    </w:p>
    <w:p w:rsidR="00005DDF" w:rsidRPr="00197F62" w:rsidRDefault="00005DDF" w:rsidP="00005DDF">
      <w:pPr>
        <w:tabs>
          <w:tab w:val="left" w:pos="567"/>
        </w:tabs>
        <w:spacing w:after="0" w:line="240" w:lineRule="auto"/>
        <w:jc w:val="both"/>
        <w:rPr>
          <w:rFonts w:asciiTheme="minorHAnsi" w:hAnsiTheme="minorHAnsi"/>
          <w:b/>
          <w:sz w:val="20"/>
          <w:szCs w:val="20"/>
          <w:u w:val="single"/>
        </w:rPr>
      </w:pPr>
      <w:r>
        <w:rPr>
          <w:rFonts w:asciiTheme="minorHAnsi" w:hAnsiTheme="minorHAnsi"/>
          <w:b/>
          <w:sz w:val="20"/>
          <w:szCs w:val="20"/>
          <w:u w:val="single"/>
        </w:rPr>
        <w:t>3</w:t>
      </w:r>
      <w:r w:rsidRPr="00197F62">
        <w:rPr>
          <w:rFonts w:asciiTheme="minorHAnsi" w:hAnsiTheme="minorHAnsi"/>
          <w:b/>
          <w:sz w:val="20"/>
          <w:szCs w:val="20"/>
          <w:u w:val="single"/>
        </w:rPr>
        <w:t>.3. Das condições e do prazo de entrega dos produtos:</w:t>
      </w:r>
    </w:p>
    <w:p w:rsidR="00005DDF" w:rsidRPr="00197F62" w:rsidRDefault="00005DDF" w:rsidP="00005DDF">
      <w:pPr>
        <w:tabs>
          <w:tab w:val="left" w:pos="7200"/>
        </w:tabs>
        <w:spacing w:after="0" w:line="240" w:lineRule="auto"/>
        <w:jc w:val="both"/>
        <w:rPr>
          <w:rFonts w:asciiTheme="minorHAnsi" w:hAnsiTheme="minorHAnsi" w:cs="Arial"/>
          <w:color w:val="000000"/>
          <w:sz w:val="20"/>
          <w:szCs w:val="20"/>
        </w:rPr>
      </w:pPr>
      <w:r>
        <w:rPr>
          <w:rFonts w:asciiTheme="minorHAnsi" w:eastAsia="Batang" w:hAnsiTheme="minorHAnsi" w:cs="Arial"/>
          <w:color w:val="000000"/>
          <w:sz w:val="20"/>
          <w:szCs w:val="20"/>
        </w:rPr>
        <w:t>3</w:t>
      </w:r>
      <w:r w:rsidRPr="00197F62">
        <w:rPr>
          <w:rFonts w:asciiTheme="minorHAnsi" w:eastAsia="Batang" w:hAnsiTheme="minorHAnsi" w:cs="Arial"/>
          <w:color w:val="000000"/>
          <w:sz w:val="20"/>
          <w:szCs w:val="20"/>
        </w:rPr>
        <w:t xml:space="preserve">.3.1. </w:t>
      </w:r>
      <w:r w:rsidRPr="00197F62">
        <w:rPr>
          <w:rFonts w:asciiTheme="minorHAnsi" w:hAnsiTheme="minorHAnsi" w:cs="Arial"/>
          <w:color w:val="000000"/>
          <w:sz w:val="20"/>
          <w:szCs w:val="20"/>
        </w:rPr>
        <w:t xml:space="preserve">Os produtos deverão ser entregues no prazo máximo de </w:t>
      </w:r>
      <w:r w:rsidRPr="00197F62">
        <w:rPr>
          <w:rFonts w:asciiTheme="minorHAnsi" w:hAnsiTheme="minorHAnsi" w:cs="Arial"/>
          <w:bCs/>
          <w:color w:val="000000"/>
          <w:sz w:val="20"/>
          <w:szCs w:val="20"/>
        </w:rPr>
        <w:t>15 (QUINZE) dias corridos</w:t>
      </w:r>
      <w:r w:rsidRPr="00197F62">
        <w:rPr>
          <w:rFonts w:asciiTheme="minorHAnsi" w:hAnsiTheme="minorHAnsi" w:cs="Arial"/>
          <w:color w:val="000000"/>
          <w:sz w:val="20"/>
          <w:szCs w:val="20"/>
        </w:rPr>
        <w:t xml:space="preserve">, contados </w:t>
      </w:r>
      <w:r w:rsidRPr="00197F62">
        <w:rPr>
          <w:rFonts w:asciiTheme="minorHAnsi" w:eastAsia="Batang" w:hAnsiTheme="minorHAnsi" w:cs="Arial"/>
          <w:color w:val="000000"/>
          <w:sz w:val="20"/>
          <w:szCs w:val="20"/>
        </w:rPr>
        <w:t>a partir da data do envio da Nota de Empenho via endereço eletrônico</w:t>
      </w:r>
      <w:r w:rsidRPr="00197F62">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005DDF" w:rsidRPr="00197F62" w:rsidRDefault="00005DDF" w:rsidP="00005DDF">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3</w:t>
      </w:r>
      <w:r w:rsidRPr="00197F62">
        <w:rPr>
          <w:rFonts w:asciiTheme="minorHAnsi" w:eastAsia="Batang" w:hAnsiTheme="minorHAnsi" w:cs="Arial"/>
          <w:color w:val="000000"/>
          <w:sz w:val="20"/>
          <w:szCs w:val="20"/>
        </w:rPr>
        <w:t xml:space="preserve">.3.2. A nota de empenho será enviada ao fornecedor pela Diretoria de Compras/SES-TO, pelo seguinte endereço eletrônico: </w:t>
      </w:r>
      <w:r w:rsidRPr="00197F62">
        <w:rPr>
          <w:rFonts w:asciiTheme="minorHAnsi" w:eastAsia="Batang" w:hAnsiTheme="minorHAnsi" w:cs="Arial"/>
          <w:i/>
          <w:color w:val="000000"/>
          <w:sz w:val="20"/>
          <w:szCs w:val="20"/>
        </w:rPr>
        <w:t>empenhosesau.to@gmail.com</w:t>
      </w:r>
      <w:r w:rsidRPr="00197F62">
        <w:rPr>
          <w:rFonts w:asciiTheme="minorHAnsi" w:eastAsia="Batang" w:hAnsiTheme="minorHAnsi" w:cs="Arial"/>
          <w:color w:val="000000"/>
          <w:sz w:val="20"/>
          <w:szCs w:val="20"/>
        </w:rPr>
        <w:t>.</w:t>
      </w:r>
    </w:p>
    <w:p w:rsidR="00005DDF" w:rsidRPr="00197F62" w:rsidRDefault="00005DDF" w:rsidP="00005DDF">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3</w:t>
      </w:r>
      <w:r w:rsidRPr="00197F62">
        <w:rPr>
          <w:rFonts w:asciiTheme="minorHAnsi" w:eastAsia="Batang" w:hAnsiTheme="minorHAnsi" w:cs="Arial"/>
          <w:color w:val="000000"/>
          <w:sz w:val="20"/>
          <w:szCs w:val="20"/>
        </w:rPr>
        <w:t>.3.2.1. A empresa deverá fornecer na proposta de preços o endereço eletrônico em que a SES-TO deverá enviar as Notas de Empenho das aquisições referentes a este registro de preços.</w:t>
      </w:r>
    </w:p>
    <w:p w:rsidR="00005DDF" w:rsidRPr="00197F62" w:rsidRDefault="00005DDF" w:rsidP="00005DDF">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3</w:t>
      </w:r>
      <w:r w:rsidRPr="00197F62">
        <w:rPr>
          <w:rFonts w:asciiTheme="minorHAnsi" w:eastAsia="Batang" w:hAnsiTheme="minorHAnsi" w:cs="Arial"/>
          <w:color w:val="000000"/>
          <w:sz w:val="20"/>
          <w:szCs w:val="20"/>
        </w:rPr>
        <w:t xml:space="preserve">.3.2.2. Fica </w:t>
      </w:r>
      <w:proofErr w:type="gramStart"/>
      <w:r w:rsidRPr="00197F62">
        <w:rPr>
          <w:rFonts w:asciiTheme="minorHAnsi" w:eastAsia="Batang" w:hAnsiTheme="minorHAnsi" w:cs="Arial"/>
          <w:color w:val="000000"/>
          <w:sz w:val="20"/>
          <w:szCs w:val="20"/>
        </w:rPr>
        <w:t>sob responsabilidade</w:t>
      </w:r>
      <w:proofErr w:type="gramEnd"/>
      <w:r w:rsidRPr="00197F62">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5A6677" w:rsidRPr="00824AA7" w:rsidRDefault="00005DDF" w:rsidP="005A6677">
      <w:pPr>
        <w:tabs>
          <w:tab w:val="left" w:pos="7200"/>
        </w:tabs>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3</w:t>
      </w:r>
      <w:r w:rsidRPr="00197F62">
        <w:rPr>
          <w:rFonts w:asciiTheme="minorHAnsi" w:hAnsiTheme="minorHAnsi" w:cs="Arial"/>
          <w:color w:val="000000"/>
          <w:sz w:val="20"/>
          <w:szCs w:val="20"/>
        </w:rPr>
        <w:t xml:space="preserve">.3.3. </w:t>
      </w:r>
      <w:r w:rsidR="005A6677" w:rsidRPr="00824AA7">
        <w:rPr>
          <w:rFonts w:asciiTheme="minorHAnsi" w:hAnsiTheme="minorHAnsi" w:cs="Arial"/>
          <w:color w:val="000000"/>
          <w:sz w:val="20"/>
          <w:szCs w:val="20"/>
        </w:rPr>
        <w:t xml:space="preserve">Nos casos de formalização de contrato, a </w:t>
      </w:r>
      <w:r w:rsidR="005A6677">
        <w:rPr>
          <w:rFonts w:asciiTheme="minorHAnsi" w:hAnsiTheme="minorHAnsi" w:cs="Arial"/>
          <w:color w:val="000000"/>
          <w:sz w:val="20"/>
          <w:szCs w:val="20"/>
        </w:rPr>
        <w:t xml:space="preserve">vigência do mesmo ficará </w:t>
      </w:r>
      <w:proofErr w:type="gramStart"/>
      <w:r w:rsidR="005A6677">
        <w:rPr>
          <w:rFonts w:asciiTheme="minorHAnsi" w:hAnsiTheme="minorHAnsi" w:cs="Arial"/>
          <w:color w:val="000000"/>
          <w:sz w:val="20"/>
          <w:szCs w:val="20"/>
        </w:rPr>
        <w:t xml:space="preserve">adstrita aos </w:t>
      </w:r>
      <w:proofErr w:type="spellStart"/>
      <w:r w:rsidR="005A6677">
        <w:rPr>
          <w:rFonts w:asciiTheme="minorHAnsi" w:hAnsiTheme="minorHAnsi" w:cs="Arial"/>
          <w:color w:val="000000"/>
          <w:sz w:val="20"/>
          <w:szCs w:val="20"/>
        </w:rPr>
        <w:t>crétitos</w:t>
      </w:r>
      <w:proofErr w:type="spellEnd"/>
      <w:r w:rsidR="005A6677">
        <w:rPr>
          <w:rFonts w:asciiTheme="minorHAnsi" w:hAnsiTheme="minorHAnsi" w:cs="Arial"/>
          <w:color w:val="000000"/>
          <w:sz w:val="20"/>
          <w:szCs w:val="20"/>
        </w:rPr>
        <w:t xml:space="preserve"> orçamentários</w:t>
      </w:r>
      <w:proofErr w:type="gramEnd"/>
      <w:r w:rsidR="005A6677">
        <w:rPr>
          <w:rFonts w:asciiTheme="minorHAnsi" w:hAnsiTheme="minorHAnsi" w:cs="Arial"/>
          <w:color w:val="000000"/>
          <w:sz w:val="20"/>
          <w:szCs w:val="20"/>
        </w:rPr>
        <w:t xml:space="preserve"> conforme art. 57 da Lei nº 8.666/93.</w:t>
      </w:r>
    </w:p>
    <w:p w:rsidR="00005DDF" w:rsidRPr="00F21E5D" w:rsidRDefault="00005DDF" w:rsidP="00F21E5D">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3</w:t>
      </w:r>
      <w:r w:rsidRPr="00197F62">
        <w:rPr>
          <w:rFonts w:asciiTheme="minorHAnsi" w:eastAsia="Batang" w:hAnsiTheme="minorHAnsi" w:cs="Arial"/>
          <w:color w:val="000000"/>
          <w:sz w:val="20"/>
          <w:szCs w:val="20"/>
        </w:rPr>
        <w:t>.3.4.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47D86" w:rsidRPr="00975295" w:rsidRDefault="0079483E" w:rsidP="00713710">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3A2FC3" w:rsidRDefault="0079483E" w:rsidP="00713710">
      <w:pPr>
        <w:tabs>
          <w:tab w:val="left" w:pos="7200"/>
        </w:tabs>
        <w:spacing w:after="0" w:line="240" w:lineRule="auto"/>
        <w:jc w:val="both"/>
        <w:rPr>
          <w:rFonts w:asciiTheme="minorHAnsi" w:eastAsia="Batang" w:hAnsiTheme="minorHAnsi"/>
          <w:sz w:val="20"/>
          <w:szCs w:val="20"/>
        </w:rPr>
      </w:pPr>
      <w:r w:rsidRPr="005B40BC">
        <w:rPr>
          <w:rFonts w:eastAsia="Batang" w:cs="Calibri"/>
          <w:b/>
          <w:color w:val="000000"/>
          <w:sz w:val="20"/>
          <w:szCs w:val="20"/>
        </w:rPr>
        <w:t>3.2.1</w:t>
      </w:r>
      <w:r w:rsidRPr="003A2FC3">
        <w:rPr>
          <w:rFonts w:asciiTheme="minorHAnsi" w:eastAsia="Batang" w:hAnsiTheme="minorHAnsi" w:cs="Calibri"/>
          <w:b/>
          <w:color w:val="000000"/>
          <w:sz w:val="20"/>
          <w:szCs w:val="20"/>
        </w:rPr>
        <w:t>.</w:t>
      </w:r>
      <w:r w:rsidR="003A2FC3" w:rsidRPr="003A2FC3">
        <w:rPr>
          <w:rFonts w:asciiTheme="minorHAnsi" w:eastAsia="Batang" w:hAnsiTheme="minorHAnsi"/>
          <w:sz w:val="20"/>
          <w:szCs w:val="20"/>
        </w:rPr>
        <w:t xml:space="preserve">  O(s) produto(s</w:t>
      </w:r>
      <w:proofErr w:type="gramStart"/>
      <w:r w:rsidR="003A2FC3" w:rsidRPr="003A2FC3">
        <w:rPr>
          <w:rFonts w:asciiTheme="minorHAnsi" w:eastAsia="Batang" w:hAnsiTheme="minorHAnsi"/>
          <w:sz w:val="20"/>
          <w:szCs w:val="20"/>
        </w:rPr>
        <w:t>)deve</w:t>
      </w:r>
      <w:proofErr w:type="gramEnd"/>
      <w:r w:rsidR="003A2FC3" w:rsidRPr="003A2FC3">
        <w:rPr>
          <w:rFonts w:asciiTheme="minorHAnsi" w:eastAsia="Batang" w:hAnsiTheme="minorHAnsi"/>
          <w:sz w:val="20"/>
          <w:szCs w:val="20"/>
        </w:rPr>
        <w:t xml:space="preserve">(m) ser entregue(s) </w:t>
      </w:r>
      <w:proofErr w:type="spellStart"/>
      <w:r w:rsidR="003A2FC3" w:rsidRPr="003A2FC3">
        <w:rPr>
          <w:rFonts w:asciiTheme="minorHAnsi" w:eastAsia="Batang" w:hAnsiTheme="minorHAnsi"/>
          <w:sz w:val="20"/>
          <w:szCs w:val="20"/>
        </w:rPr>
        <w:t>no</w:t>
      </w:r>
      <w:r w:rsidR="003A2FC3" w:rsidRPr="003A2FC3">
        <w:rPr>
          <w:rFonts w:asciiTheme="minorHAnsi" w:hAnsiTheme="minorHAnsi"/>
          <w:b/>
          <w:sz w:val="20"/>
          <w:szCs w:val="20"/>
        </w:rPr>
        <w:t>Estoque</w:t>
      </w:r>
      <w:r w:rsidR="003A2FC3" w:rsidRPr="003A2FC3">
        <w:rPr>
          <w:rFonts w:asciiTheme="minorHAnsi" w:hAnsiTheme="minorHAnsi"/>
          <w:b/>
          <w:bCs/>
          <w:sz w:val="20"/>
          <w:szCs w:val="20"/>
        </w:rPr>
        <w:t>Regulador</w:t>
      </w:r>
      <w:proofErr w:type="spellEnd"/>
      <w:r w:rsidR="003A2FC3" w:rsidRPr="003A2FC3">
        <w:rPr>
          <w:rFonts w:asciiTheme="minorHAnsi" w:hAnsiTheme="minorHAnsi"/>
          <w:b/>
          <w:bCs/>
          <w:sz w:val="20"/>
          <w:szCs w:val="20"/>
        </w:rPr>
        <w:t xml:space="preserve">, </w:t>
      </w:r>
      <w:r w:rsidR="003A2FC3" w:rsidRPr="003A2FC3">
        <w:rPr>
          <w:rFonts w:asciiTheme="minorHAnsi" w:hAnsiTheme="minorHAnsi"/>
          <w:b/>
          <w:sz w:val="20"/>
          <w:szCs w:val="20"/>
        </w:rPr>
        <w:t xml:space="preserve">sito à </w:t>
      </w:r>
      <w:r w:rsidR="003A2FC3" w:rsidRPr="003A2FC3">
        <w:rPr>
          <w:rFonts w:asciiTheme="minorHAnsi" w:eastAsia="Batang" w:hAnsiTheme="minorHAnsi"/>
          <w:b/>
          <w:bCs/>
          <w:sz w:val="20"/>
          <w:szCs w:val="20"/>
        </w:rPr>
        <w:t>Quadra 1.112 Sul, Av. NS-10, esquina com LO-25, Alameda 07, Lote 07 a 11, Setor Eco Industrial, Palmas – TO, CEP 77.024-174</w:t>
      </w:r>
      <w:r w:rsidR="003A2FC3" w:rsidRPr="003A2FC3">
        <w:rPr>
          <w:rFonts w:asciiTheme="minorHAnsi" w:hAnsiTheme="minorHAnsi"/>
          <w:b/>
          <w:bCs/>
          <w:sz w:val="20"/>
          <w:szCs w:val="20"/>
        </w:rPr>
        <w:t>, telefone 063 3218-6283,</w:t>
      </w:r>
      <w:r w:rsidR="003A2FC3" w:rsidRPr="003A2FC3">
        <w:rPr>
          <w:rFonts w:asciiTheme="minorHAnsi" w:eastAsia="Batang" w:hAnsiTheme="minorHAnsi"/>
          <w:sz w:val="20"/>
          <w:szCs w:val="20"/>
        </w:rPr>
        <w:t>em dia e horário comercial</w:t>
      </w:r>
      <w:r w:rsidR="003A2FC3" w:rsidRPr="003A2FC3">
        <w:rPr>
          <w:rFonts w:asciiTheme="minorHAnsi" w:eastAsia="Batang" w:hAnsiTheme="minorHAnsi"/>
          <w:bCs/>
          <w:sz w:val="20"/>
          <w:szCs w:val="20"/>
        </w:rPr>
        <w:t xml:space="preserve">, a qual deve ser realizada </w:t>
      </w:r>
      <w:r w:rsidR="003A2FC3" w:rsidRPr="003A2FC3">
        <w:rPr>
          <w:rFonts w:asciiTheme="minorHAnsi" w:eastAsia="Batang" w:hAnsiTheme="minorHAnsi"/>
          <w:sz w:val="20"/>
          <w:szCs w:val="20"/>
        </w:rPr>
        <w:t>na conformidade da Nota de Empenho</w:t>
      </w:r>
      <w:r w:rsidR="003A2FC3" w:rsidRPr="003A2FC3">
        <w:rPr>
          <w:rFonts w:asciiTheme="minorHAnsi" w:eastAsia="Batang" w:hAnsiTheme="minorHAnsi"/>
          <w:bCs/>
          <w:sz w:val="20"/>
          <w:szCs w:val="20"/>
        </w:rPr>
        <w:t>,</w:t>
      </w:r>
      <w:r w:rsidR="003A2FC3" w:rsidRPr="003A2FC3">
        <w:rPr>
          <w:rFonts w:asciiTheme="minorHAnsi" w:eastAsia="Batang" w:hAnsiTheme="minorHAnsi"/>
          <w:sz w:val="20"/>
          <w:szCs w:val="20"/>
        </w:rPr>
        <w:t xml:space="preserve"> na presença de servidores devidamente autorizados, como determina o § 8°, do artigo 15, da Lei 8.666/93, em dia e horário comercial.</w:t>
      </w:r>
    </w:p>
    <w:p w:rsidR="00F21E5D" w:rsidRPr="00197F62" w:rsidRDefault="00F21E5D" w:rsidP="00F21E5D">
      <w:pPr>
        <w:spacing w:after="0" w:line="240" w:lineRule="auto"/>
        <w:jc w:val="both"/>
        <w:rPr>
          <w:rFonts w:eastAsia="Batang" w:cs="Calibri"/>
          <w:b/>
          <w:color w:val="000000"/>
          <w:sz w:val="20"/>
          <w:szCs w:val="20"/>
          <w:u w:val="single"/>
        </w:rPr>
      </w:pPr>
      <w:r w:rsidRPr="00197F62">
        <w:rPr>
          <w:rFonts w:eastAsia="Batang" w:cs="Calibri"/>
          <w:b/>
          <w:color w:val="000000"/>
          <w:sz w:val="20"/>
          <w:szCs w:val="20"/>
          <w:u w:val="single"/>
        </w:rPr>
        <w:t>3.3. Das Condições de Fornecimento;</w:t>
      </w:r>
    </w:p>
    <w:p w:rsidR="00F21E5D" w:rsidRPr="00197F62" w:rsidRDefault="00F21E5D" w:rsidP="00F21E5D">
      <w:pPr>
        <w:tabs>
          <w:tab w:val="left" w:pos="7200"/>
        </w:tabs>
        <w:spacing w:after="0" w:line="240" w:lineRule="auto"/>
        <w:jc w:val="both"/>
        <w:rPr>
          <w:rFonts w:asciiTheme="minorHAnsi" w:hAnsiTheme="minorHAnsi" w:cs="Arial"/>
          <w:color w:val="000000"/>
          <w:sz w:val="20"/>
          <w:szCs w:val="20"/>
          <w:u w:val="single"/>
        </w:rPr>
      </w:pPr>
      <w:r w:rsidRPr="00197F62">
        <w:rPr>
          <w:rFonts w:asciiTheme="minorHAnsi" w:hAnsiTheme="minorHAnsi" w:cs="Arial"/>
          <w:color w:val="000000"/>
          <w:sz w:val="20"/>
          <w:szCs w:val="20"/>
          <w:u w:val="single"/>
        </w:rPr>
        <w:t>3.3. Relativo às condições de fornecimento, a CONTRATADA deverá:</w:t>
      </w:r>
    </w:p>
    <w:p w:rsidR="00F21E5D" w:rsidRPr="00197F62" w:rsidRDefault="00F21E5D" w:rsidP="00F21E5D">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8.1.1. Entregar os produtos obedecendo rigorosamente às condições do Edital e seus anexos;</w:t>
      </w:r>
    </w:p>
    <w:p w:rsidR="00F21E5D" w:rsidRPr="00197F62" w:rsidRDefault="00F21E5D" w:rsidP="00F21E5D">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8.1.2. Entregar os produtos obedecendo rigorosamente às condições do Contrato, se houver;</w:t>
      </w:r>
    </w:p>
    <w:p w:rsidR="00F21E5D" w:rsidRPr="00197F62" w:rsidRDefault="00F21E5D" w:rsidP="00F21E5D">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8.1.3. Entregar os produtos obedecendo rigorosamente à legislação vigente inerente ao objeto;</w:t>
      </w:r>
    </w:p>
    <w:p w:rsidR="00F21E5D" w:rsidRPr="00197F62" w:rsidRDefault="00F21E5D" w:rsidP="00F21E5D">
      <w:pPr>
        <w:spacing w:after="0" w:line="240" w:lineRule="auto"/>
        <w:jc w:val="both"/>
        <w:rPr>
          <w:rFonts w:asciiTheme="minorHAnsi" w:hAnsiTheme="minorHAnsi" w:cs="Arial"/>
          <w:sz w:val="20"/>
          <w:szCs w:val="20"/>
        </w:rPr>
      </w:pPr>
      <w:r w:rsidRPr="00197F62">
        <w:rPr>
          <w:rFonts w:asciiTheme="minorHAnsi" w:hAnsiTheme="minorHAnsi" w:cs="Arial"/>
          <w:sz w:val="20"/>
          <w:szCs w:val="20"/>
        </w:rPr>
        <w:t>8.1.4. A empresa ficará obrigada a atender todos os pedidos efetuados durante a vigência desta ata, mesmo que a entrega deles decorrente esteja prevista para data posterior a do seu vencimento;</w:t>
      </w:r>
    </w:p>
    <w:p w:rsidR="00F21E5D" w:rsidRPr="00197F62" w:rsidRDefault="00F21E5D" w:rsidP="00F21E5D">
      <w:pPr>
        <w:spacing w:after="0" w:line="240" w:lineRule="auto"/>
        <w:jc w:val="both"/>
        <w:rPr>
          <w:rFonts w:asciiTheme="minorHAnsi" w:hAnsiTheme="minorHAnsi" w:cs="Arial"/>
          <w:sz w:val="20"/>
          <w:szCs w:val="20"/>
        </w:rPr>
      </w:pPr>
      <w:r w:rsidRPr="00197F62">
        <w:rPr>
          <w:rFonts w:asciiTheme="minorHAnsi" w:hAnsiTheme="minorHAnsi" w:cs="Arial"/>
          <w:sz w:val="20"/>
          <w:szCs w:val="20"/>
        </w:rPr>
        <w:t>8.1.5. A aquisição destes medicamentos rege-se pela legislação da Câmara de Regulação de Medicamentos – CMED/ANVISA;</w:t>
      </w:r>
    </w:p>
    <w:p w:rsidR="00F21E5D" w:rsidRPr="00197F62" w:rsidRDefault="00F21E5D" w:rsidP="00F21E5D">
      <w:pPr>
        <w:spacing w:after="0" w:line="240" w:lineRule="auto"/>
        <w:jc w:val="both"/>
        <w:rPr>
          <w:rFonts w:asciiTheme="minorHAnsi" w:hAnsiTheme="minorHAnsi" w:cs="Arial"/>
          <w:sz w:val="20"/>
          <w:szCs w:val="20"/>
        </w:rPr>
      </w:pPr>
      <w:r w:rsidRPr="00197F62">
        <w:rPr>
          <w:rFonts w:asciiTheme="minorHAnsi" w:hAnsiTheme="minorHAnsi" w:cs="Arial"/>
          <w:sz w:val="20"/>
          <w:szCs w:val="20"/>
        </w:rPr>
        <w:t>8.1.6.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F21E5D" w:rsidRPr="00F21E5D" w:rsidRDefault="00F21E5D" w:rsidP="00F21E5D">
      <w:pPr>
        <w:spacing w:after="0" w:line="240" w:lineRule="auto"/>
        <w:jc w:val="both"/>
        <w:rPr>
          <w:rFonts w:asciiTheme="minorHAnsi" w:hAnsiTheme="minorHAnsi" w:cs="Arial"/>
          <w:sz w:val="20"/>
          <w:szCs w:val="20"/>
        </w:rPr>
      </w:pPr>
      <w:r w:rsidRPr="00197F62">
        <w:rPr>
          <w:rFonts w:asciiTheme="minorHAnsi" w:hAnsiTheme="minorHAnsi" w:cs="Arial"/>
          <w:sz w:val="20"/>
          <w:szCs w:val="20"/>
        </w:rPr>
        <w:t>8.1.7.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946A1" w:rsidRPr="00975295" w:rsidRDefault="00B946A1" w:rsidP="00713710">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713710">
      <w:pPr>
        <w:spacing w:after="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710AFA">
        <w:rPr>
          <w:rFonts w:cs="Calibri"/>
          <w:sz w:val="20"/>
          <w:szCs w:val="20"/>
        </w:rPr>
        <w:t>7</w:t>
      </w:r>
      <w:r w:rsidR="006364DB">
        <w:rPr>
          <w:rFonts w:cs="Calibri"/>
          <w:sz w:val="20"/>
          <w:szCs w:val="20"/>
        </w:rPr>
        <w:t>/30550/00</w:t>
      </w:r>
      <w:r w:rsidR="00710AFA">
        <w:rPr>
          <w:rFonts w:cs="Calibri"/>
          <w:sz w:val="20"/>
          <w:szCs w:val="20"/>
        </w:rPr>
        <w:t>1256</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713710">
      <w:pPr>
        <w:spacing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713710">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713710">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713710">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713710">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lastRenderedPageBreak/>
        <w:t>c) Receber os produtos adjudicados, nos termos, prazos quantidade, qualidade e condições estabelecidas n</w:t>
      </w:r>
      <w:r w:rsidR="006364DB">
        <w:rPr>
          <w:rFonts w:eastAsia="Batang" w:cs="Calibri"/>
          <w:color w:val="000000"/>
          <w:sz w:val="20"/>
          <w:szCs w:val="20"/>
        </w:rPr>
        <w:t>o</w:t>
      </w:r>
      <w:r w:rsidR="00A160B3">
        <w:rPr>
          <w:rFonts w:eastAsia="Batang" w:cs="Calibri"/>
          <w:color w:val="000000"/>
          <w:sz w:val="20"/>
          <w:szCs w:val="20"/>
        </w:rPr>
        <w:t>Termo;</w:t>
      </w:r>
    </w:p>
    <w:p w:rsidR="00CF5F26" w:rsidRPr="006364DB" w:rsidRDefault="00CF5F26" w:rsidP="00713710">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A160B3">
        <w:rPr>
          <w:rFonts w:eastAsia="Batang" w:cs="Calibri"/>
          <w:color w:val="000000"/>
          <w:sz w:val="20"/>
          <w:szCs w:val="20"/>
        </w:rPr>
        <w:t>Termo</w:t>
      </w:r>
      <w:r w:rsidRPr="006364DB">
        <w:rPr>
          <w:rFonts w:eastAsia="Batang" w:cs="Calibri"/>
          <w:color w:val="000000"/>
          <w:sz w:val="20"/>
          <w:szCs w:val="20"/>
        </w:rPr>
        <w:t>;</w:t>
      </w:r>
    </w:p>
    <w:p w:rsidR="00CF5F26" w:rsidRPr="006364DB" w:rsidRDefault="00CF5F26" w:rsidP="00713710">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713710">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713710">
      <w:pPr>
        <w:tabs>
          <w:tab w:val="left" w:pos="7200"/>
        </w:tabs>
        <w:spacing w:after="0" w:line="240" w:lineRule="auto"/>
        <w:jc w:val="both"/>
        <w:rPr>
          <w:rFonts w:eastAsia="Batang" w:cs="Calibri"/>
          <w:color w:val="000000"/>
          <w:sz w:val="20"/>
          <w:szCs w:val="20"/>
        </w:rPr>
      </w:pPr>
      <w:proofErr w:type="gramStart"/>
      <w:r w:rsidRPr="006364DB">
        <w:rPr>
          <w:rFonts w:eastAsia="Batang" w:cs="Calibri"/>
          <w:color w:val="000000"/>
          <w:sz w:val="20"/>
          <w:szCs w:val="20"/>
        </w:rPr>
        <w:t>g)</w:t>
      </w:r>
      <w:proofErr w:type="gramEnd"/>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Pr="00CF5F26">
        <w:rPr>
          <w:rFonts w:eastAsia="Batang" w:cs="Calibri"/>
          <w:color w:val="000000"/>
          <w:sz w:val="20"/>
          <w:szCs w:val="20"/>
        </w:rPr>
        <w:t xml:space="preserve"> e em seus anexos, inclusive, n</w:t>
      </w:r>
      <w:r w:rsidR="00A001D4">
        <w:rPr>
          <w:rFonts w:eastAsia="Batang" w:cs="Calibri"/>
          <w:color w:val="000000"/>
          <w:sz w:val="20"/>
          <w:szCs w:val="20"/>
        </w:rPr>
        <w:t>esteC</w:t>
      </w:r>
      <w:r w:rsidRPr="00CF5F26">
        <w:rPr>
          <w:rFonts w:eastAsia="Batang" w:cs="Calibri"/>
          <w:color w:val="000000"/>
          <w:sz w:val="20"/>
          <w:szCs w:val="20"/>
        </w:rPr>
        <w:t>ontrato.</w:t>
      </w:r>
    </w:p>
    <w:p w:rsidR="00B946A1" w:rsidRPr="00975295" w:rsidRDefault="00B946A1" w:rsidP="00713710">
      <w:pPr>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713710">
      <w:pPr>
        <w:spacing w:after="0" w:line="240" w:lineRule="auto"/>
        <w:jc w:val="both"/>
        <w:rPr>
          <w:rFonts w:cs="Calibri"/>
          <w:sz w:val="20"/>
          <w:szCs w:val="20"/>
        </w:rPr>
      </w:pPr>
      <w:r w:rsidRPr="00975295">
        <w:rPr>
          <w:rFonts w:cs="Calibri"/>
          <w:sz w:val="20"/>
          <w:szCs w:val="20"/>
        </w:rPr>
        <w:t>A CONTRATADA obriga-se a:</w:t>
      </w:r>
    </w:p>
    <w:p w:rsidR="005B1116" w:rsidRPr="005B1116" w:rsidRDefault="005B1116" w:rsidP="0071371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5B1116">
        <w:rPr>
          <w:rFonts w:asciiTheme="minorHAnsi" w:eastAsia="Batang" w:hAnsiTheme="minorHAns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5B1116" w:rsidRPr="005B1116" w:rsidRDefault="005B1116" w:rsidP="0071371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5B1116">
        <w:rPr>
          <w:rFonts w:asciiTheme="minorHAnsi" w:eastAsia="Batang" w:hAnsiTheme="minorHAnsi"/>
          <w:color w:val="000000"/>
          <w:sz w:val="20"/>
          <w:szCs w:val="20"/>
        </w:rPr>
        <w:t xml:space="preserve"> Entregar os produtos na presença </w:t>
      </w:r>
      <w:proofErr w:type="gramStart"/>
      <w:r w:rsidRPr="005B1116">
        <w:rPr>
          <w:rFonts w:asciiTheme="minorHAnsi" w:eastAsia="Batang" w:hAnsiTheme="minorHAnsi"/>
          <w:color w:val="000000"/>
          <w:sz w:val="20"/>
          <w:szCs w:val="20"/>
        </w:rPr>
        <w:t>do(</w:t>
      </w:r>
      <w:proofErr w:type="gramEnd"/>
      <w:r w:rsidRPr="005B1116">
        <w:rPr>
          <w:rFonts w:asciiTheme="minorHAnsi" w:eastAsia="Batang" w:hAnsiTheme="minorHAnsi"/>
          <w:color w:val="000000"/>
          <w:sz w:val="20"/>
          <w:szCs w:val="20"/>
        </w:rPr>
        <w:t>s) servidor (es) devidamente designado(s) na conformidade do § 8° do artigo 15 da Lei Federal n° 8.666/93, no local informado neste Termo, acompanhados da Nota Fiscal preenchida contendo a especificação e quantidade correta dos produtos;</w:t>
      </w:r>
    </w:p>
    <w:p w:rsidR="005B1116" w:rsidRPr="005B1116" w:rsidRDefault="005B1116" w:rsidP="0071371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5B1116">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B1116" w:rsidRPr="005B1116" w:rsidRDefault="005B1116" w:rsidP="0071371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5B1116">
        <w:rPr>
          <w:rFonts w:asciiTheme="minorHAnsi" w:eastAsia="Batang" w:hAnsiTheme="minorHAnsi"/>
          <w:color w:val="000000"/>
          <w:sz w:val="20"/>
          <w:szCs w:val="20"/>
        </w:rPr>
        <w:t xml:space="preserve"> Fornecer o nome e o endereço do fabricante com o telefone do serviço de atendimento ao consumidor;</w:t>
      </w:r>
    </w:p>
    <w:p w:rsidR="005B1116" w:rsidRPr="005B1116" w:rsidRDefault="005B1116" w:rsidP="00713710">
      <w:pPr>
        <w:tabs>
          <w:tab w:val="left" w:pos="7200"/>
        </w:tabs>
        <w:spacing w:after="0" w:line="240" w:lineRule="auto"/>
        <w:jc w:val="both"/>
        <w:rPr>
          <w:rFonts w:asciiTheme="minorHAnsi" w:hAnsiTheme="minorHAnsi"/>
          <w:sz w:val="20"/>
          <w:szCs w:val="20"/>
        </w:rPr>
      </w:pPr>
      <w:r>
        <w:rPr>
          <w:rFonts w:asciiTheme="minorHAnsi" w:eastAsia="Batang" w:hAnsiTheme="minorHAnsi"/>
          <w:color w:val="000000"/>
          <w:sz w:val="20"/>
          <w:szCs w:val="20"/>
        </w:rPr>
        <w:t>e)</w:t>
      </w:r>
      <w:r w:rsidRPr="005B1116">
        <w:rPr>
          <w:rFonts w:asciiTheme="minorHAnsi" w:hAnsi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5B1116" w:rsidRPr="005B1116" w:rsidRDefault="005B1116" w:rsidP="0071371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5B1116">
        <w:rPr>
          <w:rFonts w:asciiTheme="minorHAnsi" w:eastAsia="Batang" w:hAnsiTheme="minorHAnsi"/>
          <w:color w:val="000000"/>
          <w:sz w:val="20"/>
          <w:szCs w:val="20"/>
        </w:rPr>
        <w:t xml:space="preserve"> Reparar, corrigir, remover, as suas expensas, no todo em parte </w:t>
      </w:r>
      <w:proofErr w:type="gramStart"/>
      <w:r w:rsidRPr="005B1116">
        <w:rPr>
          <w:rFonts w:asciiTheme="minorHAnsi" w:eastAsia="Batang" w:hAnsiTheme="minorHAnsi"/>
          <w:color w:val="000000"/>
          <w:sz w:val="20"/>
          <w:szCs w:val="20"/>
        </w:rPr>
        <w:t>o(</w:t>
      </w:r>
      <w:proofErr w:type="gramEnd"/>
      <w:r w:rsidRPr="005B1116">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B1116" w:rsidRPr="005B1116" w:rsidRDefault="005B1116" w:rsidP="0071371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5B1116">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5B1116" w:rsidRPr="005B1116" w:rsidRDefault="005B1116" w:rsidP="0071371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5B1116">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5B1116">
        <w:rPr>
          <w:rFonts w:asciiTheme="minorHAnsi" w:eastAsia="Batang" w:hAnsiTheme="minorHAnsi"/>
          <w:color w:val="000000"/>
          <w:sz w:val="20"/>
          <w:szCs w:val="20"/>
        </w:rPr>
        <w:t>à</w:t>
      </w:r>
      <w:proofErr w:type="gramEnd"/>
      <w:r w:rsidRPr="005B1116">
        <w:rPr>
          <w:rFonts w:asciiTheme="minorHAnsi" w:eastAsia="Batang" w:hAnsiTheme="minorHAnsi"/>
          <w:color w:val="000000"/>
          <w:sz w:val="20"/>
          <w:szCs w:val="20"/>
        </w:rPr>
        <w:t xml:space="preserve"> CONTRATANTE a responsabilidade por seu pagamento, nem poderá onerar o objeto do contrato;</w:t>
      </w:r>
      <w:bookmarkStart w:id="2" w:name="art71§1"/>
      <w:bookmarkStart w:id="3" w:name="art71§2"/>
      <w:bookmarkEnd w:id="2"/>
      <w:bookmarkEnd w:id="3"/>
    </w:p>
    <w:p w:rsidR="005B1116" w:rsidRPr="005B1116" w:rsidRDefault="005B1116" w:rsidP="0071371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5B1116">
        <w:rPr>
          <w:rFonts w:asciiTheme="minorHAnsi" w:eastAsia="Batang" w:hAnsiTheme="minorHAnsi"/>
          <w:color w:val="000000"/>
          <w:sz w:val="20"/>
          <w:szCs w:val="20"/>
        </w:rPr>
        <w:t xml:space="preserve"> Comunicar a SES/TO, no prazo máximo de 05 (cinco) dias corridos que antecedem o prazo de vencimento da entrega, os motivos que impossibilite o seu cumprimento;</w:t>
      </w:r>
    </w:p>
    <w:p w:rsidR="005B1116" w:rsidRPr="005B1116" w:rsidRDefault="005B1116" w:rsidP="0071371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5B1116">
        <w:rPr>
          <w:rFonts w:asciiTheme="minorHAnsi" w:eastAsia="Batang" w:hAnsiTheme="minorHAnsi"/>
          <w:color w:val="000000"/>
          <w:sz w:val="20"/>
          <w:szCs w:val="20"/>
        </w:rPr>
        <w:t xml:space="preserve"> Manter a qualidade dos produtos dos produtos de acordo com as especificações definidas no Edital e seus anexos e o contrato;</w:t>
      </w:r>
    </w:p>
    <w:p w:rsidR="005B1116" w:rsidRPr="005B1116" w:rsidRDefault="005B1116" w:rsidP="0071371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5B1116">
        <w:rPr>
          <w:rFonts w:asciiTheme="minorHAnsi" w:eastAsia="Batang" w:hAnsiTheme="minorHAnsi"/>
          <w:color w:val="000000"/>
          <w:sz w:val="20"/>
          <w:szCs w:val="20"/>
        </w:rPr>
        <w:t xml:space="preserve"> Manter as condições de habilitação e qualificação técnica exigida no edital do pregão;</w:t>
      </w:r>
    </w:p>
    <w:p w:rsidR="005B1116" w:rsidRPr="005B1116" w:rsidRDefault="005B1116" w:rsidP="0071371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l)</w:t>
      </w:r>
      <w:r w:rsidRPr="005B1116">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5B1116" w:rsidRPr="005B1116" w:rsidRDefault="005B1116" w:rsidP="00713710">
      <w:pPr>
        <w:tabs>
          <w:tab w:val="left" w:pos="7200"/>
        </w:tabs>
        <w:spacing w:after="0" w:line="240" w:lineRule="auto"/>
        <w:jc w:val="both"/>
        <w:rPr>
          <w:rFonts w:asciiTheme="minorHAnsi" w:hAnsiTheme="minorHAnsi"/>
          <w:sz w:val="20"/>
          <w:szCs w:val="20"/>
        </w:rPr>
      </w:pPr>
      <w:r>
        <w:rPr>
          <w:rFonts w:asciiTheme="minorHAnsi" w:eastAsia="Batang" w:hAnsiTheme="minorHAnsi"/>
          <w:color w:val="000000"/>
          <w:sz w:val="20"/>
          <w:szCs w:val="20"/>
        </w:rPr>
        <w:t>m)</w:t>
      </w:r>
      <w:r w:rsidRPr="005B1116">
        <w:rPr>
          <w:rFonts w:asciiTheme="minorHAnsi" w:eastAsia="Batang" w:hAnsiTheme="minorHAnsi"/>
          <w:color w:val="000000"/>
          <w:sz w:val="20"/>
          <w:szCs w:val="20"/>
        </w:rPr>
        <w:t xml:space="preserve"> Nos c</w:t>
      </w:r>
      <w:r w:rsidRPr="005B1116">
        <w:rPr>
          <w:rFonts w:asciiTheme="minorHAnsi" w:hAnsi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5B1116">
        <w:rPr>
          <w:rFonts w:asciiTheme="minorHAnsi" w:hAnsiTheme="minorHAnsi"/>
          <w:b/>
          <w:sz w:val="20"/>
          <w:szCs w:val="20"/>
        </w:rPr>
        <w:t xml:space="preserve"> deverá</w:t>
      </w:r>
      <w:r w:rsidRPr="005B1116">
        <w:rPr>
          <w:rFonts w:asciiTheme="minorHAnsi" w:hAnsi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713710">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713710">
      <w:pPr>
        <w:spacing w:after="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713710">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713710">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 xml:space="preserve">apresentação da </w:t>
      </w:r>
      <w:r w:rsidRPr="00B70FB9">
        <w:rPr>
          <w:bCs/>
          <w:color w:val="000000"/>
          <w:sz w:val="20"/>
          <w:szCs w:val="20"/>
        </w:rPr>
        <w:lastRenderedPageBreak/>
        <w:t>Nota Fiscal/Fatura, devidamente atestada.</w:t>
      </w:r>
    </w:p>
    <w:p w:rsidR="00BD275B" w:rsidRPr="00166183" w:rsidRDefault="00BD275B" w:rsidP="00713710">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713710">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713710">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713710">
      <w:pPr>
        <w:widowControl w:val="0"/>
        <w:autoSpaceDE w:val="0"/>
        <w:autoSpaceDN w:val="0"/>
        <w:adjustRightInd w:val="0"/>
        <w:spacing w:after="0" w:line="240" w:lineRule="auto"/>
        <w:jc w:val="both"/>
        <w:rPr>
          <w:rFonts w:eastAsia="Batang"/>
          <w:color w:val="000000"/>
          <w:sz w:val="20"/>
          <w:szCs w:val="20"/>
        </w:rPr>
      </w:pPr>
      <w:proofErr w:type="gramStart"/>
      <w:r>
        <w:rPr>
          <w:b/>
          <w:bCs/>
          <w:color w:val="000000"/>
          <w:sz w:val="20"/>
          <w:szCs w:val="20"/>
        </w:rPr>
        <w:t>8</w:t>
      </w:r>
      <w:r w:rsidRPr="00524132">
        <w:rPr>
          <w:b/>
          <w:bCs/>
          <w:color w:val="000000"/>
          <w:sz w:val="20"/>
          <w:szCs w:val="20"/>
        </w:rPr>
        <w:t>.5.</w:t>
      </w:r>
      <w:proofErr w:type="gramEnd"/>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713710">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Default="00BD275B" w:rsidP="00713710">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13710">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B64655" w:rsidRPr="00975295" w:rsidRDefault="003B4491" w:rsidP="003B4491">
      <w:pPr>
        <w:spacing w:after="120" w:line="240" w:lineRule="auto"/>
        <w:jc w:val="both"/>
        <w:rPr>
          <w:rFonts w:cs="Calibri"/>
          <w:sz w:val="20"/>
          <w:szCs w:val="20"/>
        </w:rPr>
      </w:pPr>
      <w:r w:rsidRPr="00975295">
        <w:rPr>
          <w:rFonts w:cs="Calibri"/>
          <w:sz w:val="20"/>
          <w:szCs w:val="20"/>
        </w:rPr>
        <w:t xml:space="preserve">A despesa resultante deste contrato correrá à </w:t>
      </w:r>
      <w:r>
        <w:rPr>
          <w:rFonts w:cs="Calibri"/>
          <w:sz w:val="20"/>
          <w:szCs w:val="20"/>
        </w:rPr>
        <w:t xml:space="preserve">fonte: </w:t>
      </w:r>
      <w:proofErr w:type="gramStart"/>
      <w:r>
        <w:rPr>
          <w:rFonts w:cs="Calibri"/>
          <w:sz w:val="20"/>
          <w:szCs w:val="20"/>
        </w:rPr>
        <w:t>250, classificação</w:t>
      </w:r>
      <w:proofErr w:type="gramEnd"/>
      <w:r>
        <w:rPr>
          <w:rFonts w:cs="Calibri"/>
          <w:sz w:val="20"/>
          <w:szCs w:val="20"/>
        </w:rPr>
        <w:t xml:space="preserve"> orçamentária: 305501030211654113/305501030211654153, natureza da despesa: 3.3.90.30, bloco: média e alta complexidade ambulatorial e hospitalar, ação: 4113/4153 e programação PPA: 1165.</w:t>
      </w:r>
    </w:p>
    <w:p w:rsidR="00B946A1" w:rsidRPr="00975295" w:rsidRDefault="00B946A1" w:rsidP="00713710">
      <w:pPr>
        <w:spacing w:after="0" w:line="240" w:lineRule="auto"/>
        <w:jc w:val="both"/>
        <w:rPr>
          <w:rFonts w:cs="Calibri"/>
          <w:b/>
          <w:sz w:val="20"/>
          <w:szCs w:val="20"/>
        </w:rPr>
      </w:pPr>
      <w:r w:rsidRPr="00975295">
        <w:rPr>
          <w:rFonts w:cs="Calibri"/>
          <w:b/>
          <w:sz w:val="20"/>
          <w:szCs w:val="20"/>
        </w:rPr>
        <w:t xml:space="preserve">CLÁUSULA </w:t>
      </w:r>
      <w:proofErr w:type="gramStart"/>
      <w:r w:rsidRPr="00975295">
        <w:rPr>
          <w:rFonts w:cs="Calibri"/>
          <w:b/>
          <w:sz w:val="20"/>
          <w:szCs w:val="20"/>
        </w:rPr>
        <w:t xml:space="preserve">DÉCIMA </w:t>
      </w:r>
      <w:r w:rsidR="009963B0" w:rsidRPr="00975295">
        <w:rPr>
          <w:rFonts w:cs="Calibri"/>
          <w:b/>
          <w:sz w:val="20"/>
          <w:szCs w:val="20"/>
        </w:rPr>
        <w:t>–</w:t>
      </w:r>
      <w:r w:rsidR="00BD275B">
        <w:rPr>
          <w:rFonts w:cs="Calibri"/>
          <w:b/>
          <w:sz w:val="20"/>
          <w:szCs w:val="20"/>
        </w:rPr>
        <w:t>DA</w:t>
      </w:r>
      <w:proofErr w:type="gramEnd"/>
      <w:r w:rsidR="00BD275B">
        <w:rPr>
          <w:rFonts w:cs="Calibri"/>
          <w:b/>
          <w:sz w:val="20"/>
          <w:szCs w:val="20"/>
        </w:rPr>
        <w:t xml:space="preserve"> FISCALIZAÇÃO</w:t>
      </w:r>
    </w:p>
    <w:p w:rsidR="00B946A1" w:rsidRDefault="00B946A1" w:rsidP="00713710">
      <w:pPr>
        <w:spacing w:after="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713710">
      <w:pPr>
        <w:spacing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Default="00B946A1" w:rsidP="00713710">
      <w:pPr>
        <w:pStyle w:val="Corpodetexto2"/>
        <w:spacing w:after="0" w:line="240" w:lineRule="auto"/>
        <w:jc w:val="both"/>
        <w:rPr>
          <w:rFonts w:cs="Calibri"/>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713710">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713710">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xml:space="preserve">, ou </w:t>
      </w:r>
      <w:proofErr w:type="spellStart"/>
      <w:r w:rsidR="000E50C1" w:rsidRPr="00975295">
        <w:rPr>
          <w:rFonts w:cs="Calibri"/>
          <w:sz w:val="20"/>
          <w:szCs w:val="20"/>
        </w:rPr>
        <w:t>nossistemas</w:t>
      </w:r>
      <w:proofErr w:type="spellEnd"/>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713710">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713710">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713710">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713710">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713710">
      <w:pPr>
        <w:tabs>
          <w:tab w:val="left" w:pos="284"/>
          <w:tab w:val="left" w:pos="709"/>
        </w:tabs>
        <w:spacing w:after="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713710">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5A6677" w:rsidRPr="00824AA7" w:rsidRDefault="003005D0" w:rsidP="005A6677">
      <w:pPr>
        <w:tabs>
          <w:tab w:val="left" w:pos="7200"/>
        </w:tabs>
        <w:spacing w:after="0" w:line="240" w:lineRule="auto"/>
        <w:jc w:val="both"/>
        <w:rPr>
          <w:rFonts w:asciiTheme="minorHAnsi" w:eastAsia="Batang" w:hAnsiTheme="minorHAnsi" w:cs="Arial"/>
          <w:color w:val="000000"/>
          <w:sz w:val="20"/>
          <w:szCs w:val="20"/>
        </w:rPr>
      </w:pPr>
      <w:r w:rsidRPr="003005D0">
        <w:rPr>
          <w:rFonts w:cs="Arial"/>
          <w:sz w:val="20"/>
          <w:szCs w:val="20"/>
        </w:rPr>
        <w:t xml:space="preserve">O </w:t>
      </w:r>
      <w:r w:rsidRPr="003005D0">
        <w:rPr>
          <w:rFonts w:cs="Arial"/>
          <w:snapToGrid w:val="0"/>
          <w:sz w:val="20"/>
          <w:szCs w:val="20"/>
        </w:rPr>
        <w:t>contrato</w:t>
      </w:r>
      <w:r w:rsidRPr="003005D0">
        <w:rPr>
          <w:rFonts w:cs="Arial"/>
          <w:sz w:val="20"/>
          <w:szCs w:val="20"/>
        </w:rPr>
        <w:t xml:space="preserve"> terá</w:t>
      </w:r>
      <w:r w:rsidR="005A6677" w:rsidRPr="00824AA7">
        <w:rPr>
          <w:rFonts w:asciiTheme="minorHAnsi" w:hAnsiTheme="minorHAnsi" w:cs="Arial"/>
          <w:color w:val="000000"/>
          <w:sz w:val="20"/>
          <w:szCs w:val="20"/>
        </w:rPr>
        <w:t xml:space="preserve"> a </w:t>
      </w:r>
      <w:r w:rsidR="005A6677">
        <w:rPr>
          <w:rFonts w:asciiTheme="minorHAnsi" w:hAnsiTheme="minorHAnsi" w:cs="Arial"/>
          <w:color w:val="000000"/>
          <w:sz w:val="20"/>
          <w:szCs w:val="20"/>
        </w:rPr>
        <w:t xml:space="preserve">vigência do mesmo </w:t>
      </w:r>
      <w:proofErr w:type="gramStart"/>
      <w:r w:rsidR="005A6677">
        <w:rPr>
          <w:rFonts w:asciiTheme="minorHAnsi" w:hAnsiTheme="minorHAnsi" w:cs="Arial"/>
          <w:color w:val="000000"/>
          <w:sz w:val="20"/>
          <w:szCs w:val="20"/>
        </w:rPr>
        <w:t>ficará</w:t>
      </w:r>
      <w:proofErr w:type="gramEnd"/>
      <w:r w:rsidR="005A6677">
        <w:rPr>
          <w:rFonts w:asciiTheme="minorHAnsi" w:hAnsiTheme="minorHAnsi" w:cs="Arial"/>
          <w:color w:val="000000"/>
          <w:sz w:val="20"/>
          <w:szCs w:val="20"/>
        </w:rPr>
        <w:t xml:space="preserve"> adstrita aos </w:t>
      </w:r>
      <w:proofErr w:type="spellStart"/>
      <w:r w:rsidR="005A6677">
        <w:rPr>
          <w:rFonts w:asciiTheme="minorHAnsi" w:hAnsiTheme="minorHAnsi" w:cs="Arial"/>
          <w:color w:val="000000"/>
          <w:sz w:val="20"/>
          <w:szCs w:val="20"/>
        </w:rPr>
        <w:t>crétitos</w:t>
      </w:r>
      <w:proofErr w:type="spellEnd"/>
      <w:r w:rsidR="005A6677">
        <w:rPr>
          <w:rFonts w:asciiTheme="minorHAnsi" w:hAnsiTheme="minorHAnsi" w:cs="Arial"/>
          <w:color w:val="000000"/>
          <w:sz w:val="20"/>
          <w:szCs w:val="20"/>
        </w:rPr>
        <w:t xml:space="preserve"> orçamentários conforme art. 57 da Lei nº 8.666/93.</w:t>
      </w:r>
    </w:p>
    <w:p w:rsidR="00724FE8" w:rsidRDefault="00724FE8" w:rsidP="00724FE8">
      <w:pPr>
        <w:spacing w:after="0" w:line="240" w:lineRule="auto"/>
        <w:ind w:right="-1"/>
        <w:jc w:val="both"/>
        <w:rPr>
          <w:rFonts w:cs="Calibri"/>
          <w:b/>
          <w:sz w:val="20"/>
          <w:szCs w:val="20"/>
        </w:rPr>
      </w:pPr>
      <w:r w:rsidRPr="00975295">
        <w:rPr>
          <w:rFonts w:cs="Calibri"/>
          <w:b/>
          <w:sz w:val="20"/>
          <w:szCs w:val="20"/>
        </w:rPr>
        <w:t xml:space="preserve">CLÁUSULA DÉCIMA </w:t>
      </w:r>
      <w:r>
        <w:rPr>
          <w:rFonts w:cs="Calibri"/>
          <w:b/>
          <w:sz w:val="20"/>
          <w:szCs w:val="20"/>
        </w:rPr>
        <w:t>QUARTA- DAS SANÇÕES POR INADIMPLEMENTO</w:t>
      </w:r>
    </w:p>
    <w:p w:rsidR="00724FE8" w:rsidRPr="00C24CF0" w:rsidRDefault="00724FE8" w:rsidP="00724FE8">
      <w:pPr>
        <w:spacing w:after="0" w:line="240" w:lineRule="auto"/>
        <w:jc w:val="both"/>
        <w:rPr>
          <w:rFonts w:asciiTheme="minorHAnsi" w:hAnsiTheme="minorHAnsi" w:cs="Arial"/>
          <w:sz w:val="20"/>
          <w:szCs w:val="20"/>
        </w:rPr>
      </w:pPr>
      <w:r w:rsidRPr="00C24CF0">
        <w:rPr>
          <w:rFonts w:asciiTheme="minorHAnsi" w:hAnsiTheme="minorHAnsi" w:cs="Arial"/>
          <w:sz w:val="20"/>
          <w:szCs w:val="20"/>
        </w:rPr>
        <w:lastRenderedPageBreak/>
        <w:t xml:space="preserve">Serão aplicadas as Sanções Administrativas previstas nos Artigos </w:t>
      </w:r>
      <w:smartTag w:uri="urn:schemas-microsoft-com:office:smarttags" w:element="metricconverter">
        <w:smartTagPr>
          <w:attr w:name="ProductID" w:val="86 a"/>
        </w:smartTagPr>
        <w:r w:rsidRPr="00C24CF0">
          <w:rPr>
            <w:rFonts w:asciiTheme="minorHAnsi" w:hAnsiTheme="minorHAnsi" w:cs="Arial"/>
            <w:sz w:val="20"/>
            <w:szCs w:val="20"/>
          </w:rPr>
          <w:t>86 a</w:t>
        </w:r>
      </w:smartTag>
      <w:r w:rsidRPr="00C24CF0">
        <w:rPr>
          <w:rFonts w:asciiTheme="minorHAnsi" w:hAnsiTheme="minorHAnsi" w:cs="Arial"/>
          <w:sz w:val="20"/>
          <w:szCs w:val="20"/>
        </w:rPr>
        <w:t xml:space="preserve"> 87 da Lei Federal nº. 8.666/93 em caso de descumprimento das obrigações e condições de fornecimento.</w:t>
      </w:r>
    </w:p>
    <w:p w:rsidR="00724FE8" w:rsidRPr="00C24CF0" w:rsidRDefault="00724FE8" w:rsidP="00724FE8">
      <w:pPr>
        <w:spacing w:after="0" w:line="240" w:lineRule="auto"/>
        <w:jc w:val="both"/>
        <w:rPr>
          <w:rFonts w:asciiTheme="minorHAnsi" w:hAnsiTheme="minorHAnsi" w:cs="Arial"/>
          <w:sz w:val="20"/>
          <w:szCs w:val="20"/>
        </w:rPr>
      </w:pPr>
      <w:r w:rsidRPr="00C24CF0">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724FE8" w:rsidRPr="00C24CF0" w:rsidRDefault="00724FE8" w:rsidP="00724FE8">
      <w:pPr>
        <w:spacing w:after="0" w:line="240" w:lineRule="auto"/>
        <w:jc w:val="both"/>
        <w:rPr>
          <w:rFonts w:asciiTheme="minorHAnsi" w:hAnsiTheme="minorHAnsi" w:cs="Arial"/>
          <w:sz w:val="20"/>
          <w:szCs w:val="20"/>
        </w:rPr>
      </w:pPr>
      <w:r w:rsidRPr="00C24CF0">
        <w:rPr>
          <w:rFonts w:asciiTheme="minorHAnsi" w:hAnsiTheme="minorHAnsi" w:cs="Arial"/>
          <w:sz w:val="20"/>
          <w:szCs w:val="20"/>
        </w:rPr>
        <w:t>A rescisão também se submeterá ao regime previsto no artigo 79, seus incisos e parágrafos da Lei 8.666\93 e suas alterações.</w:t>
      </w:r>
    </w:p>
    <w:p w:rsidR="00724FE8" w:rsidRPr="00975295" w:rsidRDefault="00724FE8" w:rsidP="00724FE8">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QUINTA</w:t>
      </w:r>
      <w:r w:rsidRPr="00975295">
        <w:rPr>
          <w:rFonts w:cs="Calibri"/>
          <w:b/>
          <w:sz w:val="20"/>
          <w:szCs w:val="20"/>
        </w:rPr>
        <w:t>– DA PUBLICAÇÃO</w:t>
      </w:r>
    </w:p>
    <w:p w:rsidR="00724FE8" w:rsidRPr="00975295" w:rsidRDefault="00724FE8" w:rsidP="00724FE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724FE8" w:rsidRPr="00975295" w:rsidRDefault="00724FE8" w:rsidP="00724FE8">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SEXTA</w:t>
      </w:r>
      <w:r w:rsidRPr="00975295">
        <w:rPr>
          <w:rFonts w:cs="Calibri"/>
          <w:b/>
          <w:sz w:val="20"/>
          <w:szCs w:val="20"/>
        </w:rPr>
        <w:t>– DO CONTROLE</w:t>
      </w:r>
    </w:p>
    <w:p w:rsidR="00724FE8" w:rsidRDefault="00724FE8" w:rsidP="00724FE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724FE8" w:rsidRDefault="00724FE8" w:rsidP="00724FE8">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SÉTIMA</w:t>
      </w:r>
      <w:r w:rsidRPr="00975295">
        <w:rPr>
          <w:rFonts w:cs="Calibri"/>
          <w:b/>
          <w:sz w:val="20"/>
          <w:szCs w:val="20"/>
        </w:rPr>
        <w:t xml:space="preserve"> – </w:t>
      </w:r>
      <w:r>
        <w:rPr>
          <w:rFonts w:cs="Calibri"/>
          <w:b/>
          <w:sz w:val="20"/>
          <w:szCs w:val="20"/>
        </w:rPr>
        <w:t>DA ALTERAÇÃO</w:t>
      </w:r>
    </w:p>
    <w:p w:rsidR="00724FE8" w:rsidRDefault="00724FE8" w:rsidP="00724FE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r>
        <w:rPr>
          <w:rFonts w:cs="Calibri"/>
          <w:sz w:val="20"/>
          <w:szCs w:val="20"/>
        </w:rPr>
        <w:t>.</w:t>
      </w:r>
    </w:p>
    <w:p w:rsidR="00724FE8" w:rsidRPr="00EF278F" w:rsidRDefault="00724FE8" w:rsidP="00724FE8">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OITAVA</w:t>
      </w:r>
      <w:r w:rsidRPr="00EF278F">
        <w:rPr>
          <w:rFonts w:cs="Calibri"/>
          <w:b/>
          <w:sz w:val="20"/>
          <w:szCs w:val="20"/>
        </w:rPr>
        <w:t>– DOS CASOS OMISSOS</w:t>
      </w:r>
    </w:p>
    <w:p w:rsidR="00724FE8" w:rsidRPr="009963B0" w:rsidRDefault="00724FE8" w:rsidP="00724FE8">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724FE8" w:rsidRPr="00975295" w:rsidRDefault="00724FE8" w:rsidP="00724FE8">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NONA</w:t>
      </w:r>
      <w:r w:rsidRPr="00975295">
        <w:rPr>
          <w:rFonts w:cs="Calibri"/>
          <w:b/>
          <w:sz w:val="20"/>
          <w:szCs w:val="20"/>
        </w:rPr>
        <w:t xml:space="preserve"> – DO FISCAL DO CONTRATO</w:t>
      </w:r>
    </w:p>
    <w:p w:rsidR="00724FE8" w:rsidRDefault="00724FE8" w:rsidP="00724FE8">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724FE8" w:rsidRPr="00975295" w:rsidRDefault="00724FE8" w:rsidP="00724FE8">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VIGÉSIMA</w:t>
      </w:r>
      <w:r w:rsidRPr="00975295">
        <w:rPr>
          <w:rFonts w:cs="Calibri"/>
          <w:b/>
          <w:sz w:val="20"/>
          <w:szCs w:val="20"/>
        </w:rPr>
        <w:t>– DO FORO</w:t>
      </w:r>
    </w:p>
    <w:p w:rsidR="00724FE8" w:rsidRDefault="00724FE8" w:rsidP="00724FE8">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724FE8" w:rsidRDefault="00724FE8" w:rsidP="00724FE8">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3A115D" w:rsidRDefault="003A115D" w:rsidP="00975295">
      <w:pPr>
        <w:pStyle w:val="Corpodetexto2"/>
        <w:spacing w:before="120" w:line="240" w:lineRule="auto"/>
        <w:ind w:right="516"/>
        <w:jc w:val="center"/>
        <w:rPr>
          <w:rFonts w:cs="Arial"/>
          <w:b/>
          <w:sz w:val="20"/>
          <w:szCs w:val="20"/>
          <w:u w:val="single"/>
        </w:rPr>
      </w:pPr>
    </w:p>
    <w:p w:rsidR="003A115D" w:rsidRDefault="003A115D" w:rsidP="00975295">
      <w:pPr>
        <w:pStyle w:val="Corpodetexto2"/>
        <w:spacing w:before="120" w:line="240" w:lineRule="auto"/>
        <w:ind w:right="516"/>
        <w:jc w:val="center"/>
        <w:rPr>
          <w:rFonts w:cs="Arial"/>
          <w:b/>
          <w:sz w:val="20"/>
          <w:szCs w:val="20"/>
          <w:u w:val="single"/>
        </w:rPr>
      </w:pPr>
    </w:p>
    <w:p w:rsidR="003A115D" w:rsidRDefault="003A115D" w:rsidP="00975295">
      <w:pPr>
        <w:pStyle w:val="Corpodetexto2"/>
        <w:spacing w:before="120" w:line="240" w:lineRule="auto"/>
        <w:ind w:right="516"/>
        <w:jc w:val="center"/>
        <w:rPr>
          <w:rFonts w:cs="Arial"/>
          <w:b/>
          <w:sz w:val="20"/>
          <w:szCs w:val="20"/>
          <w:u w:val="single"/>
        </w:rPr>
      </w:pPr>
    </w:p>
    <w:p w:rsidR="00A73904" w:rsidRDefault="00A73904" w:rsidP="00975295">
      <w:pPr>
        <w:pStyle w:val="Corpodetexto2"/>
        <w:spacing w:before="120" w:line="240" w:lineRule="auto"/>
        <w:ind w:right="516"/>
        <w:jc w:val="center"/>
        <w:rPr>
          <w:rFonts w:cs="Arial"/>
          <w:b/>
          <w:sz w:val="20"/>
          <w:szCs w:val="20"/>
          <w:u w:val="single"/>
        </w:rPr>
      </w:pPr>
    </w:p>
    <w:p w:rsidR="00A73904" w:rsidRDefault="00A73904" w:rsidP="00975295">
      <w:pPr>
        <w:pStyle w:val="Corpodetexto2"/>
        <w:spacing w:before="120" w:line="240" w:lineRule="auto"/>
        <w:ind w:right="516"/>
        <w:jc w:val="center"/>
        <w:rPr>
          <w:rFonts w:cs="Arial"/>
          <w:b/>
          <w:sz w:val="20"/>
          <w:szCs w:val="20"/>
          <w:u w:val="single"/>
        </w:rPr>
      </w:pPr>
    </w:p>
    <w:p w:rsidR="000E1BE5" w:rsidRDefault="000E1BE5" w:rsidP="007E557C">
      <w:pPr>
        <w:pStyle w:val="Corpodetexto2"/>
        <w:spacing w:before="120" w:line="240" w:lineRule="auto"/>
        <w:ind w:right="516"/>
        <w:jc w:val="center"/>
        <w:rPr>
          <w:rFonts w:cs="Arial"/>
          <w:b/>
          <w:sz w:val="20"/>
          <w:szCs w:val="20"/>
          <w:u w:val="single"/>
        </w:rPr>
      </w:pPr>
    </w:p>
    <w:p w:rsidR="007E557C" w:rsidRDefault="007E557C" w:rsidP="007E557C">
      <w:pPr>
        <w:pStyle w:val="Corpodetexto2"/>
        <w:spacing w:before="120" w:line="240" w:lineRule="auto"/>
        <w:ind w:right="516"/>
        <w:jc w:val="center"/>
        <w:rPr>
          <w:rFonts w:cs="Arial"/>
          <w:b/>
          <w:sz w:val="20"/>
          <w:szCs w:val="20"/>
          <w:u w:val="single"/>
        </w:rPr>
      </w:pPr>
      <w:bookmarkStart w:id="4" w:name="_GoBack"/>
      <w:bookmarkEnd w:id="4"/>
      <w:r w:rsidRPr="007E557C">
        <w:rPr>
          <w:rFonts w:cs="Arial"/>
          <w:b/>
          <w:sz w:val="20"/>
          <w:szCs w:val="20"/>
          <w:u w:val="single"/>
        </w:rPr>
        <w:t>ANEXO IV</w:t>
      </w:r>
    </w:p>
    <w:p w:rsidR="005A6677" w:rsidRPr="007E557C" w:rsidRDefault="005A6677" w:rsidP="007E557C">
      <w:pPr>
        <w:pStyle w:val="Corpodetexto2"/>
        <w:spacing w:before="120" w:line="240" w:lineRule="auto"/>
        <w:ind w:right="516"/>
        <w:jc w:val="center"/>
        <w:rPr>
          <w:rFonts w:cs="Arial"/>
          <w:b/>
          <w:sz w:val="20"/>
          <w:szCs w:val="20"/>
          <w:u w:val="single"/>
        </w:rPr>
      </w:pPr>
    </w:p>
    <w:p w:rsidR="007E557C" w:rsidRDefault="007E557C" w:rsidP="007E557C">
      <w:pPr>
        <w:pStyle w:val="Corpodetexto2"/>
        <w:spacing w:before="120" w:line="240" w:lineRule="auto"/>
        <w:ind w:right="516"/>
        <w:jc w:val="center"/>
        <w:rPr>
          <w:rFonts w:cs="Arial"/>
          <w:b/>
          <w:sz w:val="20"/>
          <w:szCs w:val="20"/>
        </w:rPr>
      </w:pPr>
      <w:r w:rsidRPr="007E557C">
        <w:rPr>
          <w:rFonts w:cs="Arial"/>
          <w:b/>
          <w:sz w:val="20"/>
          <w:szCs w:val="20"/>
        </w:rPr>
        <w:t>MINUTA DA ATA PARA REGISTRO DE PREÇOS</w:t>
      </w:r>
    </w:p>
    <w:p w:rsidR="005A6677" w:rsidRPr="007E557C" w:rsidRDefault="005A6677" w:rsidP="007E557C">
      <w:pPr>
        <w:pStyle w:val="Corpodetexto2"/>
        <w:spacing w:before="120" w:line="240" w:lineRule="auto"/>
        <w:ind w:right="516"/>
        <w:jc w:val="center"/>
        <w:rPr>
          <w:rFonts w:cs="Arial"/>
          <w:b/>
          <w:sz w:val="20"/>
          <w:szCs w:val="20"/>
        </w:rPr>
      </w:pPr>
    </w:p>
    <w:p w:rsidR="007E557C" w:rsidRPr="007E557C" w:rsidRDefault="007E557C" w:rsidP="007E557C">
      <w:pPr>
        <w:pStyle w:val="Corpodetexto2"/>
        <w:spacing w:before="120" w:line="240" w:lineRule="auto"/>
        <w:ind w:right="510"/>
        <w:jc w:val="center"/>
        <w:rPr>
          <w:rFonts w:cs="Arial"/>
          <w:b/>
          <w:sz w:val="20"/>
          <w:szCs w:val="20"/>
        </w:rPr>
      </w:pPr>
      <w:r w:rsidRPr="007E557C">
        <w:rPr>
          <w:rFonts w:cs="Arial"/>
          <w:b/>
          <w:sz w:val="20"/>
          <w:szCs w:val="20"/>
        </w:rPr>
        <w:t>PREGÃO ELETRÔNICO PARA REGISTRO DE PREÇOS _______________ N.º XXX/2017</w:t>
      </w:r>
    </w:p>
    <w:p w:rsidR="007E557C" w:rsidRPr="00A04520" w:rsidRDefault="007E557C" w:rsidP="007E557C">
      <w:pPr>
        <w:spacing w:before="120" w:after="120" w:line="240" w:lineRule="auto"/>
        <w:jc w:val="both"/>
        <w:rPr>
          <w:rFonts w:cs="Arial"/>
          <w:sz w:val="20"/>
          <w:szCs w:val="20"/>
        </w:rPr>
      </w:pPr>
      <w:r w:rsidRPr="00A04520">
        <w:rPr>
          <w:rFonts w:cs="Arial"/>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3005D0" w:rsidRPr="00FA791C" w:rsidRDefault="003005D0" w:rsidP="005A6677">
      <w:pPr>
        <w:pStyle w:val="PargrafodaLista"/>
        <w:numPr>
          <w:ilvl w:val="0"/>
          <w:numId w:val="11"/>
        </w:numPr>
        <w:spacing w:after="120" w:line="240" w:lineRule="auto"/>
        <w:ind w:right="-1"/>
        <w:contextualSpacing w:val="0"/>
        <w:jc w:val="both"/>
        <w:rPr>
          <w:rFonts w:cs="Arial"/>
          <w:sz w:val="20"/>
          <w:szCs w:val="20"/>
        </w:rPr>
      </w:pPr>
      <w:r w:rsidRPr="00FA791C">
        <w:rPr>
          <w:rFonts w:cs="Arial"/>
          <w:sz w:val="20"/>
          <w:szCs w:val="20"/>
        </w:rPr>
        <w:t xml:space="preserve">O </w:t>
      </w:r>
      <w:r w:rsidRPr="00FA791C">
        <w:rPr>
          <w:rFonts w:cs="Arial"/>
          <w:snapToGrid w:val="0"/>
          <w:sz w:val="20"/>
          <w:szCs w:val="20"/>
        </w:rPr>
        <w:t>contrato</w:t>
      </w:r>
      <w:r w:rsidR="005A6677">
        <w:t>terá</w:t>
      </w:r>
      <w:r w:rsidR="005A6677" w:rsidRPr="005A6677">
        <w:rPr>
          <w:rFonts w:cs="Arial"/>
          <w:snapToGrid w:val="0"/>
          <w:sz w:val="20"/>
          <w:szCs w:val="20"/>
        </w:rPr>
        <w:t xml:space="preserve"> a vigência do mesmo ficará adstrita aos </w:t>
      </w:r>
      <w:proofErr w:type="spellStart"/>
      <w:r w:rsidR="005A6677" w:rsidRPr="005A6677">
        <w:rPr>
          <w:rFonts w:cs="Arial"/>
          <w:snapToGrid w:val="0"/>
          <w:sz w:val="20"/>
          <w:szCs w:val="20"/>
        </w:rPr>
        <w:t>crétitos</w:t>
      </w:r>
      <w:proofErr w:type="spellEnd"/>
      <w:r w:rsidR="005A6677" w:rsidRPr="005A6677">
        <w:rPr>
          <w:rFonts w:cs="Arial"/>
          <w:snapToGrid w:val="0"/>
          <w:sz w:val="20"/>
          <w:szCs w:val="20"/>
        </w:rPr>
        <w:t xml:space="preserve"> orçamentários c</w:t>
      </w:r>
      <w:r w:rsidR="005A6677">
        <w:rPr>
          <w:rFonts w:cs="Arial"/>
          <w:snapToGrid w:val="0"/>
          <w:sz w:val="20"/>
          <w:szCs w:val="20"/>
        </w:rPr>
        <w:t>o</w:t>
      </w:r>
      <w:r w:rsidR="005A6677" w:rsidRPr="005A6677">
        <w:rPr>
          <w:rFonts w:cs="Arial"/>
          <w:snapToGrid w:val="0"/>
          <w:sz w:val="20"/>
          <w:szCs w:val="20"/>
        </w:rPr>
        <w:t>nforme art. 57 da Lei nº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lastRenderedPageBreak/>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7149D2" w:rsidRPr="00EA4D61" w:rsidRDefault="007149D2" w:rsidP="007149D2">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7149D2" w:rsidRPr="0050194C" w:rsidRDefault="007149D2" w:rsidP="007149D2">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7149D2" w:rsidRPr="00EA4D61" w:rsidRDefault="007149D2" w:rsidP="007149D2">
      <w:pPr>
        <w:spacing w:before="120" w:after="120" w:line="240" w:lineRule="auto"/>
        <w:jc w:val="both"/>
        <w:rPr>
          <w:rFonts w:asciiTheme="minorHAnsi" w:hAnsiTheme="minorHAnsi" w:cs="Arial"/>
          <w:b/>
          <w:sz w:val="20"/>
          <w:szCs w:val="20"/>
        </w:rPr>
      </w:pPr>
    </w:p>
    <w:p w:rsidR="007149D2" w:rsidRPr="00EA4D61" w:rsidRDefault="007149D2" w:rsidP="007149D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7149D2" w:rsidRPr="00EA4D61" w:rsidTr="004A2F5A">
        <w:tc>
          <w:tcPr>
            <w:tcW w:w="709" w:type="dxa"/>
            <w:shd w:val="clear" w:color="auto" w:fill="C0C0C0"/>
            <w:vAlign w:val="center"/>
          </w:tcPr>
          <w:p w:rsidR="007149D2" w:rsidRPr="00EA4D61" w:rsidRDefault="007149D2" w:rsidP="004A2F5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7149D2" w:rsidRPr="00EA4D61" w:rsidRDefault="007149D2" w:rsidP="004A2F5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7149D2" w:rsidRPr="00EA4D61" w:rsidRDefault="007149D2" w:rsidP="004A2F5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7149D2" w:rsidRPr="00EA4D61" w:rsidRDefault="007149D2" w:rsidP="004A2F5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7149D2" w:rsidRPr="00EA4D61" w:rsidRDefault="007149D2" w:rsidP="004A2F5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7149D2" w:rsidRPr="00EA4D61" w:rsidRDefault="007149D2" w:rsidP="004A2F5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7149D2" w:rsidRPr="00EA4D61" w:rsidRDefault="007149D2" w:rsidP="004A2F5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7149D2" w:rsidRPr="00EA4D61" w:rsidTr="004A2F5A">
        <w:tc>
          <w:tcPr>
            <w:tcW w:w="709" w:type="dxa"/>
            <w:vAlign w:val="center"/>
          </w:tcPr>
          <w:p w:rsidR="007149D2" w:rsidRPr="00EA4D61" w:rsidRDefault="007149D2" w:rsidP="004A2F5A">
            <w:pPr>
              <w:spacing w:before="120" w:after="120" w:line="240" w:lineRule="auto"/>
              <w:jc w:val="both"/>
              <w:rPr>
                <w:rFonts w:asciiTheme="minorHAnsi" w:hAnsiTheme="minorHAnsi" w:cs="Arial"/>
                <w:b/>
                <w:sz w:val="20"/>
                <w:szCs w:val="20"/>
              </w:rPr>
            </w:pPr>
          </w:p>
        </w:tc>
        <w:tc>
          <w:tcPr>
            <w:tcW w:w="709" w:type="dxa"/>
            <w:vAlign w:val="center"/>
          </w:tcPr>
          <w:p w:rsidR="007149D2" w:rsidRPr="00EA4D61" w:rsidRDefault="007149D2" w:rsidP="004A2F5A">
            <w:pPr>
              <w:spacing w:before="120" w:after="120" w:line="240" w:lineRule="auto"/>
              <w:jc w:val="both"/>
              <w:rPr>
                <w:rFonts w:asciiTheme="minorHAnsi" w:hAnsiTheme="minorHAnsi" w:cs="Arial"/>
                <w:b/>
                <w:sz w:val="20"/>
                <w:szCs w:val="20"/>
              </w:rPr>
            </w:pPr>
          </w:p>
        </w:tc>
        <w:tc>
          <w:tcPr>
            <w:tcW w:w="709" w:type="dxa"/>
            <w:vAlign w:val="center"/>
          </w:tcPr>
          <w:p w:rsidR="007149D2" w:rsidRPr="00EA4D61" w:rsidRDefault="007149D2" w:rsidP="004A2F5A">
            <w:pPr>
              <w:spacing w:before="120" w:after="120" w:line="240" w:lineRule="auto"/>
              <w:jc w:val="both"/>
              <w:rPr>
                <w:rFonts w:asciiTheme="minorHAnsi" w:hAnsiTheme="minorHAnsi" w:cs="Arial"/>
                <w:b/>
                <w:sz w:val="20"/>
                <w:szCs w:val="20"/>
              </w:rPr>
            </w:pPr>
          </w:p>
        </w:tc>
        <w:tc>
          <w:tcPr>
            <w:tcW w:w="2409" w:type="dxa"/>
            <w:vAlign w:val="center"/>
          </w:tcPr>
          <w:p w:rsidR="007149D2" w:rsidRPr="00EA4D61" w:rsidRDefault="007149D2" w:rsidP="004A2F5A">
            <w:pPr>
              <w:spacing w:before="120" w:after="120" w:line="240" w:lineRule="auto"/>
              <w:jc w:val="both"/>
              <w:rPr>
                <w:rFonts w:asciiTheme="minorHAnsi" w:hAnsiTheme="minorHAnsi" w:cs="Arial"/>
                <w:b/>
                <w:sz w:val="20"/>
                <w:szCs w:val="20"/>
              </w:rPr>
            </w:pPr>
          </w:p>
        </w:tc>
        <w:tc>
          <w:tcPr>
            <w:tcW w:w="1560" w:type="dxa"/>
            <w:vAlign w:val="center"/>
          </w:tcPr>
          <w:p w:rsidR="007149D2" w:rsidRPr="00EA4D61" w:rsidRDefault="007149D2" w:rsidP="004A2F5A">
            <w:pPr>
              <w:spacing w:before="120" w:after="120" w:line="240" w:lineRule="auto"/>
              <w:jc w:val="both"/>
              <w:rPr>
                <w:rFonts w:asciiTheme="minorHAnsi" w:hAnsiTheme="minorHAnsi" w:cs="Arial"/>
                <w:b/>
                <w:sz w:val="20"/>
                <w:szCs w:val="20"/>
              </w:rPr>
            </w:pPr>
          </w:p>
        </w:tc>
        <w:tc>
          <w:tcPr>
            <w:tcW w:w="1559" w:type="dxa"/>
            <w:vAlign w:val="center"/>
          </w:tcPr>
          <w:p w:rsidR="007149D2" w:rsidRPr="00EA4D61" w:rsidRDefault="007149D2" w:rsidP="004A2F5A">
            <w:pPr>
              <w:spacing w:before="120" w:after="120" w:line="240" w:lineRule="auto"/>
              <w:jc w:val="both"/>
              <w:rPr>
                <w:rFonts w:asciiTheme="minorHAnsi" w:hAnsiTheme="minorHAnsi" w:cs="Arial"/>
                <w:b/>
                <w:sz w:val="20"/>
                <w:szCs w:val="20"/>
              </w:rPr>
            </w:pPr>
          </w:p>
        </w:tc>
        <w:tc>
          <w:tcPr>
            <w:tcW w:w="1134" w:type="dxa"/>
            <w:vAlign w:val="center"/>
          </w:tcPr>
          <w:p w:rsidR="007149D2" w:rsidRPr="00EA4D61" w:rsidRDefault="007149D2" w:rsidP="004A2F5A">
            <w:pPr>
              <w:spacing w:before="120" w:after="120" w:line="240" w:lineRule="auto"/>
              <w:jc w:val="both"/>
              <w:rPr>
                <w:rFonts w:asciiTheme="minorHAnsi" w:hAnsiTheme="minorHAnsi" w:cs="Arial"/>
                <w:b/>
                <w:sz w:val="20"/>
                <w:szCs w:val="20"/>
              </w:rPr>
            </w:pPr>
          </w:p>
        </w:tc>
      </w:tr>
      <w:tr w:rsidR="007149D2" w:rsidRPr="00EA4D61" w:rsidTr="004A2F5A">
        <w:tblPrEx>
          <w:tblLook w:val="0000" w:firstRow="0" w:lastRow="0" w:firstColumn="0" w:lastColumn="0" w:noHBand="0" w:noVBand="0"/>
        </w:tblPrEx>
        <w:tc>
          <w:tcPr>
            <w:tcW w:w="7655" w:type="dxa"/>
            <w:gridSpan w:val="6"/>
            <w:vAlign w:val="center"/>
          </w:tcPr>
          <w:p w:rsidR="007149D2" w:rsidRPr="00EA4D61" w:rsidRDefault="007149D2" w:rsidP="004A2F5A">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7149D2" w:rsidRPr="00EA4D61" w:rsidRDefault="007149D2" w:rsidP="004A2F5A">
            <w:pPr>
              <w:spacing w:before="120" w:after="120" w:line="240" w:lineRule="auto"/>
              <w:jc w:val="both"/>
              <w:rPr>
                <w:rFonts w:asciiTheme="minorHAnsi" w:hAnsiTheme="minorHAnsi" w:cs="Arial"/>
                <w:b/>
                <w:sz w:val="20"/>
                <w:szCs w:val="20"/>
              </w:rPr>
            </w:pPr>
          </w:p>
        </w:tc>
      </w:tr>
    </w:tbl>
    <w:p w:rsidR="007149D2" w:rsidRPr="00EA4D61" w:rsidRDefault="007149D2" w:rsidP="007149D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Nota Explicativa: De acordo com o art. 11, I, e § 2º, I e II, do Decreto nº 7.892/13, será </w:t>
      </w:r>
      <w:proofErr w:type="gramStart"/>
      <w:r w:rsidRPr="00EA4D61">
        <w:rPr>
          <w:rFonts w:asciiTheme="minorHAnsi" w:hAnsiTheme="minorHAnsi" w:cs="Arial"/>
          <w:b/>
          <w:sz w:val="20"/>
          <w:szCs w:val="20"/>
        </w:rPr>
        <w:t>incluída</w:t>
      </w:r>
      <w:proofErr w:type="gramEnd"/>
      <w:r w:rsidRPr="00EA4D61">
        <w:rPr>
          <w:rFonts w:asciiTheme="minorHAnsi" w:hAnsiTheme="minorHAnsi"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7149D2" w:rsidRDefault="007149D2" w:rsidP="007149D2">
      <w:pPr>
        <w:pStyle w:val="Corpodetexto2"/>
        <w:spacing w:before="120" w:line="240" w:lineRule="auto"/>
        <w:ind w:right="516"/>
        <w:rPr>
          <w:rFonts w:cs="Arial"/>
          <w:sz w:val="20"/>
          <w:szCs w:val="20"/>
        </w:rPr>
      </w:pPr>
    </w:p>
    <w:p w:rsidR="007149D2" w:rsidRDefault="007149D2" w:rsidP="007149D2">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A115D" w:rsidRDefault="003A115D" w:rsidP="009963B0">
      <w:pPr>
        <w:pStyle w:val="Corpodetexto2"/>
        <w:spacing w:before="120" w:line="240" w:lineRule="auto"/>
        <w:ind w:right="516"/>
        <w:jc w:val="center"/>
        <w:rPr>
          <w:rFonts w:cs="Arial"/>
          <w:b/>
        </w:rPr>
      </w:pPr>
    </w:p>
    <w:p w:rsidR="00BC38DA" w:rsidRDefault="00BC38DA" w:rsidP="009963B0">
      <w:pPr>
        <w:pStyle w:val="Corpodetexto2"/>
        <w:spacing w:before="120" w:line="240" w:lineRule="auto"/>
        <w:ind w:right="516"/>
        <w:jc w:val="center"/>
        <w:rPr>
          <w:rFonts w:cs="Arial"/>
          <w:b/>
        </w:rPr>
      </w:pPr>
    </w:p>
    <w:p w:rsidR="004B6147" w:rsidRDefault="004B6147" w:rsidP="009963B0">
      <w:pPr>
        <w:pStyle w:val="Corpodetexto2"/>
        <w:spacing w:before="120" w:line="240" w:lineRule="auto"/>
        <w:ind w:right="516"/>
        <w:jc w:val="center"/>
        <w:rPr>
          <w:rFonts w:cs="Arial"/>
          <w:b/>
        </w:rPr>
      </w:pPr>
    </w:p>
    <w:p w:rsidR="00C53EC6" w:rsidRDefault="00C53EC6"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A115D" w:rsidRDefault="003A115D"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04520" w:rsidRDefault="00A04520">
      <w:pPr>
        <w:spacing w:after="0" w:line="240" w:lineRule="auto"/>
        <w:rPr>
          <w:b/>
          <w:bCs/>
          <w:color w:val="000000"/>
          <w:spacing w:val="-1"/>
          <w:sz w:val="20"/>
          <w:szCs w:val="20"/>
        </w:rPr>
      </w:pPr>
      <w:r>
        <w:rPr>
          <w:b/>
          <w:bCs/>
          <w:color w:val="000000"/>
          <w:spacing w:val="-1"/>
          <w:sz w:val="20"/>
          <w:szCs w:val="20"/>
        </w:rPr>
        <w:br w:type="page"/>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F4230" w:rsidRPr="00F55F40" w:rsidRDefault="00AF4230" w:rsidP="00AF4230">
      <w:pPr>
        <w:jc w:val="center"/>
        <w:rPr>
          <w:rFonts w:ascii="Arial" w:eastAsia="Batang" w:hAnsi="Arial" w:cs="Arial"/>
          <w:b/>
          <w:sz w:val="20"/>
          <w:szCs w:val="20"/>
          <w:u w:val="single"/>
        </w:rPr>
      </w:pPr>
      <w:r w:rsidRPr="00F55F40">
        <w:rPr>
          <w:rFonts w:ascii="Arial" w:eastAsia="Batang" w:hAnsi="Arial" w:cs="Arial"/>
          <w:b/>
          <w:sz w:val="20"/>
          <w:szCs w:val="20"/>
          <w:u w:val="single"/>
        </w:rPr>
        <w:t xml:space="preserve">MODELO </w:t>
      </w:r>
      <w:proofErr w:type="gramStart"/>
      <w:r>
        <w:rPr>
          <w:rFonts w:ascii="Arial" w:eastAsia="Batang" w:hAnsi="Arial" w:cs="Arial"/>
          <w:b/>
          <w:sz w:val="20"/>
          <w:szCs w:val="20"/>
          <w:u w:val="single"/>
        </w:rPr>
        <w:t>6</w:t>
      </w:r>
      <w:proofErr w:type="gramEnd"/>
    </w:p>
    <w:p w:rsidR="00AF4230" w:rsidRPr="00F55F40" w:rsidRDefault="00AF4230" w:rsidP="00AF4230">
      <w:pPr>
        <w:jc w:val="center"/>
        <w:rPr>
          <w:rFonts w:ascii="Arial" w:eastAsia="Batang" w:hAnsi="Arial" w:cs="Arial"/>
          <w:b/>
          <w:sz w:val="20"/>
          <w:szCs w:val="20"/>
        </w:rPr>
      </w:pPr>
      <w:r w:rsidRPr="00F55F40">
        <w:rPr>
          <w:rFonts w:ascii="Arial" w:eastAsia="Batang" w:hAnsi="Arial"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AF4230" w:rsidRPr="00F55F40" w:rsidTr="00427232">
        <w:trPr>
          <w:trHeight w:val="51"/>
        </w:trPr>
        <w:tc>
          <w:tcPr>
            <w:tcW w:w="9356" w:type="dxa"/>
          </w:tcPr>
          <w:p w:rsidR="00AF4230" w:rsidRPr="00F55F40" w:rsidRDefault="00AF4230" w:rsidP="00427232">
            <w:pPr>
              <w:jc w:val="center"/>
              <w:rPr>
                <w:rFonts w:ascii="Arial" w:eastAsia="Batang" w:hAnsi="Arial" w:cs="Arial"/>
                <w:sz w:val="20"/>
                <w:szCs w:val="20"/>
              </w:rPr>
            </w:pPr>
            <w:r w:rsidRPr="00F55F40">
              <w:rPr>
                <w:rFonts w:ascii="Arial" w:eastAsia="Batang" w:hAnsi="Arial" w:cs="Arial"/>
                <w:sz w:val="20"/>
                <w:szCs w:val="20"/>
              </w:rPr>
              <w:t>[Papel timbrado da empresa]</w:t>
            </w:r>
          </w:p>
          <w:p w:rsidR="00AF4230" w:rsidRPr="00F55F40" w:rsidRDefault="00AF4230" w:rsidP="00427232">
            <w:pPr>
              <w:jc w:val="center"/>
              <w:rPr>
                <w:rFonts w:ascii="Arial" w:eastAsia="Batang" w:hAnsi="Arial" w:cs="Arial"/>
                <w:b/>
                <w:sz w:val="16"/>
                <w:szCs w:val="16"/>
                <w:u w:val="single"/>
              </w:rPr>
            </w:pPr>
          </w:p>
          <w:p w:rsidR="00AF4230" w:rsidRPr="00F55F40" w:rsidRDefault="00AF4230" w:rsidP="00427232">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AF4230" w:rsidRPr="00F55F40" w:rsidRDefault="00AF4230" w:rsidP="00427232">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AF4230" w:rsidRPr="00F55F40" w:rsidRDefault="00AF4230" w:rsidP="00427232">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______/2017 – Processo Administrativo ________/2017</w:t>
            </w:r>
          </w:p>
          <w:p w:rsidR="00AF4230" w:rsidRPr="00F55F40" w:rsidRDefault="00AF4230" w:rsidP="00427232">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AF4230" w:rsidRPr="00F55F40" w:rsidTr="00427232">
              <w:tc>
                <w:tcPr>
                  <w:tcW w:w="880" w:type="dxa"/>
                </w:tcPr>
                <w:p w:rsidR="00AF4230" w:rsidRPr="00F55F40" w:rsidRDefault="00AF4230" w:rsidP="00427232">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AF4230" w:rsidRPr="00F55F40" w:rsidRDefault="00AF4230" w:rsidP="00427232">
                  <w:pPr>
                    <w:jc w:val="center"/>
                    <w:rPr>
                      <w:rFonts w:ascii="Arial" w:eastAsia="Batang" w:hAnsi="Arial" w:cs="Arial"/>
                      <w:b/>
                      <w:sz w:val="16"/>
                      <w:szCs w:val="16"/>
                    </w:rPr>
                  </w:pPr>
                  <w:proofErr w:type="spellStart"/>
                  <w:r w:rsidRPr="00F55F40">
                    <w:rPr>
                      <w:rFonts w:ascii="Arial" w:eastAsia="Batang" w:hAnsi="Arial" w:cs="Arial"/>
                      <w:b/>
                      <w:sz w:val="16"/>
                      <w:szCs w:val="16"/>
                    </w:rPr>
                    <w:t>Und</w:t>
                  </w:r>
                  <w:proofErr w:type="spellEnd"/>
                  <w:r w:rsidRPr="00F55F40">
                    <w:rPr>
                      <w:rFonts w:ascii="Arial" w:eastAsia="Batang" w:hAnsi="Arial" w:cs="Arial"/>
                      <w:b/>
                      <w:sz w:val="16"/>
                      <w:szCs w:val="16"/>
                    </w:rPr>
                    <w:t>.</w:t>
                  </w:r>
                </w:p>
              </w:tc>
              <w:tc>
                <w:tcPr>
                  <w:tcW w:w="3260" w:type="dxa"/>
                </w:tcPr>
                <w:p w:rsidR="00AF4230" w:rsidRPr="00F55F40" w:rsidRDefault="00AF4230" w:rsidP="00427232">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AF4230" w:rsidRPr="00F55F40" w:rsidRDefault="00AF4230" w:rsidP="00427232">
                  <w:pPr>
                    <w:jc w:val="center"/>
                    <w:rPr>
                      <w:rFonts w:ascii="Arial" w:eastAsia="Batang" w:hAnsi="Arial" w:cs="Arial"/>
                      <w:b/>
                      <w:sz w:val="16"/>
                      <w:szCs w:val="16"/>
                    </w:rPr>
                  </w:pPr>
                  <w:r w:rsidRPr="00F55F40">
                    <w:rPr>
                      <w:rFonts w:ascii="Arial" w:eastAsia="Batang" w:hAnsi="Arial" w:cs="Arial"/>
                      <w:b/>
                      <w:sz w:val="16"/>
                      <w:szCs w:val="16"/>
                    </w:rPr>
                    <w:t>Qtd.</w:t>
                  </w:r>
                </w:p>
              </w:tc>
              <w:tc>
                <w:tcPr>
                  <w:tcW w:w="1417" w:type="dxa"/>
                </w:tcPr>
                <w:p w:rsidR="00AF4230" w:rsidRPr="00F55F40" w:rsidRDefault="00AF4230" w:rsidP="00427232">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AF4230" w:rsidRPr="00F55F40" w:rsidRDefault="00AF4230" w:rsidP="00427232">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AF4230" w:rsidRPr="00F55F40" w:rsidTr="00427232">
              <w:tc>
                <w:tcPr>
                  <w:tcW w:w="880" w:type="dxa"/>
                </w:tcPr>
                <w:p w:rsidR="00AF4230" w:rsidRPr="00F55F40" w:rsidRDefault="00AF4230" w:rsidP="00427232">
                  <w:pPr>
                    <w:jc w:val="center"/>
                    <w:rPr>
                      <w:rFonts w:ascii="Arial" w:eastAsia="Batang" w:hAnsi="Arial" w:cs="Arial"/>
                      <w:b/>
                      <w:sz w:val="16"/>
                      <w:szCs w:val="16"/>
                    </w:rPr>
                  </w:pPr>
                </w:p>
              </w:tc>
              <w:tc>
                <w:tcPr>
                  <w:tcW w:w="850" w:type="dxa"/>
                </w:tcPr>
                <w:p w:rsidR="00AF4230" w:rsidRPr="00F55F40" w:rsidRDefault="00AF4230" w:rsidP="00427232">
                  <w:pPr>
                    <w:jc w:val="center"/>
                    <w:rPr>
                      <w:rFonts w:ascii="Arial" w:eastAsia="Batang" w:hAnsi="Arial" w:cs="Arial"/>
                      <w:b/>
                      <w:sz w:val="16"/>
                      <w:szCs w:val="16"/>
                    </w:rPr>
                  </w:pPr>
                </w:p>
              </w:tc>
              <w:tc>
                <w:tcPr>
                  <w:tcW w:w="3260" w:type="dxa"/>
                </w:tcPr>
                <w:p w:rsidR="00AF4230" w:rsidRPr="00F55F40" w:rsidRDefault="00AF4230" w:rsidP="00427232">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AF4230" w:rsidRPr="00F55F40" w:rsidRDefault="00AF4230" w:rsidP="00427232">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AF4230" w:rsidRPr="00F55F40" w:rsidRDefault="00AF4230" w:rsidP="00427232">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AF4230" w:rsidRPr="00F55F40" w:rsidRDefault="00AF4230" w:rsidP="00427232">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AF4230" w:rsidRPr="00F55F40" w:rsidRDefault="00AF4230" w:rsidP="00427232">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AF4230" w:rsidRPr="00F55F40" w:rsidRDefault="00AF4230" w:rsidP="00427232">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AF4230" w:rsidRPr="00F55F40" w:rsidRDefault="00AF4230" w:rsidP="00427232">
                  <w:pPr>
                    <w:jc w:val="center"/>
                    <w:rPr>
                      <w:rFonts w:ascii="Arial" w:eastAsia="Batang" w:hAnsi="Arial" w:cs="Arial"/>
                      <w:b/>
                      <w:sz w:val="16"/>
                      <w:szCs w:val="16"/>
                    </w:rPr>
                  </w:pPr>
                </w:p>
              </w:tc>
              <w:tc>
                <w:tcPr>
                  <w:tcW w:w="1417" w:type="dxa"/>
                </w:tcPr>
                <w:p w:rsidR="00AF4230" w:rsidRPr="00F55F40" w:rsidRDefault="00AF4230" w:rsidP="00427232">
                  <w:pPr>
                    <w:jc w:val="center"/>
                    <w:rPr>
                      <w:rFonts w:ascii="Arial" w:eastAsia="Batang" w:hAnsi="Arial" w:cs="Arial"/>
                      <w:b/>
                      <w:sz w:val="16"/>
                      <w:szCs w:val="16"/>
                    </w:rPr>
                  </w:pPr>
                </w:p>
              </w:tc>
              <w:tc>
                <w:tcPr>
                  <w:tcW w:w="1277" w:type="dxa"/>
                </w:tcPr>
                <w:p w:rsidR="00AF4230" w:rsidRPr="00F55F40" w:rsidRDefault="00AF4230" w:rsidP="00427232">
                  <w:pPr>
                    <w:jc w:val="center"/>
                    <w:rPr>
                      <w:rFonts w:ascii="Arial" w:eastAsia="Batang" w:hAnsi="Arial" w:cs="Arial"/>
                      <w:b/>
                      <w:sz w:val="16"/>
                      <w:szCs w:val="16"/>
                    </w:rPr>
                  </w:pPr>
                </w:p>
              </w:tc>
            </w:tr>
            <w:tr w:rsidR="00AF4230" w:rsidRPr="00F55F40" w:rsidTr="00427232">
              <w:tc>
                <w:tcPr>
                  <w:tcW w:w="7399" w:type="dxa"/>
                  <w:gridSpan w:val="5"/>
                </w:tcPr>
                <w:p w:rsidR="00AF4230" w:rsidRPr="00F55F40" w:rsidRDefault="00AF4230" w:rsidP="00427232">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AF4230" w:rsidRPr="00F55F40" w:rsidRDefault="00AF4230" w:rsidP="00427232">
                  <w:pPr>
                    <w:jc w:val="center"/>
                    <w:rPr>
                      <w:rFonts w:ascii="Arial" w:eastAsia="Batang" w:hAnsi="Arial" w:cs="Arial"/>
                      <w:b/>
                      <w:sz w:val="16"/>
                      <w:szCs w:val="16"/>
                    </w:rPr>
                  </w:pPr>
                </w:p>
              </w:tc>
            </w:tr>
          </w:tbl>
          <w:p w:rsidR="00AF4230" w:rsidRPr="00F55F40" w:rsidRDefault="00AF4230" w:rsidP="00427232">
            <w:pPr>
              <w:jc w:val="both"/>
              <w:rPr>
                <w:rFonts w:ascii="Arial" w:eastAsia="Batang" w:hAnsi="Arial" w:cs="Arial"/>
                <w:sz w:val="16"/>
                <w:szCs w:val="16"/>
              </w:rPr>
            </w:pPr>
          </w:p>
          <w:p w:rsidR="00AF4230" w:rsidRPr="00F55F40" w:rsidRDefault="00AF4230" w:rsidP="00427232">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AF4230" w:rsidRPr="00F55F40" w:rsidRDefault="00AF4230" w:rsidP="00427232">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AF4230" w:rsidRPr="00F55F40" w:rsidRDefault="00AF4230" w:rsidP="00427232">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AF4230" w:rsidRPr="00F55F40" w:rsidRDefault="00AF4230" w:rsidP="00427232">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AF4230" w:rsidRPr="00F55F40" w:rsidRDefault="00AF4230" w:rsidP="00427232">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AF4230" w:rsidRPr="00F55F40" w:rsidRDefault="00AF4230" w:rsidP="00427232">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AF4230" w:rsidRPr="00F55F40" w:rsidRDefault="00AF4230" w:rsidP="00427232">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AF4230" w:rsidRPr="00F55F40" w:rsidRDefault="00AF4230" w:rsidP="00427232">
            <w:pPr>
              <w:spacing w:after="0" w:line="240" w:lineRule="auto"/>
              <w:jc w:val="both"/>
              <w:rPr>
                <w:rFonts w:ascii="Arial" w:eastAsia="Batang" w:hAnsi="Arial" w:cs="Arial"/>
                <w:sz w:val="16"/>
                <w:szCs w:val="16"/>
              </w:rPr>
            </w:pPr>
            <w:r w:rsidRPr="00F55F40">
              <w:rPr>
                <w:rFonts w:ascii="Arial" w:eastAsia="Batang" w:hAnsi="Arial" w:cs="Arial"/>
                <w:sz w:val="16"/>
                <w:szCs w:val="16"/>
              </w:rPr>
              <w:t>Conta-corrente:</w:t>
            </w:r>
          </w:p>
          <w:p w:rsidR="00AF4230" w:rsidRPr="00F55F40" w:rsidRDefault="00AF4230" w:rsidP="00427232">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AF4230" w:rsidRPr="00F55F40" w:rsidRDefault="00AF4230" w:rsidP="00427232">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AF4230" w:rsidRPr="00F55F40" w:rsidRDefault="00AF4230" w:rsidP="00427232">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AF4230" w:rsidRPr="00F55F40" w:rsidRDefault="00AF4230" w:rsidP="00427232">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AF4230" w:rsidRPr="00F55F40" w:rsidRDefault="00AF4230" w:rsidP="00427232">
            <w:pPr>
              <w:spacing w:after="0" w:line="240" w:lineRule="auto"/>
              <w:jc w:val="both"/>
              <w:rPr>
                <w:rFonts w:ascii="Arial" w:eastAsia="Batang" w:hAnsi="Arial" w:cs="Arial"/>
                <w:sz w:val="16"/>
                <w:szCs w:val="16"/>
              </w:rPr>
            </w:pPr>
          </w:p>
          <w:p w:rsidR="00AF4230" w:rsidRPr="00F55F40" w:rsidRDefault="00AF4230" w:rsidP="00427232">
            <w:pPr>
              <w:jc w:val="right"/>
              <w:rPr>
                <w:rFonts w:ascii="Arial" w:eastAsia="Batang" w:hAnsi="Arial" w:cs="Arial"/>
                <w:sz w:val="16"/>
                <w:szCs w:val="16"/>
              </w:rPr>
            </w:pPr>
            <w:r w:rsidRPr="00F55F40">
              <w:rPr>
                <w:rFonts w:ascii="Arial" w:eastAsia="Batang" w:hAnsi="Arial" w:cs="Arial"/>
                <w:sz w:val="16"/>
                <w:szCs w:val="16"/>
              </w:rPr>
              <w:t>Local / data</w:t>
            </w:r>
          </w:p>
          <w:p w:rsidR="00AF4230" w:rsidRPr="00F55F40" w:rsidRDefault="00AF4230" w:rsidP="00427232">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AF4230" w:rsidRPr="00F55F40" w:rsidRDefault="00AF4230" w:rsidP="00427232">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AF4230" w:rsidRPr="00F55F40" w:rsidRDefault="00AF4230" w:rsidP="00427232">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AF4230" w:rsidRPr="00F55F40" w:rsidRDefault="00AF4230" w:rsidP="00427232">
            <w:pPr>
              <w:spacing w:after="0" w:line="240" w:lineRule="auto"/>
              <w:rPr>
                <w:rFonts w:ascii="Arial" w:eastAsia="Batang" w:hAnsi="Arial" w:cs="Arial"/>
                <w:sz w:val="14"/>
                <w:szCs w:val="14"/>
              </w:rPr>
            </w:pPr>
            <w:r w:rsidRPr="00F55F40">
              <w:rPr>
                <w:rFonts w:ascii="Arial" w:eastAsia="Batang" w:hAnsi="Arial" w:cs="Arial"/>
                <w:sz w:val="14"/>
                <w:szCs w:val="14"/>
              </w:rPr>
              <w:t>Notas:</w:t>
            </w:r>
          </w:p>
          <w:p w:rsidR="00AF4230" w:rsidRPr="00F55F40" w:rsidRDefault="00AF4230" w:rsidP="00427232">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AF4230" w:rsidRPr="00F55F40" w:rsidRDefault="00AF4230" w:rsidP="0042723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AF4230" w:rsidRPr="00F55F40" w:rsidRDefault="00AF4230" w:rsidP="0042723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 xml:space="preserve">c) Caso o produto seja isento, no campo “Nº. do Registro na ANVISA”, deve ser informado </w:t>
            </w:r>
            <w:proofErr w:type="gramStart"/>
            <w:r w:rsidRPr="00F55F40">
              <w:rPr>
                <w:rFonts w:ascii="Arial" w:eastAsia="Batang" w:hAnsi="Arial" w:cs="Arial"/>
                <w:sz w:val="14"/>
                <w:szCs w:val="14"/>
              </w:rPr>
              <w:t>a</w:t>
            </w:r>
            <w:proofErr w:type="gramEnd"/>
            <w:r w:rsidRPr="00F55F40">
              <w:rPr>
                <w:rFonts w:ascii="Arial" w:eastAsia="Batang" w:hAnsi="Arial" w:cs="Arial"/>
                <w:sz w:val="14"/>
                <w:szCs w:val="14"/>
              </w:rPr>
              <w:t xml:space="preserve"> norma que isenta de Registro;</w:t>
            </w:r>
          </w:p>
          <w:p w:rsidR="00AF4230" w:rsidRPr="00F55F40" w:rsidRDefault="00AF4230" w:rsidP="00427232">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BE5" w:rsidRDefault="000E1BE5">
      <w:pPr>
        <w:spacing w:after="0" w:line="240" w:lineRule="auto"/>
      </w:pPr>
      <w:r>
        <w:separator/>
      </w:r>
    </w:p>
  </w:endnote>
  <w:endnote w:type="continuationSeparator" w:id="0">
    <w:p w:rsidR="000E1BE5" w:rsidRDefault="000E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E5" w:rsidRDefault="000E1BE5" w:rsidP="00FC0B04">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FC0B04">
      <w:rPr>
        <w:rFonts w:ascii="Arial" w:hAnsi="Arial" w:cs="Arial"/>
        <w:color w:val="000000"/>
        <w:sz w:val="18"/>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0E1BE5" w:rsidRPr="00171348" w:rsidRDefault="000E1BE5"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9A7D63" w:rsidRPr="009A7D63">
                  <w:rPr>
                    <w:rFonts w:ascii="Cambria" w:hAnsi="Cambria"/>
                    <w:noProof/>
                    <w:sz w:val="32"/>
                    <w:szCs w:val="44"/>
                  </w:rPr>
                  <w:t>29</w:t>
                </w:r>
                <w:r w:rsidRPr="00171348">
                  <w:rPr>
                    <w:sz w:val="16"/>
                  </w:rPr>
                  <w:fldChar w:fldCharType="end"/>
                </w:r>
              </w:p>
            </w:txbxContent>
          </v:textbox>
          <w10:wrap anchorx="page" anchory="margin"/>
        </v:rect>
      </w:pict>
    </w:r>
  </w:p>
  <w:p w:rsidR="000E1BE5" w:rsidRDefault="000E1BE5"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0E1BE5" w:rsidRPr="005D646A" w:rsidRDefault="000E1BE5">
    <w:pPr>
      <w:pStyle w:val="Rodap"/>
      <w:rPr>
        <w:sz w:val="20"/>
      </w:rPr>
    </w:pPr>
  </w:p>
  <w:p w:rsidR="000E1BE5" w:rsidRDefault="000E1BE5"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BE5" w:rsidRDefault="000E1BE5">
      <w:pPr>
        <w:spacing w:after="0" w:line="240" w:lineRule="auto"/>
      </w:pPr>
      <w:r>
        <w:separator/>
      </w:r>
    </w:p>
  </w:footnote>
  <w:footnote w:type="continuationSeparator" w:id="0">
    <w:p w:rsidR="000E1BE5" w:rsidRDefault="000E1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E5" w:rsidRDefault="000E1BE5"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0E1BE5" w:rsidRDefault="000E1BE5" w:rsidP="00D57641">
    <w:pPr>
      <w:widowControl w:val="0"/>
      <w:tabs>
        <w:tab w:val="left" w:pos="889"/>
      </w:tabs>
      <w:autoSpaceDE w:val="0"/>
      <w:autoSpaceDN w:val="0"/>
      <w:adjustRightInd w:val="0"/>
      <w:spacing w:after="0" w:line="240" w:lineRule="auto"/>
      <w:jc w:val="right"/>
      <w:rPr>
        <w:noProof/>
      </w:rPr>
    </w:pPr>
  </w:p>
  <w:p w:rsidR="000E1BE5" w:rsidRDefault="000E1BE5" w:rsidP="00376B72">
    <w:pPr>
      <w:widowControl w:val="0"/>
      <w:tabs>
        <w:tab w:val="left" w:pos="1390"/>
      </w:tabs>
      <w:autoSpaceDE w:val="0"/>
      <w:autoSpaceDN w:val="0"/>
      <w:adjustRightInd w:val="0"/>
      <w:spacing w:after="0" w:line="200" w:lineRule="exact"/>
      <w:rPr>
        <w:noProof/>
      </w:rPr>
    </w:pPr>
    <w:r>
      <w:rPr>
        <w:noProof/>
      </w:rPr>
      <w:tab/>
    </w:r>
  </w:p>
  <w:p w:rsidR="000E1BE5" w:rsidRDefault="000E1BE5" w:rsidP="00F53D7A">
    <w:pPr>
      <w:widowControl w:val="0"/>
      <w:tabs>
        <w:tab w:val="left" w:pos="889"/>
      </w:tabs>
      <w:autoSpaceDE w:val="0"/>
      <w:autoSpaceDN w:val="0"/>
      <w:adjustRightInd w:val="0"/>
      <w:spacing w:after="0" w:line="200" w:lineRule="exact"/>
      <w:rPr>
        <w:noProof/>
      </w:rPr>
    </w:pPr>
  </w:p>
  <w:p w:rsidR="000E1BE5" w:rsidRDefault="000E1BE5" w:rsidP="00376B72">
    <w:pPr>
      <w:widowControl w:val="0"/>
      <w:autoSpaceDE w:val="0"/>
      <w:autoSpaceDN w:val="0"/>
      <w:adjustRightInd w:val="0"/>
      <w:spacing w:after="0" w:line="200" w:lineRule="exact"/>
      <w:jc w:val="center"/>
      <w:rPr>
        <w:rFonts w:ascii="Arial" w:hAnsi="Arial" w:cs="Arial"/>
        <w:b/>
        <w:bCs/>
        <w:sz w:val="18"/>
      </w:rPr>
    </w:pPr>
  </w:p>
  <w:p w:rsidR="000E1BE5" w:rsidRDefault="000E1BE5" w:rsidP="00376B72">
    <w:pPr>
      <w:widowControl w:val="0"/>
      <w:autoSpaceDE w:val="0"/>
      <w:autoSpaceDN w:val="0"/>
      <w:adjustRightInd w:val="0"/>
      <w:spacing w:after="0" w:line="200" w:lineRule="exact"/>
      <w:jc w:val="center"/>
      <w:rPr>
        <w:rFonts w:ascii="Arial" w:hAnsi="Arial" w:cs="Arial"/>
        <w:b/>
        <w:bCs/>
        <w:sz w:val="18"/>
      </w:rPr>
    </w:pPr>
  </w:p>
  <w:p w:rsidR="000E1BE5" w:rsidRPr="00376B72" w:rsidRDefault="000E1BE5"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296</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0E1BE5" w:rsidRDefault="000E1BE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0E1BE5" w:rsidRDefault="000E1BE5">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0E1BE5" w:rsidRPr="00886D34" w:rsidRDefault="000E1BE5" w:rsidP="00886D34">
                <w:pPr>
                  <w:rPr>
                    <w:szCs w:val="21"/>
                  </w:rPr>
                </w:pPr>
              </w:p>
            </w:txbxContent>
          </v:textbox>
          <w10:wrap anchorx="page" anchory="page"/>
        </v:shape>
      </w:pict>
    </w:r>
    <w:r>
      <w:rPr>
        <w:rFonts w:ascii="Arial Narrow" w:hAnsi="Arial Narrow" w:cs="Arial"/>
        <w:b/>
        <w:bCs/>
        <w:color w:val="000000"/>
        <w:sz w:val="18"/>
      </w:rPr>
      <w:t>1256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2A52457"/>
    <w:multiLevelType w:val="multilevel"/>
    <w:tmpl w:val="5796925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5"/>
  </w:num>
  <w:num w:numId="2">
    <w:abstractNumId w:val="6"/>
  </w:num>
  <w:num w:numId="3">
    <w:abstractNumId w:val="5"/>
  </w:num>
  <w:num w:numId="4">
    <w:abstractNumId w:val="15"/>
  </w:num>
  <w:num w:numId="5">
    <w:abstractNumId w:val="22"/>
  </w:num>
  <w:num w:numId="6">
    <w:abstractNumId w:val="7"/>
  </w:num>
  <w:num w:numId="7">
    <w:abstractNumId w:val="12"/>
  </w:num>
  <w:num w:numId="8">
    <w:abstractNumId w:val="1"/>
  </w:num>
  <w:num w:numId="9">
    <w:abstractNumId w:val="23"/>
  </w:num>
  <w:num w:numId="10">
    <w:abstractNumId w:val="13"/>
  </w:num>
  <w:num w:numId="11">
    <w:abstractNumId w:val="3"/>
  </w:num>
  <w:num w:numId="12">
    <w:abstractNumId w:val="8"/>
  </w:num>
  <w:num w:numId="13">
    <w:abstractNumId w:val="29"/>
  </w:num>
  <w:num w:numId="14">
    <w:abstractNumId w:val="20"/>
  </w:num>
  <w:num w:numId="15">
    <w:abstractNumId w:val="31"/>
  </w:num>
  <w:num w:numId="16">
    <w:abstractNumId w:val="11"/>
  </w:num>
  <w:num w:numId="17">
    <w:abstractNumId w:val="4"/>
  </w:num>
  <w:num w:numId="18">
    <w:abstractNumId w:val="10"/>
  </w:num>
  <w:num w:numId="19">
    <w:abstractNumId w:val="14"/>
  </w:num>
  <w:num w:numId="20">
    <w:abstractNumId w:val="19"/>
  </w:num>
  <w:num w:numId="21">
    <w:abstractNumId w:val="24"/>
  </w:num>
  <w:num w:numId="22">
    <w:abstractNumId w:val="9"/>
  </w:num>
  <w:num w:numId="23">
    <w:abstractNumId w:val="30"/>
  </w:num>
  <w:num w:numId="24">
    <w:abstractNumId w:val="21"/>
  </w:num>
  <w:num w:numId="25">
    <w:abstractNumId w:val="32"/>
  </w:num>
  <w:num w:numId="26">
    <w:abstractNumId w:val="18"/>
  </w:num>
  <w:num w:numId="27">
    <w:abstractNumId w:val="28"/>
  </w:num>
  <w:num w:numId="28">
    <w:abstractNumId w:val="27"/>
  </w:num>
  <w:num w:numId="29">
    <w:abstractNumId w:val="16"/>
  </w:num>
  <w:num w:numId="30">
    <w:abstractNumId w:val="17"/>
  </w:num>
  <w:num w:numId="31">
    <w:abstractNumId w:val="0"/>
  </w:num>
  <w:num w:numId="32">
    <w:abstractNumId w:val="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5DDF"/>
    <w:rsid w:val="000119FB"/>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1C2"/>
    <w:rsid w:val="00054F6A"/>
    <w:rsid w:val="00056856"/>
    <w:rsid w:val="00057024"/>
    <w:rsid w:val="00063361"/>
    <w:rsid w:val="00063BA6"/>
    <w:rsid w:val="00066FEB"/>
    <w:rsid w:val="000701A3"/>
    <w:rsid w:val="0007136A"/>
    <w:rsid w:val="00071501"/>
    <w:rsid w:val="00073513"/>
    <w:rsid w:val="00074675"/>
    <w:rsid w:val="00075130"/>
    <w:rsid w:val="00076D6C"/>
    <w:rsid w:val="00077349"/>
    <w:rsid w:val="00080133"/>
    <w:rsid w:val="000817C5"/>
    <w:rsid w:val="000857F2"/>
    <w:rsid w:val="000861E8"/>
    <w:rsid w:val="00086BC2"/>
    <w:rsid w:val="00087554"/>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5C1"/>
    <w:rsid w:val="000B16BC"/>
    <w:rsid w:val="000B2344"/>
    <w:rsid w:val="000B2BBF"/>
    <w:rsid w:val="000B4B6B"/>
    <w:rsid w:val="000C1924"/>
    <w:rsid w:val="000C3A08"/>
    <w:rsid w:val="000C4975"/>
    <w:rsid w:val="000C5541"/>
    <w:rsid w:val="000C7CDE"/>
    <w:rsid w:val="000D21A3"/>
    <w:rsid w:val="000D30D3"/>
    <w:rsid w:val="000D3E3E"/>
    <w:rsid w:val="000D4323"/>
    <w:rsid w:val="000D6055"/>
    <w:rsid w:val="000E0279"/>
    <w:rsid w:val="000E1BE5"/>
    <w:rsid w:val="000E213B"/>
    <w:rsid w:val="000E50C1"/>
    <w:rsid w:val="000E58FA"/>
    <w:rsid w:val="000E5D4F"/>
    <w:rsid w:val="000F07AE"/>
    <w:rsid w:val="000F0F3D"/>
    <w:rsid w:val="000F28E2"/>
    <w:rsid w:val="000F454F"/>
    <w:rsid w:val="000F7DFB"/>
    <w:rsid w:val="00100E8F"/>
    <w:rsid w:val="001037FC"/>
    <w:rsid w:val="00111077"/>
    <w:rsid w:val="00111FA6"/>
    <w:rsid w:val="0011567F"/>
    <w:rsid w:val="001214D3"/>
    <w:rsid w:val="00123068"/>
    <w:rsid w:val="00123515"/>
    <w:rsid w:val="0012557F"/>
    <w:rsid w:val="001270A0"/>
    <w:rsid w:val="001359E2"/>
    <w:rsid w:val="0014015F"/>
    <w:rsid w:val="00144989"/>
    <w:rsid w:val="001452F5"/>
    <w:rsid w:val="00151DFD"/>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2FC"/>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857"/>
    <w:rsid w:val="00200B9F"/>
    <w:rsid w:val="00200FA2"/>
    <w:rsid w:val="0020178E"/>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BAD"/>
    <w:rsid w:val="00253CAE"/>
    <w:rsid w:val="00266E4B"/>
    <w:rsid w:val="002676BE"/>
    <w:rsid w:val="002709E0"/>
    <w:rsid w:val="00273950"/>
    <w:rsid w:val="00275074"/>
    <w:rsid w:val="002750E0"/>
    <w:rsid w:val="0027599D"/>
    <w:rsid w:val="00276F4A"/>
    <w:rsid w:val="00280953"/>
    <w:rsid w:val="00280DD1"/>
    <w:rsid w:val="0028153D"/>
    <w:rsid w:val="00281E49"/>
    <w:rsid w:val="0028287D"/>
    <w:rsid w:val="00282A05"/>
    <w:rsid w:val="00283CE5"/>
    <w:rsid w:val="002852F8"/>
    <w:rsid w:val="00286D23"/>
    <w:rsid w:val="002917AD"/>
    <w:rsid w:val="002959C0"/>
    <w:rsid w:val="00297AFD"/>
    <w:rsid w:val="002A0356"/>
    <w:rsid w:val="002A17AD"/>
    <w:rsid w:val="002A4188"/>
    <w:rsid w:val="002A5014"/>
    <w:rsid w:val="002A5C62"/>
    <w:rsid w:val="002A6515"/>
    <w:rsid w:val="002A6BAC"/>
    <w:rsid w:val="002B2363"/>
    <w:rsid w:val="002B24D6"/>
    <w:rsid w:val="002B3089"/>
    <w:rsid w:val="002B6258"/>
    <w:rsid w:val="002B65AD"/>
    <w:rsid w:val="002B6C99"/>
    <w:rsid w:val="002C11F2"/>
    <w:rsid w:val="002C2FB9"/>
    <w:rsid w:val="002C39B5"/>
    <w:rsid w:val="002C7430"/>
    <w:rsid w:val="002C7529"/>
    <w:rsid w:val="002D46FD"/>
    <w:rsid w:val="002D485F"/>
    <w:rsid w:val="002D52C8"/>
    <w:rsid w:val="002E4185"/>
    <w:rsid w:val="002F0392"/>
    <w:rsid w:val="002F4A44"/>
    <w:rsid w:val="002F4EF1"/>
    <w:rsid w:val="002F7107"/>
    <w:rsid w:val="003005D0"/>
    <w:rsid w:val="00304502"/>
    <w:rsid w:val="00305D35"/>
    <w:rsid w:val="003074CF"/>
    <w:rsid w:val="003156FF"/>
    <w:rsid w:val="00315CF6"/>
    <w:rsid w:val="00323E04"/>
    <w:rsid w:val="003275F7"/>
    <w:rsid w:val="00327921"/>
    <w:rsid w:val="00331083"/>
    <w:rsid w:val="003313B0"/>
    <w:rsid w:val="00333713"/>
    <w:rsid w:val="00340D5A"/>
    <w:rsid w:val="00343707"/>
    <w:rsid w:val="00344632"/>
    <w:rsid w:val="00344E12"/>
    <w:rsid w:val="00345C40"/>
    <w:rsid w:val="003516E5"/>
    <w:rsid w:val="003528E2"/>
    <w:rsid w:val="00352CFD"/>
    <w:rsid w:val="00353111"/>
    <w:rsid w:val="00354D42"/>
    <w:rsid w:val="00355751"/>
    <w:rsid w:val="0035606A"/>
    <w:rsid w:val="00356C8F"/>
    <w:rsid w:val="0035728D"/>
    <w:rsid w:val="003574D4"/>
    <w:rsid w:val="00360641"/>
    <w:rsid w:val="00361289"/>
    <w:rsid w:val="00362188"/>
    <w:rsid w:val="00364CA4"/>
    <w:rsid w:val="00365717"/>
    <w:rsid w:val="00365BB3"/>
    <w:rsid w:val="00365CDC"/>
    <w:rsid w:val="00367D0D"/>
    <w:rsid w:val="003709D6"/>
    <w:rsid w:val="00372592"/>
    <w:rsid w:val="00372A8D"/>
    <w:rsid w:val="00372C21"/>
    <w:rsid w:val="00373D8B"/>
    <w:rsid w:val="00375D5A"/>
    <w:rsid w:val="00376B72"/>
    <w:rsid w:val="00376CF1"/>
    <w:rsid w:val="00384F13"/>
    <w:rsid w:val="00385582"/>
    <w:rsid w:val="00390104"/>
    <w:rsid w:val="00395565"/>
    <w:rsid w:val="00396EEE"/>
    <w:rsid w:val="00397C41"/>
    <w:rsid w:val="003A115D"/>
    <w:rsid w:val="003A1638"/>
    <w:rsid w:val="003A2FC3"/>
    <w:rsid w:val="003A4F98"/>
    <w:rsid w:val="003A75BC"/>
    <w:rsid w:val="003B261F"/>
    <w:rsid w:val="003B4491"/>
    <w:rsid w:val="003B45C8"/>
    <w:rsid w:val="003B4AD0"/>
    <w:rsid w:val="003B6103"/>
    <w:rsid w:val="003B6487"/>
    <w:rsid w:val="003B683C"/>
    <w:rsid w:val="003B6A8E"/>
    <w:rsid w:val="003B7C99"/>
    <w:rsid w:val="003C0868"/>
    <w:rsid w:val="003C2C09"/>
    <w:rsid w:val="003C42ED"/>
    <w:rsid w:val="003C4CE4"/>
    <w:rsid w:val="003C6465"/>
    <w:rsid w:val="003C7701"/>
    <w:rsid w:val="003D0C53"/>
    <w:rsid w:val="003D1922"/>
    <w:rsid w:val="003D2878"/>
    <w:rsid w:val="003D2AFD"/>
    <w:rsid w:val="003D47FD"/>
    <w:rsid w:val="003D57FB"/>
    <w:rsid w:val="003D5BC9"/>
    <w:rsid w:val="003D65BF"/>
    <w:rsid w:val="003E0AAD"/>
    <w:rsid w:val="003E0C0F"/>
    <w:rsid w:val="003E10B5"/>
    <w:rsid w:val="003E1296"/>
    <w:rsid w:val="003E1727"/>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0D8C"/>
    <w:rsid w:val="0041141D"/>
    <w:rsid w:val="004117FC"/>
    <w:rsid w:val="00411ACA"/>
    <w:rsid w:val="0041375C"/>
    <w:rsid w:val="00416768"/>
    <w:rsid w:val="00416C75"/>
    <w:rsid w:val="00421849"/>
    <w:rsid w:val="00422647"/>
    <w:rsid w:val="0042593C"/>
    <w:rsid w:val="00425D44"/>
    <w:rsid w:val="00427232"/>
    <w:rsid w:val="004307A9"/>
    <w:rsid w:val="004330BE"/>
    <w:rsid w:val="004342E1"/>
    <w:rsid w:val="004347E4"/>
    <w:rsid w:val="00434DF3"/>
    <w:rsid w:val="00435487"/>
    <w:rsid w:val="004373A1"/>
    <w:rsid w:val="00443642"/>
    <w:rsid w:val="00443B6E"/>
    <w:rsid w:val="0044416A"/>
    <w:rsid w:val="00444A12"/>
    <w:rsid w:val="00445692"/>
    <w:rsid w:val="004458FD"/>
    <w:rsid w:val="0044603F"/>
    <w:rsid w:val="0044748B"/>
    <w:rsid w:val="004512E7"/>
    <w:rsid w:val="0045186C"/>
    <w:rsid w:val="00453444"/>
    <w:rsid w:val="00453E4D"/>
    <w:rsid w:val="00455919"/>
    <w:rsid w:val="00456308"/>
    <w:rsid w:val="004564C1"/>
    <w:rsid w:val="00457A54"/>
    <w:rsid w:val="004605AF"/>
    <w:rsid w:val="004609F5"/>
    <w:rsid w:val="004617E7"/>
    <w:rsid w:val="00462D92"/>
    <w:rsid w:val="00463190"/>
    <w:rsid w:val="00467A26"/>
    <w:rsid w:val="0047074E"/>
    <w:rsid w:val="004709DE"/>
    <w:rsid w:val="004728EC"/>
    <w:rsid w:val="00473367"/>
    <w:rsid w:val="00473B76"/>
    <w:rsid w:val="00473BBF"/>
    <w:rsid w:val="00473CD6"/>
    <w:rsid w:val="004741D4"/>
    <w:rsid w:val="004779F5"/>
    <w:rsid w:val="00480895"/>
    <w:rsid w:val="0048183B"/>
    <w:rsid w:val="00485207"/>
    <w:rsid w:val="00485B8F"/>
    <w:rsid w:val="004861B8"/>
    <w:rsid w:val="00487C8C"/>
    <w:rsid w:val="00490DF9"/>
    <w:rsid w:val="00493836"/>
    <w:rsid w:val="00493CF6"/>
    <w:rsid w:val="00496948"/>
    <w:rsid w:val="004A0DE6"/>
    <w:rsid w:val="004A0E73"/>
    <w:rsid w:val="004A1F08"/>
    <w:rsid w:val="004A2F5A"/>
    <w:rsid w:val="004A3695"/>
    <w:rsid w:val="004A4C34"/>
    <w:rsid w:val="004A6FE3"/>
    <w:rsid w:val="004B6147"/>
    <w:rsid w:val="004B70AC"/>
    <w:rsid w:val="004B77E4"/>
    <w:rsid w:val="004B7C59"/>
    <w:rsid w:val="004C11E1"/>
    <w:rsid w:val="004C1E27"/>
    <w:rsid w:val="004C2A6C"/>
    <w:rsid w:val="004C783E"/>
    <w:rsid w:val="004D007E"/>
    <w:rsid w:val="004D11E4"/>
    <w:rsid w:val="004D1C38"/>
    <w:rsid w:val="004D2480"/>
    <w:rsid w:val="004D2E04"/>
    <w:rsid w:val="004D4A34"/>
    <w:rsid w:val="004D60C8"/>
    <w:rsid w:val="004D785B"/>
    <w:rsid w:val="004E248E"/>
    <w:rsid w:val="004E28ED"/>
    <w:rsid w:val="004E306E"/>
    <w:rsid w:val="004E3F06"/>
    <w:rsid w:val="004E3F52"/>
    <w:rsid w:val="004E6CFF"/>
    <w:rsid w:val="004E6FC1"/>
    <w:rsid w:val="004F0D65"/>
    <w:rsid w:val="004F14B9"/>
    <w:rsid w:val="004F14F1"/>
    <w:rsid w:val="004F3368"/>
    <w:rsid w:val="004F3BBC"/>
    <w:rsid w:val="004F3E8C"/>
    <w:rsid w:val="004F4C41"/>
    <w:rsid w:val="004F6E3D"/>
    <w:rsid w:val="005027CA"/>
    <w:rsid w:val="00502FD9"/>
    <w:rsid w:val="00503101"/>
    <w:rsid w:val="0050347E"/>
    <w:rsid w:val="00504872"/>
    <w:rsid w:val="00510017"/>
    <w:rsid w:val="005152B4"/>
    <w:rsid w:val="00516035"/>
    <w:rsid w:val="005169CE"/>
    <w:rsid w:val="005200CD"/>
    <w:rsid w:val="005203EF"/>
    <w:rsid w:val="00521C3B"/>
    <w:rsid w:val="00522634"/>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76DEC"/>
    <w:rsid w:val="00583B7F"/>
    <w:rsid w:val="0058433C"/>
    <w:rsid w:val="00586446"/>
    <w:rsid w:val="0059034F"/>
    <w:rsid w:val="0059074C"/>
    <w:rsid w:val="00595080"/>
    <w:rsid w:val="005956C9"/>
    <w:rsid w:val="005968B1"/>
    <w:rsid w:val="00597BB3"/>
    <w:rsid w:val="005A1C7A"/>
    <w:rsid w:val="005A1E55"/>
    <w:rsid w:val="005A22B4"/>
    <w:rsid w:val="005A2BEC"/>
    <w:rsid w:val="005A592E"/>
    <w:rsid w:val="005A5B6D"/>
    <w:rsid w:val="005A65D0"/>
    <w:rsid w:val="005A6677"/>
    <w:rsid w:val="005A7C11"/>
    <w:rsid w:val="005B1116"/>
    <w:rsid w:val="005B17ED"/>
    <w:rsid w:val="005B1E1A"/>
    <w:rsid w:val="005B34B7"/>
    <w:rsid w:val="005B36EC"/>
    <w:rsid w:val="005B40BC"/>
    <w:rsid w:val="005B4DDE"/>
    <w:rsid w:val="005C04E9"/>
    <w:rsid w:val="005C086A"/>
    <w:rsid w:val="005C4415"/>
    <w:rsid w:val="005C4813"/>
    <w:rsid w:val="005C59C5"/>
    <w:rsid w:val="005C6969"/>
    <w:rsid w:val="005C73FC"/>
    <w:rsid w:val="005C7683"/>
    <w:rsid w:val="005D02CA"/>
    <w:rsid w:val="005D0909"/>
    <w:rsid w:val="005D0DA5"/>
    <w:rsid w:val="005D3A14"/>
    <w:rsid w:val="005D4ECE"/>
    <w:rsid w:val="005D646A"/>
    <w:rsid w:val="005D663D"/>
    <w:rsid w:val="005E075A"/>
    <w:rsid w:val="005E1CAB"/>
    <w:rsid w:val="005E3A8B"/>
    <w:rsid w:val="005E7D89"/>
    <w:rsid w:val="005F1973"/>
    <w:rsid w:val="005F5DBA"/>
    <w:rsid w:val="005F6698"/>
    <w:rsid w:val="006007D6"/>
    <w:rsid w:val="00601024"/>
    <w:rsid w:val="00604BA1"/>
    <w:rsid w:val="00606801"/>
    <w:rsid w:val="006109D2"/>
    <w:rsid w:val="00611FE6"/>
    <w:rsid w:val="00613BCE"/>
    <w:rsid w:val="0061523E"/>
    <w:rsid w:val="006161DB"/>
    <w:rsid w:val="0061637B"/>
    <w:rsid w:val="0061647D"/>
    <w:rsid w:val="00617132"/>
    <w:rsid w:val="00621113"/>
    <w:rsid w:val="0062161B"/>
    <w:rsid w:val="00622C34"/>
    <w:rsid w:val="006249AC"/>
    <w:rsid w:val="00627D98"/>
    <w:rsid w:val="00627DAE"/>
    <w:rsid w:val="00630A6B"/>
    <w:rsid w:val="00631C67"/>
    <w:rsid w:val="0063209B"/>
    <w:rsid w:val="006332C9"/>
    <w:rsid w:val="0063374C"/>
    <w:rsid w:val="006364DB"/>
    <w:rsid w:val="00640F8F"/>
    <w:rsid w:val="006423EC"/>
    <w:rsid w:val="006428D5"/>
    <w:rsid w:val="00642F15"/>
    <w:rsid w:val="006437FA"/>
    <w:rsid w:val="00650D01"/>
    <w:rsid w:val="00651B3C"/>
    <w:rsid w:val="00652012"/>
    <w:rsid w:val="00652328"/>
    <w:rsid w:val="006621F9"/>
    <w:rsid w:val="00663F6A"/>
    <w:rsid w:val="006658CF"/>
    <w:rsid w:val="00665F19"/>
    <w:rsid w:val="006663B5"/>
    <w:rsid w:val="0066712E"/>
    <w:rsid w:val="00667583"/>
    <w:rsid w:val="006703EA"/>
    <w:rsid w:val="006706CA"/>
    <w:rsid w:val="00671CBC"/>
    <w:rsid w:val="006728E0"/>
    <w:rsid w:val="006763D6"/>
    <w:rsid w:val="00676D42"/>
    <w:rsid w:val="006777EA"/>
    <w:rsid w:val="00680A97"/>
    <w:rsid w:val="00687289"/>
    <w:rsid w:val="0069143B"/>
    <w:rsid w:val="006946AE"/>
    <w:rsid w:val="006949F7"/>
    <w:rsid w:val="00697257"/>
    <w:rsid w:val="006A3A8A"/>
    <w:rsid w:val="006A5776"/>
    <w:rsid w:val="006A6F97"/>
    <w:rsid w:val="006A7107"/>
    <w:rsid w:val="006A7FB5"/>
    <w:rsid w:val="006B2BD2"/>
    <w:rsid w:val="006B3517"/>
    <w:rsid w:val="006B5A81"/>
    <w:rsid w:val="006C56E3"/>
    <w:rsid w:val="006C5C3C"/>
    <w:rsid w:val="006D644B"/>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0764F"/>
    <w:rsid w:val="00710332"/>
    <w:rsid w:val="00710AFA"/>
    <w:rsid w:val="00711C65"/>
    <w:rsid w:val="00713710"/>
    <w:rsid w:val="00713809"/>
    <w:rsid w:val="0071431E"/>
    <w:rsid w:val="007149D2"/>
    <w:rsid w:val="00716717"/>
    <w:rsid w:val="00717003"/>
    <w:rsid w:val="0071768B"/>
    <w:rsid w:val="00723846"/>
    <w:rsid w:val="00724FE8"/>
    <w:rsid w:val="00725DFF"/>
    <w:rsid w:val="00725F87"/>
    <w:rsid w:val="0073024D"/>
    <w:rsid w:val="007317B9"/>
    <w:rsid w:val="00733E98"/>
    <w:rsid w:val="00735FD2"/>
    <w:rsid w:val="00741C7C"/>
    <w:rsid w:val="00743F36"/>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1D3"/>
    <w:rsid w:val="0079638F"/>
    <w:rsid w:val="00796CCE"/>
    <w:rsid w:val="0079748B"/>
    <w:rsid w:val="007A5A6D"/>
    <w:rsid w:val="007A6D37"/>
    <w:rsid w:val="007B1A5E"/>
    <w:rsid w:val="007B3248"/>
    <w:rsid w:val="007B5B51"/>
    <w:rsid w:val="007C0C56"/>
    <w:rsid w:val="007C18BC"/>
    <w:rsid w:val="007C18E5"/>
    <w:rsid w:val="007C1A99"/>
    <w:rsid w:val="007C22A9"/>
    <w:rsid w:val="007C3977"/>
    <w:rsid w:val="007C46C9"/>
    <w:rsid w:val="007C6305"/>
    <w:rsid w:val="007C6677"/>
    <w:rsid w:val="007D10C3"/>
    <w:rsid w:val="007D392B"/>
    <w:rsid w:val="007D57B0"/>
    <w:rsid w:val="007D7B5F"/>
    <w:rsid w:val="007E1B60"/>
    <w:rsid w:val="007E3693"/>
    <w:rsid w:val="007E38CB"/>
    <w:rsid w:val="007E557C"/>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4AA7"/>
    <w:rsid w:val="00826D35"/>
    <w:rsid w:val="00827372"/>
    <w:rsid w:val="00830C03"/>
    <w:rsid w:val="00831475"/>
    <w:rsid w:val="00834267"/>
    <w:rsid w:val="008366FB"/>
    <w:rsid w:val="00836F07"/>
    <w:rsid w:val="00836FF5"/>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39F"/>
    <w:rsid w:val="0088772D"/>
    <w:rsid w:val="00891870"/>
    <w:rsid w:val="00895965"/>
    <w:rsid w:val="00895ECC"/>
    <w:rsid w:val="0089651B"/>
    <w:rsid w:val="00896E13"/>
    <w:rsid w:val="00897F08"/>
    <w:rsid w:val="008A6B12"/>
    <w:rsid w:val="008A6D55"/>
    <w:rsid w:val="008A7A56"/>
    <w:rsid w:val="008B4DAD"/>
    <w:rsid w:val="008B67F7"/>
    <w:rsid w:val="008C1AE7"/>
    <w:rsid w:val="008C291D"/>
    <w:rsid w:val="008C29FF"/>
    <w:rsid w:val="008C2A46"/>
    <w:rsid w:val="008C3009"/>
    <w:rsid w:val="008C34DB"/>
    <w:rsid w:val="008C3E5E"/>
    <w:rsid w:val="008C5C25"/>
    <w:rsid w:val="008C6D19"/>
    <w:rsid w:val="008D429D"/>
    <w:rsid w:val="008D706D"/>
    <w:rsid w:val="008D7322"/>
    <w:rsid w:val="008E5409"/>
    <w:rsid w:val="008E5449"/>
    <w:rsid w:val="008E5C0F"/>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049C"/>
    <w:rsid w:val="00921B72"/>
    <w:rsid w:val="009237F3"/>
    <w:rsid w:val="009252A0"/>
    <w:rsid w:val="009258C9"/>
    <w:rsid w:val="0093470F"/>
    <w:rsid w:val="009347EE"/>
    <w:rsid w:val="009357FB"/>
    <w:rsid w:val="009379D3"/>
    <w:rsid w:val="0094142E"/>
    <w:rsid w:val="00944C9B"/>
    <w:rsid w:val="00946F78"/>
    <w:rsid w:val="0094706E"/>
    <w:rsid w:val="00950860"/>
    <w:rsid w:val="00950D81"/>
    <w:rsid w:val="00951147"/>
    <w:rsid w:val="0095252B"/>
    <w:rsid w:val="009615EE"/>
    <w:rsid w:val="00967484"/>
    <w:rsid w:val="00967891"/>
    <w:rsid w:val="009678B2"/>
    <w:rsid w:val="009707DE"/>
    <w:rsid w:val="009711AB"/>
    <w:rsid w:val="0097214A"/>
    <w:rsid w:val="0097321E"/>
    <w:rsid w:val="0097373E"/>
    <w:rsid w:val="00975295"/>
    <w:rsid w:val="00980C57"/>
    <w:rsid w:val="00982060"/>
    <w:rsid w:val="00983EA4"/>
    <w:rsid w:val="00984DB9"/>
    <w:rsid w:val="00985E64"/>
    <w:rsid w:val="00986392"/>
    <w:rsid w:val="00987037"/>
    <w:rsid w:val="0098711E"/>
    <w:rsid w:val="00987BA6"/>
    <w:rsid w:val="009963B0"/>
    <w:rsid w:val="009A2BF6"/>
    <w:rsid w:val="009A789B"/>
    <w:rsid w:val="009A7D63"/>
    <w:rsid w:val="009B1BAC"/>
    <w:rsid w:val="009B384F"/>
    <w:rsid w:val="009B4B66"/>
    <w:rsid w:val="009C228C"/>
    <w:rsid w:val="009C28D9"/>
    <w:rsid w:val="009C382F"/>
    <w:rsid w:val="009C38DD"/>
    <w:rsid w:val="009C482D"/>
    <w:rsid w:val="009C5093"/>
    <w:rsid w:val="009C61A3"/>
    <w:rsid w:val="009D1D1D"/>
    <w:rsid w:val="009D20AB"/>
    <w:rsid w:val="009D3410"/>
    <w:rsid w:val="009D3993"/>
    <w:rsid w:val="009D79A0"/>
    <w:rsid w:val="009E010B"/>
    <w:rsid w:val="009E2C6A"/>
    <w:rsid w:val="009E4D4D"/>
    <w:rsid w:val="009E75E5"/>
    <w:rsid w:val="009F487A"/>
    <w:rsid w:val="009F4A6D"/>
    <w:rsid w:val="00A001D4"/>
    <w:rsid w:val="00A01877"/>
    <w:rsid w:val="00A04520"/>
    <w:rsid w:val="00A04CDE"/>
    <w:rsid w:val="00A0638C"/>
    <w:rsid w:val="00A06B20"/>
    <w:rsid w:val="00A07947"/>
    <w:rsid w:val="00A1054E"/>
    <w:rsid w:val="00A15D73"/>
    <w:rsid w:val="00A15DA3"/>
    <w:rsid w:val="00A160B3"/>
    <w:rsid w:val="00A17FB4"/>
    <w:rsid w:val="00A203E3"/>
    <w:rsid w:val="00A253F3"/>
    <w:rsid w:val="00A27610"/>
    <w:rsid w:val="00A301B0"/>
    <w:rsid w:val="00A31041"/>
    <w:rsid w:val="00A31A30"/>
    <w:rsid w:val="00A33C8D"/>
    <w:rsid w:val="00A36270"/>
    <w:rsid w:val="00A377A0"/>
    <w:rsid w:val="00A406A5"/>
    <w:rsid w:val="00A40897"/>
    <w:rsid w:val="00A4279C"/>
    <w:rsid w:val="00A430BC"/>
    <w:rsid w:val="00A447FB"/>
    <w:rsid w:val="00A44E0E"/>
    <w:rsid w:val="00A47621"/>
    <w:rsid w:val="00A47E4A"/>
    <w:rsid w:val="00A514D2"/>
    <w:rsid w:val="00A56B4C"/>
    <w:rsid w:val="00A60D88"/>
    <w:rsid w:val="00A62F51"/>
    <w:rsid w:val="00A63100"/>
    <w:rsid w:val="00A6378D"/>
    <w:rsid w:val="00A6380A"/>
    <w:rsid w:val="00A63FAD"/>
    <w:rsid w:val="00A66313"/>
    <w:rsid w:val="00A67D5F"/>
    <w:rsid w:val="00A70DEA"/>
    <w:rsid w:val="00A73904"/>
    <w:rsid w:val="00A752BF"/>
    <w:rsid w:val="00A829F9"/>
    <w:rsid w:val="00A83E1D"/>
    <w:rsid w:val="00A865E8"/>
    <w:rsid w:val="00A90579"/>
    <w:rsid w:val="00A93217"/>
    <w:rsid w:val="00A955F8"/>
    <w:rsid w:val="00A95F31"/>
    <w:rsid w:val="00A962B4"/>
    <w:rsid w:val="00A96722"/>
    <w:rsid w:val="00A97A4E"/>
    <w:rsid w:val="00AA22D6"/>
    <w:rsid w:val="00AA2752"/>
    <w:rsid w:val="00AA4005"/>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5664"/>
    <w:rsid w:val="00AD7843"/>
    <w:rsid w:val="00AD7BDE"/>
    <w:rsid w:val="00AD7F43"/>
    <w:rsid w:val="00AE1C0E"/>
    <w:rsid w:val="00AE2EBF"/>
    <w:rsid w:val="00AE4ABE"/>
    <w:rsid w:val="00AE5F3A"/>
    <w:rsid w:val="00AE6D76"/>
    <w:rsid w:val="00AF3C66"/>
    <w:rsid w:val="00AF4230"/>
    <w:rsid w:val="00AF429F"/>
    <w:rsid w:val="00AF59C0"/>
    <w:rsid w:val="00B018E8"/>
    <w:rsid w:val="00B04653"/>
    <w:rsid w:val="00B04EE6"/>
    <w:rsid w:val="00B07711"/>
    <w:rsid w:val="00B10D21"/>
    <w:rsid w:val="00B122D5"/>
    <w:rsid w:val="00B1552E"/>
    <w:rsid w:val="00B15FBA"/>
    <w:rsid w:val="00B16881"/>
    <w:rsid w:val="00B1692F"/>
    <w:rsid w:val="00B17A5F"/>
    <w:rsid w:val="00B216D5"/>
    <w:rsid w:val="00B27273"/>
    <w:rsid w:val="00B30D74"/>
    <w:rsid w:val="00B31106"/>
    <w:rsid w:val="00B33954"/>
    <w:rsid w:val="00B35C05"/>
    <w:rsid w:val="00B36DE8"/>
    <w:rsid w:val="00B44AA8"/>
    <w:rsid w:val="00B459AB"/>
    <w:rsid w:val="00B47D86"/>
    <w:rsid w:val="00B524ED"/>
    <w:rsid w:val="00B53EFF"/>
    <w:rsid w:val="00B5470C"/>
    <w:rsid w:val="00B57B0B"/>
    <w:rsid w:val="00B57FC3"/>
    <w:rsid w:val="00B63E79"/>
    <w:rsid w:val="00B64655"/>
    <w:rsid w:val="00B67DE3"/>
    <w:rsid w:val="00B70FB9"/>
    <w:rsid w:val="00B7120D"/>
    <w:rsid w:val="00B71C39"/>
    <w:rsid w:val="00B744F3"/>
    <w:rsid w:val="00B747E8"/>
    <w:rsid w:val="00B76FAA"/>
    <w:rsid w:val="00B91203"/>
    <w:rsid w:val="00B946A1"/>
    <w:rsid w:val="00B950BD"/>
    <w:rsid w:val="00BA15D3"/>
    <w:rsid w:val="00BA258E"/>
    <w:rsid w:val="00BB059D"/>
    <w:rsid w:val="00BB16D8"/>
    <w:rsid w:val="00BB4E58"/>
    <w:rsid w:val="00BB6432"/>
    <w:rsid w:val="00BB692A"/>
    <w:rsid w:val="00BB7A60"/>
    <w:rsid w:val="00BC0356"/>
    <w:rsid w:val="00BC0996"/>
    <w:rsid w:val="00BC23E7"/>
    <w:rsid w:val="00BC36D1"/>
    <w:rsid w:val="00BC38DA"/>
    <w:rsid w:val="00BD26A5"/>
    <w:rsid w:val="00BD275B"/>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2C3"/>
    <w:rsid w:val="00C15AA2"/>
    <w:rsid w:val="00C16F6E"/>
    <w:rsid w:val="00C21B7B"/>
    <w:rsid w:val="00C22078"/>
    <w:rsid w:val="00C2256E"/>
    <w:rsid w:val="00C2424F"/>
    <w:rsid w:val="00C25259"/>
    <w:rsid w:val="00C2576C"/>
    <w:rsid w:val="00C27149"/>
    <w:rsid w:val="00C317FA"/>
    <w:rsid w:val="00C32626"/>
    <w:rsid w:val="00C3336E"/>
    <w:rsid w:val="00C338FD"/>
    <w:rsid w:val="00C34788"/>
    <w:rsid w:val="00C40CC7"/>
    <w:rsid w:val="00C428A8"/>
    <w:rsid w:val="00C43537"/>
    <w:rsid w:val="00C44517"/>
    <w:rsid w:val="00C44BBD"/>
    <w:rsid w:val="00C460BE"/>
    <w:rsid w:val="00C463FF"/>
    <w:rsid w:val="00C532A8"/>
    <w:rsid w:val="00C53A1C"/>
    <w:rsid w:val="00C53EC6"/>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93155"/>
    <w:rsid w:val="00C935B8"/>
    <w:rsid w:val="00C9388B"/>
    <w:rsid w:val="00C95883"/>
    <w:rsid w:val="00C95B81"/>
    <w:rsid w:val="00C95C50"/>
    <w:rsid w:val="00CA0190"/>
    <w:rsid w:val="00CA1C05"/>
    <w:rsid w:val="00CB0124"/>
    <w:rsid w:val="00CB08E0"/>
    <w:rsid w:val="00CB1B5D"/>
    <w:rsid w:val="00CB220E"/>
    <w:rsid w:val="00CB2EF8"/>
    <w:rsid w:val="00CB3C81"/>
    <w:rsid w:val="00CB7114"/>
    <w:rsid w:val="00CB7506"/>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2CCF"/>
    <w:rsid w:val="00CE3A6C"/>
    <w:rsid w:val="00CE636E"/>
    <w:rsid w:val="00CE6479"/>
    <w:rsid w:val="00CE780B"/>
    <w:rsid w:val="00CE7838"/>
    <w:rsid w:val="00CE7B27"/>
    <w:rsid w:val="00CF0C51"/>
    <w:rsid w:val="00CF17AE"/>
    <w:rsid w:val="00CF2E36"/>
    <w:rsid w:val="00CF3404"/>
    <w:rsid w:val="00CF38B3"/>
    <w:rsid w:val="00CF3C3E"/>
    <w:rsid w:val="00CF5F26"/>
    <w:rsid w:val="00D00B7E"/>
    <w:rsid w:val="00D03FB1"/>
    <w:rsid w:val="00D122F8"/>
    <w:rsid w:val="00D12937"/>
    <w:rsid w:val="00D136A9"/>
    <w:rsid w:val="00D13E5A"/>
    <w:rsid w:val="00D13FED"/>
    <w:rsid w:val="00D14D65"/>
    <w:rsid w:val="00D150E6"/>
    <w:rsid w:val="00D16027"/>
    <w:rsid w:val="00D16135"/>
    <w:rsid w:val="00D17D4D"/>
    <w:rsid w:val="00D2006A"/>
    <w:rsid w:val="00D20857"/>
    <w:rsid w:val="00D23DDC"/>
    <w:rsid w:val="00D242E6"/>
    <w:rsid w:val="00D257B6"/>
    <w:rsid w:val="00D25A59"/>
    <w:rsid w:val="00D260B3"/>
    <w:rsid w:val="00D2683A"/>
    <w:rsid w:val="00D32258"/>
    <w:rsid w:val="00D3616A"/>
    <w:rsid w:val="00D36421"/>
    <w:rsid w:val="00D437D9"/>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33A"/>
    <w:rsid w:val="00D736E5"/>
    <w:rsid w:val="00D73A03"/>
    <w:rsid w:val="00D77EF9"/>
    <w:rsid w:val="00D808CD"/>
    <w:rsid w:val="00D83CA5"/>
    <w:rsid w:val="00D84104"/>
    <w:rsid w:val="00D85985"/>
    <w:rsid w:val="00D93CEA"/>
    <w:rsid w:val="00D93D78"/>
    <w:rsid w:val="00D96460"/>
    <w:rsid w:val="00DA2071"/>
    <w:rsid w:val="00DA2A20"/>
    <w:rsid w:val="00DA4AFE"/>
    <w:rsid w:val="00DA53FB"/>
    <w:rsid w:val="00DB2576"/>
    <w:rsid w:val="00DB3EA8"/>
    <w:rsid w:val="00DB5945"/>
    <w:rsid w:val="00DC2E7F"/>
    <w:rsid w:val="00DC3E33"/>
    <w:rsid w:val="00DC68C5"/>
    <w:rsid w:val="00DD2B5B"/>
    <w:rsid w:val="00DD4D4E"/>
    <w:rsid w:val="00DD5616"/>
    <w:rsid w:val="00DE01C6"/>
    <w:rsid w:val="00DE2D56"/>
    <w:rsid w:val="00DE2F28"/>
    <w:rsid w:val="00DE6276"/>
    <w:rsid w:val="00DE77D6"/>
    <w:rsid w:val="00DF500B"/>
    <w:rsid w:val="00DF67AD"/>
    <w:rsid w:val="00DF67C1"/>
    <w:rsid w:val="00DF7EFD"/>
    <w:rsid w:val="00E007E2"/>
    <w:rsid w:val="00E00DF3"/>
    <w:rsid w:val="00E01044"/>
    <w:rsid w:val="00E0702B"/>
    <w:rsid w:val="00E07CA6"/>
    <w:rsid w:val="00E07D22"/>
    <w:rsid w:val="00E12BEF"/>
    <w:rsid w:val="00E12F54"/>
    <w:rsid w:val="00E136B1"/>
    <w:rsid w:val="00E15006"/>
    <w:rsid w:val="00E166E5"/>
    <w:rsid w:val="00E20320"/>
    <w:rsid w:val="00E20C98"/>
    <w:rsid w:val="00E227A0"/>
    <w:rsid w:val="00E243A5"/>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193E"/>
    <w:rsid w:val="00E81E23"/>
    <w:rsid w:val="00E822CF"/>
    <w:rsid w:val="00E8676A"/>
    <w:rsid w:val="00E876B2"/>
    <w:rsid w:val="00E90B91"/>
    <w:rsid w:val="00E91E07"/>
    <w:rsid w:val="00E92599"/>
    <w:rsid w:val="00E93B88"/>
    <w:rsid w:val="00E948B2"/>
    <w:rsid w:val="00E951E9"/>
    <w:rsid w:val="00E96672"/>
    <w:rsid w:val="00EA0243"/>
    <w:rsid w:val="00EA0D46"/>
    <w:rsid w:val="00EA3D83"/>
    <w:rsid w:val="00EA4756"/>
    <w:rsid w:val="00EA485E"/>
    <w:rsid w:val="00EA4D0C"/>
    <w:rsid w:val="00EB1CF4"/>
    <w:rsid w:val="00EB373D"/>
    <w:rsid w:val="00EB51C1"/>
    <w:rsid w:val="00EB7A3B"/>
    <w:rsid w:val="00EB7B8F"/>
    <w:rsid w:val="00EB7BE4"/>
    <w:rsid w:val="00EC3D56"/>
    <w:rsid w:val="00EC43FE"/>
    <w:rsid w:val="00ED0BF5"/>
    <w:rsid w:val="00ED4E30"/>
    <w:rsid w:val="00ED58D4"/>
    <w:rsid w:val="00EE0E72"/>
    <w:rsid w:val="00EE1473"/>
    <w:rsid w:val="00EE7DEF"/>
    <w:rsid w:val="00EF1CB7"/>
    <w:rsid w:val="00EF1D29"/>
    <w:rsid w:val="00EF2CD2"/>
    <w:rsid w:val="00EF3C89"/>
    <w:rsid w:val="00EF4E91"/>
    <w:rsid w:val="00EF7C1D"/>
    <w:rsid w:val="00F00EFE"/>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1E5D"/>
    <w:rsid w:val="00F22FDD"/>
    <w:rsid w:val="00F23E0C"/>
    <w:rsid w:val="00F2442D"/>
    <w:rsid w:val="00F2479D"/>
    <w:rsid w:val="00F253D2"/>
    <w:rsid w:val="00F305C4"/>
    <w:rsid w:val="00F32A4C"/>
    <w:rsid w:val="00F37057"/>
    <w:rsid w:val="00F4112A"/>
    <w:rsid w:val="00F50F91"/>
    <w:rsid w:val="00F51D8C"/>
    <w:rsid w:val="00F53A48"/>
    <w:rsid w:val="00F53D7A"/>
    <w:rsid w:val="00F54522"/>
    <w:rsid w:val="00F567A2"/>
    <w:rsid w:val="00F60FDB"/>
    <w:rsid w:val="00F63580"/>
    <w:rsid w:val="00F64457"/>
    <w:rsid w:val="00F6723B"/>
    <w:rsid w:val="00F701D8"/>
    <w:rsid w:val="00F713B2"/>
    <w:rsid w:val="00F7152B"/>
    <w:rsid w:val="00F722F2"/>
    <w:rsid w:val="00F72BF0"/>
    <w:rsid w:val="00F74A20"/>
    <w:rsid w:val="00F81762"/>
    <w:rsid w:val="00F82A2F"/>
    <w:rsid w:val="00F85FF0"/>
    <w:rsid w:val="00F94161"/>
    <w:rsid w:val="00F97601"/>
    <w:rsid w:val="00F977B8"/>
    <w:rsid w:val="00FA0280"/>
    <w:rsid w:val="00FA0520"/>
    <w:rsid w:val="00FA0834"/>
    <w:rsid w:val="00FA413C"/>
    <w:rsid w:val="00FA5890"/>
    <w:rsid w:val="00FA650C"/>
    <w:rsid w:val="00FA73B7"/>
    <w:rsid w:val="00FA7929"/>
    <w:rsid w:val="00FA7941"/>
    <w:rsid w:val="00FB153B"/>
    <w:rsid w:val="00FB50B8"/>
    <w:rsid w:val="00FB71A1"/>
    <w:rsid w:val="00FB71EA"/>
    <w:rsid w:val="00FB7DF1"/>
    <w:rsid w:val="00FC0B04"/>
    <w:rsid w:val="00FC28FD"/>
    <w:rsid w:val="00FC2B0E"/>
    <w:rsid w:val="00FC47D3"/>
    <w:rsid w:val="00FC5029"/>
    <w:rsid w:val="00FC55CC"/>
    <w:rsid w:val="00FC6BCA"/>
    <w:rsid w:val="00FC76E0"/>
    <w:rsid w:val="00FC7833"/>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7149D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B004-5807-4E88-ABE5-EF995540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34</Pages>
  <Words>16328</Words>
  <Characters>95192</Characters>
  <Application>Microsoft Office Word</Application>
  <DocSecurity>0</DocSecurity>
  <Lines>793</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111298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150</cp:revision>
  <cp:lastPrinted>2017-11-27T13:15:00Z</cp:lastPrinted>
  <dcterms:created xsi:type="dcterms:W3CDTF">2017-05-04T14:16:00Z</dcterms:created>
  <dcterms:modified xsi:type="dcterms:W3CDTF">2017-11-27T13:20:00Z</dcterms:modified>
</cp:coreProperties>
</file>