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A" w:rsidRPr="00375362" w:rsidRDefault="001961AA" w:rsidP="001961AA">
      <w:pPr>
        <w:pStyle w:val="Cabealho"/>
        <w:tabs>
          <w:tab w:val="left" w:pos="6440"/>
        </w:tabs>
        <w:jc w:val="center"/>
        <w:rPr>
          <w:rFonts w:asciiTheme="minorHAnsi" w:hAnsiTheme="minorHAnsi"/>
        </w:rPr>
      </w:pPr>
      <w:r w:rsidRPr="0037536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-795020</wp:posOffset>
            </wp:positionV>
            <wp:extent cx="897711" cy="1009402"/>
            <wp:effectExtent l="0" t="0" r="0" b="635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6" t="21349" r="44069" b="1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1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AA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Estado do Tocantins</w:t>
      </w:r>
    </w:p>
    <w:p w:rsidR="001961AA" w:rsidRPr="00993766" w:rsidRDefault="001961AA" w:rsidP="001961AA">
      <w:pPr>
        <w:pStyle w:val="Cabealho"/>
        <w:jc w:val="center"/>
        <w:rPr>
          <w:rFonts w:ascii="Arial Black" w:hAnsi="Arial Black"/>
          <w:sz w:val="22"/>
          <w:szCs w:val="22"/>
        </w:rPr>
      </w:pPr>
      <w:r w:rsidRPr="00993766">
        <w:rPr>
          <w:rFonts w:ascii="Arial Black" w:hAnsi="Arial Black"/>
          <w:sz w:val="22"/>
          <w:szCs w:val="22"/>
        </w:rPr>
        <w:t>Poder Legislativo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1961AA" w:rsidRDefault="001961AA" w:rsidP="001961AA">
      <w:pPr>
        <w:pStyle w:val="Cabealho"/>
        <w:shd w:val="clear" w:color="auto" w:fill="BFBFBF" w:themeFill="background1" w:themeFillShade="BF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1961AA">
        <w:rPr>
          <w:rFonts w:ascii="Arial" w:hAnsi="Arial" w:cs="Arial"/>
          <w:b/>
          <w:sz w:val="28"/>
          <w:szCs w:val="28"/>
        </w:rPr>
        <w:t>ALTERAÇÃO ORCAMENTÁRIA</w:t>
      </w:r>
    </w:p>
    <w:p w:rsidR="001961A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</w:t>
      </w:r>
      <w:r w:rsidR="002D4285">
        <w:rPr>
          <w:rFonts w:cs="Arial"/>
          <w:b/>
          <w:sz w:val="24"/>
          <w:szCs w:val="24"/>
        </w:rPr>
        <w:t>NEXO AO OFÍCIO Nº          /2018</w:t>
      </w:r>
      <w:r w:rsidRPr="00F02FFA">
        <w:rPr>
          <w:rFonts w:cs="Arial"/>
          <w:b/>
          <w:sz w:val="24"/>
          <w:szCs w:val="24"/>
        </w:rPr>
        <w:t xml:space="preserve">           </w:t>
      </w:r>
    </w:p>
    <w:p w:rsidR="001961AA" w:rsidRDefault="001961AA" w:rsidP="001961AA">
      <w:pPr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SGD 201</w:t>
      </w:r>
      <w:r w:rsidR="002D4285">
        <w:rPr>
          <w:rFonts w:cs="Arial"/>
          <w:b/>
          <w:sz w:val="24"/>
          <w:szCs w:val="24"/>
        </w:rPr>
        <w:t>8</w:t>
      </w:r>
      <w:r>
        <w:rPr>
          <w:rFonts w:cs="Arial"/>
          <w:b/>
          <w:sz w:val="24"/>
          <w:szCs w:val="24"/>
        </w:rPr>
        <w:t>/13019/</w:t>
      </w:r>
      <w:r w:rsidRPr="00F02FFA">
        <w:rPr>
          <w:rFonts w:cs="Arial"/>
          <w:b/>
          <w:sz w:val="24"/>
          <w:szCs w:val="24"/>
        </w:rPr>
        <w:t xml:space="preserve">             </w:t>
      </w:r>
      <w:r w:rsidR="002D4285">
        <w:rPr>
          <w:rFonts w:cs="Arial"/>
          <w:b/>
          <w:sz w:val="24"/>
          <w:szCs w:val="24"/>
        </w:rPr>
        <w:t xml:space="preserve">             </w:t>
      </w:r>
    </w:p>
    <w:p w:rsidR="001961AA" w:rsidRPr="00F02FFA" w:rsidRDefault="001961AA" w:rsidP="001961AA">
      <w:pPr>
        <w:tabs>
          <w:tab w:val="left" w:pos="2770"/>
        </w:tabs>
        <w:spacing w:line="360" w:lineRule="auto"/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Default="001961AA" w:rsidP="001961AA">
      <w:pPr>
        <w:ind w:left="0" w:right="-6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Autorizações de despesas não computadas ou insuficientemente</w:t>
      </w:r>
      <w:r>
        <w:rPr>
          <w:rFonts w:cs="Arial"/>
          <w:sz w:val="24"/>
          <w:szCs w:val="24"/>
        </w:rPr>
        <w:t xml:space="preserve"> </w:t>
      </w:r>
      <w:r w:rsidR="00715289">
        <w:rPr>
          <w:rFonts w:cs="Arial"/>
          <w:sz w:val="24"/>
          <w:szCs w:val="24"/>
        </w:rPr>
        <w:t>dotadas na Lei de Orçamento do ano corrente.</w:t>
      </w:r>
    </w:p>
    <w:p w:rsidR="001961AA" w:rsidRDefault="001961AA" w:rsidP="001961AA">
      <w:pPr>
        <w:ind w:left="0" w:firstLine="0"/>
        <w:rPr>
          <w:rFonts w:cs="Arial"/>
          <w:sz w:val="24"/>
          <w:szCs w:val="24"/>
        </w:rPr>
      </w:pPr>
      <w:bookmarkStart w:id="0" w:name="_GoBack"/>
      <w:bookmarkEnd w:id="0"/>
    </w:p>
    <w:p w:rsidR="001961AA" w:rsidRDefault="001961AA" w:rsidP="001961AA">
      <w:pPr>
        <w:ind w:left="0" w:firstLine="0"/>
        <w:rPr>
          <w:rFonts w:cs="Arial"/>
          <w:sz w:val="24"/>
          <w:szCs w:val="24"/>
        </w:rPr>
      </w:pPr>
    </w:p>
    <w:p w:rsidR="00715289" w:rsidRPr="00F02FFA" w:rsidRDefault="00715289" w:rsidP="001961AA">
      <w:pPr>
        <w:ind w:left="0" w:firstLine="0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right="-6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0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715289" w:rsidRDefault="00715289" w:rsidP="001961A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1961AA" w:rsidRPr="00F02FFA" w:rsidRDefault="001961AA" w:rsidP="001961A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559"/>
        <w:gridCol w:w="1417"/>
      </w:tblGrid>
      <w:tr w:rsidR="001961AA" w:rsidRPr="00F02FFA" w:rsidTr="00805A25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1961AA" w:rsidRPr="00F02FFA" w:rsidRDefault="001961AA" w:rsidP="00805A25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1961AA" w:rsidRPr="00F02FFA" w:rsidRDefault="001961AA" w:rsidP="00805A25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1961AA" w:rsidRPr="00F02FFA" w:rsidTr="00805A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961AA" w:rsidRPr="00F02FFA" w:rsidTr="00805A2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F02FFA" w:rsidRDefault="001961AA" w:rsidP="00805A25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rPr>
          <w:rFonts w:cs="Arial"/>
          <w:sz w:val="24"/>
          <w:szCs w:val="24"/>
        </w:rPr>
      </w:pPr>
    </w:p>
    <w:p w:rsidR="001961AA" w:rsidRPr="00F02FFA" w:rsidRDefault="001961AA" w:rsidP="001961AA">
      <w:pPr>
        <w:ind w:left="0" w:firstLine="398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__________________________</w:t>
      </w:r>
    </w:p>
    <w:p w:rsidR="001961AA" w:rsidRPr="00F02FFA" w:rsidRDefault="001961AA" w:rsidP="001961AA">
      <w:pPr>
        <w:ind w:left="0" w:right="-649" w:hanging="46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597305" w:rsidRDefault="00597305"/>
    <w:sectPr w:rsidR="0059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A"/>
    <w:rsid w:val="001961AA"/>
    <w:rsid w:val="002D4285"/>
    <w:rsid w:val="00597305"/>
    <w:rsid w:val="007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CABDD"/>
  <w15:docId w15:val="{7E24EBAE-8B52-419A-A7D6-74CBB62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AA"/>
    <w:pPr>
      <w:widowControl w:val="0"/>
      <w:spacing w:after="0" w:line="240" w:lineRule="auto"/>
      <w:ind w:left="142" w:right="-7" w:firstLine="425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61AA"/>
    <w:pPr>
      <w:ind w:left="0" w:firstLine="0"/>
      <w:jc w:val="center"/>
    </w:pPr>
    <w:rPr>
      <w:b/>
      <w:sz w:val="18"/>
    </w:rPr>
  </w:style>
  <w:style w:type="character" w:customStyle="1" w:styleId="CorpodetextoChar">
    <w:name w:val="Corpo de texto Char"/>
    <w:basedOn w:val="Fontepargpadro"/>
    <w:link w:val="Corpodetexto"/>
    <w:rsid w:val="001961A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961AA"/>
    <w:pPr>
      <w:widowControl/>
      <w:tabs>
        <w:tab w:val="center" w:pos="4419"/>
        <w:tab w:val="right" w:pos="8838"/>
      </w:tabs>
      <w:ind w:left="0" w:right="0" w:firstLine="0"/>
      <w:jc w:val="left"/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961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3</cp:revision>
  <dcterms:created xsi:type="dcterms:W3CDTF">2018-02-08T11:23:00Z</dcterms:created>
  <dcterms:modified xsi:type="dcterms:W3CDTF">2018-02-08T11:28:00Z</dcterms:modified>
</cp:coreProperties>
</file>