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212330">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212330">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922AF5" w:rsidRPr="00FC47D3" w:rsidRDefault="00922AF5" w:rsidP="00922AF5">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1. </w:t>
      </w:r>
      <w:r w:rsidRPr="0050194C">
        <w:rPr>
          <w:rFonts w:asciiTheme="minorHAnsi" w:hAnsiTheme="minorHAnsi"/>
          <w:b/>
          <w:bCs/>
          <w:color w:val="000000"/>
          <w:spacing w:val="-1"/>
          <w:sz w:val="20"/>
          <w:szCs w:val="20"/>
        </w:rPr>
        <w:t>D</w:t>
      </w:r>
      <w:r w:rsidRPr="0050194C">
        <w:rPr>
          <w:rFonts w:asciiTheme="minorHAnsi" w:hAnsiTheme="minorHAnsi"/>
          <w:b/>
          <w:bCs/>
          <w:color w:val="000000"/>
          <w:sz w:val="20"/>
          <w:szCs w:val="20"/>
        </w:rPr>
        <w:t>O</w:t>
      </w:r>
      <w:r>
        <w:rPr>
          <w:rFonts w:asciiTheme="minorHAnsi" w:hAnsiTheme="minorHAnsi"/>
          <w:b/>
          <w:bCs/>
          <w:color w:val="000000"/>
          <w:sz w:val="20"/>
          <w:szCs w:val="20"/>
        </w:rPr>
        <w:t xml:space="preserve"> </w:t>
      </w:r>
      <w:r w:rsidRPr="0050194C">
        <w:rPr>
          <w:rFonts w:asciiTheme="minorHAnsi" w:hAnsiTheme="minorHAnsi"/>
          <w:b/>
          <w:bCs/>
          <w:color w:val="000000"/>
          <w:spacing w:val="-1"/>
          <w:sz w:val="20"/>
          <w:szCs w:val="20"/>
        </w:rPr>
        <w:t>O</w:t>
      </w:r>
      <w:r w:rsidRPr="0050194C">
        <w:rPr>
          <w:rFonts w:asciiTheme="minorHAnsi" w:hAnsiTheme="minorHAnsi"/>
          <w:b/>
          <w:bCs/>
          <w:color w:val="000000"/>
          <w:spacing w:val="1"/>
          <w:sz w:val="20"/>
          <w:szCs w:val="20"/>
        </w:rPr>
        <w:t>B</w:t>
      </w:r>
      <w:r w:rsidRPr="0050194C">
        <w:rPr>
          <w:rFonts w:asciiTheme="minorHAnsi" w:hAnsiTheme="minorHAnsi"/>
          <w:b/>
          <w:bCs/>
          <w:color w:val="000000"/>
          <w:sz w:val="20"/>
          <w:szCs w:val="20"/>
        </w:rPr>
        <w:t>J</w:t>
      </w:r>
      <w:r w:rsidRPr="0050194C">
        <w:rPr>
          <w:rFonts w:asciiTheme="minorHAnsi" w:hAnsiTheme="minorHAnsi"/>
          <w:b/>
          <w:bCs/>
          <w:color w:val="000000"/>
          <w:spacing w:val="-1"/>
          <w:sz w:val="20"/>
          <w:szCs w:val="20"/>
        </w:rPr>
        <w:t>E</w:t>
      </w:r>
      <w:r w:rsidRPr="0050194C">
        <w:rPr>
          <w:rFonts w:asciiTheme="minorHAnsi" w:hAnsiTheme="minorHAnsi"/>
          <w:b/>
          <w:bCs/>
          <w:color w:val="000000"/>
          <w:spacing w:val="-3"/>
          <w:sz w:val="20"/>
          <w:szCs w:val="20"/>
        </w:rPr>
        <w:t>T</w:t>
      </w:r>
      <w:r w:rsidRPr="0050194C">
        <w:rPr>
          <w:rFonts w:asciiTheme="minorHAnsi" w:hAnsiTheme="minorHAnsi"/>
          <w:b/>
          <w:bCs/>
          <w:color w:val="000000"/>
          <w:sz w:val="20"/>
          <w:szCs w:val="20"/>
        </w:rPr>
        <w:t>O</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2. </w:t>
      </w:r>
      <w:r w:rsidRPr="0050194C">
        <w:rPr>
          <w:rFonts w:asciiTheme="minorHAnsi" w:hAnsiTheme="minorHAnsi"/>
          <w:b/>
          <w:bCs/>
          <w:color w:val="000000"/>
          <w:spacing w:val="-1"/>
          <w:sz w:val="20"/>
          <w:szCs w:val="20"/>
        </w:rPr>
        <w:t>D</w:t>
      </w:r>
      <w:r w:rsidRPr="0050194C">
        <w:rPr>
          <w:rFonts w:asciiTheme="minorHAnsi" w:hAnsiTheme="minorHAnsi"/>
          <w:b/>
          <w:bCs/>
          <w:color w:val="000000"/>
          <w:sz w:val="20"/>
          <w:szCs w:val="20"/>
        </w:rPr>
        <w:t>A</w:t>
      </w:r>
      <w:r w:rsidRPr="0050194C">
        <w:rPr>
          <w:rFonts w:asciiTheme="minorHAnsi" w:hAnsiTheme="minorHAnsi"/>
          <w:b/>
          <w:bCs/>
          <w:color w:val="000000"/>
          <w:spacing w:val="2"/>
          <w:sz w:val="20"/>
          <w:szCs w:val="20"/>
        </w:rPr>
        <w:t>S CONDIÇÕES PARA PARTICIPAÇÃO</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3. </w:t>
      </w:r>
      <w:r w:rsidRPr="0050194C">
        <w:rPr>
          <w:rFonts w:asciiTheme="minorHAnsi" w:hAnsiTheme="minorHAnsi"/>
          <w:b/>
          <w:bCs/>
          <w:color w:val="000000"/>
          <w:spacing w:val="-1"/>
          <w:sz w:val="20"/>
          <w:szCs w:val="20"/>
        </w:rPr>
        <w:t>DO CREDENCIAMENTO E DA REPRESENTAÇÃO</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4. </w:t>
      </w:r>
      <w:r w:rsidRPr="0050194C">
        <w:rPr>
          <w:rFonts w:asciiTheme="minorHAnsi" w:hAnsiTheme="minorHAnsi"/>
          <w:b/>
          <w:bCs/>
          <w:color w:val="000000"/>
          <w:spacing w:val="-1"/>
          <w:sz w:val="20"/>
          <w:szCs w:val="20"/>
        </w:rPr>
        <w:t>DA IMPUGNAÇÃO DO EDITAL E DOS ESCLARECIMENTOS</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5. </w:t>
      </w:r>
      <w:r w:rsidRPr="0050194C">
        <w:rPr>
          <w:rFonts w:asciiTheme="minorHAnsi" w:hAnsiTheme="minorHAnsi"/>
          <w:b/>
          <w:bCs/>
          <w:color w:val="000000"/>
          <w:spacing w:val="-1"/>
          <w:sz w:val="20"/>
          <w:szCs w:val="20"/>
        </w:rPr>
        <w:t>DO ENVIO DAS PROPOSTAS</w:t>
      </w:r>
    </w:p>
    <w:p w:rsidR="00922AF5" w:rsidRPr="0050194C" w:rsidRDefault="00922AF5" w:rsidP="00922AF5">
      <w:pPr>
        <w:widowControl w:val="0"/>
        <w:autoSpaceDE w:val="0"/>
        <w:autoSpaceDN w:val="0"/>
        <w:adjustRightInd w:val="0"/>
        <w:spacing w:after="0"/>
        <w:ind w:left="1113" w:right="430" w:hanging="360"/>
        <w:rPr>
          <w:rFonts w:asciiTheme="minorHAnsi" w:hAnsiTheme="minorHAnsi"/>
          <w:color w:val="000000"/>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6. </w:t>
      </w:r>
      <w:r w:rsidRPr="0050194C">
        <w:rPr>
          <w:rFonts w:asciiTheme="minorHAnsi" w:hAnsiTheme="minorHAnsi"/>
          <w:b/>
          <w:bCs/>
          <w:color w:val="000000"/>
          <w:spacing w:val="-1"/>
          <w:sz w:val="20"/>
          <w:szCs w:val="20"/>
        </w:rPr>
        <w:t>DA SESSÃO PÚBLICA</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7. </w:t>
      </w:r>
      <w:r w:rsidRPr="0050194C">
        <w:rPr>
          <w:rFonts w:asciiTheme="minorHAnsi" w:hAnsiTheme="minorHAnsi"/>
          <w:b/>
          <w:bCs/>
          <w:color w:val="000000"/>
          <w:spacing w:val="-1"/>
          <w:sz w:val="20"/>
          <w:szCs w:val="20"/>
        </w:rPr>
        <w:t>DA CLASSIFICAÇÃO DAS PROPOSTAS</w:t>
      </w:r>
    </w:p>
    <w:p w:rsidR="00922AF5" w:rsidRPr="0050194C" w:rsidRDefault="00922AF5" w:rsidP="00922AF5">
      <w:pPr>
        <w:widowControl w:val="0"/>
        <w:autoSpaceDE w:val="0"/>
        <w:autoSpaceDN w:val="0"/>
        <w:adjustRightInd w:val="0"/>
        <w:spacing w:after="0"/>
        <w:ind w:left="753"/>
        <w:rPr>
          <w:rFonts w:asciiTheme="minorHAnsi" w:hAnsiTheme="minorHAnsi"/>
          <w:b/>
          <w:bCs/>
          <w:color w:val="000000"/>
          <w:spacing w:val="-1"/>
          <w:sz w:val="20"/>
          <w:szCs w:val="20"/>
        </w:rPr>
      </w:pPr>
      <w:r>
        <w:rPr>
          <w:rFonts w:asciiTheme="minorHAnsi" w:hAnsiTheme="minorHAnsi"/>
          <w:b/>
          <w:bCs/>
          <w:color w:val="000000"/>
          <w:sz w:val="20"/>
          <w:szCs w:val="20"/>
        </w:rPr>
        <w:t>0</w:t>
      </w:r>
      <w:r w:rsidRPr="0050194C">
        <w:rPr>
          <w:rFonts w:asciiTheme="minorHAnsi" w:hAnsiTheme="minorHAnsi"/>
          <w:b/>
          <w:bCs/>
          <w:color w:val="000000"/>
          <w:sz w:val="20"/>
          <w:szCs w:val="20"/>
        </w:rPr>
        <w:t xml:space="preserve">8. </w:t>
      </w:r>
      <w:r w:rsidRPr="0050194C">
        <w:rPr>
          <w:rFonts w:asciiTheme="minorHAnsi" w:hAnsiTheme="minorHAnsi"/>
          <w:b/>
          <w:bCs/>
          <w:color w:val="000000"/>
          <w:spacing w:val="-1"/>
          <w:sz w:val="20"/>
          <w:szCs w:val="20"/>
        </w:rPr>
        <w:t>DA FORMULAÇÃO DOS LANCES</w:t>
      </w:r>
    </w:p>
    <w:p w:rsidR="00922AF5" w:rsidRPr="0050194C" w:rsidRDefault="00922AF5" w:rsidP="00922AF5">
      <w:pPr>
        <w:widowControl w:val="0"/>
        <w:autoSpaceDE w:val="0"/>
        <w:autoSpaceDN w:val="0"/>
        <w:adjustRightInd w:val="0"/>
        <w:spacing w:after="0"/>
        <w:ind w:left="753"/>
        <w:rPr>
          <w:rFonts w:asciiTheme="minorHAnsi" w:hAnsiTheme="minorHAnsi"/>
          <w:b/>
          <w:bCs/>
          <w:color w:val="000000"/>
          <w:sz w:val="20"/>
          <w:szCs w:val="20"/>
        </w:rPr>
      </w:pPr>
      <w:r>
        <w:rPr>
          <w:rFonts w:asciiTheme="minorHAnsi" w:hAnsiTheme="minorHAnsi"/>
          <w:b/>
          <w:bCs/>
          <w:color w:val="000000"/>
          <w:sz w:val="20"/>
          <w:szCs w:val="20"/>
        </w:rPr>
        <w:t>09</w:t>
      </w:r>
      <w:r w:rsidRPr="0050194C">
        <w:rPr>
          <w:rFonts w:asciiTheme="minorHAnsi" w:hAnsiTheme="minorHAnsi"/>
          <w:b/>
          <w:bCs/>
          <w:color w:val="000000"/>
          <w:sz w:val="20"/>
          <w:szCs w:val="20"/>
        </w:rPr>
        <w:t>. DO BENEFÍCIO ÀS MICROEMPRESAS E EMPRESAS DE PEQUENO PORTE</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10</w:t>
      </w:r>
      <w:r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Pr="0050194C">
        <w:rPr>
          <w:rFonts w:asciiTheme="minorHAnsi" w:hAnsiTheme="minorHAnsi"/>
          <w:b/>
          <w:bCs/>
          <w:color w:val="000000"/>
          <w:sz w:val="20"/>
          <w:szCs w:val="20"/>
        </w:rPr>
        <w:t>DA NEGOCIAÇÃO</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11</w:t>
      </w:r>
      <w:r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Pr="0050194C">
        <w:rPr>
          <w:rFonts w:asciiTheme="minorHAnsi" w:hAnsiTheme="minorHAnsi"/>
          <w:b/>
          <w:bCs/>
          <w:color w:val="000000"/>
          <w:spacing w:val="-1"/>
          <w:sz w:val="20"/>
          <w:szCs w:val="20"/>
        </w:rPr>
        <w:t>DOS CRITÉRIOS DE JULGAMENTO DAS PROPOSTAS</w:t>
      </w:r>
    </w:p>
    <w:p w:rsidR="00922AF5" w:rsidRPr="0050194C" w:rsidRDefault="00922AF5" w:rsidP="00922AF5">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12</w:t>
      </w:r>
      <w:r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Pr="0050194C">
        <w:rPr>
          <w:rFonts w:asciiTheme="minorHAnsi" w:hAnsiTheme="minorHAnsi"/>
          <w:b/>
          <w:bCs/>
          <w:color w:val="000000"/>
          <w:spacing w:val="-1"/>
          <w:sz w:val="20"/>
          <w:szCs w:val="20"/>
        </w:rPr>
        <w:t>DA ACEITABILIDADE DA PROPOSTA</w:t>
      </w:r>
    </w:p>
    <w:p w:rsidR="00922AF5" w:rsidRPr="0050194C" w:rsidRDefault="00922AF5" w:rsidP="00922AF5">
      <w:pPr>
        <w:widowControl w:val="0"/>
        <w:autoSpaceDE w:val="0"/>
        <w:autoSpaceDN w:val="0"/>
        <w:adjustRightInd w:val="0"/>
        <w:spacing w:after="0"/>
        <w:ind w:left="753"/>
        <w:rPr>
          <w:rFonts w:asciiTheme="minorHAnsi" w:hAnsiTheme="minorHAnsi"/>
          <w:b/>
          <w:bCs/>
          <w:color w:val="000000"/>
          <w:spacing w:val="-1"/>
          <w:sz w:val="20"/>
          <w:szCs w:val="20"/>
        </w:rPr>
      </w:pPr>
      <w:r>
        <w:rPr>
          <w:rFonts w:asciiTheme="minorHAnsi" w:hAnsiTheme="minorHAnsi"/>
          <w:b/>
          <w:bCs/>
          <w:color w:val="000000"/>
          <w:sz w:val="20"/>
          <w:szCs w:val="20"/>
        </w:rPr>
        <w:t>13</w:t>
      </w:r>
      <w:r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Pr="0050194C">
        <w:rPr>
          <w:rFonts w:asciiTheme="minorHAnsi" w:hAnsiTheme="minorHAnsi"/>
          <w:b/>
          <w:bCs/>
          <w:color w:val="000000"/>
          <w:sz w:val="20"/>
          <w:szCs w:val="20"/>
        </w:rPr>
        <w:t>DA HABILITAÇÃO</w:t>
      </w:r>
    </w:p>
    <w:p w:rsidR="00922AF5" w:rsidRPr="0050194C"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14</w:t>
      </w:r>
      <w:r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Pr="0050194C">
        <w:rPr>
          <w:rFonts w:asciiTheme="minorHAnsi" w:hAnsiTheme="minorHAnsi"/>
          <w:b/>
          <w:bCs/>
          <w:color w:val="000000"/>
          <w:sz w:val="20"/>
          <w:szCs w:val="20"/>
        </w:rPr>
        <w:t>DOS RECURSOS</w:t>
      </w:r>
    </w:p>
    <w:p w:rsidR="00922AF5"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15</w:t>
      </w:r>
      <w:r w:rsidRPr="0050194C">
        <w:rPr>
          <w:rFonts w:asciiTheme="minorHAnsi" w:hAnsiTheme="minorHAnsi"/>
          <w:b/>
          <w:bCs/>
          <w:color w:val="000000"/>
          <w:sz w:val="20"/>
          <w:szCs w:val="20"/>
        </w:rPr>
        <w:t xml:space="preserve">. </w:t>
      </w:r>
      <w:r w:rsidRPr="0050194C">
        <w:rPr>
          <w:rFonts w:asciiTheme="minorHAnsi" w:hAnsiTheme="minorHAnsi"/>
          <w:b/>
          <w:bCs/>
          <w:sz w:val="20"/>
          <w:szCs w:val="20"/>
        </w:rPr>
        <w:t>DA ADJUDICAÇÃO E DA HOMOLOGAÇÃO</w:t>
      </w:r>
    </w:p>
    <w:p w:rsidR="00922AF5"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 xml:space="preserve">16. </w:t>
      </w:r>
      <w:r w:rsidRPr="0050194C">
        <w:rPr>
          <w:rFonts w:asciiTheme="minorHAnsi" w:hAnsiTheme="minorHAnsi"/>
          <w:b/>
          <w:bCs/>
          <w:color w:val="000000"/>
          <w:sz w:val="20"/>
          <w:szCs w:val="20"/>
        </w:rPr>
        <w:t>DA ATA DE REGISTRO DE PREÇOS</w:t>
      </w:r>
    </w:p>
    <w:p w:rsidR="00922AF5" w:rsidRPr="0050194C"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17</w:t>
      </w:r>
      <w:r w:rsidRPr="0050194C">
        <w:rPr>
          <w:rFonts w:asciiTheme="minorHAnsi" w:hAnsiTheme="minorHAnsi"/>
          <w:b/>
          <w:bCs/>
          <w:color w:val="000000"/>
          <w:sz w:val="20"/>
          <w:szCs w:val="20"/>
        </w:rPr>
        <w:t xml:space="preserve">. </w:t>
      </w:r>
      <w:r w:rsidRPr="00D92E12">
        <w:rPr>
          <w:rFonts w:asciiTheme="minorHAnsi" w:hAnsiTheme="minorHAnsi"/>
          <w:b/>
          <w:bCs/>
          <w:sz w:val="20"/>
          <w:szCs w:val="20"/>
        </w:rPr>
        <w:t>DA FORMAÇÃO DO CADASTRO DE RESERVA</w:t>
      </w:r>
    </w:p>
    <w:p w:rsidR="00922AF5" w:rsidRPr="0050194C"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18</w:t>
      </w:r>
      <w:r w:rsidRPr="0050194C">
        <w:rPr>
          <w:rFonts w:asciiTheme="minorHAnsi" w:hAnsiTheme="minorHAnsi"/>
          <w:b/>
          <w:bCs/>
          <w:color w:val="000000"/>
          <w:sz w:val="20"/>
          <w:szCs w:val="20"/>
        </w:rPr>
        <w:t>. DO PAGAMENTO</w:t>
      </w:r>
    </w:p>
    <w:p w:rsidR="00922AF5" w:rsidRPr="0050194C"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19</w:t>
      </w:r>
      <w:r w:rsidRPr="0050194C">
        <w:rPr>
          <w:rFonts w:asciiTheme="minorHAnsi" w:hAnsiTheme="minorHAnsi"/>
          <w:b/>
          <w:bCs/>
          <w:color w:val="000000"/>
          <w:sz w:val="20"/>
          <w:szCs w:val="20"/>
        </w:rPr>
        <w:t>. DO CONTRATO E CONDIÇÕES PARA A CONTRATAÇÃO</w:t>
      </w:r>
    </w:p>
    <w:p w:rsidR="00922AF5" w:rsidRPr="0050194C"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 DAS SANÇÕES ADMINISTRATIVAS</w:t>
      </w:r>
    </w:p>
    <w:p w:rsidR="00922AF5" w:rsidRPr="0050194C" w:rsidRDefault="00922AF5" w:rsidP="00922AF5">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 DAS DISPOSIÇÕES GERAIS</w:t>
      </w:r>
    </w:p>
    <w:p w:rsidR="00922AF5" w:rsidRPr="00FC47D3" w:rsidRDefault="00922AF5" w:rsidP="00922AF5">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 DO FORO</w:t>
      </w:r>
    </w:p>
    <w:p w:rsidR="00922AF5" w:rsidRPr="00FC47D3" w:rsidRDefault="00922AF5" w:rsidP="00922AF5">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Pr>
          <w:b/>
          <w:bCs/>
          <w:color w:val="000000"/>
          <w:sz w:val="20"/>
          <w:szCs w:val="20"/>
        </w:rPr>
        <w:t>EDITAL</w:t>
      </w:r>
      <w:r w:rsidRPr="00FC47D3">
        <w:rPr>
          <w:b/>
          <w:bCs/>
          <w:color w:val="000000"/>
          <w:sz w:val="20"/>
          <w:szCs w:val="20"/>
        </w:rPr>
        <w:t>:</w:t>
      </w:r>
    </w:p>
    <w:p w:rsidR="00922AF5" w:rsidRPr="00FC47D3" w:rsidRDefault="00922AF5" w:rsidP="00922AF5">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922AF5" w:rsidRDefault="00922AF5" w:rsidP="00922AF5">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Pr>
          <w:color w:val="000000"/>
          <w:sz w:val="20"/>
          <w:szCs w:val="20"/>
        </w:rPr>
        <w:t xml:space="preserve"> </w:t>
      </w:r>
      <w:r w:rsidRPr="00FC47D3">
        <w:rPr>
          <w:color w:val="000000"/>
          <w:spacing w:val="-2"/>
          <w:sz w:val="20"/>
          <w:szCs w:val="20"/>
        </w:rPr>
        <w:t>I</w:t>
      </w:r>
      <w:r>
        <w:rPr>
          <w:color w:val="000000"/>
          <w:spacing w:val="-2"/>
          <w:sz w:val="20"/>
          <w:szCs w:val="20"/>
        </w:rPr>
        <w:t xml:space="preserve"> </w:t>
      </w:r>
      <w:r>
        <w:rPr>
          <w:color w:val="000000"/>
          <w:sz w:val="20"/>
          <w:szCs w:val="20"/>
        </w:rPr>
        <w:t xml:space="preserve">– </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922AF5" w:rsidRPr="00FC47D3" w:rsidRDefault="00922AF5" w:rsidP="00922AF5">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922AF5" w:rsidRPr="00FC47D3" w:rsidRDefault="00922AF5" w:rsidP="00922AF5">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Pr>
          <w:bCs/>
          <w:sz w:val="20"/>
          <w:szCs w:val="20"/>
        </w:rPr>
        <w:t xml:space="preserve"> </w:t>
      </w:r>
      <w:r w:rsidRPr="00FC47D3">
        <w:rPr>
          <w:bCs/>
          <w:sz w:val="20"/>
          <w:szCs w:val="20"/>
        </w:rPr>
        <w:t>I</w:t>
      </w:r>
      <w:r>
        <w:rPr>
          <w:bCs/>
          <w:sz w:val="20"/>
          <w:szCs w:val="20"/>
        </w:rPr>
        <w:t xml:space="preserve">II – </w:t>
      </w:r>
      <w:r>
        <w:rPr>
          <w:bCs/>
          <w:spacing w:val="-2"/>
          <w:sz w:val="20"/>
          <w:szCs w:val="20"/>
        </w:rPr>
        <w:t>Minuta de Contrato</w:t>
      </w:r>
    </w:p>
    <w:p w:rsidR="00922AF5" w:rsidRDefault="00922AF5" w:rsidP="00922AF5">
      <w:pPr>
        <w:widowControl w:val="0"/>
        <w:autoSpaceDE w:val="0"/>
        <w:autoSpaceDN w:val="0"/>
        <w:adjustRightInd w:val="0"/>
        <w:spacing w:after="0"/>
        <w:ind w:left="1101"/>
        <w:rPr>
          <w:bCs/>
          <w:sz w:val="20"/>
          <w:szCs w:val="20"/>
        </w:rPr>
      </w:pPr>
      <w:r w:rsidRPr="00FC47D3">
        <w:rPr>
          <w:bCs/>
          <w:sz w:val="20"/>
          <w:szCs w:val="20"/>
        </w:rPr>
        <w:t>ANEXO I</w:t>
      </w:r>
      <w:r>
        <w:rPr>
          <w:bCs/>
          <w:sz w:val="20"/>
          <w:szCs w:val="20"/>
        </w:rPr>
        <w:t>V</w:t>
      </w:r>
      <w:r w:rsidRPr="00FC47D3">
        <w:rPr>
          <w:bCs/>
          <w:sz w:val="20"/>
          <w:szCs w:val="20"/>
        </w:rPr>
        <w:t xml:space="preserve"> – </w:t>
      </w:r>
      <w:r w:rsidRPr="00FC47D3">
        <w:rPr>
          <w:bCs/>
          <w:spacing w:val="-2"/>
          <w:sz w:val="20"/>
          <w:szCs w:val="20"/>
        </w:rPr>
        <w:t>M</w:t>
      </w:r>
      <w:r w:rsidRPr="00FC47D3">
        <w:rPr>
          <w:bCs/>
          <w:spacing w:val="1"/>
          <w:sz w:val="20"/>
          <w:szCs w:val="20"/>
        </w:rPr>
        <w:t>i</w:t>
      </w:r>
      <w:r w:rsidRPr="00FC47D3">
        <w:rPr>
          <w:bCs/>
          <w:sz w:val="20"/>
          <w:szCs w:val="20"/>
        </w:rPr>
        <w:t>n</w:t>
      </w:r>
      <w:r w:rsidRPr="00FC47D3">
        <w:rPr>
          <w:bCs/>
          <w:spacing w:val="-1"/>
          <w:sz w:val="20"/>
          <w:szCs w:val="20"/>
        </w:rPr>
        <w:t>u</w:t>
      </w:r>
      <w:r w:rsidRPr="00FC47D3">
        <w:rPr>
          <w:bCs/>
          <w:spacing w:val="1"/>
          <w:sz w:val="20"/>
          <w:szCs w:val="20"/>
        </w:rPr>
        <w:t>t</w:t>
      </w:r>
      <w:r w:rsidRPr="00FC47D3">
        <w:rPr>
          <w:bCs/>
          <w:sz w:val="20"/>
          <w:szCs w:val="20"/>
        </w:rPr>
        <w:t xml:space="preserve">a </w:t>
      </w:r>
      <w:r w:rsidRPr="00FC47D3">
        <w:rPr>
          <w:bCs/>
          <w:spacing w:val="-3"/>
          <w:sz w:val="20"/>
          <w:szCs w:val="20"/>
        </w:rPr>
        <w:t>d</w:t>
      </w:r>
      <w:r w:rsidRPr="00FC47D3">
        <w:rPr>
          <w:bCs/>
          <w:sz w:val="20"/>
          <w:szCs w:val="20"/>
        </w:rPr>
        <w:t>a</w:t>
      </w:r>
      <w:r>
        <w:rPr>
          <w:bCs/>
          <w:sz w:val="20"/>
          <w:szCs w:val="20"/>
        </w:rPr>
        <w:t xml:space="preserve"> </w:t>
      </w:r>
      <w:r w:rsidRPr="00FC47D3">
        <w:rPr>
          <w:bCs/>
          <w:spacing w:val="-1"/>
          <w:sz w:val="20"/>
          <w:szCs w:val="20"/>
        </w:rPr>
        <w:t>A</w:t>
      </w:r>
      <w:r w:rsidRPr="00FC47D3">
        <w:rPr>
          <w:bCs/>
          <w:spacing w:val="1"/>
          <w:sz w:val="20"/>
          <w:szCs w:val="20"/>
        </w:rPr>
        <w:t>t</w:t>
      </w:r>
      <w:r w:rsidRPr="00FC47D3">
        <w:rPr>
          <w:bCs/>
          <w:sz w:val="20"/>
          <w:szCs w:val="20"/>
        </w:rPr>
        <w:t xml:space="preserve">a de </w:t>
      </w:r>
      <w:r w:rsidRPr="00FC47D3">
        <w:rPr>
          <w:bCs/>
          <w:spacing w:val="-1"/>
          <w:sz w:val="20"/>
          <w:szCs w:val="20"/>
        </w:rPr>
        <w:t>R</w:t>
      </w:r>
      <w:r w:rsidRPr="00FC47D3">
        <w:rPr>
          <w:bCs/>
          <w:sz w:val="20"/>
          <w:szCs w:val="20"/>
        </w:rPr>
        <w:t>e</w:t>
      </w:r>
      <w:r w:rsidRPr="00FC47D3">
        <w:rPr>
          <w:bCs/>
          <w:spacing w:val="-2"/>
          <w:sz w:val="20"/>
          <w:szCs w:val="20"/>
        </w:rPr>
        <w:t>g</w:t>
      </w:r>
      <w:r w:rsidRPr="00FC47D3">
        <w:rPr>
          <w:bCs/>
          <w:spacing w:val="1"/>
          <w:sz w:val="20"/>
          <w:szCs w:val="20"/>
        </w:rPr>
        <w:t>i</w:t>
      </w:r>
      <w:r w:rsidRPr="00FC47D3">
        <w:rPr>
          <w:bCs/>
          <w:spacing w:val="-2"/>
          <w:sz w:val="20"/>
          <w:szCs w:val="20"/>
        </w:rPr>
        <w:t>s</w:t>
      </w:r>
      <w:r w:rsidRPr="00FC47D3">
        <w:rPr>
          <w:bCs/>
          <w:spacing w:val="1"/>
          <w:sz w:val="20"/>
          <w:szCs w:val="20"/>
        </w:rPr>
        <w:t>t</w:t>
      </w:r>
      <w:r w:rsidRPr="00FC47D3">
        <w:rPr>
          <w:bCs/>
          <w:sz w:val="20"/>
          <w:szCs w:val="20"/>
        </w:rPr>
        <w:t>ro de</w:t>
      </w:r>
      <w:r>
        <w:rPr>
          <w:bCs/>
          <w:sz w:val="20"/>
          <w:szCs w:val="20"/>
        </w:rPr>
        <w:t xml:space="preserve"> </w:t>
      </w:r>
      <w:r w:rsidRPr="00FC47D3">
        <w:rPr>
          <w:bCs/>
          <w:sz w:val="20"/>
          <w:szCs w:val="20"/>
        </w:rPr>
        <w:t>Pre</w:t>
      </w:r>
      <w:r w:rsidRPr="00FC47D3">
        <w:rPr>
          <w:bCs/>
          <w:spacing w:val="-2"/>
          <w:sz w:val="20"/>
          <w:szCs w:val="20"/>
        </w:rPr>
        <w:t>ç</w:t>
      </w:r>
      <w:r w:rsidRPr="00FC47D3">
        <w:rPr>
          <w:bCs/>
          <w:sz w:val="20"/>
          <w:szCs w:val="20"/>
        </w:rPr>
        <w:t>os</w:t>
      </w:r>
    </w:p>
    <w:p w:rsidR="00922AF5" w:rsidRPr="00FC47D3" w:rsidRDefault="00922AF5" w:rsidP="00922AF5">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922AF5" w:rsidRPr="00CB03EE" w:rsidRDefault="00922AF5" w:rsidP="00922AF5">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w:t>
      </w:r>
      <w:r w:rsidRPr="00CB03EE">
        <w:rPr>
          <w:rFonts w:cs="Calibri"/>
          <w:color w:val="000000"/>
          <w:sz w:val="20"/>
          <w:szCs w:val="20"/>
        </w:rPr>
        <w:t xml:space="preserve">1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922AF5" w:rsidRPr="00CB03EE" w:rsidRDefault="00922AF5" w:rsidP="00922AF5">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w:t>
      </w:r>
      <w:r w:rsidRPr="00CB03EE">
        <w:rPr>
          <w:rFonts w:cs="Calibri"/>
          <w:color w:val="000000"/>
          <w:sz w:val="20"/>
          <w:szCs w:val="20"/>
        </w:rPr>
        <w:t xml:space="preserve">2 </w:t>
      </w:r>
      <w:r>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Pr>
          <w:rFonts w:cs="Calibri"/>
          <w:color w:val="000000"/>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922AF5" w:rsidRPr="00CB03EE" w:rsidRDefault="00922AF5" w:rsidP="00922AF5">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w:t>
      </w:r>
      <w:r w:rsidRPr="00CB03EE">
        <w:rPr>
          <w:rFonts w:cs="Calibri"/>
          <w:color w:val="000000"/>
          <w:sz w:val="20"/>
          <w:szCs w:val="20"/>
        </w:rPr>
        <w:t xml:space="preserve">3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922AF5" w:rsidRDefault="00922AF5" w:rsidP="00922AF5">
      <w:pPr>
        <w:widowControl w:val="0"/>
        <w:autoSpaceDE w:val="0"/>
        <w:autoSpaceDN w:val="0"/>
        <w:adjustRightInd w:val="0"/>
        <w:spacing w:after="0"/>
        <w:ind w:left="1113"/>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922AF5" w:rsidRDefault="00922AF5" w:rsidP="00922AF5">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 xml:space="preserve">5 </w:t>
      </w:r>
      <w:r>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922AF5" w:rsidRDefault="00922AF5" w:rsidP="00922AF5">
      <w:pPr>
        <w:widowControl w:val="0"/>
        <w:autoSpaceDE w:val="0"/>
        <w:autoSpaceDN w:val="0"/>
        <w:adjustRightInd w:val="0"/>
        <w:spacing w:after="0"/>
        <w:ind w:left="1101"/>
        <w:rPr>
          <w:bCs/>
          <w:sz w:val="20"/>
          <w:szCs w:val="20"/>
        </w:rPr>
      </w:pPr>
      <w:r w:rsidRPr="00CB03EE">
        <w:rPr>
          <w:rFonts w:cs="Calibri"/>
          <w:color w:val="000000"/>
          <w:sz w:val="20"/>
          <w:szCs w:val="20"/>
        </w:rPr>
        <w:t>MODELO</w:t>
      </w:r>
      <w:r>
        <w:rPr>
          <w:rFonts w:cs="Calibri"/>
          <w:color w:val="000000"/>
          <w:sz w:val="20"/>
          <w:szCs w:val="20"/>
        </w:rPr>
        <w:t xml:space="preserve"> 6 </w:t>
      </w:r>
      <w:r>
        <w:rPr>
          <w:color w:val="000000"/>
          <w:sz w:val="20"/>
          <w:szCs w:val="20"/>
        </w:rPr>
        <w:t>– Proposta de Preço</w:t>
      </w:r>
    </w:p>
    <w:p w:rsidR="00913E20" w:rsidRDefault="00913E20" w:rsidP="00153FC8">
      <w:pPr>
        <w:widowControl w:val="0"/>
        <w:autoSpaceDE w:val="0"/>
        <w:autoSpaceDN w:val="0"/>
        <w:adjustRightInd w:val="0"/>
        <w:spacing w:after="0"/>
        <w:ind w:left="1101"/>
        <w:rPr>
          <w:b/>
          <w:bCs/>
          <w:color w:val="000000"/>
          <w:sz w:val="20"/>
          <w:szCs w:val="20"/>
        </w:rPr>
      </w:pPr>
    </w:p>
    <w:p w:rsidR="00D6435A" w:rsidRDefault="00D6435A" w:rsidP="00153FC8">
      <w:pPr>
        <w:widowControl w:val="0"/>
        <w:autoSpaceDE w:val="0"/>
        <w:autoSpaceDN w:val="0"/>
        <w:adjustRightInd w:val="0"/>
        <w:spacing w:after="0"/>
        <w:ind w:left="1101"/>
        <w:rPr>
          <w:b/>
          <w:bCs/>
          <w:color w:val="000000"/>
          <w:sz w:val="20"/>
          <w:szCs w:val="20"/>
        </w:rPr>
      </w:pPr>
    </w:p>
    <w:p w:rsidR="00D6435A" w:rsidRDefault="00D6435A" w:rsidP="00153FC8">
      <w:pPr>
        <w:widowControl w:val="0"/>
        <w:autoSpaceDE w:val="0"/>
        <w:autoSpaceDN w:val="0"/>
        <w:adjustRightInd w:val="0"/>
        <w:spacing w:after="0"/>
        <w:ind w:left="1101"/>
        <w:rPr>
          <w:b/>
          <w:bCs/>
          <w:color w:val="000000"/>
          <w:sz w:val="20"/>
          <w:szCs w:val="20"/>
        </w:rPr>
      </w:pPr>
    </w:p>
    <w:p w:rsidR="00D6435A" w:rsidRDefault="00D6435A"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A63E1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pelo(a) Pregoeiro(a) e respectiva equipe de apoio designados pela Portaria/SESAU nº </w:t>
            </w:r>
            <w:r w:rsidR="00A63E10">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A63E10">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a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673B5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99650B">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B01B5E">
              <w:rPr>
                <w:rFonts w:cs="Arial Narrow"/>
                <w:bCs/>
                <w:spacing w:val="-1"/>
                <w:position w:val="-1"/>
                <w:sz w:val="16"/>
                <w:szCs w:val="16"/>
              </w:rPr>
              <w:t>3</w:t>
            </w:r>
            <w:r w:rsidR="00673B5A">
              <w:rPr>
                <w:rFonts w:cs="Arial Narrow"/>
                <w:bCs/>
                <w:spacing w:val="-1"/>
                <w:position w:val="-1"/>
                <w:sz w:val="16"/>
                <w:szCs w:val="16"/>
              </w:rPr>
              <w:t>170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5E016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806138">
              <w:rPr>
                <w:rFonts w:cs="Arial Narrow"/>
                <w:b/>
                <w:bCs/>
                <w:spacing w:val="-1"/>
                <w:position w:val="-1"/>
                <w:sz w:val="16"/>
                <w:szCs w:val="16"/>
              </w:rPr>
              <w:t xml:space="preserve"> 10 de abril de 2018</w:t>
            </w:r>
            <w:r w:rsidRPr="00CD233E">
              <w:rPr>
                <w:rFonts w:cs="Arial Narrow"/>
                <w:b/>
                <w:bCs/>
                <w:spacing w:val="-1"/>
                <w:position w:val="-1"/>
                <w:sz w:val="16"/>
                <w:szCs w:val="16"/>
              </w:rPr>
              <w:tab/>
              <w:t>Hora da abertura:</w:t>
            </w:r>
            <w:r w:rsidR="00212330">
              <w:rPr>
                <w:rFonts w:cs="Arial Narrow"/>
                <w:b/>
                <w:bCs/>
                <w:spacing w:val="-1"/>
                <w:position w:val="-1"/>
                <w:sz w:val="16"/>
                <w:szCs w:val="16"/>
              </w:rPr>
              <w:t xml:space="preserve"> </w:t>
            </w:r>
            <w:r w:rsidR="00806138">
              <w:rPr>
                <w:rFonts w:cs="Arial Narrow"/>
                <w:b/>
                <w:bCs/>
                <w:spacing w:val="-1"/>
                <w:position w:val="-1"/>
                <w:sz w:val="16"/>
                <w:szCs w:val="16"/>
              </w:rPr>
              <w:t>09 horas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 xml:space="preserve">X </w:t>
            </w:r>
            <w:r w:rsidRPr="00CD233E">
              <w:rPr>
                <w:rFonts w:cs="Arial Narrow"/>
                <w:b/>
                <w:bCs/>
                <w:spacing w:val="-1"/>
                <w:position w:val="-1"/>
                <w:sz w:val="16"/>
                <w:szCs w:val="16"/>
              </w:rPr>
              <w:t>) SIM                      (</w:t>
            </w:r>
            <w:r w:rsidR="00212330">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212330">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242F86">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212330">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242F86">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212330">
              <w:rPr>
                <w:rFonts w:cs="Arial Narrow"/>
                <w:b/>
                <w:bCs/>
                <w:spacing w:val="-1"/>
                <w:position w:val="-1"/>
                <w:sz w:val="16"/>
                <w:szCs w:val="16"/>
              </w:rPr>
              <w:t xml:space="preserve"> </w:t>
            </w:r>
            <w:r w:rsidR="00E30274">
              <w:rPr>
                <w:rFonts w:cs="Arial Narrow"/>
                <w:bCs/>
                <w:spacing w:val="-1"/>
                <w:position w:val="-1"/>
                <w:sz w:val="16"/>
                <w:szCs w:val="16"/>
              </w:rPr>
              <w:t>4</w:t>
            </w:r>
            <w:r w:rsidR="00AB45F2">
              <w:rPr>
                <w:rFonts w:cs="Arial Narrow"/>
                <w:bCs/>
                <w:spacing w:val="-1"/>
                <w:position w:val="-1"/>
                <w:sz w:val="16"/>
                <w:szCs w:val="16"/>
              </w:rPr>
              <w:t>113/4153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4620B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212330">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4620B7">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r w:rsidRPr="00C83C07">
              <w:rPr>
                <w:rFonts w:cs="Arial Narrow"/>
                <w:bCs/>
                <w:color w:val="000000" w:themeColor="text1"/>
                <w:spacing w:val="-1"/>
                <w:position w:val="-1"/>
                <w:sz w:val="15"/>
                <w:szCs w:val="15"/>
              </w:rPr>
              <w:t xml:space="preserve">Institui,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F9009A">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212330">
              <w:rPr>
                <w:rFonts w:cs="Arial Narrow"/>
                <w:b/>
                <w:bCs/>
                <w:spacing w:val="-1"/>
                <w:position w:val="-1"/>
                <w:sz w:val="16"/>
                <w:szCs w:val="16"/>
              </w:rPr>
              <w:t xml:space="preserve"> </w:t>
            </w:r>
            <w:r w:rsidR="00806138">
              <w:rPr>
                <w:rFonts w:cs="Arial Narrow"/>
                <w:b/>
                <w:bCs/>
                <w:spacing w:val="-1"/>
                <w:position w:val="-1"/>
                <w:sz w:val="16"/>
                <w:szCs w:val="16"/>
              </w:rPr>
              <w:t>Rubisléia Ramos Pereira Mesquita</w:t>
            </w:r>
          </w:p>
        </w:tc>
      </w:tr>
      <w:tr w:rsidR="001974C1" w:rsidRPr="00CD233E" w:rsidTr="00840676">
        <w:tc>
          <w:tcPr>
            <w:tcW w:w="8789" w:type="dxa"/>
            <w:shd w:val="clear" w:color="auto" w:fill="auto"/>
          </w:tcPr>
          <w:p w:rsidR="001974C1" w:rsidRPr="00CD233E" w:rsidRDefault="001974C1" w:rsidP="0021233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w:t>
            </w:r>
            <w:proofErr w:type="gramStart"/>
            <w:r w:rsidR="00F9009A">
              <w:rPr>
                <w:rFonts w:cs="Arial Narrow"/>
                <w:bCs/>
                <w:spacing w:val="-1"/>
                <w:position w:val="-1"/>
                <w:sz w:val="16"/>
                <w:szCs w:val="16"/>
              </w:rPr>
              <w:t xml:space="preserve"> </w:t>
            </w:r>
            <w:r w:rsidR="00CD0289" w:rsidRPr="00CD233E">
              <w:rPr>
                <w:rFonts w:cs="Arial Narrow"/>
                <w:bCs/>
                <w:spacing w:val="-1"/>
                <w:position w:val="-1"/>
                <w:sz w:val="16"/>
                <w:szCs w:val="16"/>
              </w:rPr>
              <w:t>)</w:t>
            </w:r>
            <w:proofErr w:type="gramEnd"/>
            <w:r w:rsidR="00CD0289" w:rsidRPr="00CD233E">
              <w:rPr>
                <w:rFonts w:cs="Arial Narrow"/>
                <w:bCs/>
                <w:spacing w:val="-1"/>
                <w:position w:val="-1"/>
                <w:sz w:val="16"/>
                <w:szCs w:val="16"/>
              </w:rPr>
              <w:t>3218-</w:t>
            </w:r>
            <w:r w:rsidR="00212330">
              <w:rPr>
                <w:rFonts w:cs="Arial Narrow"/>
                <w:bCs/>
                <w:spacing w:val="-1"/>
                <w:position w:val="-1"/>
                <w:sz w:val="16"/>
                <w:szCs w:val="16"/>
              </w:rPr>
              <w:t xml:space="preserve">1715/1722                          </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F82EE8">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proofErr w:type="gramStart"/>
            <w:r w:rsidR="00212330">
              <w:rPr>
                <w:rFonts w:cs="Arial Narrow"/>
                <w:b/>
                <w:bCs/>
                <w:spacing w:val="-1"/>
                <w:position w:val="-1"/>
                <w:sz w:val="16"/>
                <w:szCs w:val="16"/>
              </w:rPr>
              <w:t xml:space="preserve"> </w:t>
            </w:r>
            <w:r w:rsidR="00F9009A">
              <w:rPr>
                <w:rFonts w:cs="Arial Narrow"/>
                <w:b/>
                <w:bCs/>
                <w:spacing w:val="-1"/>
                <w:position w:val="-1"/>
                <w:sz w:val="16"/>
                <w:szCs w:val="16"/>
              </w:rPr>
              <w:t xml:space="preserve"> </w:t>
            </w:r>
            <w:proofErr w:type="gramEnd"/>
            <w:r w:rsidR="00617132" w:rsidRPr="00CD233E">
              <w:rPr>
                <w:rFonts w:cs="Arial Narrow"/>
                <w:bCs/>
                <w:spacing w:val="-1"/>
                <w:position w:val="-1"/>
                <w:sz w:val="16"/>
                <w:szCs w:val="16"/>
              </w:rPr>
              <w:t>Av.</w:t>
            </w:r>
            <w:r w:rsidR="00F9009A">
              <w:rPr>
                <w:rFonts w:cs="Arial Narrow"/>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bl>
    <w:p w:rsidR="001A51BF" w:rsidRPr="00BB131B" w:rsidRDefault="00E245A5" w:rsidP="00E2766E">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BB131B">
        <w:rPr>
          <w:rFonts w:asciiTheme="minorHAnsi" w:hAnsiTheme="minorHAnsi" w:cstheme="minorHAnsi"/>
          <w:b/>
          <w:bCs/>
          <w:spacing w:val="-1"/>
          <w:sz w:val="20"/>
          <w:szCs w:val="20"/>
        </w:rPr>
        <w:lastRenderedPageBreak/>
        <w:t>D</w:t>
      </w:r>
      <w:r w:rsidR="001A51BF" w:rsidRPr="00BB131B">
        <w:rPr>
          <w:rFonts w:asciiTheme="minorHAnsi" w:hAnsiTheme="minorHAnsi" w:cstheme="minorHAnsi"/>
          <w:b/>
          <w:bCs/>
          <w:sz w:val="20"/>
          <w:szCs w:val="20"/>
        </w:rPr>
        <w:t>O</w:t>
      </w:r>
      <w:r w:rsidR="001A51BF" w:rsidRPr="00BB131B">
        <w:rPr>
          <w:rFonts w:asciiTheme="minorHAnsi" w:hAnsiTheme="minorHAnsi" w:cstheme="minorHAnsi"/>
          <w:b/>
          <w:bCs/>
          <w:spacing w:val="-1"/>
          <w:sz w:val="20"/>
          <w:szCs w:val="20"/>
        </w:rPr>
        <w:t>O</w:t>
      </w:r>
      <w:r w:rsidR="001A51BF" w:rsidRPr="00BB131B">
        <w:rPr>
          <w:rFonts w:asciiTheme="minorHAnsi" w:hAnsiTheme="minorHAnsi" w:cstheme="minorHAnsi"/>
          <w:b/>
          <w:bCs/>
          <w:spacing w:val="1"/>
          <w:sz w:val="20"/>
          <w:szCs w:val="20"/>
        </w:rPr>
        <w:t>B</w:t>
      </w:r>
      <w:r w:rsidR="001A51BF" w:rsidRPr="00BB131B">
        <w:rPr>
          <w:rFonts w:asciiTheme="minorHAnsi" w:hAnsiTheme="minorHAnsi" w:cstheme="minorHAnsi"/>
          <w:b/>
          <w:bCs/>
          <w:sz w:val="20"/>
          <w:szCs w:val="20"/>
        </w:rPr>
        <w:t>J</w:t>
      </w:r>
      <w:r w:rsidR="001A51BF" w:rsidRPr="00BB131B">
        <w:rPr>
          <w:rFonts w:asciiTheme="minorHAnsi" w:hAnsiTheme="minorHAnsi" w:cstheme="minorHAnsi"/>
          <w:b/>
          <w:bCs/>
          <w:spacing w:val="-1"/>
          <w:sz w:val="20"/>
          <w:szCs w:val="20"/>
        </w:rPr>
        <w:t>E</w:t>
      </w:r>
      <w:r w:rsidR="001A51BF" w:rsidRPr="00BB131B">
        <w:rPr>
          <w:rFonts w:asciiTheme="minorHAnsi" w:hAnsiTheme="minorHAnsi" w:cstheme="minorHAnsi"/>
          <w:b/>
          <w:bCs/>
          <w:spacing w:val="-3"/>
          <w:sz w:val="20"/>
          <w:szCs w:val="20"/>
        </w:rPr>
        <w:t>T</w:t>
      </w:r>
      <w:r w:rsidR="001A51BF" w:rsidRPr="00BB131B">
        <w:rPr>
          <w:rFonts w:asciiTheme="minorHAnsi" w:hAnsiTheme="minorHAnsi" w:cstheme="minorHAnsi"/>
          <w:b/>
          <w:bCs/>
          <w:sz w:val="20"/>
          <w:szCs w:val="20"/>
        </w:rPr>
        <w:t>O</w:t>
      </w:r>
    </w:p>
    <w:p w:rsidR="00E2766E" w:rsidRPr="00BB131B" w:rsidRDefault="0093470F" w:rsidP="00E2766E">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eastAsia="Batang" w:hAnsiTheme="minorHAnsi" w:cstheme="minorHAnsi"/>
          <w:b/>
          <w:color w:val="000000"/>
          <w:sz w:val="20"/>
          <w:szCs w:val="20"/>
        </w:rPr>
        <w:t>1.1.</w:t>
      </w:r>
      <w:r w:rsidRPr="00BB131B">
        <w:rPr>
          <w:rFonts w:asciiTheme="minorHAnsi" w:eastAsia="Batang" w:hAnsiTheme="minorHAnsi" w:cstheme="minorHAnsi"/>
          <w:color w:val="000000"/>
          <w:sz w:val="20"/>
          <w:szCs w:val="20"/>
        </w:rPr>
        <w:t xml:space="preserve"> O presente pregão tem por objeto </w:t>
      </w:r>
      <w:r w:rsidR="006D40AE" w:rsidRPr="00BB131B">
        <w:rPr>
          <w:rFonts w:asciiTheme="minorHAnsi" w:eastAsia="Batang" w:hAnsiTheme="minorHAnsi" w:cstheme="minorHAnsi"/>
          <w:color w:val="000000"/>
          <w:sz w:val="20"/>
          <w:szCs w:val="20"/>
        </w:rPr>
        <w:t>Registro de Preço</w:t>
      </w:r>
      <w:r w:rsidR="00E2766E" w:rsidRPr="00BB131B">
        <w:rPr>
          <w:rFonts w:asciiTheme="minorHAnsi" w:eastAsia="Batang" w:hAnsiTheme="minorHAnsi" w:cstheme="minorHAnsi"/>
          <w:color w:val="000000"/>
          <w:sz w:val="20"/>
          <w:szCs w:val="20"/>
        </w:rPr>
        <w:t xml:space="preserve"> para</w:t>
      </w:r>
      <w:r w:rsidR="0039235B" w:rsidRPr="00BB131B">
        <w:rPr>
          <w:rFonts w:asciiTheme="minorHAnsi" w:eastAsia="Batang" w:hAnsiTheme="minorHAnsi" w:cstheme="minorHAnsi"/>
          <w:color w:val="000000"/>
          <w:sz w:val="20"/>
          <w:szCs w:val="20"/>
        </w:rPr>
        <w:t xml:space="preserve"> </w:t>
      </w:r>
      <w:r w:rsidR="00E2766E" w:rsidRPr="00BB131B">
        <w:rPr>
          <w:rFonts w:asciiTheme="minorHAnsi" w:hAnsiTheme="minorHAnsi" w:cstheme="minorHAnsi"/>
          <w:sz w:val="20"/>
          <w:szCs w:val="20"/>
        </w:rPr>
        <w:t>aquisição de</w:t>
      </w:r>
      <w:r w:rsidR="0039235B" w:rsidRPr="00BB131B">
        <w:rPr>
          <w:rFonts w:asciiTheme="minorHAnsi" w:hAnsiTheme="minorHAnsi" w:cstheme="minorHAnsi"/>
          <w:b/>
          <w:sz w:val="20"/>
          <w:szCs w:val="20"/>
        </w:rPr>
        <w:t xml:space="preserve"> MATERIAL HOSPITALAR, </w:t>
      </w:r>
      <w:r w:rsidR="00E2766E" w:rsidRPr="00BB131B">
        <w:rPr>
          <w:rFonts w:asciiTheme="minorHAnsi" w:hAnsiTheme="minorHAnsi" w:cstheme="minorHAnsi"/>
          <w:b/>
          <w:sz w:val="20"/>
          <w:szCs w:val="20"/>
        </w:rPr>
        <w:t>GRUPO 0</w:t>
      </w:r>
      <w:r w:rsidR="00E80494" w:rsidRPr="00BB131B">
        <w:rPr>
          <w:rFonts w:asciiTheme="minorHAnsi" w:hAnsiTheme="minorHAnsi" w:cstheme="minorHAnsi"/>
          <w:b/>
          <w:sz w:val="20"/>
          <w:szCs w:val="20"/>
        </w:rPr>
        <w:t>7</w:t>
      </w:r>
      <w:r w:rsidR="0039235B" w:rsidRPr="00BB131B">
        <w:rPr>
          <w:rFonts w:asciiTheme="minorHAnsi" w:hAnsiTheme="minorHAnsi" w:cstheme="minorHAnsi"/>
          <w:b/>
          <w:sz w:val="20"/>
          <w:szCs w:val="20"/>
        </w:rPr>
        <w:t>,</w:t>
      </w:r>
      <w:r w:rsidR="00E2766E" w:rsidRPr="00BB131B">
        <w:rPr>
          <w:rFonts w:asciiTheme="minorHAnsi" w:hAnsiTheme="minorHAnsi" w:cstheme="minorHAnsi"/>
          <w:b/>
          <w:sz w:val="20"/>
          <w:szCs w:val="20"/>
        </w:rPr>
        <w:t xml:space="preserve"> PARTE I</w:t>
      </w:r>
      <w:r w:rsidR="0039235B" w:rsidRPr="00BB131B">
        <w:rPr>
          <w:rFonts w:asciiTheme="minorHAnsi" w:hAnsiTheme="minorHAnsi" w:cstheme="minorHAnsi"/>
          <w:b/>
          <w:sz w:val="20"/>
          <w:szCs w:val="20"/>
        </w:rPr>
        <w:t>,</w:t>
      </w:r>
      <w:r w:rsidR="00E2766E" w:rsidRPr="00BB131B">
        <w:rPr>
          <w:rFonts w:asciiTheme="minorHAnsi" w:hAnsiTheme="minorHAnsi" w:cstheme="minorHAnsi"/>
          <w:b/>
          <w:sz w:val="20"/>
          <w:szCs w:val="20"/>
        </w:rPr>
        <w:t xml:space="preserve"> </w:t>
      </w:r>
      <w:r w:rsidR="00E2766E" w:rsidRPr="00BB131B">
        <w:rPr>
          <w:rFonts w:asciiTheme="minorHAnsi" w:hAnsiTheme="minorHAnsi" w:cstheme="minorHAnsi"/>
          <w:sz w:val="20"/>
          <w:szCs w:val="20"/>
        </w:rPr>
        <w:t>destinados aos Hospitais do Estado.</w:t>
      </w:r>
    </w:p>
    <w:p w:rsidR="00E2766E" w:rsidRPr="00BB131B" w:rsidRDefault="00E2766E" w:rsidP="00E2766E">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hAnsiTheme="minorHAnsi" w:cstheme="minorHAnsi"/>
          <w:b/>
          <w:sz w:val="20"/>
          <w:szCs w:val="20"/>
        </w:rPr>
        <w:t>1.2.</w:t>
      </w:r>
      <w:r w:rsidR="00212330">
        <w:rPr>
          <w:rFonts w:asciiTheme="minorHAnsi" w:hAnsiTheme="minorHAnsi" w:cstheme="minorHAnsi"/>
          <w:b/>
          <w:sz w:val="20"/>
          <w:szCs w:val="20"/>
        </w:rPr>
        <w:t xml:space="preserve"> </w:t>
      </w:r>
      <w:r w:rsidRPr="00BB131B">
        <w:rPr>
          <w:rFonts w:asciiTheme="minorHAnsi" w:hAnsiTheme="minorHAnsi" w:cstheme="minorHAnsi"/>
          <w:sz w:val="20"/>
          <w:szCs w:val="20"/>
        </w:rPr>
        <w:t xml:space="preserve">Para fins Edital, </w:t>
      </w:r>
      <w:r w:rsidRPr="00BB131B">
        <w:rPr>
          <w:rFonts w:asciiTheme="minorHAnsi" w:hAnsiTheme="minorHAnsi" w:cstheme="minorHAnsi"/>
          <w:b/>
          <w:bCs/>
          <w:sz w:val="20"/>
          <w:szCs w:val="20"/>
        </w:rPr>
        <w:t>produto(s)</w:t>
      </w:r>
      <w:r w:rsidRPr="00BB131B">
        <w:rPr>
          <w:rFonts w:asciiTheme="minorHAnsi" w:hAnsiTheme="minorHAnsi" w:cstheme="minorHAnsi"/>
          <w:sz w:val="20"/>
          <w:szCs w:val="20"/>
        </w:rPr>
        <w:t xml:space="preserve">, leia-se </w:t>
      </w:r>
      <w:r w:rsidRPr="00BB131B">
        <w:rPr>
          <w:rFonts w:asciiTheme="minorHAnsi" w:hAnsiTheme="minorHAnsi" w:cstheme="minorHAnsi"/>
          <w:b/>
          <w:sz w:val="20"/>
          <w:szCs w:val="20"/>
        </w:rPr>
        <w:t>MATERIAL HOSPITALAR.</w:t>
      </w:r>
    </w:p>
    <w:p w:rsidR="00E2766E" w:rsidRPr="00BB131B" w:rsidRDefault="00E2766E" w:rsidP="00E2766E">
      <w:pPr>
        <w:autoSpaceDE w:val="0"/>
        <w:autoSpaceDN w:val="0"/>
        <w:adjustRightInd w:val="0"/>
        <w:spacing w:after="0" w:line="240" w:lineRule="auto"/>
        <w:jc w:val="both"/>
        <w:rPr>
          <w:rFonts w:asciiTheme="minorHAnsi" w:hAnsiTheme="minorHAnsi" w:cstheme="minorHAnsi"/>
          <w:b/>
          <w:bCs/>
          <w:color w:val="000000"/>
          <w:spacing w:val="-1"/>
          <w:sz w:val="20"/>
          <w:szCs w:val="20"/>
        </w:rPr>
      </w:pPr>
    </w:p>
    <w:p w:rsidR="002A3C06" w:rsidRPr="00C7205F" w:rsidRDefault="002A3C06" w:rsidP="002A3C06">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Pr="00C7205F">
        <w:rPr>
          <w:b/>
          <w:bCs/>
          <w:color w:val="000000"/>
          <w:spacing w:val="-1"/>
          <w:sz w:val="20"/>
          <w:szCs w:val="20"/>
        </w:rPr>
        <w:t>D</w:t>
      </w:r>
      <w:r w:rsidRPr="00C7205F">
        <w:rPr>
          <w:b/>
          <w:bCs/>
          <w:color w:val="000000"/>
          <w:sz w:val="20"/>
          <w:szCs w:val="20"/>
        </w:rPr>
        <w:t>AS CONDIÇÕES PARA</w:t>
      </w:r>
      <w:r>
        <w:rPr>
          <w:b/>
          <w:bCs/>
          <w:color w:val="000000"/>
          <w:sz w:val="20"/>
          <w:szCs w:val="20"/>
        </w:rPr>
        <w:t xml:space="preserve"> </w:t>
      </w:r>
      <w:r w:rsidRPr="00C7205F">
        <w:rPr>
          <w:b/>
          <w:bCs/>
          <w:color w:val="000000"/>
          <w:spacing w:val="2"/>
          <w:sz w:val="20"/>
          <w:szCs w:val="20"/>
        </w:rPr>
        <w:t>P</w:t>
      </w:r>
      <w:r w:rsidRPr="00C7205F">
        <w:rPr>
          <w:b/>
          <w:bCs/>
          <w:color w:val="000000"/>
          <w:spacing w:val="-1"/>
          <w:sz w:val="20"/>
          <w:szCs w:val="20"/>
        </w:rPr>
        <w:t>ART</w:t>
      </w:r>
      <w:r w:rsidRPr="00C7205F">
        <w:rPr>
          <w:b/>
          <w:bCs/>
          <w:color w:val="000000"/>
          <w:sz w:val="20"/>
          <w:szCs w:val="20"/>
        </w:rPr>
        <w:t>IC</w:t>
      </w:r>
      <w:r w:rsidRPr="00C7205F">
        <w:rPr>
          <w:b/>
          <w:bCs/>
          <w:color w:val="000000"/>
          <w:spacing w:val="-2"/>
          <w:sz w:val="20"/>
          <w:szCs w:val="20"/>
        </w:rPr>
        <w:t>I</w:t>
      </w:r>
      <w:r w:rsidRPr="00C7205F">
        <w:rPr>
          <w:b/>
          <w:bCs/>
          <w:color w:val="000000"/>
          <w:spacing w:val="2"/>
          <w:sz w:val="20"/>
          <w:szCs w:val="20"/>
        </w:rPr>
        <w:t>P</w:t>
      </w:r>
      <w:r w:rsidRPr="00C7205F">
        <w:rPr>
          <w:b/>
          <w:bCs/>
          <w:color w:val="000000"/>
          <w:spacing w:val="-1"/>
          <w:sz w:val="20"/>
          <w:szCs w:val="20"/>
        </w:rPr>
        <w:t>AÇÃ</w:t>
      </w:r>
      <w:r w:rsidRPr="00C7205F">
        <w:rPr>
          <w:b/>
          <w:bCs/>
          <w:color w:val="000000"/>
          <w:sz w:val="20"/>
          <w:szCs w:val="20"/>
        </w:rPr>
        <w:t>O</w:t>
      </w:r>
    </w:p>
    <w:p w:rsidR="002A3C06" w:rsidRPr="00D443C6" w:rsidRDefault="002A3C06" w:rsidP="002A3C06">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Pr>
          <w:rFonts w:cs="Calibri"/>
          <w:b/>
          <w:bCs/>
          <w:color w:val="000000"/>
          <w:sz w:val="20"/>
          <w:szCs w:val="20"/>
        </w:rPr>
        <w:t>1</w:t>
      </w:r>
      <w:r w:rsidRPr="000E5D4F">
        <w:rPr>
          <w:rFonts w:cs="Calibri"/>
          <w:b/>
          <w:bCs/>
          <w:color w:val="000000"/>
          <w:sz w:val="20"/>
          <w:szCs w:val="20"/>
        </w:rPr>
        <w:t>.</w:t>
      </w:r>
      <w:r>
        <w:rPr>
          <w:rFonts w:cs="Calibri"/>
          <w:b/>
          <w:bCs/>
          <w:color w:val="000000"/>
          <w:sz w:val="20"/>
          <w:szCs w:val="20"/>
        </w:rPr>
        <w:t xml:space="preserve"> </w:t>
      </w:r>
      <w:r w:rsidRPr="00CB03EE">
        <w:rPr>
          <w:rFonts w:cs="Calibri"/>
          <w:color w:val="000000"/>
          <w:sz w:val="20"/>
          <w:szCs w:val="20"/>
        </w:rPr>
        <w:t xml:space="preserve">Poderão participar deste Pregão </w:t>
      </w:r>
      <w:r>
        <w:rPr>
          <w:rFonts w:cs="Calibri"/>
          <w:color w:val="000000"/>
          <w:sz w:val="20"/>
          <w:szCs w:val="20"/>
        </w:rPr>
        <w:t>a</w:t>
      </w:r>
      <w:r w:rsidRPr="00CB03EE">
        <w:rPr>
          <w:rFonts w:cs="Calibri"/>
          <w:color w:val="000000"/>
          <w:sz w:val="20"/>
          <w:szCs w:val="20"/>
        </w:rPr>
        <w:t>s interessad</w:t>
      </w:r>
      <w:r>
        <w:rPr>
          <w:rFonts w:cs="Calibri"/>
          <w:color w:val="000000"/>
          <w:sz w:val="20"/>
          <w:szCs w:val="20"/>
        </w:rPr>
        <w:t>a</w:t>
      </w:r>
      <w:r w:rsidRPr="00CB03EE">
        <w:rPr>
          <w:rFonts w:cs="Calibri"/>
          <w:color w:val="000000"/>
          <w:sz w:val="20"/>
          <w:szCs w:val="20"/>
        </w:rPr>
        <w:t>s previamente credenciad</w:t>
      </w:r>
      <w:r>
        <w:rPr>
          <w:rFonts w:cs="Calibri"/>
          <w:color w:val="000000"/>
          <w:sz w:val="20"/>
          <w:szCs w:val="20"/>
        </w:rPr>
        <w:t>a</w:t>
      </w:r>
      <w:r w:rsidRPr="00CB03EE">
        <w:rPr>
          <w:rFonts w:cs="Calibri"/>
          <w:color w:val="000000"/>
          <w:sz w:val="20"/>
          <w:szCs w:val="20"/>
        </w:rPr>
        <w:t xml:space="preserve">s no </w:t>
      </w:r>
      <w:r w:rsidRPr="00CB03EE">
        <w:rPr>
          <w:rFonts w:cs="Calibri"/>
          <w:b/>
          <w:color w:val="000000"/>
          <w:sz w:val="20"/>
          <w:szCs w:val="20"/>
        </w:rPr>
        <w:t xml:space="preserve">Sistema </w:t>
      </w:r>
      <w:proofErr w:type="spellStart"/>
      <w:r w:rsidRPr="00CB03EE">
        <w:rPr>
          <w:rFonts w:cs="Calibri"/>
          <w:b/>
          <w:color w:val="000000"/>
          <w:sz w:val="20"/>
          <w:szCs w:val="20"/>
        </w:rPr>
        <w:t>Publinexo</w:t>
      </w:r>
      <w:proofErr w:type="spellEnd"/>
      <w:r w:rsidRPr="00CB03EE">
        <w:rPr>
          <w:rFonts w:cs="Calibri"/>
          <w:color w:val="000000"/>
          <w:sz w:val="20"/>
          <w:szCs w:val="20"/>
        </w:rPr>
        <w:t xml:space="preserve">, onde para cadastrarem-se, as empresas deverão acessar o site: </w:t>
      </w:r>
      <w:hyperlink r:id="rId9" w:history="1">
        <w:r w:rsidRPr="00CB03EE">
          <w:rPr>
            <w:rFonts w:cs="Calibri"/>
            <w:b/>
            <w:color w:val="000000"/>
            <w:sz w:val="20"/>
            <w:szCs w:val="20"/>
          </w:rPr>
          <w:t>www.publinexo.com.br</w:t>
        </w:r>
      </w:hyperlink>
      <w:r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2A3C06" w:rsidRPr="00FC47D3" w:rsidRDefault="002A3C06" w:rsidP="002A3C06">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Pr>
          <w:b/>
          <w:bCs/>
          <w:color w:val="000000"/>
          <w:sz w:val="20"/>
          <w:szCs w:val="20"/>
        </w:rPr>
        <w:t>2.</w:t>
      </w:r>
      <w:r w:rsidRPr="00FC47D3">
        <w:rPr>
          <w:bCs/>
          <w:color w:val="000000"/>
          <w:sz w:val="20"/>
          <w:szCs w:val="20"/>
        </w:rPr>
        <w:t xml:space="preserve"> O uso da senha de acesso pel</w:t>
      </w:r>
      <w:r>
        <w:rPr>
          <w:bCs/>
          <w:color w:val="000000"/>
          <w:sz w:val="20"/>
          <w:szCs w:val="20"/>
        </w:rPr>
        <w:t>a Licitante</w:t>
      </w:r>
      <w:r w:rsidRPr="00FC47D3">
        <w:rPr>
          <w:bCs/>
          <w:color w:val="000000"/>
          <w:sz w:val="20"/>
          <w:szCs w:val="20"/>
        </w:rPr>
        <w:t xml:space="preserve"> é de sua responsabilidade exclusiva, incluindo qualquer transação por el</w:t>
      </w:r>
      <w:r>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2A3C06" w:rsidRPr="00FC47D3" w:rsidRDefault="002A3C06" w:rsidP="002A3C06">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Pr="00FC47D3">
        <w:rPr>
          <w:b/>
          <w:bCs/>
          <w:color w:val="000000"/>
          <w:sz w:val="20"/>
          <w:szCs w:val="20"/>
        </w:rPr>
        <w:t xml:space="preserve"> Não poderão participar deste Pregão:</w:t>
      </w:r>
    </w:p>
    <w:p w:rsidR="002A3C06" w:rsidRPr="00FC47D3" w:rsidRDefault="002A3C06" w:rsidP="002A3C06">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.1.</w:t>
      </w:r>
      <w:r w:rsidRPr="00FC47D3">
        <w:rPr>
          <w:bCs/>
          <w:color w:val="000000"/>
          <w:sz w:val="20"/>
          <w:szCs w:val="20"/>
        </w:rPr>
        <w:t xml:space="preserve"> Empresa </w:t>
      </w:r>
      <w:r w:rsidRPr="00FC47D3">
        <w:rPr>
          <w:b/>
          <w:bCs/>
          <w:color w:val="000000"/>
          <w:sz w:val="20"/>
          <w:szCs w:val="20"/>
        </w:rPr>
        <w:t>suspensa</w:t>
      </w:r>
      <w:r w:rsidRPr="00FC47D3">
        <w:rPr>
          <w:bCs/>
          <w:color w:val="000000"/>
          <w:sz w:val="20"/>
          <w:szCs w:val="20"/>
        </w:rPr>
        <w:t xml:space="preserve"> de participar de licitação ou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2A3C06" w:rsidRPr="00FC47D3" w:rsidRDefault="002A3C06" w:rsidP="002A3C06">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.2.</w:t>
      </w:r>
      <w:r w:rsidRPr="00FC47D3">
        <w:rPr>
          <w:bCs/>
          <w:color w:val="000000"/>
          <w:sz w:val="20"/>
          <w:szCs w:val="20"/>
        </w:rPr>
        <w:t xml:space="preserve"> Empresa </w:t>
      </w:r>
      <w:r w:rsidRPr="00FC47D3">
        <w:rPr>
          <w:b/>
          <w:bCs/>
          <w:color w:val="000000"/>
          <w:sz w:val="20"/>
          <w:szCs w:val="20"/>
        </w:rPr>
        <w:t>impedida</w:t>
      </w:r>
      <w:r w:rsidRPr="00FC47D3">
        <w:rPr>
          <w:bCs/>
          <w:color w:val="000000"/>
          <w:sz w:val="20"/>
          <w:szCs w:val="20"/>
        </w:rPr>
        <w:t xml:space="preserve"> de participar de licitação ou de contratar com </w:t>
      </w:r>
      <w:r>
        <w:rPr>
          <w:bCs/>
          <w:color w:val="000000"/>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2A3C06" w:rsidRPr="00FC47D3" w:rsidRDefault="002A3C06" w:rsidP="002A3C06">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.3.</w:t>
      </w:r>
      <w:r w:rsidRPr="00FC47D3">
        <w:rPr>
          <w:bCs/>
          <w:color w:val="000000"/>
          <w:sz w:val="20"/>
          <w:szCs w:val="20"/>
        </w:rPr>
        <w:t xml:space="preserve"> Empresa </w:t>
      </w:r>
      <w:r w:rsidRPr="00FC47D3">
        <w:rPr>
          <w:b/>
          <w:bCs/>
          <w:color w:val="000000"/>
          <w:sz w:val="20"/>
          <w:szCs w:val="20"/>
        </w:rPr>
        <w:t>declarada</w:t>
      </w:r>
      <w:r w:rsidRPr="00FC47D3">
        <w:rPr>
          <w:bCs/>
          <w:color w:val="000000"/>
          <w:sz w:val="20"/>
          <w:szCs w:val="20"/>
        </w:rPr>
        <w:t xml:space="preserve"> inidônea para licitar ou contratar com </w:t>
      </w:r>
      <w:r>
        <w:rPr>
          <w:bCs/>
          <w:color w:val="000000"/>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enquanto perdurarem os motivos determinantes da punição ou até que seja promovida sua reabilitação;</w:t>
      </w:r>
    </w:p>
    <w:p w:rsidR="002A3C06" w:rsidRPr="00FC47D3" w:rsidRDefault="002A3C06" w:rsidP="002A3C06">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.4.</w:t>
      </w:r>
      <w:r w:rsidRPr="00FC47D3">
        <w:rPr>
          <w:bCs/>
          <w:color w:val="000000"/>
          <w:sz w:val="20"/>
          <w:szCs w:val="20"/>
        </w:rPr>
        <w:t xml:space="preserve"> Sociedade estrangeira não autorizada a funcionar no País;</w:t>
      </w:r>
    </w:p>
    <w:p w:rsidR="002A3C06" w:rsidRPr="00FC47D3" w:rsidRDefault="002A3C06" w:rsidP="002A3C06">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.5.</w:t>
      </w:r>
      <w:r w:rsidRPr="00FC47D3">
        <w:rPr>
          <w:bCs/>
          <w:color w:val="000000"/>
          <w:sz w:val="20"/>
          <w:szCs w:val="20"/>
        </w:rPr>
        <w:t xml:space="preserve"> Empresa que seu ato de constituição</w:t>
      </w:r>
      <w:r>
        <w:rPr>
          <w:bCs/>
          <w:color w:val="000000"/>
          <w:sz w:val="20"/>
          <w:szCs w:val="20"/>
        </w:rPr>
        <w:t xml:space="preserve"> e as respectivas alterações</w:t>
      </w:r>
      <w:r w:rsidRPr="00FC47D3">
        <w:rPr>
          <w:bCs/>
          <w:color w:val="000000"/>
          <w:sz w:val="20"/>
          <w:szCs w:val="20"/>
        </w:rPr>
        <w:t xml:space="preserve"> (estatuto, contrato social ou outro) não inclua</w:t>
      </w:r>
      <w:r>
        <w:rPr>
          <w:bCs/>
          <w:color w:val="000000"/>
          <w:sz w:val="20"/>
          <w:szCs w:val="20"/>
        </w:rPr>
        <w:t>m</w:t>
      </w:r>
      <w:r w:rsidRPr="00FC47D3">
        <w:rPr>
          <w:bCs/>
          <w:color w:val="000000"/>
          <w:sz w:val="20"/>
          <w:szCs w:val="20"/>
        </w:rPr>
        <w:t xml:space="preserve"> o objeto deste Pregão;</w:t>
      </w:r>
    </w:p>
    <w:p w:rsidR="002A3C06" w:rsidRPr="00FC47D3" w:rsidRDefault="002A3C06" w:rsidP="002A3C06">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.6.</w:t>
      </w:r>
      <w:r w:rsidRPr="00FC47D3">
        <w:rPr>
          <w:bCs/>
          <w:color w:val="000000"/>
          <w:sz w:val="20"/>
          <w:szCs w:val="20"/>
        </w:rPr>
        <w:t xml:space="preserve"> Empresa que se encontre em processo de dissolução, recuperação judicial, recuperação extrajudicial, falência, concordata, fusão, cisão ou incorporação;</w:t>
      </w:r>
    </w:p>
    <w:p w:rsidR="002A3C06" w:rsidRPr="00FC47D3" w:rsidRDefault="002A3C06" w:rsidP="002A3C06">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.7.</w:t>
      </w:r>
      <w:r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2A3C06" w:rsidRPr="00FC47D3" w:rsidRDefault="002A3C06" w:rsidP="002A3C06">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.8.</w:t>
      </w:r>
      <w:r w:rsidRPr="00FC47D3">
        <w:rPr>
          <w:bCs/>
          <w:color w:val="000000"/>
          <w:sz w:val="20"/>
          <w:szCs w:val="20"/>
        </w:rPr>
        <w:t xml:space="preserve"> Consórcio de empresa, qualquer que</w:t>
      </w:r>
      <w:r>
        <w:rPr>
          <w:bCs/>
          <w:color w:val="000000"/>
          <w:sz w:val="20"/>
          <w:szCs w:val="20"/>
        </w:rPr>
        <w:t xml:space="preserve"> seja sua forma de constituição;</w:t>
      </w:r>
    </w:p>
    <w:p w:rsidR="002A3C06" w:rsidRDefault="002A3C06" w:rsidP="002A3C06">
      <w:pPr>
        <w:widowControl w:val="0"/>
        <w:autoSpaceDE w:val="0"/>
        <w:autoSpaceDN w:val="0"/>
        <w:adjustRightInd w:val="0"/>
        <w:spacing w:after="120" w:line="240" w:lineRule="auto"/>
        <w:jc w:val="both"/>
        <w:rPr>
          <w:b/>
          <w:color w:val="000000"/>
          <w:sz w:val="20"/>
          <w:szCs w:val="20"/>
        </w:rPr>
      </w:pPr>
      <w:r>
        <w:rPr>
          <w:b/>
          <w:bCs/>
          <w:color w:val="000000"/>
          <w:sz w:val="20"/>
          <w:szCs w:val="20"/>
        </w:rPr>
        <w:t>2.3</w:t>
      </w:r>
      <w:r w:rsidRPr="00FC47D3">
        <w:rPr>
          <w:b/>
          <w:bCs/>
          <w:color w:val="000000"/>
          <w:sz w:val="20"/>
          <w:szCs w:val="20"/>
        </w:rPr>
        <w:t>.9</w:t>
      </w:r>
      <w:r w:rsidRPr="00FC47D3">
        <w:rPr>
          <w:bCs/>
          <w:color w:val="000000"/>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2A3C06" w:rsidRPr="00FC47D3" w:rsidRDefault="002A3C06" w:rsidP="002A3C06">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2A3C06" w:rsidRPr="00FC47D3" w:rsidRDefault="002A3C06" w:rsidP="002A3C06">
      <w:pPr>
        <w:spacing w:after="0" w:line="240" w:lineRule="auto"/>
        <w:jc w:val="both"/>
        <w:rPr>
          <w:sz w:val="20"/>
          <w:szCs w:val="20"/>
        </w:rPr>
      </w:pPr>
      <w:r w:rsidRPr="00FC47D3">
        <w:rPr>
          <w:b/>
          <w:sz w:val="20"/>
          <w:szCs w:val="20"/>
        </w:rPr>
        <w:t>3.1.</w:t>
      </w:r>
      <w:r w:rsidRPr="00FC47D3">
        <w:rPr>
          <w:sz w:val="20"/>
          <w:szCs w:val="20"/>
        </w:rPr>
        <w:t xml:space="preserve"> As </w:t>
      </w:r>
      <w:r>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2A3C06" w:rsidRPr="00FC47D3" w:rsidRDefault="002A3C06" w:rsidP="002A3C06">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Pr="00CB03EE">
          <w:rPr>
            <w:rFonts w:cs="Calibri"/>
            <w:b/>
            <w:color w:val="000000"/>
            <w:sz w:val="20"/>
            <w:szCs w:val="20"/>
          </w:rPr>
          <w:t>www.publinexo.com.br</w:t>
        </w:r>
      </w:hyperlink>
      <w:r w:rsidRPr="002E7776">
        <w:t>.</w:t>
      </w:r>
    </w:p>
    <w:p w:rsidR="002A3C06" w:rsidRPr="00FC47D3" w:rsidRDefault="002A3C06" w:rsidP="002A3C06">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Pr>
          <w:sz w:val="20"/>
          <w:szCs w:val="20"/>
        </w:rPr>
        <w:t xml:space="preserve"> e as devidas atualizações</w:t>
      </w:r>
      <w:r w:rsidRPr="00FC47D3">
        <w:rPr>
          <w:sz w:val="20"/>
          <w:szCs w:val="20"/>
        </w:rPr>
        <w:t xml:space="preserve"> implica</w:t>
      </w:r>
      <w:r>
        <w:rPr>
          <w:sz w:val="20"/>
          <w:szCs w:val="20"/>
        </w:rPr>
        <w:t>m</w:t>
      </w:r>
      <w:r w:rsidRPr="00FC47D3">
        <w:rPr>
          <w:sz w:val="20"/>
          <w:szCs w:val="20"/>
        </w:rPr>
        <w:t xml:space="preserve"> na responsabilidade legal única e exclusiva da </w:t>
      </w:r>
      <w:r>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2A3C06" w:rsidRDefault="002A3C06" w:rsidP="002A3C06">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2A3C06" w:rsidRPr="00FC47D3" w:rsidRDefault="002A3C06" w:rsidP="002A3C06">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Pr>
          <w:b/>
          <w:color w:val="000000"/>
          <w:sz w:val="20"/>
          <w:szCs w:val="20"/>
        </w:rPr>
        <w:t>EDITAL</w:t>
      </w:r>
      <w:r w:rsidRPr="00FC47D3">
        <w:rPr>
          <w:b/>
          <w:color w:val="000000"/>
          <w:sz w:val="20"/>
          <w:szCs w:val="20"/>
        </w:rPr>
        <w:t xml:space="preserve"> E DOS ESCLARECIMENTOS </w:t>
      </w:r>
    </w:p>
    <w:p w:rsidR="002A3C06" w:rsidRPr="00FC47D3" w:rsidRDefault="002A3C06" w:rsidP="002A3C06">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2A3C06" w:rsidRPr="0043024E" w:rsidRDefault="002A3C06" w:rsidP="002A3C06">
      <w:pPr>
        <w:autoSpaceDE w:val="0"/>
        <w:autoSpaceDN w:val="0"/>
        <w:adjustRightInd w:val="0"/>
        <w:spacing w:after="0" w:line="240" w:lineRule="auto"/>
        <w:jc w:val="both"/>
        <w:rPr>
          <w:sz w:val="20"/>
          <w:szCs w:val="20"/>
        </w:rPr>
      </w:pPr>
      <w:r w:rsidRPr="003D72FF">
        <w:rPr>
          <w:rFonts w:asciiTheme="minorHAnsi" w:hAnsiTheme="minorHAnsi"/>
          <w:b/>
          <w:sz w:val="20"/>
          <w:szCs w:val="20"/>
        </w:rPr>
        <w:t>4.1.1.</w:t>
      </w:r>
      <w:r w:rsidRPr="003D72FF">
        <w:rPr>
          <w:rFonts w:asciiTheme="minorHAnsi" w:hAnsiTheme="minorHAnsi"/>
          <w:sz w:val="20"/>
          <w:szCs w:val="20"/>
        </w:rPr>
        <w:t xml:space="preserve"> Até </w:t>
      </w:r>
      <w:proofErr w:type="gramStart"/>
      <w:r w:rsidRPr="003D72FF">
        <w:rPr>
          <w:rFonts w:asciiTheme="minorHAnsi" w:hAnsiTheme="minorHAnsi"/>
          <w:sz w:val="20"/>
          <w:szCs w:val="20"/>
        </w:rPr>
        <w:t>2</w:t>
      </w:r>
      <w:proofErr w:type="gramEnd"/>
      <w:r w:rsidRPr="003D72FF">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D618B1">
          <w:rPr>
            <w:rStyle w:val="Hyperlink"/>
            <w:rFonts w:cstheme="minorHAnsi"/>
            <w:b/>
            <w:color w:val="auto"/>
            <w:sz w:val="20"/>
            <w:szCs w:val="20"/>
            <w:u w:val="none"/>
            <w:shd w:val="clear" w:color="auto" w:fill="FFFFFF"/>
          </w:rPr>
          <w:t>superintendencia.licitacao@saude.to.gov.br</w:t>
        </w:r>
      </w:hyperlink>
      <w:r>
        <w:t xml:space="preserve"> </w:t>
      </w:r>
      <w:r w:rsidRPr="0043024E">
        <w:rPr>
          <w:sz w:val="20"/>
          <w:szCs w:val="20"/>
        </w:rPr>
        <w:t xml:space="preserve">obrigatoriamente com cópia para </w:t>
      </w:r>
      <w:r w:rsidRPr="0043024E">
        <w:rPr>
          <w:b/>
          <w:sz w:val="20"/>
          <w:szCs w:val="20"/>
        </w:rPr>
        <w:t>cpl.saudeto@gmail.com</w:t>
      </w:r>
      <w:r w:rsidRPr="0043024E">
        <w:rPr>
          <w:sz w:val="20"/>
          <w:szCs w:val="20"/>
        </w:rPr>
        <w:t>. O solicitante deverá confirmar recebimento do e-mail através do telefone (63) 3218-3247.</w:t>
      </w:r>
    </w:p>
    <w:p w:rsidR="002A3C06" w:rsidRPr="003D72FF" w:rsidRDefault="002A3C06" w:rsidP="002A3C06">
      <w:pPr>
        <w:autoSpaceDE w:val="0"/>
        <w:autoSpaceDN w:val="0"/>
        <w:adjustRightInd w:val="0"/>
        <w:spacing w:after="0" w:line="240" w:lineRule="auto"/>
        <w:jc w:val="both"/>
        <w:rPr>
          <w:rFonts w:asciiTheme="minorHAnsi" w:hAnsiTheme="minorHAnsi"/>
          <w:sz w:val="20"/>
          <w:szCs w:val="20"/>
        </w:rPr>
      </w:pPr>
      <w:r w:rsidRPr="003D72FF">
        <w:rPr>
          <w:rFonts w:asciiTheme="minorHAnsi" w:hAnsiTheme="minorHAnsi"/>
          <w:b/>
          <w:sz w:val="20"/>
          <w:szCs w:val="20"/>
        </w:rPr>
        <w:lastRenderedPageBreak/>
        <w:t xml:space="preserve">4.1.2. </w:t>
      </w:r>
      <w:proofErr w:type="gramStart"/>
      <w:r w:rsidRPr="003D72FF">
        <w:rPr>
          <w:rFonts w:asciiTheme="minorHAnsi" w:hAnsiTheme="minorHAnsi"/>
          <w:sz w:val="20"/>
          <w:szCs w:val="20"/>
        </w:rPr>
        <w:t>O(</w:t>
      </w:r>
      <w:proofErr w:type="gramEnd"/>
      <w:r w:rsidRPr="003D72FF">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2A3C06" w:rsidRPr="003D72FF" w:rsidRDefault="002A3C06" w:rsidP="002A3C06">
      <w:pPr>
        <w:autoSpaceDE w:val="0"/>
        <w:autoSpaceDN w:val="0"/>
        <w:adjustRightInd w:val="0"/>
        <w:spacing w:after="0" w:line="240" w:lineRule="auto"/>
        <w:jc w:val="both"/>
        <w:rPr>
          <w:rFonts w:asciiTheme="minorHAnsi" w:hAnsiTheme="minorHAnsi"/>
          <w:sz w:val="20"/>
          <w:szCs w:val="20"/>
        </w:rPr>
      </w:pPr>
      <w:r w:rsidRPr="003D72FF">
        <w:rPr>
          <w:rFonts w:asciiTheme="minorHAnsi" w:hAnsiTheme="minorHAnsi"/>
          <w:b/>
          <w:sz w:val="20"/>
          <w:szCs w:val="20"/>
        </w:rPr>
        <w:t>4.1.3.</w:t>
      </w:r>
      <w:r w:rsidRPr="003D72FF">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2A3C06" w:rsidRPr="003D72FF" w:rsidRDefault="002A3C06" w:rsidP="002A3C06">
      <w:pPr>
        <w:autoSpaceDE w:val="0"/>
        <w:autoSpaceDN w:val="0"/>
        <w:adjustRightInd w:val="0"/>
        <w:spacing w:after="0" w:line="240" w:lineRule="auto"/>
        <w:jc w:val="both"/>
        <w:rPr>
          <w:rFonts w:asciiTheme="minorHAnsi" w:hAnsiTheme="minorHAnsi"/>
          <w:b/>
          <w:sz w:val="20"/>
          <w:szCs w:val="20"/>
        </w:rPr>
      </w:pPr>
      <w:r w:rsidRPr="003D72FF">
        <w:rPr>
          <w:rFonts w:asciiTheme="minorHAnsi" w:hAnsiTheme="minorHAnsi"/>
          <w:b/>
          <w:sz w:val="20"/>
          <w:szCs w:val="20"/>
        </w:rPr>
        <w:t>4.2. Do pedido de esclarecimentos:</w:t>
      </w:r>
    </w:p>
    <w:p w:rsidR="002A3C06" w:rsidRPr="00D618B1" w:rsidRDefault="002A3C06" w:rsidP="002A3C06">
      <w:pPr>
        <w:autoSpaceDE w:val="0"/>
        <w:autoSpaceDN w:val="0"/>
        <w:adjustRightInd w:val="0"/>
        <w:spacing w:after="0" w:line="240" w:lineRule="auto"/>
        <w:jc w:val="both"/>
        <w:rPr>
          <w:sz w:val="20"/>
          <w:szCs w:val="20"/>
        </w:rPr>
      </w:pPr>
      <w:r w:rsidRPr="003D72FF">
        <w:rPr>
          <w:rFonts w:asciiTheme="minorHAnsi" w:hAnsiTheme="minorHAnsi"/>
          <w:b/>
          <w:sz w:val="20"/>
          <w:szCs w:val="20"/>
        </w:rPr>
        <w:t>4.2.1.</w:t>
      </w:r>
      <w:r w:rsidRPr="003D72FF">
        <w:rPr>
          <w:rFonts w:asciiTheme="minorHAnsi" w:hAnsiTheme="minorHAnsi"/>
          <w:sz w:val="20"/>
          <w:szCs w:val="20"/>
        </w:rPr>
        <w:t xml:space="preserve"> Até </w:t>
      </w:r>
      <w:proofErr w:type="gramStart"/>
      <w:r w:rsidRPr="003D72FF">
        <w:rPr>
          <w:rFonts w:asciiTheme="minorHAnsi" w:hAnsiTheme="minorHAnsi"/>
          <w:sz w:val="20"/>
          <w:szCs w:val="20"/>
        </w:rPr>
        <w:t>3</w:t>
      </w:r>
      <w:proofErr w:type="gramEnd"/>
      <w:r w:rsidRPr="003D72FF">
        <w:rPr>
          <w:rFonts w:asciiTheme="minorHAnsi" w:hAnsi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w:t>
      </w:r>
      <w:r>
        <w:rPr>
          <w:rFonts w:asciiTheme="minorHAnsi" w:hAnsiTheme="minorHAnsi"/>
          <w:sz w:val="20"/>
          <w:szCs w:val="20"/>
        </w:rPr>
        <w:t xml:space="preserve">ia, ou enviada para o e-mail: </w:t>
      </w:r>
      <w:hyperlink r:id="rId12" w:history="1">
        <w:r w:rsidRPr="00D618B1">
          <w:rPr>
            <w:rStyle w:val="Hyperlink"/>
            <w:rFonts w:cstheme="minorHAnsi"/>
            <w:b/>
            <w:color w:val="auto"/>
            <w:sz w:val="20"/>
            <w:szCs w:val="20"/>
            <w:u w:val="none"/>
            <w:shd w:val="clear" w:color="auto" w:fill="FFFFFF"/>
          </w:rPr>
          <w:t>superintendencia.licitacao@saude.to.gov.br</w:t>
        </w:r>
      </w:hyperlink>
      <w:r>
        <w:t xml:space="preserve"> </w:t>
      </w:r>
      <w:r w:rsidRPr="0043024E">
        <w:rPr>
          <w:sz w:val="20"/>
          <w:szCs w:val="20"/>
        </w:rPr>
        <w:t xml:space="preserve">obrigatoriamente com cópia para </w:t>
      </w:r>
      <w:r w:rsidRPr="0043024E">
        <w:rPr>
          <w:b/>
          <w:sz w:val="20"/>
          <w:szCs w:val="20"/>
        </w:rPr>
        <w:t>cpl.saudeto@gmail.com</w:t>
      </w:r>
      <w:r w:rsidRPr="0043024E">
        <w:rPr>
          <w:sz w:val="20"/>
          <w:szCs w:val="20"/>
        </w:rPr>
        <w:t>. O solicitante deverá confirmar recebimento do e-mail através do telefone (63) 3218-3247.</w:t>
      </w:r>
    </w:p>
    <w:p w:rsidR="002A3C06" w:rsidRPr="00387078" w:rsidRDefault="002A3C06" w:rsidP="002A3C06">
      <w:pPr>
        <w:spacing w:after="120" w:line="240" w:lineRule="auto"/>
        <w:jc w:val="both"/>
        <w:rPr>
          <w:rFonts w:asciiTheme="minorHAnsi" w:hAnsiTheme="minorHAnsi" w:cstheme="minorHAnsi"/>
          <w:b/>
          <w:bCs/>
          <w:color w:val="000000"/>
          <w:sz w:val="20"/>
          <w:szCs w:val="20"/>
        </w:rPr>
      </w:pPr>
      <w:r w:rsidRPr="00387078">
        <w:rPr>
          <w:rFonts w:asciiTheme="minorHAnsi" w:hAnsiTheme="minorHAnsi" w:cstheme="minorHAnsi"/>
          <w:b/>
          <w:color w:val="000000"/>
          <w:sz w:val="20"/>
          <w:szCs w:val="20"/>
        </w:rPr>
        <w:t>4.3.</w:t>
      </w:r>
      <w:r w:rsidRPr="00387078">
        <w:rPr>
          <w:rFonts w:asciiTheme="minorHAnsi" w:hAnsiTheme="minorHAnsi" w:cstheme="minorHAnsi"/>
          <w:color w:val="000000"/>
          <w:sz w:val="20"/>
          <w:szCs w:val="20"/>
        </w:rPr>
        <w:t xml:space="preserve"> As respostas às impugnações e aos esclarecimentos solicitados serão disponibilizadas no e-mail indicado pela Licitante, podendo ainda, ser disponibilizado no portal eletrônico</w:t>
      </w:r>
      <w:r>
        <w:rPr>
          <w:rFonts w:asciiTheme="minorHAnsi" w:hAnsiTheme="minorHAnsi" w:cstheme="minorHAnsi"/>
          <w:color w:val="000000"/>
          <w:sz w:val="20"/>
          <w:szCs w:val="20"/>
        </w:rPr>
        <w:t xml:space="preserve"> </w:t>
      </w:r>
      <w:hyperlink r:id="rId13" w:history="1">
        <w:r w:rsidRPr="00387078">
          <w:rPr>
            <w:rFonts w:asciiTheme="minorHAnsi" w:hAnsiTheme="minorHAnsi" w:cstheme="minorHAnsi"/>
            <w:b/>
            <w:color w:val="000000"/>
            <w:sz w:val="20"/>
            <w:szCs w:val="20"/>
          </w:rPr>
          <w:t>www.publinexo.com.br</w:t>
        </w:r>
      </w:hyperlink>
      <w:r>
        <w:rPr>
          <w:rFonts w:asciiTheme="minorHAnsi" w:hAnsiTheme="minorHAnsi" w:cstheme="minorHAnsi"/>
          <w:b/>
          <w:color w:val="000000"/>
          <w:sz w:val="20"/>
          <w:szCs w:val="20"/>
        </w:rPr>
        <w:t xml:space="preserve"> </w:t>
      </w:r>
      <w:r w:rsidRPr="00387078">
        <w:rPr>
          <w:rFonts w:asciiTheme="minorHAnsi" w:hAnsiTheme="minorHAnsi" w:cstheme="minorHAnsi"/>
          <w:sz w:val="20"/>
          <w:szCs w:val="20"/>
        </w:rPr>
        <w:t>ficando acessível a todas as demais</w:t>
      </w:r>
      <w:r>
        <w:rPr>
          <w:rFonts w:asciiTheme="minorHAnsi" w:hAnsiTheme="minorHAnsi" w:cstheme="minorHAnsi"/>
          <w:sz w:val="20"/>
          <w:szCs w:val="20"/>
        </w:rPr>
        <w:t xml:space="preserve"> </w:t>
      </w:r>
      <w:r w:rsidRPr="00387078">
        <w:rPr>
          <w:rFonts w:asciiTheme="minorHAnsi" w:hAnsiTheme="minorHAnsi" w:cstheme="minorHAnsi"/>
          <w:sz w:val="20"/>
          <w:szCs w:val="20"/>
        </w:rPr>
        <w:t xml:space="preserve">Licitantes para obtenção das informações prestadas </w:t>
      </w:r>
      <w:proofErr w:type="gramStart"/>
      <w:r w:rsidRPr="00387078">
        <w:rPr>
          <w:rFonts w:asciiTheme="minorHAnsi" w:hAnsiTheme="minorHAnsi" w:cstheme="minorHAnsi"/>
          <w:sz w:val="20"/>
          <w:szCs w:val="20"/>
        </w:rPr>
        <w:t>pelo(</w:t>
      </w:r>
      <w:proofErr w:type="gramEnd"/>
      <w:r w:rsidRPr="00387078">
        <w:rPr>
          <w:rFonts w:asciiTheme="minorHAnsi" w:hAnsiTheme="minorHAnsi" w:cstheme="minorHAnsi"/>
          <w:sz w:val="20"/>
          <w:szCs w:val="20"/>
        </w:rPr>
        <w:t>a) Pregoeiro(a).</w:t>
      </w:r>
    </w:p>
    <w:p w:rsidR="002A3C06" w:rsidRPr="00FC47D3" w:rsidRDefault="002A3C06" w:rsidP="002A3C06">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2A3C06" w:rsidRPr="00FC47D3" w:rsidRDefault="002A3C06" w:rsidP="002A3C06">
      <w:pPr>
        <w:widowControl w:val="0"/>
        <w:autoSpaceDE w:val="0"/>
        <w:autoSpaceDN w:val="0"/>
        <w:adjustRightInd w:val="0"/>
        <w:spacing w:after="0" w:line="240" w:lineRule="auto"/>
        <w:ind w:right="-17"/>
        <w:jc w:val="both"/>
        <w:rPr>
          <w:bCs/>
          <w:color w:val="000000"/>
          <w:sz w:val="20"/>
          <w:szCs w:val="20"/>
        </w:rPr>
      </w:pPr>
      <w:r w:rsidRPr="00270439">
        <w:rPr>
          <w:b/>
          <w:bCs/>
          <w:color w:val="000000"/>
          <w:sz w:val="20"/>
          <w:szCs w:val="20"/>
        </w:rPr>
        <w:t>5.1</w:t>
      </w:r>
      <w:r>
        <w:rPr>
          <w:b/>
          <w:bCs/>
          <w:color w:val="000000"/>
          <w:sz w:val="20"/>
          <w:szCs w:val="20"/>
        </w:rPr>
        <w:t xml:space="preserve">. </w:t>
      </w:r>
      <w:r w:rsidRPr="00270439">
        <w:rPr>
          <w:bCs/>
          <w:color w:val="000000"/>
          <w:sz w:val="20"/>
          <w:szCs w:val="20"/>
        </w:rPr>
        <w:t xml:space="preserve">A Licitante deverá encaminhar proposta, exclusivamente por meio do SISTEMA eletrônico, </w:t>
      </w:r>
      <w:r w:rsidRPr="00270439">
        <w:rPr>
          <w:b/>
          <w:bCs/>
          <w:color w:val="000000"/>
          <w:sz w:val="20"/>
          <w:szCs w:val="20"/>
          <w:u w:val="single"/>
        </w:rPr>
        <w:t xml:space="preserve">até </w:t>
      </w:r>
      <w:proofErr w:type="gramStart"/>
      <w:r w:rsidRPr="00270439">
        <w:rPr>
          <w:b/>
          <w:bCs/>
          <w:color w:val="000000"/>
          <w:sz w:val="20"/>
          <w:szCs w:val="20"/>
          <w:u w:val="single"/>
        </w:rPr>
        <w:t>1</w:t>
      </w:r>
      <w:proofErr w:type="gramEnd"/>
      <w:r w:rsidRPr="00270439">
        <w:rPr>
          <w:b/>
          <w:bCs/>
          <w:color w:val="000000"/>
          <w:sz w:val="20"/>
          <w:szCs w:val="20"/>
          <w:u w:val="single"/>
        </w:rPr>
        <w:t xml:space="preserve"> (uma) hora antes do horário marcado para abertura da sessão, </w:t>
      </w:r>
      <w:r w:rsidRPr="00270439">
        <w:rPr>
          <w:bCs/>
          <w:color w:val="000000"/>
          <w:sz w:val="20"/>
          <w:szCs w:val="20"/>
        </w:rPr>
        <w:t>quando então encerrar-se-á, automaticamente, a fase de recebimento de propostas.</w:t>
      </w:r>
    </w:p>
    <w:p w:rsidR="002A3C06" w:rsidRPr="00FC47D3" w:rsidRDefault="002A3C06" w:rsidP="002A3C06">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Pr>
          <w:bCs/>
          <w:color w:val="000000"/>
          <w:sz w:val="20"/>
          <w:szCs w:val="20"/>
        </w:rPr>
        <w:t xml:space="preserve"> A Licitante</w:t>
      </w:r>
      <w:r w:rsidRPr="00FC47D3">
        <w:rPr>
          <w:bCs/>
          <w:color w:val="000000"/>
          <w:sz w:val="20"/>
          <w:szCs w:val="20"/>
        </w:rPr>
        <w:t xml:space="preserve"> deverá consignar, na forma expressa no SISTEMA eletrônico, o valor unitário para cada item da proposta, já considerados e inclusos todos os tributos, fretes, tarifas e demais despesas decorrentes da execução do objeto.</w:t>
      </w:r>
    </w:p>
    <w:p w:rsidR="002A3C06" w:rsidRPr="00FC47D3" w:rsidRDefault="002A3C06" w:rsidP="002A3C06">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Pr>
          <w:bCs/>
          <w:color w:val="000000"/>
          <w:sz w:val="20"/>
          <w:szCs w:val="20"/>
        </w:rPr>
        <w:t>a Licitante</w:t>
      </w:r>
      <w:r w:rsidRPr="00FC47D3">
        <w:rPr>
          <w:bCs/>
          <w:color w:val="000000"/>
          <w:sz w:val="20"/>
          <w:szCs w:val="20"/>
        </w:rPr>
        <w:t xml:space="preserve"> às sanções previstas neste </w:t>
      </w:r>
      <w:r>
        <w:rPr>
          <w:bCs/>
          <w:color w:val="000000"/>
          <w:sz w:val="20"/>
          <w:szCs w:val="20"/>
        </w:rPr>
        <w:t>Edital</w:t>
      </w:r>
      <w:r w:rsidRPr="00FC47D3">
        <w:rPr>
          <w:bCs/>
          <w:color w:val="000000"/>
          <w:sz w:val="20"/>
          <w:szCs w:val="20"/>
        </w:rPr>
        <w:t>.</w:t>
      </w:r>
    </w:p>
    <w:p w:rsidR="002A3C06" w:rsidRDefault="002A3C06" w:rsidP="002A3C06">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SISTEMA eletrônico, entretanto, até a abertura da sessão, </w:t>
      </w:r>
      <w:r>
        <w:rPr>
          <w:bCs/>
          <w:color w:val="000000"/>
          <w:sz w:val="20"/>
          <w:szCs w:val="20"/>
        </w:rPr>
        <w:t>a Licitante</w:t>
      </w:r>
      <w:r w:rsidRPr="00FC47D3">
        <w:rPr>
          <w:bCs/>
          <w:color w:val="000000"/>
          <w:sz w:val="20"/>
          <w:szCs w:val="20"/>
        </w:rPr>
        <w:t xml:space="preserve"> poderá retirar ou substituir a proposta anteriormente encaminhada.</w:t>
      </w:r>
    </w:p>
    <w:p w:rsidR="002A3C06" w:rsidRPr="00FC47D3" w:rsidRDefault="002A3C06" w:rsidP="002A3C06">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Pr="00CB03EE">
          <w:rPr>
            <w:rFonts w:cs="Calibri"/>
            <w:b/>
            <w:color w:val="000000"/>
            <w:sz w:val="20"/>
            <w:szCs w:val="20"/>
          </w:rPr>
          <w:t>www.publinexo.com.br</w:t>
        </w:r>
      </w:hyperlink>
      <w:r w:rsidRPr="000B2BBF">
        <w:rPr>
          <w:bCs/>
          <w:color w:val="000000"/>
          <w:sz w:val="20"/>
          <w:szCs w:val="20"/>
          <w:shd w:val="clear" w:color="auto" w:fill="FFFFFF"/>
        </w:rPr>
        <w:t>.</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ocorrerá exclusivamente mediante troca de mensagens, em campo próprio do SISTEMA eletrônico.</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2A3C06" w:rsidRDefault="002A3C06" w:rsidP="002A3C06">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Pr>
          <w:bCs/>
          <w:color w:val="000000"/>
          <w:sz w:val="20"/>
          <w:szCs w:val="20"/>
        </w:rPr>
        <w:t>Licitante</w:t>
      </w:r>
      <w:r w:rsidRPr="00FC47D3">
        <w:rPr>
          <w:bCs/>
          <w:color w:val="000000"/>
          <w:sz w:val="20"/>
          <w:szCs w:val="20"/>
        </w:rPr>
        <w:t xml:space="preserve"> fazer os acompanhamentos devidos.</w:t>
      </w:r>
    </w:p>
    <w:p w:rsidR="002A3C06" w:rsidRPr="00FC47D3" w:rsidRDefault="002A3C06" w:rsidP="002A3C06">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2A3C06"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verificará as propostas apresentadas</w:t>
      </w:r>
      <w:r>
        <w:rPr>
          <w:bCs/>
          <w:color w:val="000000"/>
          <w:sz w:val="20"/>
          <w:szCs w:val="20"/>
        </w:rPr>
        <w:t>, sendo que somente as consideradas classificadas participarão da fase de lances.</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
          <w:bCs/>
          <w:color w:val="000000"/>
          <w:sz w:val="20"/>
          <w:szCs w:val="20"/>
        </w:rPr>
        <w:t xml:space="preserve"> </w:t>
      </w:r>
      <w:r>
        <w:rPr>
          <w:bCs/>
          <w:color w:val="000000"/>
          <w:sz w:val="20"/>
          <w:szCs w:val="20"/>
        </w:rPr>
        <w:t xml:space="preserve">Serão desclassificadas </w:t>
      </w:r>
      <w:proofErr w:type="gramStart"/>
      <w:r>
        <w:rPr>
          <w:bCs/>
          <w:color w:val="000000"/>
          <w:sz w:val="20"/>
          <w:szCs w:val="20"/>
        </w:rPr>
        <w:t>pelo(</w:t>
      </w:r>
      <w:proofErr w:type="gramEnd"/>
      <w:r>
        <w:rPr>
          <w:bCs/>
          <w:color w:val="000000"/>
          <w:sz w:val="20"/>
          <w:szCs w:val="20"/>
        </w:rPr>
        <w:t>a) Pregoeiro(a), motivadamente, as propostas</w:t>
      </w:r>
      <w:r w:rsidRPr="00FC47D3">
        <w:rPr>
          <w:bCs/>
          <w:color w:val="000000"/>
          <w:sz w:val="20"/>
          <w:szCs w:val="20"/>
        </w:rPr>
        <w:t>:</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Cs/>
          <w:color w:val="000000"/>
          <w:sz w:val="20"/>
          <w:szCs w:val="20"/>
        </w:rPr>
        <w:t>a) Q</w:t>
      </w:r>
      <w:r w:rsidRPr="00FC47D3">
        <w:rPr>
          <w:bCs/>
          <w:color w:val="000000"/>
          <w:sz w:val="20"/>
          <w:szCs w:val="20"/>
        </w:rPr>
        <w:t xml:space="preserve">ue não estejam em conformidade com os requisitos estabelecidos neste </w:t>
      </w:r>
      <w:r>
        <w:rPr>
          <w:bCs/>
          <w:color w:val="000000"/>
          <w:sz w:val="20"/>
          <w:szCs w:val="20"/>
        </w:rPr>
        <w:t>Edital</w:t>
      </w:r>
      <w:r w:rsidRPr="00FC47D3">
        <w:rPr>
          <w:bCs/>
          <w:color w:val="000000"/>
          <w:sz w:val="20"/>
          <w:szCs w:val="20"/>
        </w:rPr>
        <w:t>;</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Pr>
          <w:bCs/>
          <w:color w:val="000000"/>
          <w:sz w:val="20"/>
          <w:szCs w:val="20"/>
        </w:rPr>
        <w:t>Q</w:t>
      </w:r>
      <w:r w:rsidRPr="00FC47D3">
        <w:rPr>
          <w:bCs/>
          <w:color w:val="000000"/>
          <w:sz w:val="20"/>
          <w:szCs w:val="20"/>
        </w:rPr>
        <w:t>ue não contenham a descrição do produto ofertado;</w:t>
      </w:r>
    </w:p>
    <w:p w:rsidR="002A3C06" w:rsidRDefault="002A3C06" w:rsidP="002A3C06">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Pr>
          <w:bCs/>
          <w:color w:val="000000"/>
          <w:sz w:val="20"/>
          <w:szCs w:val="20"/>
        </w:rPr>
        <w:t>Q</w:t>
      </w:r>
      <w:r w:rsidRPr="00FC47D3">
        <w:rPr>
          <w:bCs/>
          <w:color w:val="000000"/>
          <w:sz w:val="20"/>
          <w:szCs w:val="20"/>
        </w:rPr>
        <w:t>ue se identificar no SISTEMA, sendo que somente será considerada como identificação, a descrição do CNPJ ou da Razão Social completa d</w:t>
      </w:r>
      <w:r>
        <w:rPr>
          <w:bCs/>
          <w:color w:val="000000"/>
          <w:sz w:val="20"/>
          <w:szCs w:val="20"/>
        </w:rPr>
        <w:t>a Licitante</w:t>
      </w:r>
      <w:r w:rsidRPr="00FC47D3">
        <w:rPr>
          <w:bCs/>
          <w:color w:val="000000"/>
          <w:sz w:val="20"/>
          <w:szCs w:val="20"/>
        </w:rPr>
        <w:t>.</w:t>
      </w:r>
    </w:p>
    <w:p w:rsidR="002A3C06" w:rsidRPr="00FC47D3" w:rsidRDefault="002A3C06" w:rsidP="002A3C06">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Pr>
          <w:bCs/>
          <w:color w:val="000000"/>
          <w:sz w:val="20"/>
          <w:szCs w:val="20"/>
        </w:rPr>
        <w:t>a</w:t>
      </w:r>
      <w:r w:rsidRPr="00FC47D3">
        <w:rPr>
          <w:bCs/>
          <w:color w:val="000000"/>
          <w:sz w:val="20"/>
          <w:szCs w:val="20"/>
        </w:rPr>
        <w:t xml:space="preserve">s </w:t>
      </w:r>
      <w:r>
        <w:rPr>
          <w:bCs/>
          <w:color w:val="000000"/>
          <w:sz w:val="20"/>
          <w:szCs w:val="20"/>
        </w:rPr>
        <w:t>Licitantes classificada</w:t>
      </w:r>
      <w:r w:rsidRPr="00FC47D3">
        <w:rPr>
          <w:bCs/>
          <w:color w:val="000000"/>
          <w:sz w:val="20"/>
          <w:szCs w:val="20"/>
        </w:rPr>
        <w:t>s poderão encaminhar lances sucessivos, exclusivamente por meio do SISTEMA eletrônico, sendo imediatamente informad</w:t>
      </w:r>
      <w:r>
        <w:rPr>
          <w:bCs/>
          <w:color w:val="000000"/>
          <w:sz w:val="20"/>
          <w:szCs w:val="20"/>
        </w:rPr>
        <w:t>a</w:t>
      </w:r>
      <w:r w:rsidRPr="00FC47D3">
        <w:rPr>
          <w:bCs/>
          <w:color w:val="000000"/>
          <w:sz w:val="20"/>
          <w:szCs w:val="20"/>
        </w:rPr>
        <w:t>s do horário e valor consignados no registro de cada lance.</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Pr>
          <w:b/>
          <w:bCs/>
          <w:color w:val="000000"/>
          <w:sz w:val="20"/>
          <w:szCs w:val="20"/>
        </w:rPr>
        <w:t xml:space="preserve"> </w:t>
      </w:r>
      <w:r>
        <w:rPr>
          <w:bCs/>
          <w:color w:val="000000"/>
          <w:sz w:val="20"/>
          <w:szCs w:val="20"/>
        </w:rPr>
        <w:t>A Licitante</w:t>
      </w:r>
      <w:r w:rsidRPr="00FC47D3">
        <w:rPr>
          <w:bCs/>
          <w:color w:val="000000"/>
          <w:sz w:val="20"/>
          <w:szCs w:val="20"/>
        </w:rPr>
        <w:t xml:space="preserve"> somente poderá oferecer lance inferior ao último por el</w:t>
      </w:r>
      <w:r>
        <w:rPr>
          <w:bCs/>
          <w:color w:val="000000"/>
          <w:sz w:val="20"/>
          <w:szCs w:val="20"/>
        </w:rPr>
        <w:t>a</w:t>
      </w:r>
      <w:r w:rsidRPr="00FC47D3">
        <w:rPr>
          <w:bCs/>
          <w:color w:val="000000"/>
          <w:sz w:val="20"/>
          <w:szCs w:val="20"/>
        </w:rPr>
        <w:t xml:space="preserve"> ofertad</w:t>
      </w:r>
      <w:r>
        <w:rPr>
          <w:bCs/>
          <w:color w:val="000000"/>
          <w:sz w:val="20"/>
          <w:szCs w:val="20"/>
        </w:rPr>
        <w:t>o</w:t>
      </w:r>
      <w:r w:rsidRPr="00FC47D3">
        <w:rPr>
          <w:bCs/>
          <w:color w:val="000000"/>
          <w:sz w:val="20"/>
          <w:szCs w:val="20"/>
        </w:rPr>
        <w:t xml:space="preserve"> e registrado no SISTEMA.</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serão informad</w:t>
      </w:r>
      <w:r>
        <w:rPr>
          <w:bCs/>
          <w:color w:val="000000"/>
          <w:sz w:val="20"/>
          <w:szCs w:val="20"/>
        </w:rPr>
        <w:t>a</w:t>
      </w:r>
      <w:r w:rsidRPr="00FC47D3">
        <w:rPr>
          <w:bCs/>
          <w:color w:val="000000"/>
          <w:sz w:val="20"/>
          <w:szCs w:val="20"/>
        </w:rPr>
        <w:t xml:space="preserve">s, em tempo real, do valor do menor </w:t>
      </w:r>
      <w:r w:rsidRPr="00FC47D3">
        <w:rPr>
          <w:bCs/>
          <w:color w:val="000000"/>
          <w:sz w:val="20"/>
          <w:szCs w:val="20"/>
        </w:rPr>
        <w:lastRenderedPageBreak/>
        <w:t>lance registrado, mantendo-se em sigilo a identificação d</w:t>
      </w:r>
      <w:r>
        <w:rPr>
          <w:bCs/>
          <w:color w:val="000000"/>
          <w:sz w:val="20"/>
          <w:szCs w:val="20"/>
        </w:rPr>
        <w:t>a</w:t>
      </w:r>
      <w:r w:rsidRPr="00FC47D3">
        <w:rPr>
          <w:bCs/>
          <w:color w:val="000000"/>
          <w:sz w:val="20"/>
          <w:szCs w:val="20"/>
        </w:rPr>
        <w:t xml:space="preserve"> ofertante.</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Pr>
          <w:bCs/>
          <w:color w:val="000000"/>
          <w:sz w:val="20"/>
          <w:szCs w:val="20"/>
        </w:rPr>
        <w:t>siva e total responsabilidade da Licitante</w:t>
      </w:r>
      <w:r w:rsidRPr="00FC47D3">
        <w:rPr>
          <w:bCs/>
          <w:color w:val="000000"/>
          <w:sz w:val="20"/>
          <w:szCs w:val="20"/>
        </w:rPr>
        <w:t>, não lhe cabendo o direito de pleitear qualquer alteração.</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Pr="00FC47D3">
        <w:rPr>
          <w:bCs/>
          <w:color w:val="000000"/>
          <w:sz w:val="20"/>
          <w:szCs w:val="20"/>
        </w:rPr>
        <w:t>o(</w:t>
      </w:r>
      <w:proofErr w:type="gramEnd"/>
      <w:r w:rsidRPr="00FC47D3">
        <w:rPr>
          <w:bCs/>
          <w:color w:val="000000"/>
          <w:sz w:val="20"/>
          <w:szCs w:val="20"/>
        </w:rPr>
        <w:t>a) Pregoeiro(a) poderá excluir, justificadamente, lance cujo valor seja manifestamente inexequível.</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do(</w:t>
      </w:r>
      <w:proofErr w:type="gramEnd"/>
      <w:r w:rsidRPr="00FC47D3">
        <w:rPr>
          <w:bCs/>
          <w:color w:val="000000"/>
          <w:sz w:val="20"/>
          <w:szCs w:val="20"/>
        </w:rPr>
        <w:t xml:space="preserve">a) Pregoeiro(a) no decorrer da etapa de lances e o SISTEMA eletrônico permanecer acessível as </w:t>
      </w:r>
      <w:r>
        <w:rPr>
          <w:bCs/>
          <w:color w:val="000000"/>
          <w:sz w:val="20"/>
          <w:szCs w:val="20"/>
        </w:rPr>
        <w:t>Licitante</w:t>
      </w:r>
      <w:r w:rsidRPr="00FC47D3">
        <w:rPr>
          <w:bCs/>
          <w:color w:val="000000"/>
          <w:sz w:val="20"/>
          <w:szCs w:val="20"/>
        </w:rPr>
        <w:t>s, os lances continuarão sendo recebidos, sem prejuízo dos atos realizados.</w:t>
      </w:r>
    </w:p>
    <w:p w:rsidR="002A3C06" w:rsidRPr="00FC47D3" w:rsidRDefault="002A3C06" w:rsidP="002A3C06">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Pr>
          <w:b/>
          <w:bCs/>
          <w:color w:val="000000"/>
          <w:sz w:val="20"/>
          <w:szCs w:val="20"/>
        </w:rPr>
        <w:t xml:space="preserve"> </w:t>
      </w:r>
      <w:r w:rsidRPr="00FC47D3">
        <w:rPr>
          <w:bCs/>
          <w:color w:val="000000"/>
          <w:sz w:val="20"/>
          <w:szCs w:val="20"/>
        </w:rPr>
        <w:t xml:space="preserve">No caso de a desconexão </w:t>
      </w:r>
      <w:proofErr w:type="gramStart"/>
      <w:r w:rsidRPr="00FC47D3">
        <w:rPr>
          <w:bCs/>
          <w:color w:val="000000"/>
          <w:sz w:val="20"/>
          <w:szCs w:val="20"/>
        </w:rPr>
        <w:t>do(</w:t>
      </w:r>
      <w:proofErr w:type="gramEnd"/>
      <w:r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Pr="00CB03EE">
          <w:rPr>
            <w:rFonts w:cs="Calibri"/>
            <w:b/>
            <w:color w:val="000000"/>
            <w:sz w:val="20"/>
            <w:szCs w:val="20"/>
          </w:rPr>
          <w:t>www.publinexo.com.br</w:t>
        </w:r>
      </w:hyperlink>
      <w:r>
        <w:rPr>
          <w:rFonts w:cs="Arial Narrow"/>
          <w:bCs/>
          <w:color w:val="000000"/>
          <w:spacing w:val="-1"/>
          <w:position w:val="-1"/>
          <w:sz w:val="20"/>
          <w:szCs w:val="20"/>
          <w:shd w:val="clear" w:color="auto" w:fill="FFFFFF"/>
        </w:rPr>
        <w:t>.</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Pr="00FC47D3">
        <w:rPr>
          <w:bCs/>
          <w:color w:val="000000"/>
          <w:sz w:val="20"/>
          <w:szCs w:val="20"/>
        </w:rPr>
        <w:t xml:space="preserve"> O encerramento da etapa de lances será decidido </w:t>
      </w:r>
      <w:proofErr w:type="gramStart"/>
      <w:r w:rsidRPr="00FC47D3">
        <w:rPr>
          <w:bCs/>
          <w:color w:val="000000"/>
          <w:sz w:val="20"/>
          <w:szCs w:val="20"/>
        </w:rPr>
        <w:t>pelo(</w:t>
      </w:r>
      <w:proofErr w:type="gramEnd"/>
      <w:r w:rsidRPr="00FC47D3">
        <w:rPr>
          <w:bCs/>
          <w:color w:val="000000"/>
          <w:sz w:val="20"/>
          <w:szCs w:val="20"/>
        </w:rPr>
        <w:t xml:space="preserve">a) Pregoeiro(a), que informará, com antecedência de 01 (um) a 60 (sessenta) minutos, o prazo para início do </w:t>
      </w:r>
      <w:r w:rsidRPr="00FC47D3">
        <w:rPr>
          <w:b/>
          <w:bCs/>
          <w:color w:val="000000"/>
          <w:sz w:val="20"/>
          <w:szCs w:val="20"/>
        </w:rPr>
        <w:t>tempo de iminência</w:t>
      </w:r>
      <w:r w:rsidRPr="00FC47D3">
        <w:rPr>
          <w:bCs/>
          <w:color w:val="000000"/>
          <w:sz w:val="20"/>
          <w:szCs w:val="20"/>
        </w:rPr>
        <w:t>.</w:t>
      </w:r>
    </w:p>
    <w:p w:rsidR="002A3C06" w:rsidRDefault="002A3C06" w:rsidP="002A3C06">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Pr="00FC47D3">
        <w:rPr>
          <w:bCs/>
          <w:color w:val="000000"/>
          <w:sz w:val="20"/>
          <w:szCs w:val="20"/>
        </w:rPr>
        <w:t xml:space="preserve"> A etapa de lances da sessão pública será encerrada mediante aviso de fechamento iminente de lances, a critério </w:t>
      </w:r>
      <w:proofErr w:type="gramStart"/>
      <w:r w:rsidRPr="00FC47D3">
        <w:rPr>
          <w:bCs/>
          <w:color w:val="000000"/>
          <w:sz w:val="20"/>
          <w:szCs w:val="20"/>
        </w:rPr>
        <w:t>do(</w:t>
      </w:r>
      <w:proofErr w:type="gramEnd"/>
      <w:r w:rsidRPr="00FC47D3">
        <w:rPr>
          <w:bCs/>
          <w:color w:val="000000"/>
          <w:sz w:val="20"/>
          <w:szCs w:val="20"/>
        </w:rPr>
        <w:t xml:space="preserve">a) Pregoeiro(a), emitido pelo SISTEMA eletrônico às </w:t>
      </w:r>
      <w:r>
        <w:rPr>
          <w:bCs/>
          <w:color w:val="000000"/>
          <w:sz w:val="20"/>
          <w:szCs w:val="20"/>
        </w:rPr>
        <w:t>Licitante</w:t>
      </w:r>
      <w:r w:rsidRPr="00FC47D3">
        <w:rPr>
          <w:bCs/>
          <w:color w:val="000000"/>
          <w:sz w:val="20"/>
          <w:szCs w:val="20"/>
        </w:rPr>
        <w:t>s, após o que transcorrerá período de tempo de até 30 (trinta) minutos, aleatoriamente determinado pelo SISTEMA eletrônico, findo o qual será automaticamente encerrada a recepção de lances.</w:t>
      </w:r>
    </w:p>
    <w:p w:rsidR="002A3C06" w:rsidRPr="00FC47D3" w:rsidRDefault="002A3C06" w:rsidP="002A3C06">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2A3C06" w:rsidRDefault="002A3C06" w:rsidP="002A3C06">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2A3C06" w:rsidRPr="00FC47D3" w:rsidRDefault="002A3C06" w:rsidP="002A3C06">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Pr="00FC47D3">
        <w:rPr>
          <w:b/>
          <w:bCs/>
          <w:color w:val="000000"/>
          <w:sz w:val="20"/>
          <w:szCs w:val="20"/>
        </w:rPr>
        <w:t>. DA NEGOCIAÇÃO</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Pr="00FC47D3">
        <w:rPr>
          <w:b/>
          <w:bCs/>
          <w:color w:val="000000"/>
          <w:sz w:val="20"/>
          <w:szCs w:val="20"/>
        </w:rPr>
        <w:t>.1.</w:t>
      </w:r>
      <w:r>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poderá encaminhar contraproposta diretamente a </w:t>
      </w:r>
      <w:r>
        <w:rPr>
          <w:bCs/>
          <w:color w:val="000000"/>
          <w:sz w:val="20"/>
          <w:szCs w:val="20"/>
        </w:rPr>
        <w:t>Licitante</w:t>
      </w:r>
      <w:r w:rsidRPr="00FC47D3">
        <w:rPr>
          <w:bCs/>
          <w:color w:val="000000"/>
          <w:sz w:val="20"/>
          <w:szCs w:val="20"/>
        </w:rPr>
        <w:t xml:space="preserve"> que tenha apresentado o lance mais vantajoso, observado o critério de julgamento e o va</w:t>
      </w:r>
      <w:r>
        <w:rPr>
          <w:bCs/>
          <w:color w:val="000000"/>
          <w:sz w:val="20"/>
          <w:szCs w:val="20"/>
        </w:rPr>
        <w:t>lor estimado para a contratação constante dos autos</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Pr="00FC47D3">
        <w:rPr>
          <w:b/>
          <w:bCs/>
          <w:color w:val="000000"/>
          <w:sz w:val="20"/>
          <w:szCs w:val="20"/>
        </w:rPr>
        <w:t>.2.</w:t>
      </w:r>
      <w:r w:rsidRPr="00FC47D3">
        <w:rPr>
          <w:bCs/>
          <w:color w:val="000000"/>
          <w:sz w:val="20"/>
          <w:szCs w:val="20"/>
        </w:rPr>
        <w:t xml:space="preserve"> A negociação será realizada por meio do SISTE</w:t>
      </w:r>
      <w:r>
        <w:rPr>
          <w:bCs/>
          <w:color w:val="000000"/>
          <w:sz w:val="20"/>
          <w:szCs w:val="20"/>
        </w:rPr>
        <w:t>MA, podendo ser acompanhada pela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2A3C06" w:rsidRPr="00544922" w:rsidRDefault="002A3C06" w:rsidP="002A3C06">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Pr="00FC47D3">
        <w:rPr>
          <w:b/>
          <w:bCs/>
          <w:color w:val="000000"/>
          <w:sz w:val="20"/>
          <w:szCs w:val="20"/>
        </w:rPr>
        <w:t>.3.</w:t>
      </w:r>
      <w:r w:rsidRPr="00FC47D3">
        <w:rPr>
          <w:bCs/>
          <w:color w:val="000000"/>
          <w:sz w:val="20"/>
          <w:szCs w:val="20"/>
        </w:rPr>
        <w:t xml:space="preserve"> Será vencedora a empresa que atender ao </w:t>
      </w:r>
      <w:r>
        <w:rPr>
          <w:bCs/>
          <w:color w:val="000000"/>
          <w:sz w:val="20"/>
          <w:szCs w:val="20"/>
        </w:rPr>
        <w:t>Edital</w:t>
      </w:r>
      <w:r w:rsidRPr="00FC47D3">
        <w:rPr>
          <w:bCs/>
          <w:color w:val="000000"/>
          <w:sz w:val="20"/>
          <w:szCs w:val="20"/>
        </w:rPr>
        <w:t xml:space="preserve"> e ofertar o </w:t>
      </w:r>
      <w:r w:rsidRPr="00FC47D3">
        <w:rPr>
          <w:b/>
          <w:bCs/>
          <w:color w:val="000000"/>
          <w:sz w:val="20"/>
          <w:szCs w:val="20"/>
          <w:u w:val="single"/>
        </w:rPr>
        <w:t>menor preço</w:t>
      </w:r>
      <w:r w:rsidRPr="00792966">
        <w:rPr>
          <w:b/>
          <w:bCs/>
          <w:color w:val="000000"/>
          <w:sz w:val="20"/>
          <w:szCs w:val="20"/>
        </w:rPr>
        <w:t>.</w:t>
      </w:r>
    </w:p>
    <w:p w:rsidR="002A3C06" w:rsidRPr="000857F2" w:rsidRDefault="002A3C06" w:rsidP="002A3C06">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11</w:t>
      </w:r>
      <w:r w:rsidRPr="000857F2">
        <w:rPr>
          <w:b/>
          <w:bCs/>
          <w:color w:val="000000" w:themeColor="text1"/>
          <w:sz w:val="20"/>
          <w:szCs w:val="20"/>
        </w:rPr>
        <w:t xml:space="preserve">. DOS CRITÉRIOS DE JULGAMENTO DAS PROPOSTAS </w:t>
      </w:r>
    </w:p>
    <w:p w:rsidR="002A3C06" w:rsidRPr="000857F2" w:rsidRDefault="002A3C06" w:rsidP="002A3C06">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u w:val="single"/>
        </w:rPr>
        <w:t>11</w:t>
      </w:r>
      <w:r w:rsidRPr="000857F2">
        <w:rPr>
          <w:b/>
          <w:bCs/>
          <w:color w:val="000000" w:themeColor="text1"/>
          <w:sz w:val="20"/>
          <w:szCs w:val="20"/>
          <w:u w:val="single"/>
        </w:rPr>
        <w:t>.</w:t>
      </w:r>
      <w:r>
        <w:rPr>
          <w:b/>
          <w:bCs/>
          <w:color w:val="000000" w:themeColor="text1"/>
          <w:sz w:val="20"/>
          <w:szCs w:val="20"/>
          <w:u w:val="single"/>
        </w:rPr>
        <w:t>1</w:t>
      </w:r>
      <w:r w:rsidRPr="000857F2">
        <w:rPr>
          <w:b/>
          <w:bCs/>
          <w:color w:val="000000" w:themeColor="text1"/>
          <w:sz w:val="20"/>
          <w:szCs w:val="20"/>
          <w:u w:val="single"/>
        </w:rPr>
        <w:t>. O preço estimado para contratação somente será divulgado após o término da fase de lances.</w:t>
      </w:r>
    </w:p>
    <w:p w:rsidR="002A3C06" w:rsidRPr="000857F2" w:rsidRDefault="002A3C06" w:rsidP="002A3C06">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t>11</w:t>
      </w:r>
      <w:r w:rsidRPr="000857F2">
        <w:rPr>
          <w:b/>
          <w:bCs/>
          <w:color w:val="000000" w:themeColor="text1"/>
          <w:sz w:val="20"/>
          <w:szCs w:val="20"/>
        </w:rPr>
        <w:t>.</w:t>
      </w:r>
      <w:r>
        <w:rPr>
          <w:b/>
          <w:bCs/>
          <w:color w:val="000000" w:themeColor="text1"/>
          <w:sz w:val="20"/>
          <w:szCs w:val="20"/>
        </w:rPr>
        <w:t>2</w:t>
      </w:r>
      <w:r w:rsidRPr="000857F2">
        <w:rPr>
          <w:b/>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2A3C06" w:rsidRPr="000857F2" w:rsidRDefault="002A3C06" w:rsidP="002A3C06">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lastRenderedPageBreak/>
        <w:t>11</w:t>
      </w:r>
      <w:r w:rsidRPr="000857F2">
        <w:rPr>
          <w:b/>
          <w:bCs/>
          <w:color w:val="000000" w:themeColor="text1"/>
          <w:sz w:val="20"/>
          <w:szCs w:val="20"/>
        </w:rPr>
        <w:t>.</w:t>
      </w:r>
      <w:r>
        <w:rPr>
          <w:b/>
          <w:bCs/>
          <w:color w:val="000000" w:themeColor="text1"/>
          <w:sz w:val="20"/>
          <w:szCs w:val="20"/>
        </w:rPr>
        <w:t>3</w:t>
      </w:r>
      <w:r w:rsidRPr="000857F2">
        <w:rPr>
          <w:b/>
          <w:bCs/>
          <w:color w:val="000000" w:themeColor="text1"/>
          <w:sz w:val="20"/>
          <w:szCs w:val="20"/>
        </w:rPr>
        <w:t>.</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2A3C06" w:rsidRPr="000857F2" w:rsidRDefault="002A3C06" w:rsidP="002A3C06">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Pr="000857F2">
        <w:rPr>
          <w:b/>
          <w:bCs/>
          <w:color w:val="000000" w:themeColor="text1"/>
          <w:sz w:val="20"/>
          <w:szCs w:val="20"/>
        </w:rPr>
        <w:t>.</w:t>
      </w:r>
      <w:r>
        <w:rPr>
          <w:b/>
          <w:bCs/>
          <w:color w:val="000000" w:themeColor="text1"/>
          <w:sz w:val="20"/>
          <w:szCs w:val="20"/>
        </w:rPr>
        <w:t>4</w:t>
      </w:r>
      <w:r w:rsidRPr="000857F2">
        <w:rPr>
          <w:b/>
          <w:bCs/>
          <w:color w:val="000000" w:themeColor="text1"/>
          <w:sz w:val="20"/>
          <w:szCs w:val="20"/>
        </w:rPr>
        <w:t>.</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2A3C06" w:rsidRPr="000857F2" w:rsidRDefault="002A3C06" w:rsidP="002A3C06">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Pr="000857F2">
        <w:rPr>
          <w:b/>
          <w:bCs/>
          <w:color w:val="000000" w:themeColor="text1"/>
          <w:sz w:val="20"/>
          <w:szCs w:val="20"/>
        </w:rPr>
        <w:t>.</w:t>
      </w:r>
      <w:r>
        <w:rPr>
          <w:b/>
          <w:bCs/>
          <w:color w:val="000000" w:themeColor="text1"/>
          <w:sz w:val="20"/>
          <w:szCs w:val="20"/>
        </w:rPr>
        <w:t>5</w:t>
      </w:r>
      <w:r w:rsidRPr="000857F2">
        <w:rPr>
          <w:b/>
          <w:bCs/>
          <w:color w:val="000000" w:themeColor="text1"/>
          <w:sz w:val="20"/>
          <w:szCs w:val="20"/>
        </w:rPr>
        <w:t>.</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MENOR PREÇO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2A3C06" w:rsidRPr="000857F2" w:rsidRDefault="002A3C06" w:rsidP="002A3C06">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Pr="000857F2">
        <w:rPr>
          <w:b/>
          <w:bCs/>
          <w:color w:val="000000" w:themeColor="text1"/>
          <w:sz w:val="20"/>
          <w:szCs w:val="20"/>
        </w:rPr>
        <w:t>.</w:t>
      </w:r>
      <w:r>
        <w:rPr>
          <w:b/>
          <w:bCs/>
          <w:color w:val="000000" w:themeColor="text1"/>
          <w:sz w:val="20"/>
          <w:szCs w:val="20"/>
        </w:rPr>
        <w:t>6</w:t>
      </w:r>
      <w:r w:rsidRPr="000857F2">
        <w:rPr>
          <w:b/>
          <w:bCs/>
          <w:color w:val="000000" w:themeColor="text1"/>
          <w:sz w:val="20"/>
          <w:szCs w:val="20"/>
        </w:rPr>
        <w:t>.</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2A3C06" w:rsidRPr="000857F2" w:rsidRDefault="002A3C06" w:rsidP="002A3C06">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Pr="000857F2">
        <w:rPr>
          <w:b/>
          <w:bCs/>
          <w:color w:val="000000" w:themeColor="text1"/>
          <w:sz w:val="20"/>
          <w:szCs w:val="20"/>
        </w:rPr>
        <w:t>.</w:t>
      </w:r>
      <w:r>
        <w:rPr>
          <w:b/>
          <w:bCs/>
          <w:color w:val="000000" w:themeColor="text1"/>
          <w:sz w:val="20"/>
          <w:szCs w:val="20"/>
        </w:rPr>
        <w:t>7</w:t>
      </w:r>
      <w:r w:rsidRPr="000857F2">
        <w:rPr>
          <w:b/>
          <w:bCs/>
          <w:color w:val="000000" w:themeColor="text1"/>
          <w:sz w:val="20"/>
          <w:szCs w:val="20"/>
        </w:rPr>
        <w:t>.</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2A3C06" w:rsidRPr="000857F2" w:rsidRDefault="002A3C06" w:rsidP="002A3C06">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11</w:t>
      </w:r>
      <w:r w:rsidRPr="000857F2">
        <w:rPr>
          <w:b/>
          <w:bCs/>
          <w:color w:val="000000" w:themeColor="text1"/>
          <w:sz w:val="20"/>
          <w:szCs w:val="20"/>
        </w:rPr>
        <w:t>.</w:t>
      </w:r>
      <w:r>
        <w:rPr>
          <w:b/>
          <w:bCs/>
          <w:color w:val="000000" w:themeColor="text1"/>
          <w:sz w:val="20"/>
          <w:szCs w:val="20"/>
        </w:rPr>
        <w:t>8</w:t>
      </w:r>
      <w:r w:rsidRPr="000857F2">
        <w:rPr>
          <w:b/>
          <w:bCs/>
          <w:color w:val="000000" w:themeColor="text1"/>
          <w:sz w:val="20"/>
          <w:szCs w:val="20"/>
        </w:rPr>
        <w:t>.</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2A3C06" w:rsidRPr="000857F2" w:rsidRDefault="002A3C06" w:rsidP="002A3C06">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11</w:t>
      </w:r>
      <w:r w:rsidRPr="000857F2">
        <w:rPr>
          <w:rFonts w:cs="Calibri"/>
          <w:b/>
          <w:bCs/>
          <w:color w:val="000000" w:themeColor="text1"/>
          <w:sz w:val="20"/>
          <w:szCs w:val="20"/>
        </w:rPr>
        <w:t>.</w:t>
      </w:r>
      <w:r>
        <w:rPr>
          <w:rFonts w:cs="Calibri"/>
          <w:b/>
          <w:bCs/>
          <w:color w:val="000000" w:themeColor="text1"/>
          <w:sz w:val="20"/>
          <w:szCs w:val="20"/>
        </w:rPr>
        <w:t>9</w:t>
      </w:r>
      <w:r w:rsidRPr="000857F2">
        <w:rPr>
          <w:rFonts w:cs="Calibri"/>
          <w:b/>
          <w:bCs/>
          <w:color w:val="000000" w:themeColor="text1"/>
          <w:sz w:val="20"/>
          <w:szCs w:val="20"/>
        </w:rPr>
        <w:t>.</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2A3C06" w:rsidRPr="00FC47D3" w:rsidRDefault="002A3C06" w:rsidP="002A3C06">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11</w:t>
      </w:r>
      <w:r w:rsidRPr="000857F2">
        <w:rPr>
          <w:rFonts w:cs="Calibri"/>
          <w:b/>
          <w:bCs/>
          <w:color w:val="000000" w:themeColor="text1"/>
          <w:sz w:val="20"/>
          <w:szCs w:val="20"/>
        </w:rPr>
        <w:t>.</w:t>
      </w:r>
      <w:r>
        <w:rPr>
          <w:rFonts w:cs="Calibri"/>
          <w:b/>
          <w:bCs/>
          <w:color w:val="000000" w:themeColor="text1"/>
          <w:sz w:val="20"/>
          <w:szCs w:val="20"/>
        </w:rPr>
        <w:t>10</w:t>
      </w:r>
      <w:r w:rsidRPr="000857F2">
        <w:rPr>
          <w:rFonts w:cs="Calibri"/>
          <w:b/>
          <w:bCs/>
          <w:color w:val="000000" w:themeColor="text1"/>
          <w:sz w:val="20"/>
          <w:szCs w:val="20"/>
        </w:rPr>
        <w:t>.</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2A3C06" w:rsidRPr="00FC47D3" w:rsidRDefault="002A3C06" w:rsidP="002A3C06">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DA ACEITABILIDADE DA PROPOSTA</w:t>
      </w:r>
    </w:p>
    <w:p w:rsidR="002A3C06" w:rsidRPr="00FC47D3" w:rsidRDefault="002A3C06" w:rsidP="002A3C06">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Pr>
          <w:b/>
          <w:bCs/>
          <w:color w:val="000000"/>
          <w:sz w:val="20"/>
          <w:szCs w:val="20"/>
          <w:u w:val="single"/>
        </w:rPr>
        <w:t>2</w:t>
      </w:r>
      <w:r w:rsidRPr="00E65C59">
        <w:rPr>
          <w:b/>
          <w:bCs/>
          <w:color w:val="000000"/>
          <w:sz w:val="20"/>
          <w:szCs w:val="20"/>
          <w:u w:val="single"/>
        </w:rPr>
        <w:t>.1. A</w:t>
      </w:r>
      <w:r>
        <w:rPr>
          <w:b/>
          <w:bCs/>
          <w:color w:val="000000"/>
          <w:sz w:val="20"/>
          <w:szCs w:val="20"/>
          <w:u w:val="single"/>
        </w:rPr>
        <w:t xml:space="preserve"> Licitante </w:t>
      </w:r>
      <w:r w:rsidRPr="00FC47D3">
        <w:rPr>
          <w:b/>
          <w:bCs/>
          <w:color w:val="000000"/>
          <w:sz w:val="20"/>
          <w:szCs w:val="20"/>
          <w:u w:val="single"/>
        </w:rPr>
        <w:t>vencedora deverá adequar sua proposta de preço ao último lance, CONTENDO APENAS DUAS CASAS DECIMAIS APÓS A VÍRGULA, conforme regras matemáticas, e conter ainda:</w:t>
      </w:r>
    </w:p>
    <w:p w:rsidR="002A3C06" w:rsidRPr="00FC47D3" w:rsidRDefault="002A3C06" w:rsidP="002A3C06">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Pr>
          <w:bCs/>
          <w:color w:val="000000"/>
          <w:sz w:val="20"/>
          <w:szCs w:val="20"/>
        </w:rPr>
        <w:t xml:space="preserve">As quantidades; discriminação dos produtos; </w:t>
      </w:r>
      <w:r w:rsidRPr="00FC47D3">
        <w:rPr>
          <w:b/>
          <w:bCs/>
          <w:color w:val="000000"/>
          <w:sz w:val="20"/>
          <w:szCs w:val="20"/>
          <w:u w:val="single"/>
        </w:rPr>
        <w:t>espécie/tipo</w:t>
      </w:r>
      <w:r>
        <w:rPr>
          <w:b/>
          <w:bCs/>
          <w:color w:val="000000"/>
          <w:sz w:val="20"/>
          <w:szCs w:val="20"/>
          <w:u w:val="single"/>
        </w:rPr>
        <w:t xml:space="preserve"> e procedência (se for o caso); marca;</w:t>
      </w:r>
      <w:r w:rsidRPr="00FC47D3">
        <w:rPr>
          <w:b/>
          <w:bCs/>
          <w:color w:val="000000"/>
          <w:sz w:val="20"/>
          <w:szCs w:val="20"/>
          <w:u w:val="single"/>
        </w:rPr>
        <w:t xml:space="preserve"> valor unitário e total da proposta;</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Pr>
          <w:bCs/>
          <w:color w:val="000000"/>
          <w:sz w:val="20"/>
          <w:szCs w:val="20"/>
        </w:rPr>
        <w:t>Edital</w:t>
      </w:r>
      <w:r w:rsidRPr="00FC47D3">
        <w:rPr>
          <w:bCs/>
          <w:color w:val="000000"/>
          <w:sz w:val="20"/>
          <w:szCs w:val="20"/>
        </w:rPr>
        <w:t>, inclusive prazo de entrega</w:t>
      </w:r>
      <w:r>
        <w:rPr>
          <w:bCs/>
          <w:color w:val="000000"/>
          <w:sz w:val="20"/>
          <w:szCs w:val="20"/>
        </w:rPr>
        <w:t>, prazo de validade dos produtos</w:t>
      </w:r>
      <w:r w:rsidRPr="00FC47D3">
        <w:rPr>
          <w:bCs/>
          <w:color w:val="000000"/>
          <w:sz w:val="20"/>
          <w:szCs w:val="20"/>
        </w:rPr>
        <w:t xml:space="preserve"> e demais especificações que permitam aferir com precisão ao solicitado no </w:t>
      </w:r>
      <w:r>
        <w:rPr>
          <w:bCs/>
          <w:color w:val="000000"/>
          <w:sz w:val="20"/>
          <w:szCs w:val="20"/>
        </w:rPr>
        <w:t>Edital</w:t>
      </w:r>
      <w:r w:rsidRPr="00FC47D3">
        <w:rPr>
          <w:bCs/>
          <w:color w:val="000000"/>
          <w:sz w:val="20"/>
          <w:szCs w:val="20"/>
        </w:rPr>
        <w:t>;</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Pr>
          <w:bCs/>
          <w:color w:val="000000"/>
          <w:sz w:val="20"/>
          <w:szCs w:val="20"/>
        </w:rPr>
        <w:t>Licitante</w:t>
      </w:r>
      <w:r w:rsidRPr="00FC47D3">
        <w:rPr>
          <w:bCs/>
          <w:color w:val="000000"/>
          <w:sz w:val="20"/>
          <w:szCs w:val="20"/>
        </w:rPr>
        <w:t xml:space="preserve"> se sagrar vencedora do certame;</w:t>
      </w:r>
    </w:p>
    <w:p w:rsidR="002A3C06" w:rsidRPr="00FC47D3" w:rsidRDefault="002A3C06" w:rsidP="002A3C0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Pr>
          <w:bCs/>
          <w:color w:val="000000"/>
          <w:sz w:val="20"/>
          <w:szCs w:val="20"/>
        </w:rPr>
        <w:t>entrega e garantia dos produtos;</w:t>
      </w:r>
      <w:r w:rsidRPr="00FC47D3">
        <w:rPr>
          <w:bCs/>
          <w:color w:val="000000"/>
          <w:sz w:val="20"/>
          <w:szCs w:val="20"/>
        </w:rPr>
        <w:t xml:space="preserve"> prazo de validade da proposta</w:t>
      </w:r>
      <w:r>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Pr>
          <w:bCs/>
          <w:sz w:val="20"/>
          <w:szCs w:val="20"/>
        </w:rPr>
        <w:t>2</w:t>
      </w:r>
      <w:r w:rsidRPr="00FC47D3">
        <w:rPr>
          <w:bCs/>
          <w:sz w:val="20"/>
          <w:szCs w:val="20"/>
        </w:rPr>
        <w:t>.1</w:t>
      </w:r>
      <w:r>
        <w:rPr>
          <w:bCs/>
          <w:sz w:val="20"/>
          <w:szCs w:val="20"/>
        </w:rPr>
        <w:t>0</w:t>
      </w:r>
      <w:r w:rsidRPr="00FC47D3">
        <w:rPr>
          <w:bCs/>
          <w:color w:val="000000"/>
          <w:sz w:val="20"/>
          <w:szCs w:val="20"/>
        </w:rPr>
        <w:t xml:space="preserve">, donde caso a proposta não conste estas informações, serão considerados os prazos do </w:t>
      </w:r>
      <w:r>
        <w:rPr>
          <w:bCs/>
          <w:color w:val="000000"/>
          <w:sz w:val="20"/>
          <w:szCs w:val="20"/>
        </w:rPr>
        <w:t>Edital</w:t>
      </w:r>
      <w:r w:rsidRPr="00FC47D3">
        <w:rPr>
          <w:bCs/>
          <w:color w:val="000000"/>
          <w:sz w:val="20"/>
          <w:szCs w:val="20"/>
        </w:rPr>
        <w:t>;</w:t>
      </w:r>
    </w:p>
    <w:p w:rsidR="002A3C06" w:rsidRPr="00FC47D3" w:rsidRDefault="002A3C06" w:rsidP="002A3C06">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BB131B"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Pr="00BB131B">
        <w:rPr>
          <w:rFonts w:asciiTheme="minorHAnsi" w:hAnsiTheme="minorHAnsi" w:cstheme="minorHAnsi"/>
          <w:b/>
          <w:bCs/>
          <w:color w:val="000000"/>
          <w:sz w:val="20"/>
          <w:szCs w:val="20"/>
        </w:rPr>
        <w:t>.1.</w:t>
      </w:r>
      <w:r w:rsidR="00B04653" w:rsidRPr="00BB131B">
        <w:rPr>
          <w:rFonts w:asciiTheme="minorHAnsi" w:hAnsiTheme="minorHAnsi" w:cstheme="minorHAnsi"/>
          <w:b/>
          <w:bCs/>
          <w:color w:val="000000"/>
          <w:sz w:val="20"/>
          <w:szCs w:val="20"/>
        </w:rPr>
        <w:t>1</w:t>
      </w:r>
      <w:r w:rsidRPr="00BB131B">
        <w:rPr>
          <w:rFonts w:asciiTheme="minorHAnsi" w:hAnsiTheme="minorHAnsi" w:cstheme="minorHAnsi"/>
          <w:b/>
          <w:bCs/>
          <w:color w:val="000000"/>
          <w:sz w:val="20"/>
          <w:szCs w:val="20"/>
        </w:rPr>
        <w:t xml:space="preserve">. </w:t>
      </w:r>
      <w:r w:rsidR="00052FFF" w:rsidRPr="00BB131B">
        <w:rPr>
          <w:rFonts w:asciiTheme="minorHAnsi" w:hAnsiTheme="minorHAnsi" w:cstheme="minorHAnsi"/>
          <w:b/>
          <w:bCs/>
          <w:color w:val="000000"/>
          <w:sz w:val="20"/>
          <w:szCs w:val="20"/>
        </w:rPr>
        <w:t>Quanto à elaboração da proposta de preços, deve ser observado ainda que:</w:t>
      </w:r>
    </w:p>
    <w:p w:rsidR="00E272A4" w:rsidRPr="00BB131B" w:rsidRDefault="00166183" w:rsidP="00B938EC">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a)</w:t>
      </w:r>
      <w:r w:rsidR="00212330">
        <w:rPr>
          <w:rFonts w:asciiTheme="minorHAnsi" w:hAnsiTheme="minorHAnsi" w:cstheme="minorHAnsi"/>
          <w:b/>
          <w:bCs/>
          <w:color w:val="000000"/>
          <w:sz w:val="20"/>
          <w:szCs w:val="20"/>
        </w:rPr>
        <w:t xml:space="preserve"> </w:t>
      </w:r>
      <w:r w:rsidR="00E272A4" w:rsidRPr="00BB131B">
        <w:rPr>
          <w:rFonts w:asciiTheme="minorHAnsi" w:hAnsiTheme="minorHAnsi" w:cstheme="minorHAnsi"/>
          <w:bCs/>
          <w:color w:val="000000"/>
          <w:sz w:val="20"/>
          <w:szCs w:val="20"/>
        </w:rPr>
        <w:t>Solicitação de trocas de produto(s) requerido pela vencedora</w:t>
      </w:r>
      <w:r w:rsidR="006437FA" w:rsidRPr="00BB131B">
        <w:rPr>
          <w:rFonts w:asciiTheme="minorHAnsi" w:hAnsiTheme="minorHAnsi" w:cstheme="minorHAnsi"/>
          <w:bCs/>
          <w:color w:val="000000"/>
          <w:sz w:val="20"/>
          <w:szCs w:val="20"/>
        </w:rPr>
        <w:t>,</w:t>
      </w:r>
      <w:r w:rsidR="00212330">
        <w:rPr>
          <w:rFonts w:asciiTheme="minorHAnsi" w:hAnsiTheme="minorHAnsi" w:cstheme="minorHAnsi"/>
          <w:bCs/>
          <w:color w:val="000000"/>
          <w:sz w:val="20"/>
          <w:szCs w:val="20"/>
        </w:rPr>
        <w:t xml:space="preserve"> </w:t>
      </w:r>
      <w:r w:rsidR="006437FA" w:rsidRPr="00BB131B">
        <w:rPr>
          <w:rFonts w:asciiTheme="minorHAnsi" w:hAnsiTheme="minorHAnsi" w:cstheme="minorHAnsi"/>
          <w:bCs/>
          <w:color w:val="000000"/>
          <w:sz w:val="20"/>
          <w:szCs w:val="20"/>
        </w:rPr>
        <w:t>somente será(</w:t>
      </w:r>
      <w:proofErr w:type="spellStart"/>
      <w:r w:rsidR="006437FA" w:rsidRPr="00BB131B">
        <w:rPr>
          <w:rFonts w:asciiTheme="minorHAnsi" w:hAnsiTheme="minorHAnsi" w:cstheme="minorHAnsi"/>
          <w:bCs/>
          <w:color w:val="000000"/>
          <w:sz w:val="20"/>
          <w:szCs w:val="20"/>
        </w:rPr>
        <w:t>ão</w:t>
      </w:r>
      <w:proofErr w:type="spellEnd"/>
      <w:r w:rsidR="006437FA" w:rsidRPr="00BB131B">
        <w:rPr>
          <w:rFonts w:asciiTheme="minorHAnsi" w:hAnsiTheme="minorHAnsi" w:cstheme="minorHAnsi"/>
          <w:bCs/>
          <w:color w:val="000000"/>
          <w:sz w:val="20"/>
          <w:szCs w:val="20"/>
        </w:rPr>
        <w:t>) aceito(s) por motivo(s) devidamente justificado(s), mediante manifestação da área técnica</w:t>
      </w:r>
      <w:r w:rsidR="00E272A4" w:rsidRPr="00BB131B">
        <w:rPr>
          <w:rFonts w:asciiTheme="minorHAnsi" w:hAnsiTheme="minorHAnsi" w:cstheme="minorHAnsi"/>
          <w:bCs/>
          <w:color w:val="000000"/>
          <w:sz w:val="20"/>
          <w:szCs w:val="20"/>
        </w:rPr>
        <w:t>;</w:t>
      </w:r>
    </w:p>
    <w:p w:rsidR="00B938EC" w:rsidRPr="00BB131B"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hAnsiTheme="minorHAnsi" w:cstheme="minorHAnsi"/>
          <w:b/>
          <w:sz w:val="20"/>
          <w:szCs w:val="20"/>
        </w:rPr>
        <w:t>b)</w:t>
      </w:r>
      <w:r w:rsidR="00212330">
        <w:rPr>
          <w:rFonts w:asciiTheme="minorHAnsi" w:hAnsiTheme="minorHAnsi" w:cstheme="minorHAnsi"/>
          <w:b/>
          <w:sz w:val="20"/>
          <w:szCs w:val="20"/>
        </w:rPr>
        <w:t xml:space="preserve"> </w:t>
      </w:r>
      <w:r w:rsidRPr="00BB131B">
        <w:rPr>
          <w:rFonts w:asciiTheme="minorHAnsi" w:hAnsiTheme="minorHAnsi" w:cstheme="minorHAnsi"/>
          <w:sz w:val="20"/>
          <w:szCs w:val="20"/>
        </w:rPr>
        <w:t xml:space="preserve">Proposta de preços que apresente </w:t>
      </w:r>
      <w:r w:rsidRPr="00BB131B">
        <w:rPr>
          <w:rFonts w:asciiTheme="minorHAnsi" w:hAnsiTheme="minorHAnsi" w:cstheme="minorHAnsi"/>
          <w:b/>
          <w:sz w:val="20"/>
          <w:szCs w:val="20"/>
        </w:rPr>
        <w:t>as informações técnicas conforme Modelo 6</w:t>
      </w:r>
      <w:r w:rsidRPr="00BB131B">
        <w:rPr>
          <w:rFonts w:asciiTheme="minorHAnsi" w:hAnsiTheme="minorHAnsi" w:cstheme="minorHAnsi"/>
          <w:sz w:val="20"/>
          <w:szCs w:val="20"/>
        </w:rPr>
        <w:t xml:space="preserve"> em anexo.</w:t>
      </w:r>
    </w:p>
    <w:p w:rsidR="00B938EC" w:rsidRPr="00BB131B"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hAnsiTheme="minorHAnsi" w:cstheme="minorHAnsi"/>
          <w:b/>
          <w:sz w:val="20"/>
          <w:szCs w:val="20"/>
        </w:rPr>
        <w:t>c)</w:t>
      </w:r>
      <w:r w:rsidR="00212330">
        <w:rPr>
          <w:rFonts w:asciiTheme="minorHAnsi" w:hAnsiTheme="minorHAnsi" w:cstheme="minorHAnsi"/>
          <w:b/>
          <w:sz w:val="20"/>
          <w:szCs w:val="20"/>
        </w:rPr>
        <w:t xml:space="preserve"> </w:t>
      </w:r>
      <w:r w:rsidRPr="00BB131B">
        <w:rPr>
          <w:rFonts w:asciiTheme="minorHAnsi" w:hAnsiTheme="minorHAnsi" w:cstheme="minorHAnsi"/>
          <w:sz w:val="20"/>
          <w:szCs w:val="20"/>
        </w:rPr>
        <w:t>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B938EC" w:rsidRPr="00BB131B"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hAnsiTheme="minorHAnsi" w:cstheme="minorHAnsi"/>
          <w:b/>
          <w:sz w:val="20"/>
          <w:szCs w:val="20"/>
        </w:rPr>
        <w:t>d)</w:t>
      </w:r>
      <w:r w:rsidR="00212330">
        <w:rPr>
          <w:rFonts w:asciiTheme="minorHAnsi" w:hAnsiTheme="minorHAnsi" w:cstheme="minorHAnsi"/>
          <w:b/>
          <w:sz w:val="20"/>
          <w:szCs w:val="20"/>
        </w:rPr>
        <w:t xml:space="preserve"> </w:t>
      </w:r>
      <w:r w:rsidRPr="00BB131B">
        <w:rPr>
          <w:rFonts w:asciiTheme="minorHAnsi" w:hAnsiTheme="minorHAnsi" w:cstheme="minorHAnsi"/>
          <w:sz w:val="20"/>
          <w:szCs w:val="20"/>
        </w:rPr>
        <w:t>A não apresentação do protocolo do pedido de revalidação implicará na desclassificação do item cotado;</w:t>
      </w:r>
    </w:p>
    <w:p w:rsidR="00B938EC" w:rsidRPr="00BB131B" w:rsidRDefault="00B938EC" w:rsidP="00B938EC">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eastAsia="Batang" w:hAnsiTheme="minorHAnsi" w:cstheme="minorHAnsi"/>
          <w:b/>
          <w:sz w:val="20"/>
          <w:szCs w:val="20"/>
        </w:rPr>
        <w:lastRenderedPageBreak/>
        <w:t>e)</w:t>
      </w:r>
      <w:r w:rsidR="00212330">
        <w:rPr>
          <w:rFonts w:asciiTheme="minorHAnsi" w:eastAsia="Batang" w:hAnsiTheme="minorHAnsi" w:cstheme="minorHAnsi"/>
          <w:b/>
          <w:sz w:val="20"/>
          <w:szCs w:val="20"/>
        </w:rPr>
        <w:t xml:space="preserve"> </w:t>
      </w:r>
      <w:r w:rsidRPr="00BB131B">
        <w:rPr>
          <w:rFonts w:asciiTheme="minorHAnsi" w:eastAsia="Batang" w:hAnsiTheme="minorHAnsi" w:cstheme="minorHAnsi"/>
          <w:sz w:val="20"/>
          <w:szCs w:val="20"/>
        </w:rPr>
        <w:t>Caso o produto seja isento de registro, deve ser informado na proposta de preços no campo “Nº. do Registro na ANVISA ´´ a norma que o isenta de Registro.</w:t>
      </w:r>
    </w:p>
    <w:p w:rsidR="00C95883" w:rsidRPr="00BB131B"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00A47E4A" w:rsidRPr="00BB131B">
        <w:rPr>
          <w:rFonts w:asciiTheme="minorHAnsi" w:hAnsiTheme="minorHAnsi" w:cstheme="minorHAnsi"/>
          <w:b/>
          <w:bCs/>
          <w:color w:val="000000"/>
          <w:sz w:val="20"/>
          <w:szCs w:val="20"/>
        </w:rPr>
        <w:t>.1.</w:t>
      </w:r>
      <w:r w:rsidR="00B04653" w:rsidRPr="00BB131B">
        <w:rPr>
          <w:rFonts w:asciiTheme="minorHAnsi" w:hAnsiTheme="minorHAnsi" w:cstheme="minorHAnsi"/>
          <w:b/>
          <w:bCs/>
          <w:color w:val="000000"/>
          <w:sz w:val="20"/>
          <w:szCs w:val="20"/>
        </w:rPr>
        <w:t>2</w:t>
      </w:r>
      <w:r w:rsidR="00C95883" w:rsidRPr="00BB131B">
        <w:rPr>
          <w:rFonts w:asciiTheme="minorHAnsi" w:hAnsiTheme="minorHAnsi" w:cstheme="minorHAnsi"/>
          <w:b/>
          <w:bCs/>
          <w:color w:val="000000"/>
          <w:sz w:val="20"/>
          <w:szCs w:val="20"/>
        </w:rPr>
        <w:t xml:space="preserve">. As propostas que atenderem aos requisitos do </w:t>
      </w:r>
      <w:r w:rsidR="005F6698" w:rsidRPr="00BB131B">
        <w:rPr>
          <w:rFonts w:asciiTheme="minorHAnsi" w:hAnsiTheme="minorHAnsi" w:cstheme="minorHAnsi"/>
          <w:b/>
          <w:bCs/>
          <w:color w:val="000000"/>
          <w:sz w:val="20"/>
          <w:szCs w:val="20"/>
        </w:rPr>
        <w:t>Edital</w:t>
      </w:r>
      <w:r w:rsidR="00C95883" w:rsidRPr="00BB131B">
        <w:rPr>
          <w:rFonts w:asciiTheme="minorHAnsi" w:hAnsiTheme="minorHAnsi" w:cstheme="minorHAnsi"/>
          <w:b/>
          <w:bCs/>
          <w:color w:val="000000"/>
          <w:sz w:val="20"/>
          <w:szCs w:val="20"/>
        </w:rPr>
        <w:t xml:space="preserve"> e seus Anexos, caso existam erros, serão corrigidos pel</w:t>
      </w:r>
      <w:r w:rsidR="00BF70C1" w:rsidRPr="00BB131B">
        <w:rPr>
          <w:rFonts w:asciiTheme="minorHAnsi" w:hAnsiTheme="minorHAnsi" w:cstheme="minorHAnsi"/>
          <w:b/>
          <w:bCs/>
          <w:color w:val="000000"/>
          <w:sz w:val="20"/>
          <w:szCs w:val="20"/>
        </w:rPr>
        <w:t>o</w:t>
      </w:r>
      <w:r w:rsidR="00F50F91" w:rsidRPr="00BB131B">
        <w:rPr>
          <w:rFonts w:asciiTheme="minorHAnsi" w:hAnsiTheme="minorHAnsi" w:cstheme="minorHAnsi"/>
          <w:b/>
          <w:bCs/>
          <w:color w:val="000000"/>
          <w:sz w:val="20"/>
          <w:szCs w:val="20"/>
        </w:rPr>
        <w:t>(a) Pregoeiro(a)</w:t>
      </w:r>
      <w:r w:rsidR="00C95883" w:rsidRPr="00BB131B">
        <w:rPr>
          <w:rFonts w:asciiTheme="minorHAnsi" w:hAnsiTheme="minorHAnsi" w:cstheme="minorHAnsi"/>
          <w:b/>
          <w:bCs/>
          <w:color w:val="000000"/>
          <w:sz w:val="20"/>
          <w:szCs w:val="20"/>
        </w:rPr>
        <w:t xml:space="preserve"> na forma seguinte:</w:t>
      </w:r>
    </w:p>
    <w:p w:rsidR="00C95883" w:rsidRPr="00BB131B"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a)</w:t>
      </w:r>
      <w:r w:rsidRPr="00BB131B">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BB131B"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b)</w:t>
      </w:r>
      <w:r w:rsidRPr="00BB131B">
        <w:rPr>
          <w:rFonts w:asciiTheme="minorHAnsi" w:hAnsiTheme="minorHAnsi" w:cstheme="minorHAnsi"/>
          <w:bCs/>
          <w:color w:val="000000"/>
          <w:sz w:val="20"/>
          <w:szCs w:val="20"/>
        </w:rPr>
        <w:t xml:space="preserve"> Erro de transcrição das quantidades previstas no </w:t>
      </w:r>
      <w:r w:rsidR="005F6698" w:rsidRPr="00BB131B">
        <w:rPr>
          <w:rFonts w:asciiTheme="minorHAnsi" w:hAnsiTheme="minorHAnsi" w:cstheme="minorHAnsi"/>
          <w:bCs/>
          <w:color w:val="000000"/>
          <w:sz w:val="20"/>
          <w:szCs w:val="20"/>
        </w:rPr>
        <w:t>Edital</w:t>
      </w:r>
      <w:r w:rsidRPr="00BB131B">
        <w:rPr>
          <w:rFonts w:asciiTheme="minorHAnsi" w:hAnsiTheme="minorHAnsi" w:cstheme="minorHAnsi"/>
          <w:bCs/>
          <w:color w:val="000000"/>
          <w:sz w:val="20"/>
          <w:szCs w:val="20"/>
        </w:rPr>
        <w:t>: será mantido o preço unitário e corrigida a quantidade e o preço total;</w:t>
      </w:r>
    </w:p>
    <w:p w:rsidR="00C95883" w:rsidRPr="00BB131B"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c)</w:t>
      </w:r>
      <w:r w:rsidRPr="00BB131B">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BB131B"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d)</w:t>
      </w:r>
      <w:r w:rsidRPr="00BB131B">
        <w:rPr>
          <w:rFonts w:asciiTheme="minorHAnsi" w:hAnsiTheme="minorHAnsi" w:cstheme="minorHAnsi"/>
          <w:bCs/>
          <w:color w:val="000000"/>
          <w:sz w:val="20"/>
          <w:szCs w:val="20"/>
        </w:rPr>
        <w:t xml:space="preserve"> Erro de adição: será retificado, considerando-se as parcelas corretas e retificando-se a soma;</w:t>
      </w:r>
    </w:p>
    <w:p w:rsidR="00C95883" w:rsidRPr="00BB131B"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e)</w:t>
      </w:r>
      <w:r w:rsidRPr="00BB131B">
        <w:rPr>
          <w:rFonts w:asciiTheme="minorHAnsi" w:hAnsiTheme="minorHAnsi" w:cstheme="minorHAnsi"/>
          <w:bCs/>
          <w:color w:val="000000"/>
          <w:sz w:val="20"/>
          <w:szCs w:val="20"/>
        </w:rPr>
        <w:t xml:space="preserve"> Item que não consta</w:t>
      </w:r>
      <w:r w:rsidR="005C4813" w:rsidRPr="00BB131B">
        <w:rPr>
          <w:rFonts w:asciiTheme="minorHAnsi" w:hAnsiTheme="minorHAnsi" w:cstheme="minorHAnsi"/>
          <w:bCs/>
          <w:color w:val="000000"/>
          <w:sz w:val="20"/>
          <w:szCs w:val="20"/>
        </w:rPr>
        <w:t>r</w:t>
      </w:r>
      <w:r w:rsidRPr="00BB131B">
        <w:rPr>
          <w:rFonts w:asciiTheme="minorHAnsi" w:hAnsiTheme="minorHAnsi" w:cstheme="minorHAnsi"/>
          <w:bCs/>
          <w:color w:val="000000"/>
          <w:sz w:val="20"/>
          <w:szCs w:val="20"/>
        </w:rPr>
        <w:t xml:space="preserve"> da proposta enviada quando solicitada </w:t>
      </w:r>
      <w:proofErr w:type="gramStart"/>
      <w:r w:rsidRPr="00BB131B">
        <w:rPr>
          <w:rFonts w:asciiTheme="minorHAnsi" w:hAnsiTheme="minorHAnsi" w:cstheme="minorHAnsi"/>
          <w:bCs/>
          <w:color w:val="000000"/>
          <w:sz w:val="20"/>
          <w:szCs w:val="20"/>
        </w:rPr>
        <w:t>pel</w:t>
      </w:r>
      <w:r w:rsidR="00F4112A" w:rsidRPr="00BB131B">
        <w:rPr>
          <w:rFonts w:asciiTheme="minorHAnsi" w:hAnsiTheme="minorHAnsi" w:cstheme="minorHAnsi"/>
          <w:bCs/>
          <w:color w:val="000000"/>
          <w:sz w:val="20"/>
          <w:szCs w:val="20"/>
        </w:rPr>
        <w:t>o(</w:t>
      </w:r>
      <w:proofErr w:type="gramEnd"/>
      <w:r w:rsidR="00F4112A" w:rsidRPr="00BB131B">
        <w:rPr>
          <w:rFonts w:asciiTheme="minorHAnsi" w:hAnsiTheme="minorHAnsi" w:cstheme="minorHAnsi"/>
          <w:bCs/>
          <w:color w:val="000000"/>
          <w:sz w:val="20"/>
          <w:szCs w:val="20"/>
        </w:rPr>
        <w:t>a)</w:t>
      </w:r>
      <w:r w:rsidRPr="00BB131B">
        <w:rPr>
          <w:rFonts w:asciiTheme="minorHAnsi" w:hAnsiTheme="minorHAnsi" w:cstheme="minorHAnsi"/>
          <w:bCs/>
          <w:color w:val="000000"/>
          <w:sz w:val="20"/>
          <w:szCs w:val="20"/>
        </w:rPr>
        <w:t xml:space="preserve"> Pregoeiro</w:t>
      </w:r>
      <w:r w:rsidR="00F4112A" w:rsidRPr="00BB131B">
        <w:rPr>
          <w:rFonts w:asciiTheme="minorHAnsi" w:hAnsiTheme="minorHAnsi" w:cstheme="minorHAnsi"/>
          <w:bCs/>
          <w:color w:val="000000"/>
          <w:sz w:val="20"/>
          <w:szCs w:val="20"/>
        </w:rPr>
        <w:t>(a)</w:t>
      </w:r>
      <w:r w:rsidRPr="00BB131B">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BB131B">
        <w:rPr>
          <w:rFonts w:asciiTheme="minorHAnsi" w:hAnsiTheme="minorHAnsi" w:cstheme="minorHAnsi"/>
          <w:bCs/>
          <w:color w:val="000000"/>
          <w:sz w:val="20"/>
          <w:szCs w:val="20"/>
        </w:rPr>
        <w:t>SISTEMA</w:t>
      </w:r>
      <w:r w:rsidR="001F2647" w:rsidRPr="00BB131B">
        <w:rPr>
          <w:rFonts w:asciiTheme="minorHAnsi" w:hAnsiTheme="minorHAnsi" w:cstheme="minorHAnsi"/>
          <w:bCs/>
          <w:color w:val="000000"/>
          <w:sz w:val="20"/>
          <w:szCs w:val="20"/>
        </w:rPr>
        <w:t>,</w:t>
      </w:r>
      <w:r w:rsidR="00646FDA">
        <w:rPr>
          <w:rFonts w:asciiTheme="minorHAnsi" w:hAnsiTheme="minorHAnsi" w:cstheme="minorHAnsi"/>
          <w:bCs/>
          <w:color w:val="000000"/>
          <w:sz w:val="20"/>
          <w:szCs w:val="20"/>
        </w:rPr>
        <w:t xml:space="preserve"> </w:t>
      </w:r>
      <w:r w:rsidRPr="00BB131B">
        <w:rPr>
          <w:rFonts w:asciiTheme="minorHAnsi" w:hAnsiTheme="minorHAnsi" w:cstheme="minorHAnsi"/>
          <w:bCs/>
          <w:color w:val="000000"/>
          <w:sz w:val="20"/>
          <w:szCs w:val="20"/>
        </w:rPr>
        <w:t>adequando ao último lance ofertado e aceito pel</w:t>
      </w:r>
      <w:r w:rsidR="00BF70C1" w:rsidRPr="00BB131B">
        <w:rPr>
          <w:rFonts w:asciiTheme="minorHAnsi" w:hAnsiTheme="minorHAnsi" w:cstheme="minorHAnsi"/>
          <w:bCs/>
          <w:color w:val="000000"/>
          <w:sz w:val="20"/>
          <w:szCs w:val="20"/>
        </w:rPr>
        <w:t>o</w:t>
      </w:r>
      <w:r w:rsidR="00F50F91" w:rsidRPr="00BB131B">
        <w:rPr>
          <w:rFonts w:asciiTheme="minorHAnsi" w:hAnsiTheme="minorHAnsi" w:cstheme="minorHAnsi"/>
          <w:bCs/>
          <w:color w:val="000000"/>
          <w:sz w:val="20"/>
          <w:szCs w:val="20"/>
        </w:rPr>
        <w:t>(a) Pregoeiro(a)</w:t>
      </w:r>
      <w:r w:rsidRPr="00BB131B">
        <w:rPr>
          <w:rFonts w:asciiTheme="minorHAnsi" w:hAnsiTheme="minorHAnsi" w:cstheme="minorHAnsi"/>
          <w:bCs/>
          <w:color w:val="000000"/>
          <w:sz w:val="20"/>
          <w:szCs w:val="20"/>
        </w:rPr>
        <w:t>.</w:t>
      </w:r>
    </w:p>
    <w:p w:rsidR="00C95883" w:rsidRPr="00BB131B"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Pr="00BB131B">
        <w:rPr>
          <w:rFonts w:asciiTheme="minorHAnsi" w:hAnsiTheme="minorHAnsi" w:cstheme="minorHAnsi"/>
          <w:b/>
          <w:bCs/>
          <w:color w:val="000000"/>
          <w:sz w:val="20"/>
          <w:szCs w:val="20"/>
        </w:rPr>
        <w:t>.2</w:t>
      </w:r>
      <w:r w:rsidR="00C95883" w:rsidRPr="00BB131B">
        <w:rPr>
          <w:rFonts w:asciiTheme="minorHAnsi" w:hAnsiTheme="minorHAnsi" w:cstheme="minorHAnsi"/>
          <w:b/>
          <w:bCs/>
          <w:color w:val="000000"/>
          <w:sz w:val="20"/>
          <w:szCs w:val="20"/>
        </w:rPr>
        <w:t xml:space="preserve">. </w:t>
      </w:r>
      <w:r w:rsidR="00C95883" w:rsidRPr="00BB131B">
        <w:rPr>
          <w:rFonts w:asciiTheme="minorHAnsi" w:hAnsiTheme="minorHAnsi" w:cstheme="minorHAnsi"/>
          <w:bCs/>
          <w:color w:val="000000"/>
          <w:sz w:val="20"/>
          <w:szCs w:val="20"/>
        </w:rPr>
        <w:t>O valor total da proposta será ajustado pel</w:t>
      </w:r>
      <w:r w:rsidR="00BF70C1" w:rsidRPr="00BB131B">
        <w:rPr>
          <w:rFonts w:asciiTheme="minorHAnsi" w:hAnsiTheme="minorHAnsi" w:cstheme="minorHAnsi"/>
          <w:bCs/>
          <w:color w:val="000000"/>
          <w:sz w:val="20"/>
          <w:szCs w:val="20"/>
        </w:rPr>
        <w:t>o</w:t>
      </w:r>
      <w:r w:rsidR="00F50F91" w:rsidRPr="00BB131B">
        <w:rPr>
          <w:rFonts w:asciiTheme="minorHAnsi" w:hAnsiTheme="minorHAnsi" w:cstheme="minorHAnsi"/>
          <w:bCs/>
          <w:color w:val="000000"/>
          <w:sz w:val="20"/>
          <w:szCs w:val="20"/>
        </w:rPr>
        <w:t>(a) Pregoeiro(a)</w:t>
      </w:r>
      <w:r w:rsidR="00C95883" w:rsidRPr="00BB131B">
        <w:rPr>
          <w:rFonts w:asciiTheme="minorHAnsi" w:hAnsiTheme="minorHAnsi" w:cstheme="minorHAnsi"/>
          <w:bCs/>
          <w:color w:val="000000"/>
          <w:sz w:val="20"/>
          <w:szCs w:val="20"/>
        </w:rPr>
        <w:t xml:space="preserve"> em conformidade com os procedimentos acima; </w:t>
      </w:r>
    </w:p>
    <w:p w:rsidR="00C95883" w:rsidRPr="00BB131B"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Pr="00BB131B">
        <w:rPr>
          <w:rFonts w:asciiTheme="minorHAnsi" w:hAnsiTheme="minorHAnsi" w:cstheme="minorHAnsi"/>
          <w:b/>
          <w:bCs/>
          <w:color w:val="000000"/>
          <w:sz w:val="20"/>
          <w:szCs w:val="20"/>
        </w:rPr>
        <w:t xml:space="preserve">.3. </w:t>
      </w:r>
      <w:r w:rsidRPr="00BB131B">
        <w:rPr>
          <w:rFonts w:asciiTheme="minorHAnsi" w:hAnsiTheme="minorHAnsi" w:cstheme="minorHAnsi"/>
          <w:bCs/>
          <w:color w:val="000000"/>
          <w:sz w:val="20"/>
          <w:szCs w:val="20"/>
        </w:rPr>
        <w:t xml:space="preserve">A correção poderá ser realizada </w:t>
      </w:r>
      <w:r w:rsidR="00A93217" w:rsidRPr="00BB131B">
        <w:rPr>
          <w:rFonts w:asciiTheme="minorHAnsi" w:hAnsiTheme="minorHAnsi" w:cstheme="minorHAnsi"/>
          <w:bCs/>
          <w:color w:val="000000"/>
          <w:sz w:val="20"/>
          <w:szCs w:val="20"/>
        </w:rPr>
        <w:t xml:space="preserve">pelo Pregoeiro(a) </w:t>
      </w:r>
      <w:r w:rsidRPr="00BB131B">
        <w:rPr>
          <w:rFonts w:asciiTheme="minorHAnsi" w:hAnsiTheme="minorHAnsi" w:cstheme="minorHAnsi"/>
          <w:bCs/>
          <w:color w:val="000000"/>
          <w:sz w:val="20"/>
          <w:szCs w:val="20"/>
        </w:rPr>
        <w:t>por meio de ca</w:t>
      </w:r>
      <w:r w:rsidR="001F2647" w:rsidRPr="00BB131B">
        <w:rPr>
          <w:rFonts w:asciiTheme="minorHAnsi" w:hAnsiTheme="minorHAnsi" w:cstheme="minorHAnsi"/>
          <w:bCs/>
          <w:color w:val="000000"/>
          <w:sz w:val="20"/>
          <w:szCs w:val="20"/>
        </w:rPr>
        <w:t xml:space="preserve">rta de correção </w:t>
      </w:r>
      <w:r w:rsidR="00F06BE1" w:rsidRPr="00BB131B">
        <w:rPr>
          <w:rFonts w:asciiTheme="minorHAnsi" w:hAnsiTheme="minorHAnsi" w:cstheme="minorHAnsi"/>
          <w:bCs/>
          <w:color w:val="000000"/>
          <w:sz w:val="20"/>
          <w:szCs w:val="20"/>
        </w:rPr>
        <w:t xml:space="preserve">- Modelo </w:t>
      </w:r>
      <w:r w:rsidR="00F43F4B" w:rsidRPr="00BB131B">
        <w:rPr>
          <w:rFonts w:asciiTheme="minorHAnsi" w:hAnsiTheme="minorHAnsi" w:cstheme="minorHAnsi"/>
          <w:bCs/>
          <w:color w:val="000000"/>
          <w:sz w:val="20"/>
          <w:szCs w:val="20"/>
        </w:rPr>
        <w:t>1</w:t>
      </w:r>
      <w:r w:rsidR="00F06BE1" w:rsidRPr="00BB131B">
        <w:rPr>
          <w:rFonts w:asciiTheme="minorHAnsi" w:hAnsiTheme="minorHAnsi" w:cstheme="minorHAnsi"/>
          <w:bCs/>
          <w:color w:val="000000"/>
          <w:sz w:val="20"/>
          <w:szCs w:val="20"/>
        </w:rPr>
        <w:t>,</w:t>
      </w:r>
      <w:r w:rsidRPr="00BB131B">
        <w:rPr>
          <w:rFonts w:asciiTheme="minorHAnsi" w:hAnsiTheme="minorHAnsi" w:cstheme="minorHAnsi"/>
          <w:bCs/>
          <w:color w:val="000000"/>
          <w:sz w:val="20"/>
          <w:szCs w:val="20"/>
        </w:rPr>
        <w:t xml:space="preserve"> obedecendo aos critérios acima citados, a qual será encaminhada para a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BB131B">
        <w:rPr>
          <w:rFonts w:asciiTheme="minorHAnsi" w:hAnsiTheme="minorHAnsi" w:cstheme="minorHAnsi"/>
          <w:bCs/>
          <w:color w:val="000000"/>
          <w:sz w:val="20"/>
          <w:szCs w:val="20"/>
        </w:rPr>
        <w:t>o</w:t>
      </w:r>
      <w:r w:rsidR="00F50F91" w:rsidRPr="00BB131B">
        <w:rPr>
          <w:rFonts w:asciiTheme="minorHAnsi" w:hAnsiTheme="minorHAnsi" w:cstheme="minorHAnsi"/>
          <w:bCs/>
          <w:color w:val="000000"/>
          <w:sz w:val="20"/>
          <w:szCs w:val="20"/>
        </w:rPr>
        <w:t>(a) Pregoeiro(a)</w:t>
      </w:r>
      <w:r w:rsidRPr="00BB131B">
        <w:rPr>
          <w:rFonts w:asciiTheme="minorHAnsi" w:hAnsiTheme="minorHAnsi" w:cstheme="minorHAnsi"/>
          <w:bCs/>
          <w:color w:val="000000"/>
          <w:sz w:val="20"/>
          <w:szCs w:val="20"/>
        </w:rPr>
        <w:t>.</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Pr="00BB131B">
        <w:rPr>
          <w:rFonts w:asciiTheme="minorHAnsi" w:hAnsiTheme="minorHAnsi" w:cstheme="minorHAnsi"/>
          <w:b/>
          <w:bCs/>
          <w:color w:val="000000"/>
          <w:sz w:val="20"/>
          <w:szCs w:val="20"/>
        </w:rPr>
        <w:t>.</w:t>
      </w:r>
      <w:r w:rsidR="00F06BE1" w:rsidRPr="00BB131B">
        <w:rPr>
          <w:rFonts w:asciiTheme="minorHAnsi" w:hAnsiTheme="minorHAnsi" w:cstheme="minorHAnsi"/>
          <w:b/>
          <w:bCs/>
          <w:color w:val="000000"/>
          <w:sz w:val="20"/>
          <w:szCs w:val="20"/>
        </w:rPr>
        <w:t>4</w:t>
      </w:r>
      <w:r w:rsidRPr="00BB131B">
        <w:rPr>
          <w:rFonts w:asciiTheme="minorHAnsi" w:hAnsiTheme="minorHAnsi" w:cstheme="minorHAnsi"/>
          <w:b/>
          <w:bCs/>
          <w:color w:val="000000"/>
          <w:sz w:val="20"/>
          <w:szCs w:val="20"/>
        </w:rPr>
        <w:t>.</w:t>
      </w:r>
      <w:r w:rsidR="00F06BE1" w:rsidRPr="00BB131B">
        <w:rPr>
          <w:rFonts w:asciiTheme="minorHAnsi" w:hAnsiTheme="minorHAnsi" w:cstheme="minorHAnsi"/>
          <w:bCs/>
          <w:color w:val="000000"/>
          <w:sz w:val="20"/>
          <w:szCs w:val="20"/>
        </w:rPr>
        <w:t xml:space="preserve"> A</w:t>
      </w:r>
      <w:r w:rsidR="00212330">
        <w:rPr>
          <w:rFonts w:asciiTheme="minorHAnsi" w:hAnsiTheme="minorHAnsi" w:cstheme="minorHAnsi"/>
          <w:bCs/>
          <w:color w:val="000000"/>
          <w:sz w:val="20"/>
          <w:szCs w:val="20"/>
        </w:rPr>
        <w:t xml:space="preserve">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 xml:space="preserve"> que abandona</w:t>
      </w:r>
      <w:r w:rsidR="00B10D21" w:rsidRPr="00BB131B">
        <w:rPr>
          <w:rFonts w:asciiTheme="minorHAnsi" w:hAnsiTheme="minorHAnsi" w:cstheme="minorHAnsi"/>
          <w:bCs/>
          <w:color w:val="000000"/>
          <w:sz w:val="20"/>
          <w:szCs w:val="20"/>
        </w:rPr>
        <w:t>r</w:t>
      </w:r>
      <w:r w:rsidRPr="00BB131B">
        <w:rPr>
          <w:rFonts w:asciiTheme="minorHAnsi" w:hAnsiTheme="minorHAnsi" w:cstheme="minorHAnsi"/>
          <w:bCs/>
          <w:color w:val="000000"/>
          <w:sz w:val="20"/>
          <w:szCs w:val="20"/>
        </w:rPr>
        <w:t xml:space="preserve"> o certame ou deixar de enviar a documentação indicada nesta condição</w:t>
      </w:r>
      <w:r w:rsidR="00F06BE1" w:rsidRPr="00BB131B">
        <w:rPr>
          <w:rFonts w:asciiTheme="minorHAnsi" w:hAnsiTheme="minorHAnsi" w:cstheme="minorHAnsi"/>
          <w:bCs/>
          <w:color w:val="000000"/>
          <w:sz w:val="20"/>
          <w:szCs w:val="20"/>
        </w:rPr>
        <w:t xml:space="preserve"> será desclassificada</w:t>
      </w:r>
      <w:r w:rsidRPr="00BB131B">
        <w:rPr>
          <w:rFonts w:asciiTheme="minorHAnsi" w:hAnsiTheme="minorHAnsi" w:cstheme="minorHAnsi"/>
          <w:bCs/>
          <w:color w:val="000000"/>
          <w:sz w:val="20"/>
          <w:szCs w:val="20"/>
        </w:rPr>
        <w:t xml:space="preserve"> e sujeitar-se-á às sanções previstas</w:t>
      </w:r>
      <w:r w:rsidR="00F06BE1" w:rsidRPr="00BB131B">
        <w:rPr>
          <w:rFonts w:asciiTheme="minorHAnsi" w:hAnsiTheme="minorHAnsi" w:cstheme="minorHAnsi"/>
          <w:bCs/>
          <w:color w:val="000000"/>
          <w:sz w:val="20"/>
          <w:szCs w:val="20"/>
        </w:rPr>
        <w:t xml:space="preserve"> em Lei, bem como</w:t>
      </w:r>
      <w:r w:rsidRPr="00BB131B">
        <w:rPr>
          <w:rFonts w:asciiTheme="minorHAnsi" w:hAnsiTheme="minorHAnsi" w:cstheme="minorHAnsi"/>
          <w:bCs/>
          <w:color w:val="000000"/>
          <w:sz w:val="20"/>
          <w:szCs w:val="20"/>
        </w:rPr>
        <w:t xml:space="preserve"> neste </w:t>
      </w:r>
      <w:r w:rsidR="005F6698" w:rsidRPr="00BB131B">
        <w:rPr>
          <w:rFonts w:asciiTheme="minorHAnsi" w:hAnsiTheme="minorHAnsi" w:cstheme="minorHAnsi"/>
          <w:bCs/>
          <w:color w:val="000000"/>
          <w:sz w:val="20"/>
          <w:szCs w:val="20"/>
        </w:rPr>
        <w:t>Edital</w:t>
      </w:r>
      <w:r w:rsidRPr="00BB131B">
        <w:rPr>
          <w:rFonts w:asciiTheme="minorHAnsi" w:hAnsiTheme="minorHAnsi" w:cstheme="minorHAnsi"/>
          <w:bCs/>
          <w:color w:val="000000"/>
          <w:sz w:val="20"/>
          <w:szCs w:val="20"/>
        </w:rPr>
        <w:t>.</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00F06BE1" w:rsidRPr="00BB131B">
        <w:rPr>
          <w:rFonts w:asciiTheme="minorHAnsi" w:hAnsiTheme="minorHAnsi" w:cstheme="minorHAnsi"/>
          <w:b/>
          <w:bCs/>
          <w:color w:val="000000"/>
          <w:sz w:val="20"/>
          <w:szCs w:val="20"/>
        </w:rPr>
        <w:t>.5</w:t>
      </w:r>
      <w:r w:rsidRPr="00BB131B">
        <w:rPr>
          <w:rFonts w:asciiTheme="minorHAnsi" w:hAnsiTheme="minorHAnsi" w:cstheme="minorHAnsi"/>
          <w:b/>
          <w:bCs/>
          <w:color w:val="000000"/>
          <w:sz w:val="20"/>
          <w:szCs w:val="20"/>
        </w:rPr>
        <w:t>.</w:t>
      </w:r>
      <w:r w:rsidR="00212330">
        <w:rPr>
          <w:rFonts w:asciiTheme="minorHAnsi" w:hAnsiTheme="minorHAnsi" w:cstheme="minorHAnsi"/>
          <w:b/>
          <w:bCs/>
          <w:color w:val="000000"/>
          <w:sz w:val="20"/>
          <w:szCs w:val="20"/>
        </w:rPr>
        <w:t xml:space="preserve"> </w:t>
      </w:r>
      <w:r w:rsidR="00F50F91" w:rsidRPr="00BB131B">
        <w:rPr>
          <w:rFonts w:asciiTheme="minorHAnsi" w:hAnsiTheme="minorHAnsi" w:cstheme="minorHAnsi"/>
          <w:bCs/>
          <w:color w:val="000000"/>
          <w:sz w:val="20"/>
          <w:szCs w:val="20"/>
        </w:rPr>
        <w:t>O(a) Pregoeiro(a)</w:t>
      </w:r>
      <w:r w:rsidRPr="00BB131B">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00F06BE1" w:rsidRPr="00BB131B">
        <w:rPr>
          <w:rFonts w:asciiTheme="minorHAnsi" w:hAnsiTheme="minorHAnsi" w:cstheme="minorHAnsi"/>
          <w:b/>
          <w:bCs/>
          <w:color w:val="000000"/>
          <w:sz w:val="20"/>
          <w:szCs w:val="20"/>
        </w:rPr>
        <w:t>.6</w:t>
      </w:r>
      <w:r w:rsidRPr="00BB131B">
        <w:rPr>
          <w:rFonts w:asciiTheme="minorHAnsi" w:hAnsiTheme="minorHAnsi" w:cstheme="minorHAnsi"/>
          <w:b/>
          <w:bCs/>
          <w:color w:val="000000"/>
          <w:sz w:val="20"/>
          <w:szCs w:val="20"/>
        </w:rPr>
        <w:t>.</w:t>
      </w:r>
      <w:r w:rsidR="00212330">
        <w:rPr>
          <w:rFonts w:asciiTheme="minorHAnsi" w:hAnsiTheme="minorHAnsi" w:cstheme="minorHAnsi"/>
          <w:b/>
          <w:bCs/>
          <w:color w:val="000000"/>
          <w:sz w:val="20"/>
          <w:szCs w:val="20"/>
        </w:rPr>
        <w:t xml:space="preserve"> </w:t>
      </w:r>
      <w:r w:rsidR="00F50F91" w:rsidRPr="00BB131B">
        <w:rPr>
          <w:rFonts w:asciiTheme="minorHAnsi" w:hAnsiTheme="minorHAnsi" w:cstheme="minorHAnsi"/>
          <w:bCs/>
          <w:color w:val="000000"/>
          <w:sz w:val="20"/>
          <w:szCs w:val="20"/>
        </w:rPr>
        <w:t>O(a) Pregoeiro(a)</w:t>
      </w:r>
      <w:r w:rsidRPr="00BB131B">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BB131B">
        <w:rPr>
          <w:rFonts w:asciiTheme="minorHAnsi" w:hAnsiTheme="minorHAnsi" w:cstheme="minorHAnsi"/>
          <w:bCs/>
          <w:color w:val="000000"/>
          <w:sz w:val="20"/>
          <w:szCs w:val="20"/>
        </w:rPr>
        <w:t>r</w:t>
      </w:r>
      <w:r w:rsidRPr="00BB131B">
        <w:rPr>
          <w:rFonts w:asciiTheme="minorHAnsi" w:hAnsiTheme="minorHAnsi" w:cstheme="minorHAnsi"/>
          <w:bCs/>
          <w:color w:val="000000"/>
          <w:sz w:val="20"/>
          <w:szCs w:val="20"/>
        </w:rPr>
        <w:t>anhas a ela, para orientar sua decisão.</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Pr="00BB131B">
        <w:rPr>
          <w:rFonts w:asciiTheme="minorHAnsi" w:hAnsiTheme="minorHAnsi" w:cstheme="minorHAnsi"/>
          <w:b/>
          <w:bCs/>
          <w:color w:val="000000"/>
          <w:sz w:val="20"/>
          <w:szCs w:val="20"/>
        </w:rPr>
        <w:t>.</w:t>
      </w:r>
      <w:r w:rsidR="009B4B66" w:rsidRPr="00BB131B">
        <w:rPr>
          <w:rFonts w:asciiTheme="minorHAnsi" w:hAnsiTheme="minorHAnsi" w:cstheme="minorHAnsi"/>
          <w:b/>
          <w:bCs/>
          <w:color w:val="000000"/>
          <w:sz w:val="20"/>
          <w:szCs w:val="20"/>
        </w:rPr>
        <w:t>7</w:t>
      </w:r>
      <w:r w:rsidRPr="00BB131B">
        <w:rPr>
          <w:rFonts w:asciiTheme="minorHAnsi" w:hAnsiTheme="minorHAnsi" w:cstheme="minorHAnsi"/>
          <w:b/>
          <w:bCs/>
          <w:color w:val="000000"/>
          <w:sz w:val="20"/>
          <w:szCs w:val="20"/>
        </w:rPr>
        <w:t>.</w:t>
      </w:r>
      <w:r w:rsidRPr="00BB131B">
        <w:rPr>
          <w:rFonts w:asciiTheme="minorHAnsi" w:hAnsiTheme="minorHAnsi" w:cstheme="minorHAnsi"/>
          <w:bCs/>
          <w:color w:val="000000"/>
          <w:sz w:val="20"/>
          <w:szCs w:val="20"/>
        </w:rPr>
        <w:t xml:space="preserve"> Não se considerará qualquer oferta de vantagem não prevista neste </w:t>
      </w:r>
      <w:r w:rsidR="005F6698" w:rsidRPr="00BB131B">
        <w:rPr>
          <w:rFonts w:asciiTheme="minorHAnsi" w:hAnsiTheme="minorHAnsi" w:cstheme="minorHAnsi"/>
          <w:bCs/>
          <w:color w:val="000000"/>
          <w:sz w:val="20"/>
          <w:szCs w:val="20"/>
        </w:rPr>
        <w:t>Edital</w:t>
      </w:r>
      <w:r w:rsidRPr="00BB131B">
        <w:rPr>
          <w:rFonts w:asciiTheme="minorHAnsi" w:hAnsiTheme="minorHAnsi" w:cstheme="minorHAnsi"/>
          <w:bCs/>
          <w:color w:val="000000"/>
          <w:sz w:val="20"/>
          <w:szCs w:val="20"/>
        </w:rPr>
        <w:t>, inclusive financiamentos subsidiados ou a fundo perdido.</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Pr="00BB131B">
        <w:rPr>
          <w:rFonts w:asciiTheme="minorHAnsi" w:hAnsiTheme="minorHAnsi" w:cstheme="minorHAnsi"/>
          <w:b/>
          <w:bCs/>
          <w:color w:val="000000"/>
          <w:sz w:val="20"/>
          <w:szCs w:val="20"/>
        </w:rPr>
        <w:t>.</w:t>
      </w:r>
      <w:r w:rsidR="005F6698" w:rsidRPr="00BB131B">
        <w:rPr>
          <w:rFonts w:asciiTheme="minorHAnsi" w:hAnsiTheme="minorHAnsi" w:cstheme="minorHAnsi"/>
          <w:b/>
          <w:bCs/>
          <w:color w:val="000000"/>
          <w:sz w:val="20"/>
          <w:szCs w:val="20"/>
        </w:rPr>
        <w:t>8</w:t>
      </w:r>
      <w:r w:rsidRPr="00BB131B">
        <w:rPr>
          <w:rFonts w:asciiTheme="minorHAnsi" w:hAnsiTheme="minorHAnsi" w:cstheme="minorHAnsi"/>
          <w:b/>
          <w:bCs/>
          <w:color w:val="000000"/>
          <w:sz w:val="20"/>
          <w:szCs w:val="20"/>
        </w:rPr>
        <w:t>.</w:t>
      </w:r>
      <w:r w:rsidRPr="00BB131B">
        <w:rPr>
          <w:rFonts w:asciiTheme="minorHAnsi" w:hAnsiTheme="minorHAnsi" w:cs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d</w:t>
      </w:r>
      <w:r w:rsidR="001C3C43" w:rsidRPr="00BB131B">
        <w:rPr>
          <w:rFonts w:asciiTheme="minorHAnsi" w:hAnsiTheme="minorHAnsi" w:cstheme="minorHAnsi"/>
          <w:bCs/>
          <w:color w:val="000000"/>
          <w:sz w:val="20"/>
          <w:szCs w:val="20"/>
        </w:rPr>
        <w:t>a</w:t>
      </w:r>
      <w:r w:rsidR="00212330">
        <w:rPr>
          <w:rFonts w:asciiTheme="minorHAnsi" w:hAnsiTheme="minorHAnsi" w:cstheme="minorHAnsi"/>
          <w:bCs/>
          <w:color w:val="000000"/>
          <w:sz w:val="20"/>
          <w:szCs w:val="20"/>
        </w:rPr>
        <w:t xml:space="preserve">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 para os quais el</w:t>
      </w:r>
      <w:r w:rsidR="009C228C" w:rsidRPr="00BB131B">
        <w:rPr>
          <w:rFonts w:asciiTheme="minorHAnsi" w:hAnsiTheme="minorHAnsi" w:cstheme="minorHAnsi"/>
          <w:bCs/>
          <w:color w:val="000000"/>
          <w:sz w:val="20"/>
          <w:szCs w:val="20"/>
        </w:rPr>
        <w:t>a</w:t>
      </w:r>
      <w:r w:rsidRPr="00BB131B">
        <w:rPr>
          <w:rFonts w:asciiTheme="minorHAnsi" w:hAnsiTheme="minorHAnsi" w:cstheme="minorHAnsi"/>
          <w:bCs/>
          <w:color w:val="000000"/>
          <w:sz w:val="20"/>
          <w:szCs w:val="20"/>
        </w:rPr>
        <w:t xml:space="preserve"> renuncie à parcela ou à totalidade de remuneração.</w:t>
      </w:r>
    </w:p>
    <w:p w:rsidR="009F1747" w:rsidRPr="00BB131B" w:rsidRDefault="00567CC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646FDA">
        <w:rPr>
          <w:rFonts w:asciiTheme="minorHAnsi" w:hAnsiTheme="minorHAnsi" w:cstheme="minorHAnsi"/>
          <w:b/>
          <w:bCs/>
          <w:color w:val="000000"/>
          <w:sz w:val="20"/>
          <w:szCs w:val="20"/>
        </w:rPr>
        <w:t>2</w:t>
      </w:r>
      <w:r w:rsidR="009F1747" w:rsidRPr="00BB131B">
        <w:rPr>
          <w:rFonts w:asciiTheme="minorHAnsi" w:hAnsiTheme="minorHAnsi" w:cstheme="minorHAnsi"/>
          <w:b/>
          <w:bCs/>
          <w:color w:val="000000"/>
          <w:sz w:val="20"/>
          <w:szCs w:val="20"/>
        </w:rPr>
        <w:t>.9.</w:t>
      </w:r>
      <w:r w:rsidRPr="00BB131B">
        <w:rPr>
          <w:rFonts w:asciiTheme="minorHAnsi" w:hAnsiTheme="minorHAnsi" w:cstheme="minorHAnsi"/>
          <w:b/>
          <w:bCs/>
          <w:color w:val="000000"/>
          <w:sz w:val="20"/>
          <w:szCs w:val="20"/>
        </w:rPr>
        <w:t xml:space="preserve"> </w:t>
      </w:r>
      <w:r w:rsidR="009F1747" w:rsidRPr="00BB131B">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BB131B">
        <w:rPr>
          <w:rFonts w:asciiTheme="minorHAnsi" w:hAnsiTheme="minorHAnsi" w:cstheme="minorHAnsi"/>
          <w:b/>
          <w:bCs/>
          <w:color w:val="000000"/>
          <w:sz w:val="20"/>
          <w:szCs w:val="20"/>
          <w:u w:val="single"/>
        </w:rPr>
        <w:t>1</w:t>
      </w:r>
      <w:r w:rsidR="00646FDA">
        <w:rPr>
          <w:rFonts w:asciiTheme="minorHAnsi" w:hAnsiTheme="minorHAnsi" w:cstheme="minorHAnsi"/>
          <w:b/>
          <w:bCs/>
          <w:color w:val="000000"/>
          <w:sz w:val="20"/>
          <w:szCs w:val="20"/>
          <w:u w:val="single"/>
        </w:rPr>
        <w:t>2</w:t>
      </w:r>
      <w:r w:rsidRPr="00BB131B">
        <w:rPr>
          <w:rFonts w:asciiTheme="minorHAnsi" w:hAnsiTheme="minorHAnsi" w:cstheme="minorHAnsi"/>
          <w:b/>
          <w:bCs/>
          <w:color w:val="000000"/>
          <w:sz w:val="20"/>
          <w:szCs w:val="20"/>
          <w:u w:val="single"/>
        </w:rPr>
        <w:t>.</w:t>
      </w:r>
      <w:r w:rsidR="009F1747" w:rsidRPr="00BB131B">
        <w:rPr>
          <w:rFonts w:asciiTheme="minorHAnsi" w:hAnsiTheme="minorHAnsi" w:cstheme="minorHAnsi"/>
          <w:b/>
          <w:bCs/>
          <w:color w:val="000000"/>
          <w:sz w:val="20"/>
          <w:szCs w:val="20"/>
          <w:u w:val="single"/>
        </w:rPr>
        <w:t>10</w:t>
      </w:r>
      <w:r w:rsidRPr="00BB131B">
        <w:rPr>
          <w:rFonts w:asciiTheme="minorHAnsi" w:hAnsiTheme="minorHAnsi" w:cstheme="minorHAnsi"/>
          <w:b/>
          <w:bCs/>
          <w:color w:val="000000"/>
          <w:sz w:val="20"/>
          <w:szCs w:val="20"/>
          <w:u w:val="single"/>
        </w:rPr>
        <w:t>. Independente de transcrição por parte d</w:t>
      </w:r>
      <w:r w:rsidR="001C3C43" w:rsidRPr="00BB131B">
        <w:rPr>
          <w:rFonts w:asciiTheme="minorHAnsi" w:hAnsiTheme="minorHAnsi" w:cstheme="minorHAnsi"/>
          <w:b/>
          <w:bCs/>
          <w:color w:val="000000"/>
          <w:sz w:val="20"/>
          <w:szCs w:val="20"/>
          <w:u w:val="single"/>
        </w:rPr>
        <w:t>a</w:t>
      </w:r>
      <w:r w:rsidR="00646FDA">
        <w:rPr>
          <w:rFonts w:asciiTheme="minorHAnsi" w:hAnsiTheme="minorHAnsi" w:cstheme="minorHAnsi"/>
          <w:b/>
          <w:bCs/>
          <w:color w:val="000000"/>
          <w:sz w:val="20"/>
          <w:szCs w:val="20"/>
          <w:u w:val="single"/>
        </w:rPr>
        <w:t xml:space="preserve"> </w:t>
      </w:r>
      <w:r w:rsidR="00EB373D" w:rsidRPr="00BB131B">
        <w:rPr>
          <w:rFonts w:asciiTheme="minorHAnsi" w:hAnsiTheme="minorHAnsi" w:cstheme="minorHAnsi"/>
          <w:b/>
          <w:bCs/>
          <w:color w:val="000000"/>
          <w:sz w:val="20"/>
          <w:szCs w:val="20"/>
          <w:u w:val="single"/>
        </w:rPr>
        <w:t>Licitante</w:t>
      </w:r>
      <w:r w:rsidRPr="00BB131B">
        <w:rPr>
          <w:rFonts w:asciiTheme="minorHAnsi" w:hAnsiTheme="minorHAnsi" w:cstheme="minorHAnsi"/>
          <w:b/>
          <w:bCs/>
          <w:color w:val="000000"/>
          <w:sz w:val="20"/>
          <w:szCs w:val="20"/>
          <w:u w:val="single"/>
        </w:rPr>
        <w:t>, obrigatoriamente as propostas terão:</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a)</w:t>
      </w:r>
      <w:r w:rsidRPr="00BB131B">
        <w:rPr>
          <w:rFonts w:asciiTheme="minorHAnsi" w:hAnsiTheme="minorHAnsi" w:cstheme="minorHAnsi"/>
          <w:bCs/>
          <w:color w:val="000000"/>
          <w:sz w:val="20"/>
          <w:szCs w:val="20"/>
        </w:rPr>
        <w:t xml:space="preserve"> O</w:t>
      </w:r>
      <w:r w:rsidR="00646FDA">
        <w:rPr>
          <w:rFonts w:asciiTheme="minorHAnsi" w:hAnsiTheme="minorHAnsi" w:cstheme="minorHAnsi"/>
          <w:bCs/>
          <w:color w:val="000000"/>
          <w:sz w:val="20"/>
          <w:szCs w:val="20"/>
        </w:rPr>
        <w:t xml:space="preserve"> </w:t>
      </w:r>
      <w:r w:rsidR="00A90579" w:rsidRPr="00BB131B">
        <w:rPr>
          <w:rFonts w:asciiTheme="minorHAnsi" w:hAnsiTheme="minorHAnsi" w:cstheme="minorHAnsi"/>
          <w:bCs/>
          <w:color w:val="000000"/>
          <w:sz w:val="20"/>
          <w:szCs w:val="20"/>
        </w:rPr>
        <w:t xml:space="preserve">prazo de </w:t>
      </w:r>
      <w:r w:rsidR="00A90579" w:rsidRPr="00BB131B">
        <w:rPr>
          <w:rFonts w:asciiTheme="minorHAnsi" w:hAnsiTheme="minorHAnsi" w:cstheme="minorHAnsi"/>
          <w:b/>
          <w:bCs/>
          <w:color w:val="000000"/>
          <w:sz w:val="20"/>
          <w:szCs w:val="20"/>
        </w:rPr>
        <w:t xml:space="preserve">validade </w:t>
      </w:r>
      <w:r w:rsidRPr="00BB131B">
        <w:rPr>
          <w:rFonts w:asciiTheme="minorHAnsi" w:hAnsiTheme="minorHAnsi" w:cstheme="minorHAnsi"/>
          <w:b/>
          <w:bCs/>
          <w:color w:val="000000"/>
          <w:sz w:val="20"/>
          <w:szCs w:val="20"/>
        </w:rPr>
        <w:t>da proposta</w:t>
      </w:r>
      <w:r w:rsidR="00A90579" w:rsidRPr="00BB131B">
        <w:rPr>
          <w:rFonts w:asciiTheme="minorHAnsi" w:hAnsiTheme="minorHAnsi" w:cstheme="minorHAnsi"/>
          <w:bCs/>
          <w:color w:val="000000"/>
          <w:sz w:val="20"/>
          <w:szCs w:val="20"/>
        </w:rPr>
        <w:t>:</w:t>
      </w:r>
      <w:r w:rsidRPr="00BB131B">
        <w:rPr>
          <w:rFonts w:asciiTheme="minorHAnsi" w:hAnsiTheme="minorHAnsi" w:cstheme="minorHAnsi"/>
          <w:bCs/>
          <w:color w:val="000000"/>
          <w:sz w:val="20"/>
          <w:szCs w:val="20"/>
        </w:rPr>
        <w:t xml:space="preserve"> no</w:t>
      </w:r>
      <w:r w:rsidR="00646FDA">
        <w:rPr>
          <w:rFonts w:asciiTheme="minorHAnsi" w:hAnsiTheme="minorHAnsi" w:cstheme="minorHAnsi"/>
          <w:bCs/>
          <w:color w:val="000000"/>
          <w:sz w:val="20"/>
          <w:szCs w:val="20"/>
        </w:rPr>
        <w:t xml:space="preserve"> </w:t>
      </w:r>
      <w:r w:rsidRPr="00BB131B">
        <w:rPr>
          <w:rFonts w:asciiTheme="minorHAnsi" w:hAnsiTheme="minorHAnsi" w:cstheme="minorHAnsi"/>
          <w:bCs/>
          <w:color w:val="000000"/>
          <w:sz w:val="20"/>
          <w:szCs w:val="20"/>
        </w:rPr>
        <w:t xml:space="preserve">mínimo </w:t>
      </w:r>
      <w:r w:rsidR="00A15D73" w:rsidRPr="00BB131B">
        <w:rPr>
          <w:rFonts w:asciiTheme="minorHAnsi" w:hAnsiTheme="minorHAnsi" w:cstheme="minorHAnsi"/>
          <w:bCs/>
          <w:color w:val="000000"/>
          <w:sz w:val="20"/>
          <w:szCs w:val="20"/>
        </w:rPr>
        <w:t xml:space="preserve">120 </w:t>
      </w:r>
      <w:r w:rsidRPr="00BB131B">
        <w:rPr>
          <w:rFonts w:asciiTheme="minorHAnsi" w:hAnsiTheme="minorHAnsi" w:cstheme="minorHAnsi"/>
          <w:bCs/>
          <w:color w:val="000000"/>
          <w:sz w:val="20"/>
          <w:szCs w:val="20"/>
        </w:rPr>
        <w:t>(</w:t>
      </w:r>
      <w:r w:rsidR="00A15D73" w:rsidRPr="00BB131B">
        <w:rPr>
          <w:rFonts w:asciiTheme="minorHAnsi" w:hAnsiTheme="minorHAnsi" w:cstheme="minorHAnsi"/>
          <w:bCs/>
          <w:color w:val="000000"/>
          <w:sz w:val="20"/>
          <w:szCs w:val="20"/>
        </w:rPr>
        <w:t>cento e vinte</w:t>
      </w:r>
      <w:r w:rsidRPr="00BB131B">
        <w:rPr>
          <w:rFonts w:asciiTheme="minorHAnsi" w:hAnsiTheme="minorHAnsi" w:cstheme="minorHAnsi"/>
          <w:bCs/>
          <w:color w:val="000000"/>
          <w:sz w:val="20"/>
          <w:szCs w:val="20"/>
        </w:rPr>
        <w:t xml:space="preserve">) dias corridos, contados </w:t>
      </w:r>
      <w:r w:rsidR="00A90579" w:rsidRPr="00BB131B">
        <w:rPr>
          <w:rFonts w:asciiTheme="minorHAnsi" w:hAnsiTheme="minorHAnsi" w:cstheme="minorHAnsi"/>
          <w:bCs/>
          <w:color w:val="000000"/>
          <w:sz w:val="20"/>
          <w:szCs w:val="20"/>
        </w:rPr>
        <w:t>da abertura da sessão inaugural</w:t>
      </w:r>
      <w:r w:rsidRPr="00BB131B">
        <w:rPr>
          <w:rFonts w:asciiTheme="minorHAnsi" w:hAnsiTheme="minorHAnsi" w:cstheme="minorHAnsi"/>
          <w:bCs/>
          <w:color w:val="000000"/>
          <w:sz w:val="20"/>
          <w:szCs w:val="20"/>
        </w:rPr>
        <w:t>;</w:t>
      </w:r>
    </w:p>
    <w:p w:rsidR="00FB50B8" w:rsidRPr="00BB131B"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b)</w:t>
      </w:r>
      <w:r w:rsidR="00567CC0" w:rsidRPr="00BB131B">
        <w:rPr>
          <w:rFonts w:asciiTheme="minorHAnsi" w:hAnsiTheme="minorHAnsi" w:cstheme="minorHAnsi"/>
          <w:b/>
          <w:bCs/>
          <w:color w:val="000000"/>
          <w:sz w:val="20"/>
          <w:szCs w:val="20"/>
        </w:rPr>
        <w:t xml:space="preserve"> </w:t>
      </w:r>
      <w:r w:rsidR="00D70CAC" w:rsidRPr="00BB131B">
        <w:rPr>
          <w:rFonts w:asciiTheme="minorHAnsi" w:hAnsiTheme="minorHAnsi" w:cstheme="minorHAnsi"/>
          <w:bCs/>
          <w:color w:val="000000"/>
          <w:sz w:val="20"/>
          <w:szCs w:val="20"/>
        </w:rPr>
        <w:t xml:space="preserve">O prazo de </w:t>
      </w:r>
      <w:r w:rsidR="00D70CAC" w:rsidRPr="00BB131B">
        <w:rPr>
          <w:rFonts w:asciiTheme="minorHAnsi" w:hAnsiTheme="minorHAnsi" w:cstheme="minorHAnsi"/>
          <w:b/>
          <w:bCs/>
          <w:color w:val="000000"/>
          <w:sz w:val="20"/>
          <w:szCs w:val="20"/>
        </w:rPr>
        <w:t xml:space="preserve">entrega dos </w:t>
      </w:r>
      <w:r w:rsidR="00173B20" w:rsidRPr="00BB131B">
        <w:rPr>
          <w:rFonts w:asciiTheme="minorHAnsi" w:hAnsiTheme="minorHAnsi" w:cstheme="minorHAnsi"/>
          <w:b/>
          <w:bCs/>
          <w:color w:val="000000"/>
          <w:sz w:val="20"/>
          <w:szCs w:val="20"/>
        </w:rPr>
        <w:t>produtos</w:t>
      </w:r>
      <w:r w:rsidR="00173B20" w:rsidRPr="00BB131B">
        <w:rPr>
          <w:rFonts w:asciiTheme="minorHAnsi" w:hAnsiTheme="minorHAnsi" w:cstheme="minorHAnsi"/>
          <w:bCs/>
          <w:color w:val="000000"/>
          <w:sz w:val="20"/>
          <w:szCs w:val="20"/>
        </w:rPr>
        <w:t>:</w:t>
      </w:r>
      <w:r w:rsidR="00D70CAC" w:rsidRPr="00BB131B">
        <w:rPr>
          <w:rFonts w:asciiTheme="minorHAnsi" w:hAnsiTheme="minorHAnsi" w:cstheme="minorHAnsi"/>
          <w:bCs/>
          <w:color w:val="000000"/>
          <w:sz w:val="20"/>
          <w:szCs w:val="20"/>
        </w:rPr>
        <w:t xml:space="preserve"> </w:t>
      </w:r>
      <w:r w:rsidR="00A90579" w:rsidRPr="00BB131B">
        <w:rPr>
          <w:rFonts w:asciiTheme="minorHAnsi" w:hAnsiTheme="minorHAnsi" w:cstheme="minorHAnsi"/>
          <w:bCs/>
          <w:color w:val="000000"/>
          <w:sz w:val="20"/>
          <w:szCs w:val="20"/>
        </w:rPr>
        <w:t>conforme</w:t>
      </w:r>
      <w:r w:rsidR="008F280E" w:rsidRPr="00BB131B">
        <w:rPr>
          <w:rFonts w:asciiTheme="minorHAnsi" w:hAnsiTheme="minorHAnsi" w:cstheme="minorHAnsi"/>
          <w:bCs/>
          <w:color w:val="000000"/>
          <w:sz w:val="20"/>
          <w:szCs w:val="20"/>
        </w:rPr>
        <w:t xml:space="preserve"> </w:t>
      </w:r>
      <w:r w:rsidR="00A90579" w:rsidRPr="00BB131B">
        <w:rPr>
          <w:rFonts w:asciiTheme="minorHAnsi" w:hAnsiTheme="minorHAnsi" w:cstheme="minorHAnsi"/>
          <w:bCs/>
          <w:color w:val="000000"/>
          <w:sz w:val="20"/>
          <w:szCs w:val="20"/>
        </w:rPr>
        <w:t>Termo de Referência</w:t>
      </w:r>
      <w:r w:rsidR="001F4858" w:rsidRPr="00BB131B">
        <w:rPr>
          <w:rFonts w:asciiTheme="minorHAnsi" w:hAnsiTheme="minorHAnsi" w:cstheme="minorHAnsi"/>
          <w:bCs/>
          <w:color w:val="000000"/>
          <w:sz w:val="20"/>
          <w:szCs w:val="20"/>
        </w:rPr>
        <w:t>, Anexo II</w:t>
      </w:r>
      <w:r w:rsidRPr="00BB131B">
        <w:rPr>
          <w:rFonts w:asciiTheme="minorHAnsi" w:hAnsiTheme="minorHAnsi" w:cstheme="minorHAnsi"/>
          <w:bCs/>
          <w:color w:val="000000"/>
          <w:sz w:val="20"/>
          <w:szCs w:val="20"/>
        </w:rPr>
        <w:t>;</w:t>
      </w:r>
    </w:p>
    <w:p w:rsidR="00173B20" w:rsidRPr="00BB131B"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c)</w:t>
      </w:r>
      <w:r w:rsidRPr="00BB131B">
        <w:rPr>
          <w:rFonts w:asciiTheme="minorHAnsi" w:hAnsiTheme="minorHAnsi" w:cstheme="minorHAnsi"/>
          <w:bCs/>
          <w:color w:val="000000"/>
          <w:sz w:val="20"/>
          <w:szCs w:val="20"/>
        </w:rPr>
        <w:t xml:space="preserve"> O</w:t>
      </w:r>
      <w:r w:rsidR="00646FDA">
        <w:rPr>
          <w:rFonts w:asciiTheme="minorHAnsi" w:hAnsiTheme="minorHAnsi" w:cstheme="minorHAnsi"/>
          <w:bCs/>
          <w:color w:val="000000"/>
          <w:sz w:val="20"/>
          <w:szCs w:val="20"/>
        </w:rPr>
        <w:t xml:space="preserve"> </w:t>
      </w:r>
      <w:r w:rsidRPr="00BB131B">
        <w:rPr>
          <w:rFonts w:asciiTheme="minorHAnsi" w:hAnsiTheme="minorHAnsi" w:cstheme="minorHAnsi"/>
          <w:bCs/>
          <w:color w:val="000000"/>
          <w:sz w:val="20"/>
          <w:szCs w:val="20"/>
        </w:rPr>
        <w:t xml:space="preserve">prazo de </w:t>
      </w:r>
      <w:r w:rsidRPr="00BB131B">
        <w:rPr>
          <w:rFonts w:asciiTheme="minorHAnsi" w:hAnsiTheme="minorHAnsi" w:cstheme="minorHAnsi"/>
          <w:b/>
          <w:bCs/>
          <w:color w:val="000000"/>
          <w:sz w:val="20"/>
          <w:szCs w:val="20"/>
        </w:rPr>
        <w:t>pagamento</w:t>
      </w:r>
      <w:r w:rsidR="003D1048" w:rsidRPr="00BB131B">
        <w:rPr>
          <w:rFonts w:asciiTheme="minorHAnsi" w:hAnsiTheme="minorHAnsi" w:cstheme="minorHAnsi"/>
          <w:bCs/>
          <w:color w:val="000000"/>
          <w:sz w:val="20"/>
          <w:szCs w:val="20"/>
        </w:rPr>
        <w:t>:</w:t>
      </w:r>
      <w:r w:rsidR="00646FDA">
        <w:rPr>
          <w:rFonts w:asciiTheme="minorHAnsi" w:hAnsiTheme="minorHAnsi" w:cstheme="minorHAnsi"/>
          <w:bCs/>
          <w:color w:val="000000"/>
          <w:sz w:val="20"/>
          <w:szCs w:val="20"/>
        </w:rPr>
        <w:t xml:space="preserve"> </w:t>
      </w:r>
      <w:r w:rsidR="003D1048" w:rsidRPr="00BB131B">
        <w:rPr>
          <w:rFonts w:asciiTheme="minorHAnsi" w:hAnsiTheme="minorHAnsi" w:cstheme="minorHAnsi"/>
          <w:bCs/>
          <w:color w:val="000000"/>
          <w:sz w:val="20"/>
          <w:szCs w:val="20"/>
        </w:rPr>
        <w:t>C</w:t>
      </w:r>
      <w:r w:rsidRPr="00BB131B">
        <w:rPr>
          <w:rFonts w:asciiTheme="minorHAnsi" w:hAnsiTheme="minorHAnsi" w:cstheme="minorHAnsi"/>
          <w:bCs/>
          <w:color w:val="000000"/>
          <w:sz w:val="20"/>
          <w:szCs w:val="20"/>
        </w:rPr>
        <w:t>onforme Termo de Referência;</w:t>
      </w:r>
    </w:p>
    <w:p w:rsidR="00CE2719" w:rsidRPr="00BB131B" w:rsidRDefault="00E951E9" w:rsidP="005374F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B131B">
        <w:rPr>
          <w:rFonts w:asciiTheme="minorHAnsi" w:hAnsiTheme="minorHAnsi" w:cstheme="minorHAnsi"/>
          <w:b/>
          <w:bCs/>
          <w:color w:val="000000"/>
          <w:sz w:val="20"/>
          <w:szCs w:val="20"/>
        </w:rPr>
        <w:t>d</w:t>
      </w:r>
      <w:r w:rsidR="00FB50B8" w:rsidRPr="00BB131B">
        <w:rPr>
          <w:rFonts w:asciiTheme="minorHAnsi" w:hAnsiTheme="minorHAnsi" w:cstheme="minorHAnsi"/>
          <w:b/>
          <w:bCs/>
          <w:color w:val="000000"/>
          <w:sz w:val="20"/>
          <w:szCs w:val="20"/>
        </w:rPr>
        <w:t>)</w:t>
      </w:r>
      <w:r w:rsidR="00FB50B8" w:rsidRPr="00BB131B">
        <w:rPr>
          <w:rFonts w:asciiTheme="minorHAnsi" w:hAnsiTheme="minorHAnsi" w:cstheme="minorHAnsi"/>
          <w:bCs/>
          <w:color w:val="000000"/>
          <w:sz w:val="20"/>
          <w:szCs w:val="20"/>
        </w:rPr>
        <w:t xml:space="preserve"> O prazo de </w:t>
      </w:r>
      <w:r w:rsidR="00AF429F" w:rsidRPr="00BB131B">
        <w:rPr>
          <w:rFonts w:asciiTheme="minorHAnsi" w:hAnsiTheme="minorHAnsi" w:cstheme="minorHAnsi"/>
          <w:b/>
          <w:bCs/>
          <w:color w:val="000000"/>
          <w:sz w:val="20"/>
          <w:szCs w:val="20"/>
        </w:rPr>
        <w:t>validade</w:t>
      </w:r>
      <w:r w:rsidR="00FB50B8" w:rsidRPr="00BB131B">
        <w:rPr>
          <w:rFonts w:asciiTheme="minorHAnsi" w:hAnsiTheme="minorHAnsi" w:cstheme="minorHAnsi"/>
          <w:b/>
          <w:bCs/>
          <w:color w:val="000000"/>
          <w:sz w:val="20"/>
          <w:szCs w:val="20"/>
        </w:rPr>
        <w:t xml:space="preserve"> dos </w:t>
      </w:r>
      <w:r w:rsidR="00173B20" w:rsidRPr="00BB131B">
        <w:rPr>
          <w:rFonts w:asciiTheme="minorHAnsi" w:hAnsiTheme="minorHAnsi" w:cstheme="minorHAnsi"/>
          <w:b/>
          <w:bCs/>
          <w:color w:val="000000"/>
          <w:sz w:val="20"/>
          <w:szCs w:val="20"/>
        </w:rPr>
        <w:t>produtos</w:t>
      </w:r>
      <w:r w:rsidR="00A90579" w:rsidRPr="00BB131B">
        <w:rPr>
          <w:rFonts w:asciiTheme="minorHAnsi" w:hAnsiTheme="minorHAnsi" w:cstheme="minorHAnsi"/>
          <w:bCs/>
          <w:color w:val="000000"/>
          <w:sz w:val="20"/>
          <w:szCs w:val="20"/>
        </w:rPr>
        <w:t>:</w:t>
      </w:r>
      <w:r w:rsidR="00646FDA">
        <w:rPr>
          <w:rFonts w:asciiTheme="minorHAnsi" w:hAnsiTheme="minorHAnsi" w:cstheme="minorHAnsi"/>
          <w:bCs/>
          <w:color w:val="000000"/>
          <w:sz w:val="20"/>
          <w:szCs w:val="20"/>
        </w:rPr>
        <w:t xml:space="preserve"> </w:t>
      </w:r>
      <w:r w:rsidR="00173B20" w:rsidRPr="00BB131B">
        <w:rPr>
          <w:rFonts w:asciiTheme="minorHAnsi" w:hAnsiTheme="minorHAnsi" w:cstheme="minorHAnsi"/>
          <w:bCs/>
          <w:color w:val="000000"/>
          <w:sz w:val="20"/>
          <w:szCs w:val="20"/>
        </w:rPr>
        <w:t>conforme Termo de Referência.</w:t>
      </w:r>
    </w:p>
    <w:p w:rsidR="00424250" w:rsidRPr="00BB131B" w:rsidRDefault="00424250"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BE2B40" w:rsidRPr="00BB131B"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B131B">
        <w:rPr>
          <w:rFonts w:asciiTheme="minorHAnsi" w:hAnsiTheme="minorHAnsi" w:cstheme="minorHAnsi"/>
          <w:b/>
          <w:bCs/>
          <w:color w:val="000000"/>
          <w:sz w:val="20"/>
          <w:szCs w:val="20"/>
        </w:rPr>
        <w:t>1</w:t>
      </w:r>
      <w:r w:rsidR="00B922D6">
        <w:rPr>
          <w:rFonts w:asciiTheme="minorHAnsi" w:hAnsiTheme="minorHAnsi" w:cstheme="minorHAnsi"/>
          <w:b/>
          <w:bCs/>
          <w:color w:val="000000"/>
          <w:sz w:val="20"/>
          <w:szCs w:val="20"/>
        </w:rPr>
        <w:t>3</w:t>
      </w:r>
      <w:r w:rsidRPr="00BB131B">
        <w:rPr>
          <w:rFonts w:asciiTheme="minorHAnsi" w:hAnsiTheme="minorHAnsi" w:cstheme="minorHAnsi"/>
          <w:b/>
          <w:bCs/>
          <w:color w:val="000000"/>
          <w:sz w:val="20"/>
          <w:szCs w:val="20"/>
        </w:rPr>
        <w:t>. DA HABILITAÇÃO</w:t>
      </w:r>
    </w:p>
    <w:p w:rsidR="00EA3D83" w:rsidRPr="00BB131B" w:rsidRDefault="00EA3D83" w:rsidP="00810D8C">
      <w:pPr>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B922D6">
        <w:rPr>
          <w:rFonts w:asciiTheme="minorHAnsi" w:hAnsiTheme="minorHAnsi" w:cstheme="minorHAnsi"/>
          <w:b/>
          <w:bCs/>
          <w:color w:val="000000"/>
          <w:sz w:val="20"/>
          <w:szCs w:val="20"/>
        </w:rPr>
        <w:t>3</w:t>
      </w:r>
      <w:r w:rsidRPr="00BB131B">
        <w:rPr>
          <w:rFonts w:asciiTheme="minorHAnsi" w:hAnsiTheme="minorHAnsi" w:cstheme="minorHAnsi"/>
          <w:b/>
          <w:bCs/>
          <w:color w:val="000000"/>
          <w:sz w:val="20"/>
          <w:szCs w:val="20"/>
        </w:rPr>
        <w:t>.</w:t>
      </w:r>
      <w:r w:rsidR="002A0356" w:rsidRPr="00BB131B">
        <w:rPr>
          <w:rFonts w:asciiTheme="minorHAnsi" w:hAnsiTheme="minorHAnsi" w:cstheme="minorHAnsi"/>
          <w:b/>
          <w:bCs/>
          <w:color w:val="000000"/>
          <w:sz w:val="20"/>
          <w:szCs w:val="20"/>
        </w:rPr>
        <w:t>1</w:t>
      </w:r>
      <w:r w:rsidRPr="00BB131B">
        <w:rPr>
          <w:rFonts w:asciiTheme="minorHAnsi" w:hAnsiTheme="minorHAnsi" w:cstheme="minorHAnsi"/>
          <w:b/>
          <w:bCs/>
          <w:color w:val="000000"/>
          <w:sz w:val="20"/>
          <w:szCs w:val="20"/>
        </w:rPr>
        <w:t>.</w:t>
      </w:r>
      <w:r w:rsidRPr="00BB131B">
        <w:rPr>
          <w:rFonts w:asciiTheme="minorHAnsi" w:hAnsiTheme="minorHAnsi" w:cstheme="minorHAnsi"/>
          <w:bCs/>
          <w:color w:val="000000"/>
          <w:sz w:val="20"/>
          <w:szCs w:val="20"/>
        </w:rPr>
        <w:t xml:space="preserve"> A habilitação</w:t>
      </w:r>
      <w:r w:rsidR="00352363">
        <w:rPr>
          <w:rFonts w:asciiTheme="minorHAnsi" w:hAnsiTheme="minorHAnsi" w:cstheme="minorHAnsi"/>
          <w:bCs/>
          <w:color w:val="000000"/>
          <w:sz w:val="20"/>
          <w:szCs w:val="20"/>
        </w:rPr>
        <w:t xml:space="preserve"> </w:t>
      </w:r>
      <w:r w:rsidR="007A5A6D" w:rsidRPr="00BB131B">
        <w:rPr>
          <w:rFonts w:asciiTheme="minorHAnsi" w:hAnsiTheme="minorHAnsi" w:cstheme="minorHAnsi"/>
          <w:bCs/>
          <w:color w:val="000000"/>
          <w:sz w:val="20"/>
          <w:szCs w:val="20"/>
        </w:rPr>
        <w:t>parcial</w:t>
      </w:r>
      <w:r w:rsidRPr="00BB131B">
        <w:rPr>
          <w:rFonts w:asciiTheme="minorHAnsi" w:hAnsiTheme="minorHAnsi" w:cstheme="minorHAnsi"/>
          <w:bCs/>
          <w:color w:val="000000"/>
          <w:sz w:val="20"/>
          <w:szCs w:val="20"/>
        </w:rPr>
        <w:t xml:space="preserve"> d</w:t>
      </w:r>
      <w:r w:rsidR="001C3C43" w:rsidRPr="00BB131B">
        <w:rPr>
          <w:rFonts w:asciiTheme="minorHAnsi" w:hAnsiTheme="minorHAnsi" w:cstheme="minorHAnsi"/>
          <w:bCs/>
          <w:color w:val="000000"/>
          <w:sz w:val="20"/>
          <w:szCs w:val="20"/>
        </w:rPr>
        <w:t>a</w:t>
      </w:r>
      <w:r w:rsidRPr="00BB131B">
        <w:rPr>
          <w:rFonts w:asciiTheme="minorHAnsi" w:hAnsiTheme="minorHAnsi" w:cstheme="minorHAnsi"/>
          <w:bCs/>
          <w:color w:val="000000"/>
          <w:sz w:val="20"/>
          <w:szCs w:val="20"/>
        </w:rPr>
        <w:t xml:space="preserve">s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 xml:space="preserve">s será verificada por meio do SICAF e da </w:t>
      </w:r>
      <w:r w:rsidRPr="00BB131B">
        <w:rPr>
          <w:rFonts w:asciiTheme="minorHAnsi" w:hAnsiTheme="minorHAnsi" w:cstheme="minorHAnsi"/>
          <w:b/>
          <w:bCs/>
          <w:color w:val="000000"/>
          <w:sz w:val="20"/>
          <w:szCs w:val="20"/>
        </w:rPr>
        <w:t>documentação complementar</w:t>
      </w:r>
      <w:r w:rsidRPr="00BB131B">
        <w:rPr>
          <w:rFonts w:asciiTheme="minorHAnsi" w:hAnsiTheme="minorHAnsi" w:cstheme="minorHAnsi"/>
          <w:bCs/>
          <w:color w:val="000000"/>
          <w:sz w:val="20"/>
          <w:szCs w:val="20"/>
        </w:rPr>
        <w:t xml:space="preserve"> exigida no </w:t>
      </w:r>
      <w:r w:rsidRPr="00BB131B">
        <w:rPr>
          <w:rFonts w:asciiTheme="minorHAnsi" w:hAnsiTheme="minorHAnsi" w:cstheme="minorHAnsi"/>
          <w:b/>
          <w:bCs/>
          <w:color w:val="000000"/>
          <w:sz w:val="20"/>
          <w:szCs w:val="20"/>
        </w:rPr>
        <w:t xml:space="preserve">item </w:t>
      </w:r>
      <w:r w:rsidR="000F28E2" w:rsidRPr="00BB131B">
        <w:rPr>
          <w:rFonts w:asciiTheme="minorHAnsi" w:hAnsiTheme="minorHAnsi" w:cstheme="minorHAnsi"/>
          <w:b/>
          <w:bCs/>
          <w:color w:val="000000"/>
          <w:sz w:val="20"/>
          <w:szCs w:val="20"/>
        </w:rPr>
        <w:t>1</w:t>
      </w:r>
      <w:r w:rsidR="00B922D6">
        <w:rPr>
          <w:rFonts w:asciiTheme="minorHAnsi" w:hAnsiTheme="minorHAnsi" w:cstheme="minorHAnsi"/>
          <w:b/>
          <w:bCs/>
          <w:color w:val="000000"/>
          <w:sz w:val="20"/>
          <w:szCs w:val="20"/>
        </w:rPr>
        <w:t>3</w:t>
      </w:r>
      <w:r w:rsidR="000F28E2" w:rsidRPr="00BB131B">
        <w:rPr>
          <w:rFonts w:asciiTheme="minorHAnsi" w:hAnsiTheme="minorHAnsi" w:cstheme="minorHAnsi"/>
          <w:b/>
          <w:bCs/>
          <w:color w:val="000000"/>
          <w:sz w:val="20"/>
          <w:szCs w:val="20"/>
        </w:rPr>
        <w:t>.3</w:t>
      </w:r>
      <w:r w:rsidR="00E951E9" w:rsidRPr="00BB131B">
        <w:rPr>
          <w:rFonts w:asciiTheme="minorHAnsi" w:hAnsiTheme="minorHAnsi" w:cstheme="minorHAnsi"/>
          <w:bCs/>
          <w:color w:val="000000"/>
          <w:sz w:val="20"/>
          <w:szCs w:val="20"/>
        </w:rPr>
        <w:t>.</w:t>
      </w:r>
    </w:p>
    <w:p w:rsidR="00EA3D83" w:rsidRPr="00BB131B"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1</w:t>
      </w:r>
      <w:r w:rsidR="00B922D6">
        <w:rPr>
          <w:rFonts w:asciiTheme="minorHAnsi" w:hAnsiTheme="minorHAnsi" w:cstheme="minorHAnsi"/>
          <w:b/>
          <w:bCs/>
          <w:color w:val="000000"/>
          <w:sz w:val="20"/>
          <w:szCs w:val="20"/>
        </w:rPr>
        <w:t>3</w:t>
      </w:r>
      <w:r w:rsidRPr="00BB131B">
        <w:rPr>
          <w:rFonts w:asciiTheme="minorHAnsi" w:hAnsiTheme="minorHAnsi" w:cstheme="minorHAnsi"/>
          <w:b/>
          <w:bCs/>
          <w:color w:val="000000"/>
          <w:sz w:val="20"/>
          <w:szCs w:val="20"/>
        </w:rPr>
        <w:t>.</w:t>
      </w:r>
      <w:r w:rsidR="002A0356" w:rsidRPr="00BB131B">
        <w:rPr>
          <w:rFonts w:asciiTheme="minorHAnsi" w:hAnsiTheme="minorHAnsi" w:cstheme="minorHAnsi"/>
          <w:b/>
          <w:bCs/>
          <w:color w:val="000000"/>
          <w:sz w:val="20"/>
          <w:szCs w:val="20"/>
        </w:rPr>
        <w:t>2</w:t>
      </w:r>
      <w:r w:rsidR="00EA3D83" w:rsidRPr="00BB131B">
        <w:rPr>
          <w:rFonts w:asciiTheme="minorHAnsi" w:hAnsiTheme="minorHAnsi" w:cstheme="minorHAnsi"/>
          <w:b/>
          <w:bCs/>
          <w:color w:val="000000"/>
          <w:sz w:val="20"/>
          <w:szCs w:val="20"/>
        </w:rPr>
        <w:t>.</w:t>
      </w:r>
      <w:r w:rsidR="00567CC0" w:rsidRPr="00BB131B">
        <w:rPr>
          <w:rFonts w:asciiTheme="minorHAnsi" w:hAnsiTheme="minorHAnsi" w:cstheme="minorHAnsi"/>
          <w:b/>
          <w:bCs/>
          <w:color w:val="000000"/>
          <w:sz w:val="20"/>
          <w:szCs w:val="20"/>
        </w:rPr>
        <w:t xml:space="preserve"> </w:t>
      </w:r>
      <w:r w:rsidR="001C3C43" w:rsidRPr="00BB131B">
        <w:rPr>
          <w:rFonts w:asciiTheme="minorHAnsi" w:hAnsiTheme="minorHAnsi" w:cstheme="minorHAnsi"/>
          <w:bCs/>
          <w:color w:val="000000"/>
          <w:sz w:val="20"/>
          <w:szCs w:val="20"/>
        </w:rPr>
        <w:t>A</w:t>
      </w:r>
      <w:r w:rsidR="00EA3D83" w:rsidRPr="00BB131B">
        <w:rPr>
          <w:rFonts w:asciiTheme="minorHAnsi" w:hAnsiTheme="minorHAnsi" w:cstheme="minorHAnsi"/>
          <w:bCs/>
          <w:sz w:val="20"/>
          <w:szCs w:val="20"/>
        </w:rPr>
        <w:t xml:space="preserve">s </w:t>
      </w:r>
      <w:r w:rsidR="00EB373D" w:rsidRPr="00BB131B">
        <w:rPr>
          <w:rFonts w:asciiTheme="minorHAnsi" w:hAnsiTheme="minorHAnsi" w:cstheme="minorHAnsi"/>
          <w:b/>
          <w:bCs/>
          <w:sz w:val="20"/>
          <w:szCs w:val="20"/>
        </w:rPr>
        <w:t>Licitante</w:t>
      </w:r>
      <w:r w:rsidR="00EA3D83" w:rsidRPr="00BB131B">
        <w:rPr>
          <w:rFonts w:asciiTheme="minorHAnsi" w:hAnsiTheme="minorHAnsi" w:cstheme="minorHAnsi"/>
          <w:b/>
          <w:bCs/>
          <w:sz w:val="20"/>
          <w:szCs w:val="20"/>
        </w:rPr>
        <w:t>s</w:t>
      </w:r>
      <w:r w:rsidR="00EA3D83" w:rsidRPr="00BB131B">
        <w:rPr>
          <w:rFonts w:asciiTheme="minorHAnsi" w:hAnsiTheme="minorHAnsi" w:cstheme="minorHAnsi"/>
          <w:bCs/>
          <w:sz w:val="20"/>
          <w:szCs w:val="20"/>
        </w:rPr>
        <w:t xml:space="preserve"> que não atenderem às exigências de habilitação</w:t>
      </w:r>
      <w:r w:rsidR="007A5A6D" w:rsidRPr="00BB131B">
        <w:rPr>
          <w:rFonts w:asciiTheme="minorHAnsi" w:hAnsiTheme="minorHAnsi" w:cstheme="minorHAnsi"/>
          <w:bCs/>
          <w:sz w:val="20"/>
          <w:szCs w:val="20"/>
        </w:rPr>
        <w:t xml:space="preserve"> parcial</w:t>
      </w:r>
      <w:r w:rsidR="00EA3D83" w:rsidRPr="00BB131B">
        <w:rPr>
          <w:rFonts w:asciiTheme="minorHAnsi" w:hAnsiTheme="minorHAnsi" w:cstheme="minorHAnsi"/>
          <w:bCs/>
          <w:sz w:val="20"/>
          <w:szCs w:val="20"/>
        </w:rPr>
        <w:t xml:space="preserve"> no SICAF deverão apresentar documentos que supram tais exigências</w:t>
      </w:r>
      <w:r w:rsidR="001C3C43" w:rsidRPr="00BB131B">
        <w:rPr>
          <w:rFonts w:asciiTheme="minorHAnsi" w:hAnsiTheme="minorHAnsi" w:cstheme="minorHAnsi"/>
          <w:bCs/>
          <w:sz w:val="20"/>
          <w:szCs w:val="20"/>
        </w:rPr>
        <w:t xml:space="preserve">, </w:t>
      </w:r>
      <w:r w:rsidR="001C3C43" w:rsidRPr="00BB131B">
        <w:rPr>
          <w:rFonts w:asciiTheme="minorHAnsi" w:hAnsiTheme="minorHAnsi" w:cstheme="minorHAnsi"/>
          <w:b/>
          <w:bCs/>
          <w:sz w:val="20"/>
          <w:szCs w:val="20"/>
        </w:rPr>
        <w:t xml:space="preserve">constantes dos </w:t>
      </w:r>
      <w:r w:rsidR="00567CC0" w:rsidRPr="00BB131B">
        <w:rPr>
          <w:rFonts w:asciiTheme="minorHAnsi" w:hAnsiTheme="minorHAnsi" w:cstheme="minorHAnsi"/>
          <w:b/>
          <w:bCs/>
          <w:sz w:val="20"/>
          <w:szCs w:val="20"/>
        </w:rPr>
        <w:t>artigos 28 a 31</w:t>
      </w:r>
      <w:r w:rsidR="001C3C43" w:rsidRPr="00BB131B">
        <w:rPr>
          <w:rFonts w:asciiTheme="minorHAnsi" w:hAnsiTheme="minorHAnsi" w:cstheme="minorHAnsi"/>
          <w:b/>
          <w:bCs/>
          <w:sz w:val="20"/>
          <w:szCs w:val="20"/>
        </w:rPr>
        <w:t xml:space="preserve"> da Lei Federal nº 8.666/1993</w:t>
      </w:r>
      <w:r w:rsidR="001C3C43" w:rsidRPr="00BB131B">
        <w:rPr>
          <w:rFonts w:asciiTheme="minorHAnsi" w:hAnsiTheme="minorHAnsi" w:cstheme="minorHAnsi"/>
          <w:bCs/>
          <w:sz w:val="20"/>
          <w:szCs w:val="20"/>
        </w:rPr>
        <w:t>, no que couber.</w:t>
      </w:r>
    </w:p>
    <w:p w:rsidR="00166183" w:rsidRPr="00BB131B" w:rsidRDefault="002A0356" w:rsidP="00261FF3">
      <w:pPr>
        <w:widowControl w:val="0"/>
        <w:autoSpaceDE w:val="0"/>
        <w:autoSpaceDN w:val="0"/>
        <w:adjustRightInd w:val="0"/>
        <w:spacing w:after="0" w:line="240" w:lineRule="auto"/>
        <w:jc w:val="both"/>
        <w:rPr>
          <w:rFonts w:asciiTheme="minorHAnsi" w:hAnsiTheme="minorHAnsi" w:cstheme="minorHAnsi"/>
          <w:b/>
          <w:bCs/>
          <w:sz w:val="20"/>
          <w:szCs w:val="20"/>
        </w:rPr>
      </w:pPr>
      <w:r w:rsidRPr="00BB131B">
        <w:rPr>
          <w:rFonts w:asciiTheme="minorHAnsi" w:hAnsiTheme="minorHAnsi" w:cstheme="minorHAnsi"/>
          <w:b/>
          <w:bCs/>
          <w:sz w:val="20"/>
          <w:szCs w:val="20"/>
        </w:rPr>
        <w:t>1</w:t>
      </w:r>
      <w:r w:rsidR="00B922D6">
        <w:rPr>
          <w:rFonts w:asciiTheme="minorHAnsi" w:hAnsiTheme="minorHAnsi" w:cstheme="minorHAnsi"/>
          <w:b/>
          <w:bCs/>
          <w:sz w:val="20"/>
          <w:szCs w:val="20"/>
        </w:rPr>
        <w:t>3</w:t>
      </w:r>
      <w:r w:rsidRPr="00BB131B">
        <w:rPr>
          <w:rFonts w:asciiTheme="minorHAnsi" w:hAnsiTheme="minorHAnsi" w:cstheme="minorHAnsi"/>
          <w:b/>
          <w:bCs/>
          <w:sz w:val="20"/>
          <w:szCs w:val="20"/>
        </w:rPr>
        <w:t>.3</w:t>
      </w:r>
      <w:r w:rsidR="00EA3D83" w:rsidRPr="00BB131B">
        <w:rPr>
          <w:rFonts w:asciiTheme="minorHAnsi" w:hAnsiTheme="minorHAnsi" w:cstheme="minorHAnsi"/>
          <w:b/>
          <w:bCs/>
          <w:sz w:val="20"/>
          <w:szCs w:val="20"/>
        </w:rPr>
        <w:t>.</w:t>
      </w:r>
      <w:r w:rsidR="00EA3D83" w:rsidRPr="00BB131B">
        <w:rPr>
          <w:rFonts w:asciiTheme="minorHAnsi" w:hAnsiTheme="minorHAnsi" w:cstheme="minorHAnsi"/>
          <w:bCs/>
          <w:sz w:val="20"/>
          <w:szCs w:val="20"/>
        </w:rPr>
        <w:t xml:space="preserve"> Após solicitação d</w:t>
      </w:r>
      <w:r w:rsidR="00BF70C1" w:rsidRPr="00BB131B">
        <w:rPr>
          <w:rFonts w:asciiTheme="minorHAnsi" w:hAnsiTheme="minorHAnsi" w:cstheme="minorHAnsi"/>
          <w:bCs/>
          <w:sz w:val="20"/>
          <w:szCs w:val="20"/>
        </w:rPr>
        <w:t>o</w:t>
      </w:r>
      <w:r w:rsidR="00F50F91" w:rsidRPr="00BB131B">
        <w:rPr>
          <w:rFonts w:asciiTheme="minorHAnsi" w:hAnsiTheme="minorHAnsi" w:cstheme="minorHAnsi"/>
          <w:bCs/>
          <w:sz w:val="20"/>
          <w:szCs w:val="20"/>
        </w:rPr>
        <w:t>(a) Pregoeiro(a)</w:t>
      </w:r>
      <w:r w:rsidR="00A377A0" w:rsidRPr="00BB131B">
        <w:rPr>
          <w:rFonts w:asciiTheme="minorHAnsi" w:hAnsiTheme="minorHAnsi" w:cstheme="minorHAnsi"/>
          <w:bCs/>
          <w:sz w:val="20"/>
          <w:szCs w:val="20"/>
        </w:rPr>
        <w:t>, a</w:t>
      </w:r>
      <w:r w:rsidR="00EA3D83" w:rsidRPr="00BB131B">
        <w:rPr>
          <w:rFonts w:asciiTheme="minorHAnsi" w:hAnsiTheme="minorHAnsi" w:cstheme="minorHAnsi"/>
          <w:bCs/>
          <w:sz w:val="20"/>
          <w:szCs w:val="20"/>
        </w:rPr>
        <w:t xml:space="preserve">s </w:t>
      </w:r>
      <w:r w:rsidR="00EB373D" w:rsidRPr="00BB131B">
        <w:rPr>
          <w:rFonts w:asciiTheme="minorHAnsi" w:hAnsiTheme="minorHAnsi" w:cstheme="minorHAnsi"/>
          <w:bCs/>
          <w:sz w:val="20"/>
          <w:szCs w:val="20"/>
        </w:rPr>
        <w:t>Licitante</w:t>
      </w:r>
      <w:r w:rsidR="00EA3D83" w:rsidRPr="00BB131B">
        <w:rPr>
          <w:rFonts w:asciiTheme="minorHAnsi" w:hAnsiTheme="minorHAnsi" w:cstheme="minorHAnsi"/>
          <w:bCs/>
          <w:sz w:val="20"/>
          <w:szCs w:val="20"/>
        </w:rPr>
        <w:t>s que tiverem seus preços aceitos</w:t>
      </w:r>
      <w:r w:rsidR="00EA3D83" w:rsidRPr="00BB131B">
        <w:rPr>
          <w:rFonts w:asciiTheme="minorHAnsi" w:hAnsiTheme="minorHAnsi" w:cstheme="minorHAnsi"/>
          <w:b/>
          <w:bCs/>
          <w:sz w:val="20"/>
          <w:szCs w:val="20"/>
        </w:rPr>
        <w:t xml:space="preserve"> deverão apresentar a seguinte documentação complementar:</w:t>
      </w:r>
    </w:p>
    <w:p w:rsidR="00261FF3" w:rsidRPr="00BB131B" w:rsidRDefault="001270A0" w:rsidP="00261FF3">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hAnsiTheme="minorHAnsi" w:cstheme="minorHAnsi"/>
          <w:b/>
          <w:bCs/>
          <w:sz w:val="20"/>
          <w:szCs w:val="20"/>
        </w:rPr>
        <w:t>a</w:t>
      </w:r>
      <w:r w:rsidR="00860844" w:rsidRPr="00BB131B">
        <w:rPr>
          <w:rFonts w:asciiTheme="minorHAnsi" w:hAnsiTheme="minorHAnsi" w:cstheme="minorHAnsi"/>
          <w:b/>
          <w:bCs/>
          <w:sz w:val="20"/>
          <w:szCs w:val="20"/>
        </w:rPr>
        <w:t>)</w:t>
      </w:r>
      <w:r w:rsidR="00212330">
        <w:rPr>
          <w:rFonts w:asciiTheme="minorHAnsi" w:hAnsiTheme="minorHAnsi" w:cstheme="minorHAnsi"/>
          <w:b/>
          <w:bCs/>
          <w:sz w:val="20"/>
          <w:szCs w:val="20"/>
        </w:rPr>
        <w:t xml:space="preserve"> </w:t>
      </w:r>
      <w:r w:rsidR="00261FF3" w:rsidRPr="00BB131B">
        <w:rPr>
          <w:rFonts w:asciiTheme="minorHAnsi" w:hAnsiTheme="minorHAnsi" w:cstheme="minorHAnsi"/>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261FF3" w:rsidRPr="00BB131B" w:rsidRDefault="00261FF3" w:rsidP="00261FF3">
      <w:pPr>
        <w:autoSpaceDE w:val="0"/>
        <w:autoSpaceDN w:val="0"/>
        <w:adjustRightInd w:val="0"/>
        <w:spacing w:after="0" w:line="240" w:lineRule="auto"/>
        <w:jc w:val="both"/>
        <w:rPr>
          <w:rFonts w:asciiTheme="minorHAnsi" w:hAnsiTheme="minorHAnsi" w:cstheme="minorHAnsi"/>
          <w:sz w:val="20"/>
          <w:szCs w:val="20"/>
        </w:rPr>
      </w:pPr>
      <w:r w:rsidRPr="00BB131B">
        <w:rPr>
          <w:rFonts w:asciiTheme="minorHAnsi" w:hAnsiTheme="minorHAnsi" w:cstheme="minorHAnsi"/>
          <w:b/>
          <w:sz w:val="20"/>
          <w:szCs w:val="20"/>
        </w:rPr>
        <w:t>b)</w:t>
      </w:r>
      <w:r w:rsidR="00212330">
        <w:rPr>
          <w:rFonts w:asciiTheme="minorHAnsi" w:hAnsiTheme="minorHAnsi" w:cstheme="minorHAnsi"/>
          <w:b/>
          <w:sz w:val="20"/>
          <w:szCs w:val="20"/>
        </w:rPr>
        <w:t xml:space="preserve"> </w:t>
      </w:r>
      <w:r w:rsidRPr="00BB131B">
        <w:rPr>
          <w:rFonts w:asciiTheme="minorHAnsi" w:hAnsiTheme="minorHAnsi" w:cstheme="minorHAnsi"/>
          <w:sz w:val="20"/>
          <w:szCs w:val="20"/>
        </w:rPr>
        <w:t>Licença de Funcionamento emitido pela Vigilância Sanitária Estadual ou Municipal, nos termos do artigo 21 da lei Federal n° 5.991/1973;</w:t>
      </w:r>
    </w:p>
    <w:p w:rsidR="00D122F8" w:rsidRPr="00BB131B" w:rsidRDefault="00261FF3" w:rsidP="00261FF3">
      <w:pPr>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lastRenderedPageBreak/>
        <w:t>c</w:t>
      </w:r>
      <w:r w:rsidR="00D122F8" w:rsidRPr="00BB131B">
        <w:rPr>
          <w:rFonts w:asciiTheme="minorHAnsi" w:hAnsiTheme="minorHAnsi" w:cstheme="minorHAnsi"/>
          <w:b/>
          <w:bCs/>
          <w:color w:val="000000"/>
          <w:sz w:val="20"/>
          <w:szCs w:val="20"/>
        </w:rPr>
        <w:t xml:space="preserve">) </w:t>
      </w:r>
      <w:r w:rsidR="00D122F8" w:rsidRPr="00BB131B">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E822CF" w:rsidRPr="00BB131B" w:rsidRDefault="00261FF3" w:rsidP="00261F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B131B">
        <w:rPr>
          <w:rFonts w:asciiTheme="minorHAnsi" w:hAnsiTheme="minorHAnsi" w:cstheme="minorHAnsi"/>
          <w:b/>
          <w:bCs/>
          <w:color w:val="000000" w:themeColor="text1"/>
          <w:sz w:val="20"/>
          <w:szCs w:val="20"/>
        </w:rPr>
        <w:t>d</w:t>
      </w:r>
      <w:r w:rsidR="00E822CF" w:rsidRPr="00BB131B">
        <w:rPr>
          <w:rFonts w:asciiTheme="minorHAnsi" w:hAnsiTheme="minorHAnsi" w:cstheme="minorHAnsi"/>
          <w:b/>
          <w:bCs/>
          <w:color w:val="000000" w:themeColor="text1"/>
          <w:sz w:val="20"/>
          <w:szCs w:val="20"/>
        </w:rPr>
        <w:t xml:space="preserve">) </w:t>
      </w:r>
      <w:r w:rsidR="00E822CF" w:rsidRPr="00BB131B">
        <w:rPr>
          <w:rFonts w:asciiTheme="minorHAnsi" w:hAnsiTheme="minorHAnsi" w:cstheme="minorHAnsi"/>
          <w:bCs/>
          <w:color w:val="000000" w:themeColor="text1"/>
          <w:sz w:val="20"/>
          <w:szCs w:val="20"/>
        </w:rPr>
        <w:t>Declaração de atendimento do inc. XXXIII do art. 7º da Constituição Federal, conforme Modelo 2;</w:t>
      </w:r>
    </w:p>
    <w:p w:rsidR="00E822CF" w:rsidRPr="00BB131B" w:rsidRDefault="00261FF3" w:rsidP="00261F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B131B">
        <w:rPr>
          <w:rFonts w:asciiTheme="minorHAnsi" w:hAnsiTheme="minorHAnsi" w:cstheme="minorHAnsi"/>
          <w:b/>
          <w:bCs/>
          <w:color w:val="000000" w:themeColor="text1"/>
          <w:sz w:val="20"/>
          <w:szCs w:val="20"/>
        </w:rPr>
        <w:t>e</w:t>
      </w:r>
      <w:r w:rsidR="00E822CF" w:rsidRPr="00BB131B">
        <w:rPr>
          <w:rFonts w:asciiTheme="minorHAnsi" w:hAnsiTheme="minorHAnsi" w:cstheme="minorHAnsi"/>
          <w:b/>
          <w:bCs/>
          <w:color w:val="000000" w:themeColor="text1"/>
          <w:sz w:val="20"/>
          <w:szCs w:val="20"/>
        </w:rPr>
        <w:t xml:space="preserve">) </w:t>
      </w:r>
      <w:r w:rsidR="00E822CF" w:rsidRPr="00BB131B">
        <w:rPr>
          <w:rFonts w:asciiTheme="minorHAnsi" w:hAnsiTheme="minorHAnsi" w:cstheme="minorHAnsi"/>
          <w:bCs/>
          <w:color w:val="000000" w:themeColor="text1"/>
          <w:sz w:val="20"/>
          <w:szCs w:val="20"/>
        </w:rPr>
        <w:t>Declaração de inexistência de fatos supervenientes impeditivos da habilitação, conforme Modelo 3;</w:t>
      </w:r>
    </w:p>
    <w:p w:rsidR="00E822CF" w:rsidRPr="00BB131B" w:rsidRDefault="00261FF3" w:rsidP="00261F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B131B">
        <w:rPr>
          <w:rFonts w:asciiTheme="minorHAnsi" w:hAnsiTheme="minorHAnsi" w:cstheme="minorHAnsi"/>
          <w:b/>
          <w:bCs/>
          <w:color w:val="000000" w:themeColor="text1"/>
          <w:sz w:val="20"/>
          <w:szCs w:val="20"/>
        </w:rPr>
        <w:t>f</w:t>
      </w:r>
      <w:r w:rsidR="00E822CF" w:rsidRPr="00BB131B">
        <w:rPr>
          <w:rFonts w:asciiTheme="minorHAnsi" w:hAnsiTheme="minorHAnsi" w:cstheme="minorHAnsi"/>
          <w:b/>
          <w:bCs/>
          <w:color w:val="000000" w:themeColor="text1"/>
          <w:sz w:val="20"/>
          <w:szCs w:val="20"/>
        </w:rPr>
        <w:t xml:space="preserve">) </w:t>
      </w:r>
      <w:r w:rsidR="00E822CF" w:rsidRPr="00BB131B">
        <w:rPr>
          <w:rFonts w:asciiTheme="minorHAnsi" w:hAnsiTheme="minorHAnsi" w:cstheme="minorHAnsi"/>
          <w:bCs/>
          <w:color w:val="000000" w:themeColor="text1"/>
          <w:sz w:val="20"/>
          <w:szCs w:val="20"/>
        </w:rPr>
        <w:t xml:space="preserve">A </w:t>
      </w:r>
      <w:r w:rsidR="006E0309" w:rsidRPr="00BB131B">
        <w:rPr>
          <w:rFonts w:asciiTheme="minorHAnsi" w:hAnsiTheme="minorHAnsi" w:cstheme="minorHAnsi"/>
          <w:bCs/>
          <w:color w:val="000000" w:themeColor="text1"/>
          <w:sz w:val="20"/>
          <w:szCs w:val="20"/>
        </w:rPr>
        <w:t>M</w:t>
      </w:r>
      <w:r w:rsidR="00E822CF" w:rsidRPr="00BB131B">
        <w:rPr>
          <w:rFonts w:asciiTheme="minorHAnsi" w:hAnsiTheme="minorHAnsi" w:cstheme="minorHAnsi"/>
          <w:bCs/>
          <w:color w:val="000000" w:themeColor="text1"/>
          <w:sz w:val="20"/>
          <w:szCs w:val="20"/>
        </w:rPr>
        <w:t xml:space="preserve">icroempresa ou </w:t>
      </w:r>
      <w:r w:rsidR="006E0309" w:rsidRPr="00BB131B">
        <w:rPr>
          <w:rFonts w:asciiTheme="minorHAnsi" w:hAnsiTheme="minorHAnsi" w:cstheme="minorHAnsi"/>
          <w:bCs/>
          <w:color w:val="000000" w:themeColor="text1"/>
          <w:sz w:val="20"/>
          <w:szCs w:val="20"/>
        </w:rPr>
        <w:t>E</w:t>
      </w:r>
      <w:r w:rsidR="00E822CF" w:rsidRPr="00BB131B">
        <w:rPr>
          <w:rFonts w:asciiTheme="minorHAnsi" w:hAnsiTheme="minorHAnsi" w:cstheme="minorHAnsi"/>
          <w:bCs/>
          <w:color w:val="000000" w:themeColor="text1"/>
          <w:sz w:val="20"/>
          <w:szCs w:val="20"/>
        </w:rPr>
        <w:t xml:space="preserve">mpresa de </w:t>
      </w:r>
      <w:r w:rsidR="006E0309" w:rsidRPr="00BB131B">
        <w:rPr>
          <w:rFonts w:asciiTheme="minorHAnsi" w:hAnsiTheme="minorHAnsi" w:cstheme="minorHAnsi"/>
          <w:bCs/>
          <w:color w:val="000000" w:themeColor="text1"/>
          <w:sz w:val="20"/>
          <w:szCs w:val="20"/>
        </w:rPr>
        <w:t>P</w:t>
      </w:r>
      <w:r w:rsidR="00E822CF" w:rsidRPr="00BB131B">
        <w:rPr>
          <w:rFonts w:asciiTheme="minorHAnsi" w:hAnsiTheme="minorHAnsi" w:cstheme="minorHAnsi"/>
          <w:bCs/>
          <w:color w:val="000000" w:themeColor="text1"/>
          <w:sz w:val="20"/>
          <w:szCs w:val="20"/>
        </w:rPr>
        <w:t xml:space="preserve">equeno </w:t>
      </w:r>
      <w:r w:rsidR="006E0309" w:rsidRPr="00BB131B">
        <w:rPr>
          <w:rFonts w:asciiTheme="minorHAnsi" w:hAnsiTheme="minorHAnsi" w:cstheme="minorHAnsi"/>
          <w:bCs/>
          <w:color w:val="000000" w:themeColor="text1"/>
          <w:sz w:val="20"/>
          <w:szCs w:val="20"/>
        </w:rPr>
        <w:t>P</w:t>
      </w:r>
      <w:r w:rsidR="00E822CF" w:rsidRPr="00BB131B">
        <w:rPr>
          <w:rFonts w:asciiTheme="minorHAnsi" w:hAnsiTheme="minorHAnsi" w:cstheme="minorHAnsi"/>
          <w:bCs/>
          <w:color w:val="000000" w:themeColor="text1"/>
          <w:sz w:val="20"/>
          <w:szCs w:val="20"/>
        </w:rPr>
        <w:t xml:space="preserve">orte deverá apresentar a respectiva declaração, conforme Modelo </w:t>
      </w:r>
      <w:r w:rsidR="00F43F4B" w:rsidRPr="00BB131B">
        <w:rPr>
          <w:rFonts w:asciiTheme="minorHAnsi" w:hAnsiTheme="minorHAnsi" w:cstheme="minorHAnsi"/>
          <w:bCs/>
          <w:color w:val="000000" w:themeColor="text1"/>
          <w:sz w:val="20"/>
          <w:szCs w:val="20"/>
        </w:rPr>
        <w:t>4</w:t>
      </w:r>
      <w:r w:rsidR="00E822CF" w:rsidRPr="00BB131B">
        <w:rPr>
          <w:rFonts w:asciiTheme="minorHAnsi" w:hAnsiTheme="minorHAnsi" w:cstheme="minorHAnsi"/>
          <w:bCs/>
          <w:color w:val="000000" w:themeColor="text1"/>
          <w:sz w:val="20"/>
          <w:szCs w:val="20"/>
        </w:rPr>
        <w:t>;</w:t>
      </w:r>
    </w:p>
    <w:p w:rsidR="00665F19" w:rsidRPr="00BB131B" w:rsidRDefault="00261FF3" w:rsidP="00261FF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B131B">
        <w:rPr>
          <w:rFonts w:asciiTheme="minorHAnsi" w:hAnsiTheme="minorHAnsi" w:cstheme="minorHAnsi"/>
          <w:b/>
          <w:bCs/>
          <w:color w:val="000000" w:themeColor="text1"/>
          <w:sz w:val="20"/>
          <w:szCs w:val="20"/>
        </w:rPr>
        <w:t>g</w:t>
      </w:r>
      <w:r w:rsidR="00665F19" w:rsidRPr="00BB131B">
        <w:rPr>
          <w:rFonts w:asciiTheme="minorHAnsi" w:hAnsiTheme="minorHAnsi" w:cstheme="minorHAnsi"/>
          <w:b/>
          <w:bCs/>
          <w:color w:val="000000" w:themeColor="text1"/>
          <w:sz w:val="20"/>
          <w:szCs w:val="20"/>
        </w:rPr>
        <w:t>)</w:t>
      </w:r>
      <w:r w:rsidR="00212330">
        <w:rPr>
          <w:rFonts w:asciiTheme="minorHAnsi" w:hAnsiTheme="minorHAnsi" w:cstheme="minorHAnsi"/>
          <w:b/>
          <w:bCs/>
          <w:color w:val="000000" w:themeColor="text1"/>
          <w:sz w:val="20"/>
          <w:szCs w:val="20"/>
        </w:rPr>
        <w:t xml:space="preserve"> </w:t>
      </w:r>
      <w:r w:rsidR="00E01044" w:rsidRPr="00BB131B">
        <w:rPr>
          <w:rFonts w:asciiTheme="minorHAnsi" w:hAnsiTheme="minorHAnsi" w:cstheme="minorHAnsi"/>
          <w:bCs/>
          <w:color w:val="000000"/>
          <w:sz w:val="20"/>
          <w:szCs w:val="20"/>
        </w:rPr>
        <w:t xml:space="preserve">Declaração </w:t>
      </w:r>
      <w:r w:rsidR="009043C4" w:rsidRPr="00BB131B">
        <w:rPr>
          <w:rFonts w:asciiTheme="minorHAnsi" w:hAnsiTheme="minorHAnsi" w:cstheme="minorHAnsi"/>
          <w:bCs/>
          <w:color w:val="000000"/>
          <w:sz w:val="20"/>
          <w:szCs w:val="20"/>
        </w:rPr>
        <w:t>de atendimento ao disposto no</w:t>
      </w:r>
      <w:r w:rsidR="00E01044" w:rsidRPr="00BB131B">
        <w:rPr>
          <w:rFonts w:asciiTheme="minorHAnsi" w:hAnsiTheme="minorHAnsi" w:cstheme="minorHAnsi"/>
          <w:bCs/>
          <w:color w:val="000000"/>
          <w:sz w:val="20"/>
          <w:szCs w:val="20"/>
        </w:rPr>
        <w:t xml:space="preserve"> artigo 9º, inciso III da Lei 8.666/93, conforme Modelo 5;</w:t>
      </w:r>
    </w:p>
    <w:p w:rsidR="00A01877" w:rsidRPr="00BB131B" w:rsidRDefault="00261FF3" w:rsidP="00261FF3">
      <w:pPr>
        <w:spacing w:after="0" w:line="240" w:lineRule="auto"/>
        <w:rPr>
          <w:rFonts w:asciiTheme="minorHAnsi" w:hAnsiTheme="minorHAnsi" w:cstheme="minorHAnsi"/>
          <w:bCs/>
          <w:sz w:val="20"/>
          <w:szCs w:val="20"/>
        </w:rPr>
      </w:pPr>
      <w:r w:rsidRPr="00BB131B">
        <w:rPr>
          <w:rFonts w:asciiTheme="minorHAnsi" w:hAnsiTheme="minorHAnsi" w:cstheme="minorHAnsi"/>
          <w:b/>
          <w:bCs/>
          <w:sz w:val="20"/>
          <w:szCs w:val="20"/>
        </w:rPr>
        <w:t>h</w:t>
      </w:r>
      <w:r w:rsidR="00A01877" w:rsidRPr="00BB131B">
        <w:rPr>
          <w:rFonts w:asciiTheme="minorHAnsi" w:hAnsiTheme="minorHAnsi" w:cstheme="minorHAnsi"/>
          <w:b/>
          <w:bCs/>
          <w:sz w:val="20"/>
          <w:szCs w:val="20"/>
        </w:rPr>
        <w:t>)</w:t>
      </w:r>
      <w:r w:rsidR="00A01877" w:rsidRPr="00BB131B">
        <w:rPr>
          <w:rFonts w:asciiTheme="minorHAnsi" w:hAnsiTheme="minorHAnsi" w:cstheme="minorHAnsi"/>
          <w:bCs/>
          <w:sz w:val="20"/>
          <w:szCs w:val="20"/>
        </w:rPr>
        <w:t xml:space="preserve"> Apresentar comprovação da boa situação financeira d</w:t>
      </w:r>
      <w:r w:rsidR="00A377A0" w:rsidRPr="00BB131B">
        <w:rPr>
          <w:rFonts w:asciiTheme="minorHAnsi" w:hAnsiTheme="minorHAnsi" w:cstheme="minorHAnsi"/>
          <w:bCs/>
          <w:sz w:val="20"/>
          <w:szCs w:val="20"/>
        </w:rPr>
        <w:t>a</w:t>
      </w:r>
      <w:r w:rsidR="00212330">
        <w:rPr>
          <w:rFonts w:asciiTheme="minorHAnsi" w:hAnsiTheme="minorHAnsi" w:cstheme="minorHAnsi"/>
          <w:bCs/>
          <w:sz w:val="20"/>
          <w:szCs w:val="20"/>
        </w:rPr>
        <w:t xml:space="preserve"> </w:t>
      </w:r>
      <w:r w:rsidR="00EB373D" w:rsidRPr="00BB131B">
        <w:rPr>
          <w:rFonts w:asciiTheme="minorHAnsi" w:hAnsiTheme="minorHAnsi" w:cstheme="minorHAnsi"/>
          <w:bCs/>
          <w:sz w:val="20"/>
          <w:szCs w:val="20"/>
        </w:rPr>
        <w:t>Licitante</w:t>
      </w:r>
      <w:r w:rsidR="00A01877" w:rsidRPr="00BB131B">
        <w:rPr>
          <w:rFonts w:asciiTheme="minorHAnsi" w:hAnsiTheme="minorHAnsi" w:cstheme="minorHAnsi"/>
          <w:bCs/>
          <w:sz w:val="20"/>
          <w:szCs w:val="20"/>
        </w:rPr>
        <w:t>, aferida com base nos índices de Liquidez Geral (LG), Solvência Geral (SG) E Liquidez Corrente (LC) igual ou maiores que 01 (um)</w:t>
      </w:r>
      <w:r w:rsidR="00C2576C" w:rsidRPr="00BB131B">
        <w:rPr>
          <w:rFonts w:asciiTheme="minorHAnsi" w:hAnsiTheme="minorHAnsi" w:cstheme="minorHAnsi"/>
          <w:bCs/>
          <w:sz w:val="20"/>
          <w:szCs w:val="20"/>
        </w:rPr>
        <w:t>,</w:t>
      </w:r>
      <w:r w:rsidR="00A01877" w:rsidRPr="00BB131B">
        <w:rPr>
          <w:rFonts w:asciiTheme="minorHAnsi" w:hAnsiTheme="minorHAnsi" w:cstheme="minorHAnsi"/>
          <w:bCs/>
          <w:sz w:val="20"/>
          <w:szCs w:val="20"/>
        </w:rPr>
        <w:t xml:space="preserve"> automaticamente pelo SICAF;</w:t>
      </w:r>
    </w:p>
    <w:p w:rsidR="00C2576C" w:rsidRPr="00BB131B" w:rsidRDefault="00261FF3" w:rsidP="00261FF3">
      <w:pPr>
        <w:widowControl w:val="0"/>
        <w:autoSpaceDE w:val="0"/>
        <w:autoSpaceDN w:val="0"/>
        <w:adjustRightInd w:val="0"/>
        <w:spacing w:after="0" w:line="240" w:lineRule="auto"/>
        <w:jc w:val="both"/>
        <w:rPr>
          <w:rFonts w:asciiTheme="minorHAnsi" w:hAnsiTheme="minorHAnsi" w:cstheme="minorHAnsi"/>
          <w:bCs/>
          <w:sz w:val="20"/>
          <w:szCs w:val="20"/>
        </w:rPr>
      </w:pPr>
      <w:r w:rsidRPr="00BB131B">
        <w:rPr>
          <w:rFonts w:asciiTheme="minorHAnsi" w:hAnsiTheme="minorHAnsi" w:cstheme="minorHAnsi"/>
          <w:b/>
          <w:bCs/>
          <w:sz w:val="20"/>
          <w:szCs w:val="20"/>
        </w:rPr>
        <w:t>i</w:t>
      </w:r>
      <w:r w:rsidR="00A01877" w:rsidRPr="00BB131B">
        <w:rPr>
          <w:rFonts w:asciiTheme="minorHAnsi" w:hAnsiTheme="minorHAnsi" w:cstheme="minorHAnsi"/>
          <w:b/>
          <w:bCs/>
          <w:sz w:val="20"/>
          <w:szCs w:val="20"/>
        </w:rPr>
        <w:t xml:space="preserve">) </w:t>
      </w:r>
      <w:r w:rsidR="00A01877" w:rsidRPr="00BB131B">
        <w:rPr>
          <w:rFonts w:asciiTheme="minorHAnsi" w:hAnsiTheme="minorHAnsi" w:cstheme="minorHAnsi"/>
          <w:bCs/>
          <w:sz w:val="20"/>
          <w:szCs w:val="20"/>
        </w:rPr>
        <w:t>As empresas que apresentarem resultado inferior a 01 (um) em qualquer dos índices referidos n</w:t>
      </w:r>
      <w:r w:rsidR="00806F91" w:rsidRPr="00BB131B">
        <w:rPr>
          <w:rFonts w:asciiTheme="minorHAnsi" w:hAnsiTheme="minorHAnsi" w:cstheme="minorHAnsi"/>
          <w:bCs/>
          <w:sz w:val="20"/>
          <w:szCs w:val="20"/>
        </w:rPr>
        <w:t>a</w:t>
      </w:r>
      <w:r w:rsidR="00B922D6">
        <w:rPr>
          <w:rFonts w:asciiTheme="minorHAnsi" w:hAnsiTheme="minorHAnsi" w:cstheme="minorHAnsi"/>
          <w:bCs/>
          <w:sz w:val="20"/>
          <w:szCs w:val="20"/>
        </w:rPr>
        <w:t xml:space="preserve"> </w:t>
      </w:r>
      <w:r w:rsidR="006E0309" w:rsidRPr="00BB131B">
        <w:rPr>
          <w:rFonts w:asciiTheme="minorHAnsi" w:hAnsiTheme="minorHAnsi" w:cstheme="minorHAnsi"/>
          <w:bCs/>
          <w:sz w:val="20"/>
          <w:szCs w:val="20"/>
        </w:rPr>
        <w:t>alínea</w:t>
      </w:r>
      <w:r w:rsidR="00A01877" w:rsidRPr="00BB131B">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BB131B">
        <w:rPr>
          <w:rFonts w:asciiTheme="minorHAnsi" w:hAnsiTheme="minorHAnsi" w:cstheme="minorHAnsi"/>
          <w:bCs/>
          <w:sz w:val="20"/>
          <w:szCs w:val="20"/>
        </w:rPr>
        <w:t>a Lei nº. 8.666/93.</w:t>
      </w:r>
    </w:p>
    <w:p w:rsidR="002A0356" w:rsidRPr="00BB131B"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B131B">
        <w:rPr>
          <w:rFonts w:asciiTheme="minorHAnsi" w:hAnsiTheme="minorHAnsi" w:cstheme="minorHAnsi"/>
          <w:b/>
          <w:bCs/>
          <w:color w:val="000000"/>
          <w:sz w:val="20"/>
          <w:szCs w:val="20"/>
        </w:rPr>
        <w:t>1</w:t>
      </w:r>
      <w:r w:rsidR="00B922D6">
        <w:rPr>
          <w:rFonts w:asciiTheme="minorHAnsi" w:hAnsiTheme="minorHAnsi" w:cstheme="minorHAnsi"/>
          <w:b/>
          <w:bCs/>
          <w:color w:val="000000"/>
          <w:sz w:val="20"/>
          <w:szCs w:val="20"/>
        </w:rPr>
        <w:t>3</w:t>
      </w:r>
      <w:r w:rsidRPr="00BB131B">
        <w:rPr>
          <w:rFonts w:asciiTheme="minorHAnsi" w:hAnsiTheme="minorHAnsi" w:cstheme="minorHAnsi"/>
          <w:b/>
          <w:bCs/>
          <w:color w:val="000000"/>
          <w:sz w:val="20"/>
          <w:szCs w:val="20"/>
        </w:rPr>
        <w:t>.4</w:t>
      </w:r>
      <w:r w:rsidR="00CC0358" w:rsidRPr="00BB131B">
        <w:rPr>
          <w:rFonts w:asciiTheme="minorHAnsi" w:hAnsiTheme="minorHAnsi" w:cstheme="minorHAnsi"/>
          <w:b/>
          <w:bCs/>
          <w:color w:val="000000"/>
          <w:sz w:val="20"/>
          <w:szCs w:val="20"/>
        </w:rPr>
        <w:t>.</w:t>
      </w:r>
      <w:r w:rsidRPr="00BB131B">
        <w:rPr>
          <w:rFonts w:asciiTheme="minorHAnsi" w:hAnsiTheme="minorHAnsi" w:cstheme="minorHAnsi"/>
          <w:b/>
          <w:bCs/>
          <w:color w:val="000000"/>
          <w:sz w:val="20"/>
          <w:szCs w:val="20"/>
        </w:rPr>
        <w:t xml:space="preserve"> Do envio dos documentos</w:t>
      </w:r>
      <w:r w:rsidR="004E248E" w:rsidRPr="00BB131B">
        <w:rPr>
          <w:rFonts w:asciiTheme="minorHAnsi" w:hAnsiTheme="minorHAnsi" w:cstheme="minorHAnsi"/>
          <w:b/>
          <w:bCs/>
          <w:color w:val="000000"/>
          <w:sz w:val="20"/>
          <w:szCs w:val="20"/>
        </w:rPr>
        <w:t xml:space="preserve"> de habilitação</w:t>
      </w:r>
      <w:r w:rsidR="0011567F" w:rsidRPr="00BB131B">
        <w:rPr>
          <w:rFonts w:asciiTheme="minorHAnsi" w:hAnsiTheme="minorHAnsi" w:cstheme="minorHAnsi"/>
          <w:b/>
          <w:bCs/>
          <w:color w:val="000000"/>
          <w:sz w:val="20"/>
          <w:szCs w:val="20"/>
        </w:rPr>
        <w:t xml:space="preserve"> e proposta</w:t>
      </w:r>
      <w:r w:rsidR="00E4087D" w:rsidRPr="00BB131B">
        <w:rPr>
          <w:rFonts w:asciiTheme="minorHAnsi" w:hAnsiTheme="minorHAnsi" w:cstheme="minorHAnsi"/>
          <w:b/>
          <w:bCs/>
          <w:color w:val="000000"/>
          <w:sz w:val="20"/>
          <w:szCs w:val="20"/>
        </w:rPr>
        <w:t xml:space="preserve"> atualizada com o último lance</w:t>
      </w:r>
      <w:r w:rsidRPr="00BB131B">
        <w:rPr>
          <w:rFonts w:asciiTheme="minorHAnsi" w:hAnsiTheme="minorHAnsi" w:cstheme="minorHAnsi"/>
          <w:b/>
          <w:bCs/>
          <w:color w:val="000000"/>
          <w:sz w:val="20"/>
          <w:szCs w:val="20"/>
        </w:rPr>
        <w:t>:</w:t>
      </w:r>
    </w:p>
    <w:p w:rsidR="0011567F" w:rsidRPr="00BB131B"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BB131B">
        <w:rPr>
          <w:rFonts w:asciiTheme="minorHAnsi" w:hAnsiTheme="minorHAnsi" w:cstheme="minorHAnsi"/>
          <w:b/>
          <w:bCs/>
          <w:color w:val="000000"/>
          <w:sz w:val="20"/>
          <w:szCs w:val="20"/>
        </w:rPr>
        <w:t>1</w:t>
      </w:r>
      <w:r w:rsidR="00B922D6">
        <w:rPr>
          <w:rFonts w:asciiTheme="minorHAnsi" w:hAnsiTheme="minorHAnsi" w:cstheme="minorHAnsi"/>
          <w:b/>
          <w:bCs/>
          <w:color w:val="000000"/>
          <w:sz w:val="20"/>
          <w:szCs w:val="20"/>
        </w:rPr>
        <w:t>3</w:t>
      </w:r>
      <w:r w:rsidR="0011567F" w:rsidRPr="00BB131B">
        <w:rPr>
          <w:rFonts w:asciiTheme="minorHAnsi" w:hAnsiTheme="minorHAnsi" w:cstheme="minorHAnsi"/>
          <w:b/>
          <w:bCs/>
          <w:color w:val="000000"/>
          <w:sz w:val="20"/>
          <w:szCs w:val="20"/>
        </w:rPr>
        <w:t>.</w:t>
      </w:r>
      <w:r w:rsidR="00C2576C" w:rsidRPr="00BB131B">
        <w:rPr>
          <w:rFonts w:asciiTheme="minorHAnsi" w:hAnsiTheme="minorHAnsi" w:cstheme="minorHAnsi"/>
          <w:b/>
          <w:bCs/>
          <w:color w:val="000000"/>
          <w:sz w:val="20"/>
          <w:szCs w:val="20"/>
        </w:rPr>
        <w:t>4</w:t>
      </w:r>
      <w:r w:rsidR="0011567F" w:rsidRPr="00BB131B">
        <w:rPr>
          <w:rFonts w:asciiTheme="minorHAnsi" w:hAnsiTheme="minorHAnsi" w:cstheme="minorHAnsi"/>
          <w:b/>
          <w:bCs/>
          <w:color w:val="000000"/>
          <w:sz w:val="20"/>
          <w:szCs w:val="20"/>
        </w:rPr>
        <w:t>.</w:t>
      </w:r>
      <w:r w:rsidR="00C2576C" w:rsidRPr="00BB131B">
        <w:rPr>
          <w:rFonts w:asciiTheme="minorHAnsi" w:hAnsiTheme="minorHAnsi" w:cstheme="minorHAnsi"/>
          <w:b/>
          <w:bCs/>
          <w:color w:val="000000"/>
          <w:sz w:val="20"/>
          <w:szCs w:val="20"/>
        </w:rPr>
        <w:t>1</w:t>
      </w:r>
      <w:r w:rsidR="00467A26" w:rsidRPr="00BB131B">
        <w:rPr>
          <w:rFonts w:asciiTheme="minorHAnsi" w:hAnsiTheme="minorHAnsi" w:cstheme="minorHAnsi"/>
          <w:b/>
          <w:bCs/>
          <w:color w:val="000000"/>
          <w:sz w:val="20"/>
          <w:szCs w:val="20"/>
        </w:rPr>
        <w:t>.</w:t>
      </w:r>
      <w:r w:rsidR="00212330">
        <w:rPr>
          <w:rFonts w:asciiTheme="minorHAnsi" w:hAnsiTheme="minorHAnsi" w:cstheme="minorHAnsi"/>
          <w:b/>
          <w:bCs/>
          <w:color w:val="000000"/>
          <w:sz w:val="20"/>
          <w:szCs w:val="20"/>
        </w:rPr>
        <w:t xml:space="preserve"> </w:t>
      </w:r>
      <w:r w:rsidR="0011567F" w:rsidRPr="00BB131B">
        <w:rPr>
          <w:rFonts w:asciiTheme="minorHAnsi" w:hAnsiTheme="minorHAnsi" w:cstheme="minorHAnsi"/>
          <w:sz w:val="20"/>
          <w:szCs w:val="20"/>
        </w:rPr>
        <w:t xml:space="preserve">As empresas vencedoras serão convocadas para enviar a proposta atualizada com o último lance, </w:t>
      </w:r>
      <w:r w:rsidR="0011567F" w:rsidRPr="00BB131B">
        <w:rPr>
          <w:rFonts w:asciiTheme="minorHAnsi" w:hAnsiTheme="minorHAnsi" w:cstheme="minorHAnsi"/>
          <w:b/>
          <w:sz w:val="20"/>
          <w:szCs w:val="20"/>
        </w:rPr>
        <w:t xml:space="preserve">no prazo de </w:t>
      </w:r>
      <w:r w:rsidR="00B57B0B" w:rsidRPr="00BB131B">
        <w:rPr>
          <w:rFonts w:asciiTheme="minorHAnsi" w:hAnsiTheme="minorHAnsi" w:cstheme="minorHAnsi"/>
          <w:b/>
          <w:sz w:val="20"/>
          <w:szCs w:val="20"/>
        </w:rPr>
        <w:t>02</w:t>
      </w:r>
      <w:r w:rsidR="00467A26" w:rsidRPr="00BB131B">
        <w:rPr>
          <w:rFonts w:asciiTheme="minorHAnsi" w:hAnsiTheme="minorHAnsi" w:cstheme="minorHAnsi"/>
          <w:b/>
          <w:sz w:val="20"/>
          <w:szCs w:val="20"/>
        </w:rPr>
        <w:t xml:space="preserve"> (</w:t>
      </w:r>
      <w:r w:rsidR="00B57B0B" w:rsidRPr="00BB131B">
        <w:rPr>
          <w:rFonts w:asciiTheme="minorHAnsi" w:hAnsiTheme="minorHAnsi" w:cstheme="minorHAnsi"/>
          <w:b/>
          <w:sz w:val="20"/>
          <w:szCs w:val="20"/>
        </w:rPr>
        <w:t>duas</w:t>
      </w:r>
      <w:r w:rsidR="0011567F" w:rsidRPr="00BB131B">
        <w:rPr>
          <w:rFonts w:asciiTheme="minorHAnsi" w:hAnsiTheme="minorHAnsi" w:cstheme="minorHAnsi"/>
          <w:b/>
          <w:sz w:val="20"/>
          <w:szCs w:val="20"/>
        </w:rPr>
        <w:t>) hora</w:t>
      </w:r>
      <w:r w:rsidR="00B57B0B" w:rsidRPr="00BB131B">
        <w:rPr>
          <w:rFonts w:asciiTheme="minorHAnsi" w:hAnsiTheme="minorHAnsi" w:cstheme="minorHAnsi"/>
          <w:b/>
          <w:sz w:val="20"/>
          <w:szCs w:val="20"/>
        </w:rPr>
        <w:t>s</w:t>
      </w:r>
      <w:r w:rsidR="0011567F" w:rsidRPr="00BB131B">
        <w:rPr>
          <w:rFonts w:asciiTheme="minorHAnsi" w:hAnsiTheme="minorHAnsi" w:cstheme="minorHAnsi"/>
          <w:b/>
          <w:sz w:val="20"/>
          <w:szCs w:val="20"/>
        </w:rPr>
        <w:t xml:space="preserve">, </w:t>
      </w:r>
      <w:r w:rsidR="00E12F54" w:rsidRPr="00BB131B">
        <w:rPr>
          <w:rFonts w:asciiTheme="minorHAnsi" w:hAnsiTheme="minorHAnsi" w:cstheme="minorHAnsi"/>
          <w:b/>
          <w:sz w:val="20"/>
          <w:szCs w:val="20"/>
        </w:rPr>
        <w:t>em arquivo único</w:t>
      </w:r>
      <w:r w:rsidR="00B922D6">
        <w:rPr>
          <w:rFonts w:asciiTheme="minorHAnsi" w:hAnsiTheme="minorHAnsi" w:cstheme="minorHAnsi"/>
          <w:b/>
          <w:sz w:val="20"/>
          <w:szCs w:val="20"/>
        </w:rPr>
        <w:t xml:space="preserve"> </w:t>
      </w:r>
      <w:r w:rsidR="0011567F" w:rsidRPr="00BB131B">
        <w:rPr>
          <w:rFonts w:asciiTheme="minorHAnsi" w:hAnsiTheme="minorHAnsi" w:cstheme="minorHAnsi"/>
          <w:sz w:val="20"/>
          <w:szCs w:val="20"/>
        </w:rPr>
        <w:t>via sistema que deverá conter:</w:t>
      </w:r>
      <w:r w:rsidR="0011567F" w:rsidRPr="00BB131B">
        <w:rPr>
          <w:rFonts w:asciiTheme="minorHAnsi" w:eastAsia="Batang" w:hAnsiTheme="minorHAnsi" w:cstheme="minorHAnsi"/>
          <w:sz w:val="20"/>
          <w:szCs w:val="20"/>
        </w:rPr>
        <w:t xml:space="preserve"> razão social; número do CNPJ; endereço completo; telefone; fax; e-mail; banco; agência; </w:t>
      </w:r>
      <w:proofErr w:type="spellStart"/>
      <w:r w:rsidR="0011567F" w:rsidRPr="00BB131B">
        <w:rPr>
          <w:rFonts w:asciiTheme="minorHAnsi" w:eastAsia="Batang" w:hAnsiTheme="minorHAnsi" w:cstheme="minorHAnsi"/>
          <w:sz w:val="20"/>
          <w:szCs w:val="20"/>
        </w:rPr>
        <w:t>conta-corrente</w:t>
      </w:r>
      <w:proofErr w:type="spellEnd"/>
      <w:r w:rsidR="0011567F" w:rsidRPr="00BB131B">
        <w:rPr>
          <w:rFonts w:asciiTheme="minorHAnsi" w:eastAsia="Batang" w:hAnsiTheme="minorHAnsi" w:cstheme="minorHAnsi"/>
          <w:sz w:val="20"/>
          <w:szCs w:val="20"/>
        </w:rPr>
        <w:t>, descrição detalhada do produto; marca; fabricante; procedência; espécie</w:t>
      </w:r>
      <w:proofErr w:type="gramStart"/>
      <w:r w:rsidR="0011567F" w:rsidRPr="00BB131B">
        <w:rPr>
          <w:rFonts w:asciiTheme="minorHAnsi" w:eastAsia="Batang" w:hAnsiTheme="minorHAnsi" w:cstheme="minorHAnsi"/>
          <w:sz w:val="20"/>
          <w:szCs w:val="20"/>
        </w:rPr>
        <w:t>, se for</w:t>
      </w:r>
      <w:proofErr w:type="gramEnd"/>
      <w:r w:rsidR="0011567F" w:rsidRPr="00BB131B">
        <w:rPr>
          <w:rFonts w:asciiTheme="minorHAnsi" w:eastAsia="Batang" w:hAnsiTheme="minorHAnsi" w:cstheme="minorHAnsi"/>
          <w:sz w:val="20"/>
          <w:szCs w:val="20"/>
        </w:rPr>
        <w:t xml:space="preserve"> o caso; tipo/modelo, se for o caso; unidade; quantidade; valor unitário; valor total; valor global da proposta; </w:t>
      </w:r>
      <w:r w:rsidR="000C1924" w:rsidRPr="00BB131B">
        <w:rPr>
          <w:rFonts w:asciiTheme="minorHAnsi" w:eastAsia="Batang" w:hAnsiTheme="minorHAnsi" w:cstheme="minorHAnsi"/>
          <w:sz w:val="20"/>
          <w:szCs w:val="20"/>
        </w:rPr>
        <w:t xml:space="preserve">prazo de </w:t>
      </w:r>
      <w:r w:rsidR="0011567F" w:rsidRPr="00BB131B">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BB131B">
        <w:rPr>
          <w:rFonts w:asciiTheme="minorHAnsi" w:eastAsia="Batang" w:hAnsiTheme="minorHAnsi" w:cstheme="minorHAnsi"/>
          <w:b/>
          <w:sz w:val="20"/>
          <w:szCs w:val="20"/>
        </w:rPr>
        <w:t>item1</w:t>
      </w:r>
      <w:r w:rsidR="00B922D6">
        <w:rPr>
          <w:rFonts w:asciiTheme="minorHAnsi" w:eastAsia="Batang" w:hAnsiTheme="minorHAnsi" w:cstheme="minorHAnsi"/>
          <w:b/>
          <w:sz w:val="20"/>
          <w:szCs w:val="20"/>
        </w:rPr>
        <w:t>3</w:t>
      </w:r>
      <w:r w:rsidR="00DC3E33" w:rsidRPr="00BB131B">
        <w:rPr>
          <w:rFonts w:asciiTheme="minorHAnsi" w:eastAsia="Batang" w:hAnsiTheme="minorHAnsi" w:cstheme="minorHAnsi"/>
          <w:b/>
          <w:sz w:val="20"/>
          <w:szCs w:val="20"/>
        </w:rPr>
        <w:t>;</w:t>
      </w:r>
    </w:p>
    <w:p w:rsidR="000922C6" w:rsidRPr="00BB131B"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BB131B">
        <w:rPr>
          <w:rFonts w:asciiTheme="minorHAnsi" w:eastAsia="Batang" w:hAnsiTheme="minorHAnsi" w:cstheme="minorHAnsi"/>
          <w:b/>
          <w:color w:val="000000"/>
          <w:sz w:val="20"/>
          <w:szCs w:val="20"/>
        </w:rPr>
        <w:t>1</w:t>
      </w:r>
      <w:r w:rsidR="00B922D6">
        <w:rPr>
          <w:rFonts w:asciiTheme="minorHAnsi" w:eastAsia="Batang" w:hAnsiTheme="minorHAnsi" w:cstheme="minorHAnsi"/>
          <w:b/>
          <w:color w:val="000000"/>
          <w:sz w:val="20"/>
          <w:szCs w:val="20"/>
        </w:rPr>
        <w:t>3</w:t>
      </w:r>
      <w:r w:rsidRPr="00BB131B">
        <w:rPr>
          <w:rFonts w:asciiTheme="minorHAnsi" w:eastAsia="Batang" w:hAnsiTheme="minorHAnsi" w:cstheme="minorHAnsi"/>
          <w:b/>
          <w:color w:val="000000"/>
          <w:sz w:val="20"/>
          <w:szCs w:val="20"/>
        </w:rPr>
        <w:t>.4.2</w:t>
      </w:r>
      <w:r w:rsidR="004B77E4" w:rsidRPr="00BB131B">
        <w:rPr>
          <w:rFonts w:asciiTheme="minorHAnsi" w:eastAsia="Batang" w:hAnsiTheme="minorHAnsi" w:cstheme="minorHAnsi"/>
          <w:b/>
          <w:color w:val="000000"/>
          <w:sz w:val="20"/>
          <w:szCs w:val="20"/>
        </w:rPr>
        <w:t>.</w:t>
      </w:r>
      <w:r w:rsidR="00212330">
        <w:rPr>
          <w:rFonts w:asciiTheme="minorHAnsi" w:eastAsia="Batang" w:hAnsiTheme="minorHAnsi" w:cstheme="minorHAnsi"/>
          <w:b/>
          <w:color w:val="000000"/>
          <w:sz w:val="20"/>
          <w:szCs w:val="20"/>
        </w:rPr>
        <w:t xml:space="preserve"> </w:t>
      </w:r>
      <w:r w:rsidRPr="00BB131B">
        <w:rPr>
          <w:rFonts w:asciiTheme="minorHAnsi" w:eastAsia="Batang" w:hAnsiTheme="minorHAnsi" w:cstheme="minorHAnsi"/>
          <w:color w:val="000000" w:themeColor="text1"/>
          <w:sz w:val="20"/>
          <w:szCs w:val="20"/>
        </w:rPr>
        <w:t xml:space="preserve">Excepcionalmente, com prévia autorização do Pregoeiro(a), a </w:t>
      </w:r>
      <w:r w:rsidR="00EB373D" w:rsidRPr="00BB131B">
        <w:rPr>
          <w:rFonts w:asciiTheme="minorHAnsi" w:eastAsia="Batang" w:hAnsiTheme="minorHAnsi" w:cstheme="minorHAnsi"/>
          <w:color w:val="000000" w:themeColor="text1"/>
          <w:sz w:val="20"/>
          <w:szCs w:val="20"/>
        </w:rPr>
        <w:t>Licitante</w:t>
      </w:r>
      <w:r w:rsidRPr="00BB131B">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6" w:history="1">
        <w:r w:rsidRPr="00BB131B">
          <w:rPr>
            <w:rStyle w:val="Hyperlink"/>
            <w:rFonts w:asciiTheme="minorHAnsi" w:eastAsia="Batang" w:hAnsiTheme="minorHAnsi" w:cstheme="minorHAnsi"/>
            <w:b/>
            <w:color w:val="000000" w:themeColor="text1"/>
            <w:sz w:val="20"/>
            <w:szCs w:val="20"/>
            <w:u w:val="none"/>
          </w:rPr>
          <w:t>superintendencia.licitacao@saude.to.gov.br</w:t>
        </w:r>
      </w:hyperlink>
      <w:r w:rsidRPr="00BB131B">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BB131B">
        <w:rPr>
          <w:rFonts w:asciiTheme="minorHAnsi" w:eastAsia="Batang" w:hAnsiTheme="minorHAnsi" w:cstheme="minorHAnsi"/>
          <w:color w:val="000000" w:themeColor="text1"/>
          <w:sz w:val="20"/>
          <w:szCs w:val="20"/>
        </w:rPr>
        <w:t>Licitante</w:t>
      </w:r>
      <w:r w:rsidRPr="00BB131B">
        <w:rPr>
          <w:rFonts w:asciiTheme="minorHAnsi" w:eastAsia="Batang" w:hAnsiTheme="minorHAnsi" w:cstheme="minorHAnsi"/>
          <w:color w:val="000000" w:themeColor="text1"/>
          <w:sz w:val="20"/>
          <w:szCs w:val="20"/>
        </w:rPr>
        <w:t>s</w:t>
      </w:r>
      <w:r w:rsidR="00DC3E33" w:rsidRPr="00BB131B">
        <w:rPr>
          <w:rFonts w:asciiTheme="minorHAnsi" w:eastAsia="Batang" w:hAnsiTheme="minorHAnsi" w:cstheme="minorHAnsi"/>
          <w:color w:val="000000" w:themeColor="text1"/>
          <w:sz w:val="20"/>
          <w:szCs w:val="20"/>
        </w:rPr>
        <w:t>;</w:t>
      </w:r>
    </w:p>
    <w:p w:rsidR="000922C6" w:rsidRPr="00BB131B"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BB131B">
        <w:rPr>
          <w:rFonts w:asciiTheme="minorHAnsi" w:eastAsia="Batang" w:hAnsiTheme="minorHAnsi" w:cstheme="minorHAnsi"/>
          <w:b/>
          <w:color w:val="000000"/>
          <w:sz w:val="20"/>
          <w:szCs w:val="20"/>
        </w:rPr>
        <w:t>1</w:t>
      </w:r>
      <w:r w:rsidR="00B922D6">
        <w:rPr>
          <w:rFonts w:asciiTheme="minorHAnsi" w:eastAsia="Batang" w:hAnsiTheme="minorHAnsi" w:cstheme="minorHAnsi"/>
          <w:b/>
          <w:color w:val="000000"/>
          <w:sz w:val="20"/>
          <w:szCs w:val="20"/>
        </w:rPr>
        <w:t>3</w:t>
      </w:r>
      <w:r w:rsidRPr="00BB131B">
        <w:rPr>
          <w:rFonts w:asciiTheme="minorHAnsi" w:eastAsia="Batang" w:hAnsiTheme="minorHAnsi" w:cstheme="minorHAnsi"/>
          <w:b/>
          <w:color w:val="000000"/>
          <w:sz w:val="20"/>
          <w:szCs w:val="20"/>
        </w:rPr>
        <w:t xml:space="preserve">.4.3. </w:t>
      </w:r>
      <w:r w:rsidRPr="00BB131B">
        <w:rPr>
          <w:rFonts w:asciiTheme="minorHAnsi" w:eastAsia="Batang" w:hAnsiTheme="minorHAnsi" w:cstheme="minorHAnsi"/>
          <w:bCs/>
          <w:color w:val="000000"/>
          <w:sz w:val="20"/>
          <w:szCs w:val="20"/>
        </w:rPr>
        <w:t xml:space="preserve">Os documentos remetidos nas formas dos </w:t>
      </w:r>
      <w:r w:rsidR="00DC3E33" w:rsidRPr="00BB131B">
        <w:rPr>
          <w:rFonts w:asciiTheme="minorHAnsi" w:eastAsia="Batang" w:hAnsiTheme="minorHAnsi" w:cstheme="minorHAnsi"/>
          <w:bCs/>
          <w:color w:val="000000"/>
          <w:sz w:val="20"/>
          <w:szCs w:val="20"/>
        </w:rPr>
        <w:t>sub</w:t>
      </w:r>
      <w:r w:rsidRPr="00BB131B">
        <w:rPr>
          <w:rFonts w:asciiTheme="minorHAnsi" w:eastAsia="Batang" w:hAnsiTheme="minorHAnsi" w:cstheme="minorHAnsi"/>
          <w:bCs/>
          <w:color w:val="000000"/>
          <w:sz w:val="20"/>
          <w:szCs w:val="20"/>
        </w:rPr>
        <w:t>itens acima descritos poderão ser solicitados em original ou por cópia autenticada a qualquer momento, em prazo a ser estabelecido pelo(a) Pregoeiro(a)</w:t>
      </w:r>
      <w:r w:rsidR="00DC3E33" w:rsidRPr="00BB131B">
        <w:rPr>
          <w:rFonts w:asciiTheme="minorHAnsi" w:eastAsia="Batang" w:hAnsiTheme="minorHAnsi" w:cstheme="minorHAnsi"/>
          <w:bCs/>
          <w:color w:val="000000"/>
          <w:sz w:val="20"/>
          <w:szCs w:val="20"/>
        </w:rPr>
        <w:t>;</w:t>
      </w:r>
    </w:p>
    <w:p w:rsidR="002A0356" w:rsidRPr="00BB131B"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B131B">
        <w:rPr>
          <w:rFonts w:asciiTheme="minorHAnsi" w:hAnsiTheme="minorHAnsi" w:cstheme="minorHAnsi"/>
          <w:b/>
          <w:bCs/>
          <w:sz w:val="20"/>
          <w:szCs w:val="20"/>
        </w:rPr>
        <w:t>1</w:t>
      </w:r>
      <w:r w:rsidR="00B922D6">
        <w:rPr>
          <w:rFonts w:asciiTheme="minorHAnsi" w:hAnsiTheme="minorHAnsi" w:cstheme="minorHAnsi"/>
          <w:b/>
          <w:bCs/>
          <w:sz w:val="20"/>
          <w:szCs w:val="20"/>
        </w:rPr>
        <w:t>3</w:t>
      </w:r>
      <w:r w:rsidRPr="00BB131B">
        <w:rPr>
          <w:rFonts w:asciiTheme="minorHAnsi" w:hAnsiTheme="minorHAnsi" w:cstheme="minorHAnsi"/>
          <w:b/>
          <w:bCs/>
          <w:sz w:val="20"/>
          <w:szCs w:val="20"/>
        </w:rPr>
        <w:t>.4.</w:t>
      </w:r>
      <w:r w:rsidR="000922C6" w:rsidRPr="00BB131B">
        <w:rPr>
          <w:rFonts w:asciiTheme="minorHAnsi" w:hAnsiTheme="minorHAnsi" w:cstheme="minorHAnsi"/>
          <w:b/>
          <w:bCs/>
          <w:sz w:val="20"/>
          <w:szCs w:val="20"/>
        </w:rPr>
        <w:t>4</w:t>
      </w:r>
      <w:r w:rsidR="00572F93" w:rsidRPr="00BB131B">
        <w:rPr>
          <w:rFonts w:asciiTheme="minorHAnsi" w:hAnsiTheme="minorHAnsi" w:cstheme="minorHAnsi"/>
          <w:b/>
          <w:bCs/>
          <w:sz w:val="20"/>
          <w:szCs w:val="20"/>
        </w:rPr>
        <w:t>.</w:t>
      </w:r>
      <w:r w:rsidR="002A0356" w:rsidRPr="00BB131B">
        <w:rPr>
          <w:rFonts w:asciiTheme="minorHAnsi" w:hAnsiTheme="minorHAnsi" w:cstheme="minorHAnsi"/>
          <w:bCs/>
          <w:sz w:val="20"/>
          <w:szCs w:val="20"/>
        </w:rPr>
        <w:t xml:space="preserve"> Os originais ou cópias autenticadas, caso sejam solicitados, deverão ser encaminhados a</w:t>
      </w:r>
      <w:r w:rsidR="00CC1EAA" w:rsidRPr="00BB131B">
        <w:rPr>
          <w:rFonts w:asciiTheme="minorHAnsi" w:hAnsiTheme="minorHAnsi" w:cstheme="minorHAnsi"/>
          <w:bCs/>
          <w:sz w:val="20"/>
          <w:szCs w:val="20"/>
        </w:rPr>
        <w:t xml:space="preserve">o </w:t>
      </w:r>
      <w:r w:rsidR="00CC1EAA" w:rsidRPr="00BB131B">
        <w:rPr>
          <w:rFonts w:asciiTheme="minorHAnsi" w:hAnsiTheme="minorHAnsi" w:cstheme="minorHAnsi"/>
          <w:b/>
          <w:bCs/>
          <w:sz w:val="20"/>
          <w:szCs w:val="20"/>
        </w:rPr>
        <w:t>protocolo geral</w:t>
      </w:r>
      <w:r w:rsidR="00CC1EAA" w:rsidRPr="00BB131B">
        <w:rPr>
          <w:rFonts w:asciiTheme="minorHAnsi" w:hAnsiTheme="minorHAnsi" w:cstheme="minorHAnsi"/>
          <w:bCs/>
          <w:sz w:val="20"/>
          <w:szCs w:val="20"/>
        </w:rPr>
        <w:t xml:space="preserve"> da</w:t>
      </w:r>
      <w:r w:rsidR="00212330">
        <w:rPr>
          <w:rFonts w:asciiTheme="minorHAnsi" w:hAnsiTheme="minorHAnsi" w:cstheme="minorHAnsi"/>
          <w:bCs/>
          <w:sz w:val="20"/>
          <w:szCs w:val="20"/>
        </w:rPr>
        <w:t xml:space="preserve"> </w:t>
      </w:r>
      <w:r w:rsidR="00DA2071" w:rsidRPr="00BB131B">
        <w:rPr>
          <w:rFonts w:asciiTheme="minorHAnsi" w:hAnsiTheme="minorHAnsi" w:cstheme="minorHAnsi"/>
          <w:bCs/>
          <w:sz w:val="20"/>
          <w:szCs w:val="20"/>
        </w:rPr>
        <w:t>Secretaria de Estado da Saúde</w:t>
      </w:r>
      <w:r w:rsidR="00CC1EAA" w:rsidRPr="00BB131B">
        <w:rPr>
          <w:rFonts w:asciiTheme="minorHAnsi" w:hAnsiTheme="minorHAnsi" w:cstheme="minorHAnsi"/>
          <w:bCs/>
          <w:sz w:val="20"/>
          <w:szCs w:val="20"/>
        </w:rPr>
        <w:t>, aos cuidados da</w:t>
      </w:r>
      <w:r w:rsidR="002A0356" w:rsidRPr="00BB131B">
        <w:rPr>
          <w:rFonts w:asciiTheme="minorHAnsi" w:hAnsiTheme="minorHAnsi" w:cstheme="minorHAnsi"/>
          <w:bCs/>
          <w:sz w:val="20"/>
          <w:szCs w:val="20"/>
        </w:rPr>
        <w:t xml:space="preserve"> Superintendência de Compra e Central de Licitação, no endereço descrito no preâmbulo deste </w:t>
      </w:r>
      <w:r w:rsidR="005F6698" w:rsidRPr="00BB131B">
        <w:rPr>
          <w:rFonts w:asciiTheme="minorHAnsi" w:hAnsiTheme="minorHAnsi" w:cstheme="minorHAnsi"/>
          <w:bCs/>
          <w:sz w:val="20"/>
          <w:szCs w:val="20"/>
        </w:rPr>
        <w:t>Edital</w:t>
      </w:r>
      <w:r w:rsidR="002A0356" w:rsidRPr="00BB131B">
        <w:rPr>
          <w:rFonts w:asciiTheme="minorHAnsi" w:hAnsiTheme="minorHAnsi" w:cstheme="minorHAnsi"/>
          <w:bCs/>
          <w:sz w:val="20"/>
          <w:szCs w:val="20"/>
        </w:rPr>
        <w:t>;</w:t>
      </w:r>
    </w:p>
    <w:p w:rsidR="002A0356" w:rsidRPr="00BB131B"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B131B">
        <w:rPr>
          <w:rFonts w:asciiTheme="minorHAnsi" w:hAnsiTheme="minorHAnsi" w:cstheme="minorHAnsi"/>
          <w:b/>
          <w:bCs/>
          <w:sz w:val="20"/>
          <w:szCs w:val="20"/>
        </w:rPr>
        <w:t>1</w:t>
      </w:r>
      <w:r w:rsidR="00B922D6">
        <w:rPr>
          <w:rFonts w:asciiTheme="minorHAnsi" w:hAnsiTheme="minorHAnsi" w:cstheme="minorHAnsi"/>
          <w:b/>
          <w:bCs/>
          <w:sz w:val="20"/>
          <w:szCs w:val="20"/>
        </w:rPr>
        <w:t>3</w:t>
      </w:r>
      <w:r w:rsidRPr="00BB131B">
        <w:rPr>
          <w:rFonts w:asciiTheme="minorHAnsi" w:hAnsiTheme="minorHAnsi" w:cstheme="minorHAnsi"/>
          <w:b/>
          <w:bCs/>
          <w:sz w:val="20"/>
          <w:szCs w:val="20"/>
        </w:rPr>
        <w:t>.</w:t>
      </w:r>
      <w:r w:rsidR="00C2576C" w:rsidRPr="00BB131B">
        <w:rPr>
          <w:rFonts w:asciiTheme="minorHAnsi" w:hAnsiTheme="minorHAnsi" w:cstheme="minorHAnsi"/>
          <w:b/>
          <w:bCs/>
          <w:sz w:val="20"/>
          <w:szCs w:val="20"/>
        </w:rPr>
        <w:t>4</w:t>
      </w:r>
      <w:r w:rsidRPr="00BB131B">
        <w:rPr>
          <w:rFonts w:asciiTheme="minorHAnsi" w:hAnsiTheme="minorHAnsi" w:cstheme="minorHAnsi"/>
          <w:b/>
          <w:bCs/>
          <w:sz w:val="20"/>
          <w:szCs w:val="20"/>
        </w:rPr>
        <w:t>.</w:t>
      </w:r>
      <w:r w:rsidR="000922C6" w:rsidRPr="00BB131B">
        <w:rPr>
          <w:rFonts w:asciiTheme="minorHAnsi" w:hAnsiTheme="minorHAnsi" w:cstheme="minorHAnsi"/>
          <w:b/>
          <w:bCs/>
          <w:sz w:val="20"/>
          <w:szCs w:val="20"/>
        </w:rPr>
        <w:t>5</w:t>
      </w:r>
      <w:r w:rsidRPr="00BB131B">
        <w:rPr>
          <w:rFonts w:asciiTheme="minorHAnsi" w:hAnsiTheme="minorHAnsi" w:cstheme="minorHAnsi"/>
          <w:b/>
          <w:bCs/>
          <w:sz w:val="20"/>
          <w:szCs w:val="20"/>
        </w:rPr>
        <w:t>.</w:t>
      </w:r>
      <w:r w:rsidR="002A0356" w:rsidRPr="00BB131B">
        <w:rPr>
          <w:rFonts w:asciiTheme="minorHAnsi" w:hAnsiTheme="minorHAnsi" w:cstheme="minorHAnsi"/>
          <w:bCs/>
          <w:sz w:val="20"/>
          <w:szCs w:val="20"/>
        </w:rPr>
        <w:t xml:space="preserve"> As empresas que desejarem </w:t>
      </w:r>
      <w:proofErr w:type="gramStart"/>
      <w:r w:rsidR="002A0356" w:rsidRPr="00BB131B">
        <w:rPr>
          <w:rFonts w:asciiTheme="minorHAnsi" w:hAnsiTheme="minorHAnsi" w:cstheme="minorHAnsi"/>
          <w:bCs/>
          <w:sz w:val="20"/>
          <w:szCs w:val="20"/>
        </w:rPr>
        <w:t>poderão</w:t>
      </w:r>
      <w:proofErr w:type="gramEnd"/>
      <w:r w:rsidR="002A0356" w:rsidRPr="00BB131B">
        <w:rPr>
          <w:rFonts w:asciiTheme="minorHAnsi" w:hAnsiTheme="minorHAnsi" w:cstheme="minorHAnsi"/>
          <w:bCs/>
          <w:sz w:val="20"/>
          <w:szCs w:val="20"/>
        </w:rPr>
        <w:t xml:space="preserve"> protocolar diretamente os seus documentos de habilitação e proposta </w:t>
      </w:r>
      <w:r w:rsidR="00E4087D" w:rsidRPr="00BB131B">
        <w:rPr>
          <w:rFonts w:asciiTheme="minorHAnsi" w:hAnsiTheme="minorHAnsi" w:cstheme="minorHAnsi"/>
          <w:bCs/>
          <w:sz w:val="20"/>
          <w:szCs w:val="20"/>
        </w:rPr>
        <w:t>atualizada com o último lance</w:t>
      </w:r>
      <w:r w:rsidR="002A0356" w:rsidRPr="00BB131B">
        <w:rPr>
          <w:rFonts w:asciiTheme="minorHAnsi" w:hAnsiTheme="minorHAnsi" w:cstheme="minorHAnsi"/>
          <w:bCs/>
          <w:sz w:val="20"/>
          <w:szCs w:val="20"/>
        </w:rPr>
        <w:t xml:space="preserve">, em original, no </w:t>
      </w:r>
      <w:r w:rsidR="002A0356" w:rsidRPr="00BB131B">
        <w:rPr>
          <w:rFonts w:asciiTheme="minorHAnsi" w:hAnsiTheme="minorHAnsi" w:cstheme="minorHAnsi"/>
          <w:b/>
          <w:bCs/>
          <w:sz w:val="20"/>
          <w:szCs w:val="20"/>
        </w:rPr>
        <w:t>protocolo geral</w:t>
      </w:r>
      <w:r w:rsidR="002A0356" w:rsidRPr="00BB131B">
        <w:rPr>
          <w:rFonts w:asciiTheme="minorHAnsi" w:hAnsiTheme="minorHAnsi" w:cstheme="minorHAnsi"/>
          <w:bCs/>
          <w:sz w:val="20"/>
          <w:szCs w:val="20"/>
        </w:rPr>
        <w:t xml:space="preserve"> da Secretaria de Saúde, desde que sejam no </w:t>
      </w:r>
      <w:r w:rsidR="002A0356" w:rsidRPr="00BB131B">
        <w:rPr>
          <w:rFonts w:asciiTheme="minorHAnsi" w:hAnsiTheme="minorHAnsi" w:cstheme="minorHAnsi"/>
          <w:b/>
          <w:bCs/>
          <w:sz w:val="20"/>
          <w:szCs w:val="20"/>
        </w:rPr>
        <w:t>prazo máximo de 0</w:t>
      </w:r>
      <w:r w:rsidR="00B57B0B" w:rsidRPr="00BB131B">
        <w:rPr>
          <w:rFonts w:asciiTheme="minorHAnsi" w:hAnsiTheme="minorHAnsi" w:cstheme="minorHAnsi"/>
          <w:b/>
          <w:bCs/>
          <w:sz w:val="20"/>
          <w:szCs w:val="20"/>
        </w:rPr>
        <w:t>2</w:t>
      </w:r>
      <w:r w:rsidR="002A0356" w:rsidRPr="00BB131B">
        <w:rPr>
          <w:rFonts w:asciiTheme="minorHAnsi" w:hAnsiTheme="minorHAnsi" w:cstheme="minorHAnsi"/>
          <w:b/>
          <w:bCs/>
          <w:sz w:val="20"/>
          <w:szCs w:val="20"/>
        </w:rPr>
        <w:t xml:space="preserve"> (</w:t>
      </w:r>
      <w:r w:rsidR="00B57B0B" w:rsidRPr="00BB131B">
        <w:rPr>
          <w:rFonts w:asciiTheme="minorHAnsi" w:hAnsiTheme="minorHAnsi" w:cstheme="minorHAnsi"/>
          <w:b/>
          <w:bCs/>
          <w:sz w:val="20"/>
          <w:szCs w:val="20"/>
        </w:rPr>
        <w:t>duas</w:t>
      </w:r>
      <w:r w:rsidR="002A0356" w:rsidRPr="00BB131B">
        <w:rPr>
          <w:rFonts w:asciiTheme="minorHAnsi" w:hAnsiTheme="minorHAnsi" w:cstheme="minorHAnsi"/>
          <w:b/>
          <w:bCs/>
          <w:sz w:val="20"/>
          <w:szCs w:val="20"/>
        </w:rPr>
        <w:t>) hora</w:t>
      </w:r>
      <w:r w:rsidR="00B57B0B" w:rsidRPr="00BB131B">
        <w:rPr>
          <w:rFonts w:asciiTheme="minorHAnsi" w:hAnsiTheme="minorHAnsi" w:cstheme="minorHAnsi"/>
          <w:b/>
          <w:bCs/>
          <w:sz w:val="20"/>
          <w:szCs w:val="20"/>
        </w:rPr>
        <w:t>s</w:t>
      </w:r>
      <w:r w:rsidR="002A0356" w:rsidRPr="00BB131B">
        <w:rPr>
          <w:rFonts w:asciiTheme="minorHAnsi" w:hAnsiTheme="minorHAnsi" w:cstheme="minorHAnsi"/>
          <w:bCs/>
          <w:sz w:val="20"/>
          <w:szCs w:val="20"/>
        </w:rPr>
        <w:t>, contad</w:t>
      </w:r>
      <w:r w:rsidR="00E4087D" w:rsidRPr="00BB131B">
        <w:rPr>
          <w:rFonts w:asciiTheme="minorHAnsi" w:hAnsiTheme="minorHAnsi" w:cstheme="minorHAnsi"/>
          <w:bCs/>
          <w:sz w:val="20"/>
          <w:szCs w:val="20"/>
        </w:rPr>
        <w:t>a</w:t>
      </w:r>
      <w:r w:rsidR="002A0356" w:rsidRPr="00BB131B">
        <w:rPr>
          <w:rFonts w:asciiTheme="minorHAnsi" w:hAnsiTheme="minorHAnsi" w:cstheme="minorHAnsi"/>
          <w:bCs/>
          <w:sz w:val="20"/>
          <w:szCs w:val="20"/>
        </w:rPr>
        <w:t xml:space="preserve"> da notificação d</w:t>
      </w:r>
      <w:r w:rsidR="0079638F" w:rsidRPr="00BB131B">
        <w:rPr>
          <w:rFonts w:asciiTheme="minorHAnsi" w:hAnsiTheme="minorHAnsi" w:cstheme="minorHAnsi"/>
          <w:bCs/>
          <w:sz w:val="20"/>
          <w:szCs w:val="20"/>
        </w:rPr>
        <w:t>o</w:t>
      </w:r>
      <w:r w:rsidR="00F50F91" w:rsidRPr="00BB131B">
        <w:rPr>
          <w:rFonts w:asciiTheme="minorHAnsi" w:hAnsiTheme="minorHAnsi" w:cstheme="minorHAnsi"/>
          <w:bCs/>
          <w:sz w:val="20"/>
          <w:szCs w:val="20"/>
        </w:rPr>
        <w:t>(a) Pregoeiro(a)</w:t>
      </w:r>
      <w:r w:rsidR="002A0356" w:rsidRPr="00BB131B">
        <w:rPr>
          <w:rFonts w:asciiTheme="minorHAnsi" w:hAnsiTheme="minorHAnsi" w:cstheme="minorHAnsi"/>
          <w:bCs/>
          <w:sz w:val="20"/>
          <w:szCs w:val="20"/>
        </w:rPr>
        <w:t xml:space="preserve">, ficando neste caso, dispensada a apresentação destes, na forma prevista no item </w:t>
      </w:r>
      <w:r w:rsidR="002A0356" w:rsidRPr="00BB131B">
        <w:rPr>
          <w:rFonts w:asciiTheme="minorHAnsi" w:hAnsiTheme="minorHAnsi" w:cstheme="minorHAnsi"/>
          <w:b/>
          <w:bCs/>
          <w:sz w:val="20"/>
          <w:szCs w:val="20"/>
        </w:rPr>
        <w:t>1</w:t>
      </w:r>
      <w:r w:rsidR="00B922D6">
        <w:rPr>
          <w:rFonts w:asciiTheme="minorHAnsi" w:hAnsiTheme="minorHAnsi" w:cstheme="minorHAnsi"/>
          <w:b/>
          <w:bCs/>
          <w:sz w:val="20"/>
          <w:szCs w:val="20"/>
        </w:rPr>
        <w:t>3</w:t>
      </w:r>
      <w:r w:rsidR="002A0356" w:rsidRPr="00BB131B">
        <w:rPr>
          <w:rFonts w:asciiTheme="minorHAnsi" w:hAnsiTheme="minorHAnsi" w:cstheme="minorHAnsi"/>
          <w:b/>
          <w:bCs/>
          <w:sz w:val="20"/>
          <w:szCs w:val="20"/>
        </w:rPr>
        <w:t>.</w:t>
      </w:r>
      <w:r w:rsidR="00467A26" w:rsidRPr="00BB131B">
        <w:rPr>
          <w:rFonts w:asciiTheme="minorHAnsi" w:hAnsiTheme="minorHAnsi" w:cstheme="minorHAnsi"/>
          <w:b/>
          <w:bCs/>
          <w:sz w:val="20"/>
          <w:szCs w:val="20"/>
        </w:rPr>
        <w:t>4.</w:t>
      </w:r>
      <w:r w:rsidR="002A0356" w:rsidRPr="00BB131B">
        <w:rPr>
          <w:rFonts w:asciiTheme="minorHAnsi" w:hAnsiTheme="minorHAnsi" w:cstheme="minorHAnsi"/>
          <w:b/>
          <w:bCs/>
          <w:sz w:val="20"/>
          <w:szCs w:val="20"/>
        </w:rPr>
        <w:t>1.</w:t>
      </w:r>
    </w:p>
    <w:p w:rsidR="002A0356" w:rsidRPr="00BB131B"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BB131B">
        <w:rPr>
          <w:rFonts w:asciiTheme="minorHAnsi" w:hAnsiTheme="minorHAnsi" w:cstheme="minorHAnsi"/>
          <w:b/>
          <w:bCs/>
          <w:sz w:val="20"/>
          <w:szCs w:val="20"/>
        </w:rPr>
        <w:t>1</w:t>
      </w:r>
      <w:r w:rsidR="00B922D6">
        <w:rPr>
          <w:rFonts w:asciiTheme="minorHAnsi" w:hAnsiTheme="minorHAnsi" w:cstheme="minorHAnsi"/>
          <w:b/>
          <w:bCs/>
          <w:sz w:val="20"/>
          <w:szCs w:val="20"/>
        </w:rPr>
        <w:t>3</w:t>
      </w:r>
      <w:r w:rsidRPr="00BB131B">
        <w:rPr>
          <w:rFonts w:asciiTheme="minorHAnsi" w:hAnsiTheme="minorHAnsi" w:cstheme="minorHAnsi"/>
          <w:b/>
          <w:bCs/>
          <w:sz w:val="20"/>
          <w:szCs w:val="20"/>
        </w:rPr>
        <w:t>.</w:t>
      </w:r>
      <w:r w:rsidR="00C2576C" w:rsidRPr="00BB131B">
        <w:rPr>
          <w:rFonts w:asciiTheme="minorHAnsi" w:hAnsiTheme="minorHAnsi" w:cstheme="minorHAnsi"/>
          <w:b/>
          <w:bCs/>
          <w:sz w:val="20"/>
          <w:szCs w:val="20"/>
        </w:rPr>
        <w:t>5</w:t>
      </w:r>
      <w:r w:rsidRPr="00BB131B">
        <w:rPr>
          <w:rFonts w:asciiTheme="minorHAnsi" w:hAnsiTheme="minorHAnsi" w:cstheme="minorHAnsi"/>
          <w:b/>
          <w:bCs/>
          <w:sz w:val="20"/>
          <w:szCs w:val="20"/>
        </w:rPr>
        <w:t>.</w:t>
      </w:r>
      <w:r w:rsidR="002A0356" w:rsidRPr="00BB131B">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BB131B">
        <w:rPr>
          <w:rFonts w:asciiTheme="minorHAnsi" w:hAnsiTheme="minorHAnsi" w:cstheme="minorHAnsi"/>
          <w:bCs/>
          <w:sz w:val="20"/>
          <w:szCs w:val="20"/>
        </w:rPr>
        <w:t>Edital</w:t>
      </w:r>
      <w:r w:rsidR="002A0356" w:rsidRPr="00BB131B">
        <w:rPr>
          <w:rFonts w:asciiTheme="minorHAnsi" w:hAnsiTheme="minorHAnsi" w:cstheme="minorHAnsi"/>
          <w:bCs/>
          <w:sz w:val="20"/>
          <w:szCs w:val="20"/>
        </w:rPr>
        <w:t>, ou que ficar inabilitada por não cumprir com o</w:t>
      </w:r>
      <w:r w:rsidR="0079638F" w:rsidRPr="00BB131B">
        <w:rPr>
          <w:rFonts w:asciiTheme="minorHAnsi" w:hAnsiTheme="minorHAnsi" w:cstheme="minorHAnsi"/>
          <w:bCs/>
          <w:sz w:val="20"/>
          <w:szCs w:val="20"/>
        </w:rPr>
        <w:t xml:space="preserve">s termos </w:t>
      </w:r>
      <w:proofErr w:type="spellStart"/>
      <w:r w:rsidR="0079638F" w:rsidRPr="00BB131B">
        <w:rPr>
          <w:rFonts w:asciiTheme="minorHAnsi" w:hAnsiTheme="minorHAnsi" w:cstheme="minorHAnsi"/>
          <w:bCs/>
          <w:sz w:val="20"/>
          <w:szCs w:val="20"/>
        </w:rPr>
        <w:t>do</w:t>
      </w:r>
      <w:r w:rsidR="005F6698" w:rsidRPr="00BB131B">
        <w:rPr>
          <w:rFonts w:asciiTheme="minorHAnsi" w:hAnsiTheme="minorHAnsi" w:cstheme="minorHAnsi"/>
          <w:bCs/>
          <w:sz w:val="20"/>
          <w:szCs w:val="20"/>
        </w:rPr>
        <w:t>Edital</w:t>
      </w:r>
      <w:proofErr w:type="spellEnd"/>
      <w:r w:rsidR="002A0356" w:rsidRPr="00BB131B">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BB131B">
        <w:rPr>
          <w:rFonts w:asciiTheme="minorHAnsi" w:hAnsiTheme="minorHAnsi" w:cstheme="minorHAnsi"/>
          <w:bCs/>
          <w:sz w:val="20"/>
          <w:szCs w:val="20"/>
        </w:rPr>
        <w:t>Edital</w:t>
      </w:r>
      <w:r w:rsidR="00DC3E33" w:rsidRPr="00BB131B">
        <w:rPr>
          <w:rFonts w:asciiTheme="minorHAnsi" w:hAnsiTheme="minorHAnsi" w:cstheme="minorHAnsi"/>
          <w:bCs/>
          <w:sz w:val="20"/>
          <w:szCs w:val="20"/>
        </w:rPr>
        <w:t>.</w:t>
      </w:r>
    </w:p>
    <w:p w:rsidR="007C18BC" w:rsidRPr="00BB131B"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BB131B">
        <w:rPr>
          <w:rFonts w:asciiTheme="minorHAnsi" w:hAnsiTheme="minorHAnsi" w:cstheme="minorHAnsi"/>
          <w:b/>
          <w:bCs/>
          <w:sz w:val="20"/>
          <w:szCs w:val="20"/>
        </w:rPr>
        <w:t>1</w:t>
      </w:r>
      <w:r w:rsidR="00B922D6">
        <w:rPr>
          <w:rFonts w:asciiTheme="minorHAnsi" w:hAnsiTheme="minorHAnsi" w:cstheme="minorHAnsi"/>
          <w:b/>
          <w:bCs/>
          <w:sz w:val="20"/>
          <w:szCs w:val="20"/>
        </w:rPr>
        <w:t>3</w:t>
      </w:r>
      <w:r w:rsidRPr="00BB131B">
        <w:rPr>
          <w:rFonts w:asciiTheme="minorHAnsi" w:hAnsiTheme="minorHAnsi" w:cstheme="minorHAnsi"/>
          <w:b/>
          <w:bCs/>
          <w:sz w:val="20"/>
          <w:szCs w:val="20"/>
        </w:rPr>
        <w:t>.</w:t>
      </w:r>
      <w:r w:rsidR="00C2576C" w:rsidRPr="00BB131B">
        <w:rPr>
          <w:rFonts w:asciiTheme="minorHAnsi" w:hAnsiTheme="minorHAnsi" w:cstheme="minorHAnsi"/>
          <w:b/>
          <w:bCs/>
          <w:sz w:val="20"/>
          <w:szCs w:val="20"/>
        </w:rPr>
        <w:t>6</w:t>
      </w:r>
      <w:r w:rsidRPr="00BB131B">
        <w:rPr>
          <w:rFonts w:asciiTheme="minorHAnsi" w:hAnsiTheme="minorHAnsi" w:cstheme="minorHAnsi"/>
          <w:b/>
          <w:bCs/>
          <w:sz w:val="20"/>
          <w:szCs w:val="20"/>
        </w:rPr>
        <w:t>.</w:t>
      </w:r>
      <w:r w:rsidR="00B922D6">
        <w:rPr>
          <w:rFonts w:asciiTheme="minorHAnsi" w:hAnsiTheme="minorHAnsi" w:cstheme="minorHAnsi"/>
          <w:b/>
          <w:bCs/>
          <w:sz w:val="20"/>
          <w:szCs w:val="20"/>
        </w:rPr>
        <w:t xml:space="preserve"> </w:t>
      </w:r>
      <w:proofErr w:type="gramStart"/>
      <w:r w:rsidR="00F50F91" w:rsidRPr="00BB131B">
        <w:rPr>
          <w:rFonts w:asciiTheme="minorHAnsi" w:hAnsiTheme="minorHAnsi" w:cstheme="minorHAnsi"/>
          <w:bCs/>
          <w:sz w:val="20"/>
          <w:szCs w:val="20"/>
        </w:rPr>
        <w:t>O(</w:t>
      </w:r>
      <w:proofErr w:type="gramEnd"/>
      <w:r w:rsidR="00F50F91" w:rsidRPr="00BB131B">
        <w:rPr>
          <w:rFonts w:asciiTheme="minorHAnsi" w:hAnsiTheme="minorHAnsi" w:cstheme="minorHAnsi"/>
          <w:bCs/>
          <w:sz w:val="20"/>
          <w:szCs w:val="20"/>
        </w:rPr>
        <w:t>a) Pregoeiro(a)</w:t>
      </w:r>
      <w:r w:rsidR="002A0356" w:rsidRPr="00BB131B">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BB131B">
        <w:rPr>
          <w:rFonts w:asciiTheme="minorHAnsi" w:hAnsiTheme="minorHAnsi" w:cstheme="minorHAnsi"/>
          <w:bCs/>
          <w:sz w:val="20"/>
          <w:szCs w:val="20"/>
        </w:rPr>
        <w:t>Licitante</w:t>
      </w:r>
      <w:r w:rsidR="002A0356" w:rsidRPr="00BB131B">
        <w:rPr>
          <w:rFonts w:asciiTheme="minorHAnsi" w:hAnsiTheme="minorHAnsi" w:cstheme="minorHAnsi"/>
          <w:bCs/>
          <w:sz w:val="20"/>
          <w:szCs w:val="20"/>
        </w:rPr>
        <w:t xml:space="preserve"> será inabilitada</w:t>
      </w:r>
      <w:r w:rsidR="00CC1EAA" w:rsidRPr="00BB131B">
        <w:rPr>
          <w:rFonts w:asciiTheme="minorHAnsi" w:hAnsiTheme="minorHAnsi" w:cstheme="minorHAnsi"/>
          <w:bCs/>
          <w:sz w:val="20"/>
          <w:szCs w:val="20"/>
        </w:rPr>
        <w:t>,</w:t>
      </w:r>
      <w:r w:rsidR="002A0356" w:rsidRPr="00BB131B">
        <w:rPr>
          <w:rFonts w:asciiTheme="minorHAnsi" w:hAnsiTheme="minorHAnsi" w:cstheme="minorHAnsi"/>
          <w:bCs/>
          <w:sz w:val="20"/>
          <w:szCs w:val="20"/>
        </w:rPr>
        <w:t xml:space="preserve"> sendo convocadas as </w:t>
      </w:r>
      <w:r w:rsidR="00EB373D" w:rsidRPr="00BB131B">
        <w:rPr>
          <w:rFonts w:asciiTheme="minorHAnsi" w:hAnsiTheme="minorHAnsi" w:cstheme="minorHAnsi"/>
          <w:bCs/>
          <w:sz w:val="20"/>
          <w:szCs w:val="20"/>
        </w:rPr>
        <w:t>Licitante</w:t>
      </w:r>
      <w:r w:rsidR="002A0356" w:rsidRPr="00BB131B">
        <w:rPr>
          <w:rFonts w:asciiTheme="minorHAnsi" w:hAnsiTheme="minorHAnsi" w:cstheme="minorHAnsi"/>
          <w:bCs/>
          <w:sz w:val="20"/>
          <w:szCs w:val="20"/>
        </w:rPr>
        <w:t>s subsequentes em ordem de classificação, se for o caso.</w:t>
      </w:r>
    </w:p>
    <w:p w:rsidR="00EA3D83" w:rsidRPr="00BB131B"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BB131B">
        <w:rPr>
          <w:rFonts w:asciiTheme="minorHAnsi" w:hAnsiTheme="minorHAnsi" w:cstheme="minorHAnsi"/>
          <w:b/>
          <w:bCs/>
          <w:color w:val="000000"/>
          <w:sz w:val="20"/>
          <w:szCs w:val="20"/>
          <w:u w:val="single"/>
        </w:rPr>
        <w:t>1</w:t>
      </w:r>
      <w:r w:rsidR="00B922D6">
        <w:rPr>
          <w:rFonts w:asciiTheme="minorHAnsi" w:hAnsiTheme="minorHAnsi" w:cstheme="minorHAnsi"/>
          <w:b/>
          <w:bCs/>
          <w:color w:val="000000"/>
          <w:sz w:val="20"/>
          <w:szCs w:val="20"/>
          <w:u w:val="single"/>
        </w:rPr>
        <w:t>3</w:t>
      </w:r>
      <w:r w:rsidRPr="00BB131B">
        <w:rPr>
          <w:rFonts w:asciiTheme="minorHAnsi" w:hAnsiTheme="minorHAnsi" w:cstheme="minorHAnsi"/>
          <w:b/>
          <w:bCs/>
          <w:color w:val="000000"/>
          <w:sz w:val="20"/>
          <w:szCs w:val="20"/>
          <w:u w:val="single"/>
        </w:rPr>
        <w:t>.</w:t>
      </w:r>
      <w:r w:rsidR="00467A26" w:rsidRPr="00BB131B">
        <w:rPr>
          <w:rFonts w:asciiTheme="minorHAnsi" w:hAnsiTheme="minorHAnsi" w:cstheme="minorHAnsi"/>
          <w:b/>
          <w:bCs/>
          <w:color w:val="000000"/>
          <w:sz w:val="20"/>
          <w:szCs w:val="20"/>
          <w:u w:val="single"/>
        </w:rPr>
        <w:t>7</w:t>
      </w:r>
      <w:r w:rsidR="00EA3D83" w:rsidRPr="00BB131B">
        <w:rPr>
          <w:rFonts w:asciiTheme="minorHAnsi" w:hAnsiTheme="minorHAnsi" w:cstheme="minorHAnsi"/>
          <w:b/>
          <w:bCs/>
          <w:color w:val="000000"/>
          <w:sz w:val="20"/>
          <w:szCs w:val="20"/>
          <w:u w:val="single"/>
        </w:rPr>
        <w:t>. Disposições gerais acerca dos documentos de habilitação</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a)</w:t>
      </w:r>
      <w:r w:rsidR="00F50F91" w:rsidRPr="00BB131B">
        <w:rPr>
          <w:rFonts w:asciiTheme="minorHAnsi" w:hAnsiTheme="minorHAnsi" w:cstheme="minorHAnsi"/>
          <w:bCs/>
          <w:color w:val="000000"/>
          <w:sz w:val="20"/>
          <w:szCs w:val="20"/>
        </w:rPr>
        <w:t>O(a) Pregoeiro(a)</w:t>
      </w:r>
      <w:r w:rsidRPr="00BB131B">
        <w:rPr>
          <w:rFonts w:asciiTheme="minorHAnsi" w:hAnsiTheme="minorHAnsi" w:cstheme="minorHAnsi"/>
          <w:bCs/>
          <w:color w:val="000000"/>
          <w:sz w:val="20"/>
          <w:szCs w:val="20"/>
        </w:rPr>
        <w:t xml:space="preserve"> poderá consultar </w:t>
      </w:r>
      <w:r w:rsidR="00CC1EAA" w:rsidRPr="00BB131B">
        <w:rPr>
          <w:rFonts w:asciiTheme="minorHAnsi" w:hAnsiTheme="minorHAnsi" w:cstheme="minorHAnsi"/>
          <w:bCs/>
          <w:color w:val="000000"/>
          <w:sz w:val="20"/>
          <w:szCs w:val="20"/>
        </w:rPr>
        <w:t>portais</w:t>
      </w:r>
      <w:r w:rsidR="00E34948" w:rsidRPr="00BB131B">
        <w:rPr>
          <w:rFonts w:asciiTheme="minorHAnsi" w:hAnsiTheme="minorHAnsi" w:cstheme="minorHAnsi"/>
          <w:bCs/>
          <w:color w:val="000000"/>
          <w:sz w:val="20"/>
          <w:szCs w:val="20"/>
        </w:rPr>
        <w:t xml:space="preserve"> eletrônico</w:t>
      </w:r>
      <w:r w:rsidRPr="00BB131B">
        <w:rPr>
          <w:rFonts w:asciiTheme="minorHAnsi" w:hAnsiTheme="minorHAnsi" w:cstheme="minorHAnsi"/>
          <w:bCs/>
          <w:color w:val="000000"/>
          <w:sz w:val="20"/>
          <w:szCs w:val="20"/>
        </w:rPr>
        <w:t>s oficiais de órgãos e entidades emissores de certidões para verifica</w:t>
      </w:r>
      <w:r w:rsidR="00CC1EAA" w:rsidRPr="00BB131B">
        <w:rPr>
          <w:rFonts w:asciiTheme="minorHAnsi" w:hAnsiTheme="minorHAnsi" w:cstheme="minorHAnsi"/>
          <w:bCs/>
          <w:color w:val="000000"/>
          <w:sz w:val="20"/>
          <w:szCs w:val="20"/>
        </w:rPr>
        <w:t>r as condições de habilitação da</w:t>
      </w:r>
      <w:r w:rsidRPr="00BB131B">
        <w:rPr>
          <w:rFonts w:asciiTheme="minorHAnsi" w:hAnsiTheme="minorHAnsi" w:cstheme="minorHAnsi"/>
          <w:bCs/>
          <w:color w:val="000000"/>
          <w:sz w:val="20"/>
          <w:szCs w:val="20"/>
        </w:rPr>
        <w:t xml:space="preserve">s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s.</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b)</w:t>
      </w:r>
      <w:r w:rsidR="00817264" w:rsidRPr="00BB131B">
        <w:rPr>
          <w:rFonts w:asciiTheme="minorHAnsi" w:hAnsiTheme="minorHAnsi" w:cstheme="minorHAnsi"/>
          <w:bCs/>
          <w:color w:val="000000"/>
          <w:sz w:val="20"/>
          <w:szCs w:val="20"/>
        </w:rPr>
        <w:t xml:space="preserve">Caso a data de validade de alguma certidão constante do SICAF esteja vencida, a </w:t>
      </w:r>
      <w:r w:rsidR="00EB373D" w:rsidRPr="00BB131B">
        <w:rPr>
          <w:rFonts w:asciiTheme="minorHAnsi" w:hAnsiTheme="minorHAnsi" w:cstheme="minorHAnsi"/>
          <w:bCs/>
          <w:color w:val="000000"/>
          <w:sz w:val="20"/>
          <w:szCs w:val="20"/>
        </w:rPr>
        <w:t>Licitante</w:t>
      </w:r>
      <w:r w:rsidR="00817264" w:rsidRPr="00BB131B">
        <w:rPr>
          <w:rFonts w:asciiTheme="minorHAnsi" w:hAnsiTheme="minorHAnsi" w:cstheme="minorHAnsi"/>
          <w:bCs/>
          <w:color w:val="000000"/>
          <w:sz w:val="20"/>
          <w:szCs w:val="20"/>
        </w:rPr>
        <w:t xml:space="preserve"> deverá apresentar a certidão regularizada juntamente com o SICAF</w:t>
      </w:r>
      <w:r w:rsidRPr="00BB131B">
        <w:rPr>
          <w:rFonts w:asciiTheme="minorHAnsi" w:hAnsiTheme="minorHAnsi" w:cstheme="minorHAnsi"/>
          <w:bCs/>
          <w:color w:val="000000"/>
          <w:sz w:val="20"/>
          <w:szCs w:val="20"/>
        </w:rPr>
        <w:t>.</w:t>
      </w:r>
    </w:p>
    <w:p w:rsidR="00817264" w:rsidRPr="00BB131B"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 xml:space="preserve">c) </w:t>
      </w:r>
      <w:r w:rsidRPr="00BB131B">
        <w:rPr>
          <w:rFonts w:asciiTheme="minorHAnsi" w:hAnsiTheme="minorHAnsi" w:cstheme="minorHAnsi"/>
          <w:bCs/>
          <w:color w:val="000000"/>
          <w:sz w:val="20"/>
          <w:szCs w:val="20"/>
        </w:rPr>
        <w:t xml:space="preserve">Caso algum dos documentos de habilitação venha a perder a validade no curso da licitação, </w:t>
      </w:r>
      <w:r w:rsidR="00826D35" w:rsidRPr="00BB131B">
        <w:rPr>
          <w:rFonts w:asciiTheme="minorHAnsi" w:hAnsiTheme="minorHAnsi" w:cstheme="minorHAnsi"/>
          <w:bCs/>
          <w:color w:val="000000"/>
          <w:sz w:val="20"/>
          <w:szCs w:val="20"/>
        </w:rPr>
        <w:t>o</w:t>
      </w:r>
      <w:r w:rsidR="00F50F91" w:rsidRPr="00BB131B">
        <w:rPr>
          <w:rFonts w:asciiTheme="minorHAnsi" w:hAnsiTheme="minorHAnsi" w:cstheme="minorHAnsi"/>
          <w:bCs/>
          <w:color w:val="000000"/>
          <w:sz w:val="20"/>
          <w:szCs w:val="20"/>
        </w:rPr>
        <w:t>(a) Pregoeiro(a)</w:t>
      </w:r>
      <w:r w:rsidRPr="00BB131B">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 xml:space="preserve">d) </w:t>
      </w:r>
      <w:r w:rsidRPr="00BB131B">
        <w:rPr>
          <w:rFonts w:asciiTheme="minorHAnsi" w:hAnsiTheme="minorHAnsi" w:cstheme="minorHAnsi"/>
          <w:bCs/>
          <w:color w:val="000000"/>
          <w:sz w:val="20"/>
          <w:szCs w:val="20"/>
        </w:rPr>
        <w:t xml:space="preserve">Ainda que apresente o SICAF, a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 xml:space="preserve"> deverá apresentar os demais documentos relacionados no </w:t>
      </w:r>
      <w:r w:rsidRPr="00BB131B">
        <w:rPr>
          <w:rFonts w:asciiTheme="minorHAnsi" w:hAnsiTheme="minorHAnsi" w:cstheme="minorHAnsi"/>
          <w:bCs/>
          <w:sz w:val="20"/>
          <w:szCs w:val="20"/>
        </w:rPr>
        <w:t xml:space="preserve">item </w:t>
      </w:r>
      <w:r w:rsidR="00C317FA" w:rsidRPr="00BB131B">
        <w:rPr>
          <w:rFonts w:asciiTheme="minorHAnsi" w:hAnsiTheme="minorHAnsi" w:cstheme="minorHAnsi"/>
          <w:b/>
          <w:bCs/>
          <w:sz w:val="20"/>
          <w:szCs w:val="20"/>
        </w:rPr>
        <w:t>1</w:t>
      </w:r>
      <w:r w:rsidR="00B922D6">
        <w:rPr>
          <w:rFonts w:asciiTheme="minorHAnsi" w:hAnsiTheme="minorHAnsi" w:cstheme="minorHAnsi"/>
          <w:b/>
          <w:bCs/>
          <w:sz w:val="20"/>
          <w:szCs w:val="20"/>
        </w:rPr>
        <w:t>3</w:t>
      </w:r>
      <w:r w:rsidR="00C21B7B" w:rsidRPr="00BB131B">
        <w:rPr>
          <w:rFonts w:asciiTheme="minorHAnsi" w:hAnsiTheme="minorHAnsi" w:cstheme="minorHAnsi"/>
          <w:b/>
          <w:bCs/>
          <w:sz w:val="20"/>
          <w:szCs w:val="20"/>
        </w:rPr>
        <w:t>.</w:t>
      </w:r>
      <w:r w:rsidR="00AA6768" w:rsidRPr="00BB131B">
        <w:rPr>
          <w:rFonts w:asciiTheme="minorHAnsi" w:hAnsiTheme="minorHAnsi" w:cstheme="minorHAnsi"/>
          <w:b/>
          <w:bCs/>
          <w:sz w:val="20"/>
          <w:szCs w:val="20"/>
        </w:rPr>
        <w:t>3</w:t>
      </w:r>
      <w:r w:rsidR="00AA6768" w:rsidRPr="00BB131B">
        <w:rPr>
          <w:rFonts w:asciiTheme="minorHAnsi" w:hAnsiTheme="minorHAnsi" w:cstheme="minorHAnsi"/>
          <w:bCs/>
          <w:sz w:val="20"/>
          <w:szCs w:val="20"/>
        </w:rPr>
        <w:t xml:space="preserve"> deste </w:t>
      </w:r>
      <w:r w:rsidR="005F6698" w:rsidRPr="00BB131B">
        <w:rPr>
          <w:rFonts w:asciiTheme="minorHAnsi" w:hAnsiTheme="minorHAnsi" w:cstheme="minorHAnsi"/>
          <w:bCs/>
          <w:sz w:val="20"/>
          <w:szCs w:val="20"/>
        </w:rPr>
        <w:t>Edital</w:t>
      </w:r>
      <w:r w:rsidRPr="00BB131B">
        <w:rPr>
          <w:rFonts w:asciiTheme="minorHAnsi" w:hAnsiTheme="minorHAnsi" w:cstheme="minorHAnsi"/>
          <w:bCs/>
          <w:sz w:val="20"/>
          <w:szCs w:val="20"/>
        </w:rPr>
        <w:t>.</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lastRenderedPageBreak/>
        <w:t xml:space="preserve">e) </w:t>
      </w:r>
      <w:r w:rsidRPr="00BB131B">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BB131B">
        <w:rPr>
          <w:rFonts w:asciiTheme="minorHAnsi" w:hAnsiTheme="minorHAnsi" w:cstheme="minorHAnsi"/>
          <w:bCs/>
          <w:color w:val="000000"/>
          <w:sz w:val="20"/>
          <w:szCs w:val="20"/>
        </w:rPr>
        <w:t xml:space="preserve"> ou por servidor da Administração,</w:t>
      </w:r>
      <w:r w:rsidRPr="00BB131B">
        <w:rPr>
          <w:rFonts w:asciiTheme="minorHAnsi" w:hAnsiTheme="minorHAnsi" w:cstheme="minorHAnsi"/>
          <w:bCs/>
          <w:color w:val="000000"/>
          <w:sz w:val="20"/>
          <w:szCs w:val="20"/>
        </w:rPr>
        <w:t xml:space="preserve"> ou ainda em publicação feita em veículo de imprensa </w:t>
      </w:r>
      <w:r w:rsidR="00340D5A" w:rsidRPr="00BB131B">
        <w:rPr>
          <w:rFonts w:asciiTheme="minorHAnsi" w:hAnsiTheme="minorHAnsi" w:cstheme="minorHAnsi"/>
          <w:bCs/>
          <w:color w:val="000000"/>
          <w:sz w:val="20"/>
          <w:szCs w:val="20"/>
        </w:rPr>
        <w:t>oficial</w:t>
      </w:r>
      <w:r w:rsidRPr="00BB131B">
        <w:rPr>
          <w:rFonts w:asciiTheme="minorHAnsi" w:hAnsiTheme="minorHAnsi" w:cstheme="minorHAnsi"/>
          <w:bCs/>
          <w:color w:val="000000"/>
          <w:sz w:val="20"/>
          <w:szCs w:val="20"/>
        </w:rPr>
        <w:t>.</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f)</w:t>
      </w:r>
      <w:r w:rsidRPr="00BB131B">
        <w:rPr>
          <w:rFonts w:asciiTheme="minorHAnsi" w:hAnsiTheme="minorHAnsi" w:cstheme="minorHAnsi"/>
          <w:bCs/>
          <w:color w:val="000000"/>
          <w:sz w:val="20"/>
          <w:szCs w:val="20"/>
        </w:rPr>
        <w:t xml:space="preserve"> Para fins de habilitação, a verificação pelo órgão promotor do certame nos </w:t>
      </w:r>
      <w:r w:rsidR="00826D35" w:rsidRPr="00BB131B">
        <w:rPr>
          <w:rFonts w:asciiTheme="minorHAnsi" w:hAnsiTheme="minorHAnsi" w:cstheme="minorHAnsi"/>
          <w:bCs/>
          <w:color w:val="000000"/>
          <w:sz w:val="20"/>
          <w:szCs w:val="20"/>
        </w:rPr>
        <w:t>portais</w:t>
      </w:r>
      <w:r w:rsidR="00E34948" w:rsidRPr="00BB131B">
        <w:rPr>
          <w:rFonts w:asciiTheme="minorHAnsi" w:hAnsiTheme="minorHAnsi" w:cstheme="minorHAnsi"/>
          <w:bCs/>
          <w:color w:val="000000"/>
          <w:sz w:val="20"/>
          <w:szCs w:val="20"/>
        </w:rPr>
        <w:t xml:space="preserve"> eletrônico</w:t>
      </w:r>
      <w:r w:rsidRPr="00BB131B">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 xml:space="preserve">g) </w:t>
      </w:r>
      <w:r w:rsidRPr="00BB131B">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BB131B">
        <w:rPr>
          <w:rFonts w:asciiTheme="minorHAnsi" w:hAnsiTheme="minorHAnsi" w:cstheme="minorHAnsi"/>
          <w:bCs/>
          <w:color w:val="000000"/>
          <w:sz w:val="20"/>
          <w:szCs w:val="20"/>
        </w:rPr>
        <w:t>a</w:t>
      </w:r>
      <w:r w:rsidR="00B922D6">
        <w:rPr>
          <w:rFonts w:asciiTheme="minorHAnsi" w:hAnsiTheme="minorHAnsi" w:cstheme="minorHAnsi"/>
          <w:bCs/>
          <w:color w:val="000000"/>
          <w:sz w:val="20"/>
          <w:szCs w:val="20"/>
        </w:rPr>
        <w:t xml:space="preserve">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 xml:space="preserve"> será inabilitad</w:t>
      </w:r>
      <w:r w:rsidR="00A377A0" w:rsidRPr="00BB131B">
        <w:rPr>
          <w:rFonts w:asciiTheme="minorHAnsi" w:hAnsiTheme="minorHAnsi" w:cstheme="minorHAnsi"/>
          <w:bCs/>
          <w:color w:val="000000"/>
          <w:sz w:val="20"/>
          <w:szCs w:val="20"/>
        </w:rPr>
        <w:t>a</w:t>
      </w:r>
      <w:r w:rsidRPr="00BB131B">
        <w:rPr>
          <w:rFonts w:asciiTheme="minorHAnsi" w:hAnsiTheme="minorHAnsi" w:cstheme="minorHAnsi"/>
          <w:bCs/>
          <w:color w:val="000000"/>
          <w:sz w:val="20"/>
          <w:szCs w:val="20"/>
        </w:rPr>
        <w:t>.</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h)</w:t>
      </w:r>
      <w:r w:rsidRPr="00BB131B">
        <w:rPr>
          <w:rFonts w:asciiTheme="minorHAnsi" w:hAnsiTheme="minorHAnsi" w:cstheme="minorHAnsi"/>
          <w:bCs/>
          <w:color w:val="000000"/>
          <w:sz w:val="20"/>
          <w:szCs w:val="20"/>
        </w:rPr>
        <w:t xml:space="preserve"> O não atendimento a qualquer das condições previstas no </w:t>
      </w:r>
      <w:r w:rsidR="00C317FA" w:rsidRPr="00BB131B">
        <w:rPr>
          <w:rFonts w:asciiTheme="minorHAnsi" w:hAnsiTheme="minorHAnsi" w:cstheme="minorHAnsi"/>
          <w:bCs/>
          <w:sz w:val="20"/>
          <w:szCs w:val="20"/>
        </w:rPr>
        <w:t>item 1</w:t>
      </w:r>
      <w:r w:rsidR="00B922D6">
        <w:rPr>
          <w:rFonts w:asciiTheme="minorHAnsi" w:hAnsiTheme="minorHAnsi" w:cstheme="minorHAnsi"/>
          <w:bCs/>
          <w:sz w:val="20"/>
          <w:szCs w:val="20"/>
        </w:rPr>
        <w:t>3</w:t>
      </w:r>
      <w:r w:rsidRPr="00BB131B">
        <w:rPr>
          <w:rFonts w:asciiTheme="minorHAnsi" w:hAnsiTheme="minorHAnsi" w:cstheme="minorHAnsi"/>
          <w:bCs/>
          <w:sz w:val="20"/>
          <w:szCs w:val="20"/>
        </w:rPr>
        <w:t xml:space="preserve"> e seus subitens</w:t>
      </w:r>
      <w:r w:rsidRPr="00BB131B">
        <w:rPr>
          <w:rFonts w:asciiTheme="minorHAnsi" w:hAnsiTheme="minorHAnsi" w:cstheme="minorHAnsi"/>
          <w:bCs/>
          <w:color w:val="000000"/>
          <w:sz w:val="20"/>
          <w:szCs w:val="20"/>
        </w:rPr>
        <w:t xml:space="preserve"> provocará a inabilitação d</w:t>
      </w:r>
      <w:r w:rsidR="00A377A0" w:rsidRPr="00BB131B">
        <w:rPr>
          <w:rFonts w:asciiTheme="minorHAnsi" w:hAnsiTheme="minorHAnsi" w:cstheme="minorHAnsi"/>
          <w:bCs/>
          <w:color w:val="000000"/>
          <w:sz w:val="20"/>
          <w:szCs w:val="20"/>
        </w:rPr>
        <w:t>a</w:t>
      </w:r>
      <w:r w:rsidR="00212330">
        <w:rPr>
          <w:rFonts w:asciiTheme="minorHAnsi" w:hAnsiTheme="minorHAnsi" w:cstheme="minorHAnsi"/>
          <w:bCs/>
          <w:color w:val="000000"/>
          <w:sz w:val="20"/>
          <w:szCs w:val="20"/>
        </w:rPr>
        <w:t xml:space="preserve"> l</w:t>
      </w:r>
      <w:r w:rsidR="00EB373D" w:rsidRPr="00BB131B">
        <w:rPr>
          <w:rFonts w:asciiTheme="minorHAnsi" w:hAnsiTheme="minorHAnsi" w:cstheme="minorHAnsi"/>
          <w:bCs/>
          <w:color w:val="000000"/>
          <w:sz w:val="20"/>
          <w:szCs w:val="20"/>
        </w:rPr>
        <w:t>icitante</w:t>
      </w:r>
      <w:r w:rsidRPr="00BB131B">
        <w:rPr>
          <w:rFonts w:asciiTheme="minorHAnsi" w:hAnsiTheme="minorHAnsi" w:cstheme="minorHAnsi"/>
          <w:bCs/>
          <w:color w:val="000000"/>
          <w:sz w:val="20"/>
          <w:szCs w:val="20"/>
        </w:rPr>
        <w:t xml:space="preserve"> vencedor</w:t>
      </w:r>
      <w:r w:rsidR="00A377A0" w:rsidRPr="00BB131B">
        <w:rPr>
          <w:rFonts w:asciiTheme="minorHAnsi" w:hAnsiTheme="minorHAnsi" w:cstheme="minorHAnsi"/>
          <w:bCs/>
          <w:color w:val="000000"/>
          <w:sz w:val="20"/>
          <w:szCs w:val="20"/>
        </w:rPr>
        <w:t>a</w:t>
      </w:r>
      <w:r w:rsidRPr="00BB131B">
        <w:rPr>
          <w:rFonts w:asciiTheme="minorHAnsi" w:hAnsiTheme="minorHAnsi" w:cstheme="minorHAnsi"/>
          <w:bCs/>
          <w:color w:val="000000"/>
          <w:sz w:val="20"/>
          <w:szCs w:val="20"/>
        </w:rPr>
        <w:t>.</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i)</w:t>
      </w:r>
      <w:r w:rsidRPr="00BB131B">
        <w:rPr>
          <w:rFonts w:asciiTheme="minorHAnsi" w:hAnsiTheme="minorHAnsi" w:cstheme="minorHAnsi"/>
          <w:bCs/>
          <w:color w:val="000000"/>
          <w:sz w:val="20"/>
          <w:szCs w:val="20"/>
        </w:rPr>
        <w:t xml:space="preserve"> Sob pena de inabilitação, os documentos encaminhados deverão estar em nome d</w:t>
      </w:r>
      <w:r w:rsidR="00A377A0" w:rsidRPr="00BB131B">
        <w:rPr>
          <w:rFonts w:asciiTheme="minorHAnsi" w:hAnsiTheme="minorHAnsi" w:cstheme="minorHAnsi"/>
          <w:bCs/>
          <w:color w:val="000000"/>
          <w:sz w:val="20"/>
          <w:szCs w:val="20"/>
        </w:rPr>
        <w:t>a</w:t>
      </w:r>
      <w:r w:rsidR="00212330">
        <w:rPr>
          <w:rFonts w:asciiTheme="minorHAnsi" w:hAnsiTheme="minorHAnsi" w:cstheme="minorHAnsi"/>
          <w:bCs/>
          <w:color w:val="000000"/>
          <w:sz w:val="20"/>
          <w:szCs w:val="20"/>
        </w:rPr>
        <w:t xml:space="preserve">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 com indicação do número de inscrição no CNPJ.</w:t>
      </w:r>
    </w:p>
    <w:p w:rsidR="00EA3D83" w:rsidRPr="00BB131B"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j)</w:t>
      </w:r>
      <w:r w:rsidRPr="00BB131B">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BB131B">
        <w:rPr>
          <w:rFonts w:asciiTheme="minorHAnsi" w:hAnsiTheme="minorHAnsi" w:cstheme="minorHAnsi"/>
          <w:bCs/>
          <w:color w:val="000000"/>
          <w:sz w:val="20"/>
          <w:szCs w:val="20"/>
        </w:rPr>
        <w:t>consularizados</w:t>
      </w:r>
      <w:proofErr w:type="spellEnd"/>
      <w:r w:rsidRPr="00BB131B">
        <w:rPr>
          <w:rFonts w:asciiTheme="minorHAnsi" w:hAnsiTheme="minorHAnsi" w:cstheme="minorHAnsi"/>
          <w:bCs/>
          <w:color w:val="000000"/>
          <w:sz w:val="20"/>
          <w:szCs w:val="20"/>
        </w:rPr>
        <w:t xml:space="preserve"> ou registrados no cartório de títulos e documentos.</w:t>
      </w:r>
    </w:p>
    <w:p w:rsidR="00EA3D83" w:rsidRPr="00BB131B"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k</w:t>
      </w:r>
      <w:r w:rsidR="00EA3D83" w:rsidRPr="00BB131B">
        <w:rPr>
          <w:rFonts w:asciiTheme="minorHAnsi" w:hAnsiTheme="minorHAnsi" w:cstheme="minorHAnsi"/>
          <w:b/>
          <w:bCs/>
          <w:color w:val="000000"/>
          <w:sz w:val="20"/>
          <w:szCs w:val="20"/>
        </w:rPr>
        <w:t>)</w:t>
      </w:r>
      <w:r w:rsidR="00EA3D83" w:rsidRPr="00BB131B">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BB131B"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l</w:t>
      </w:r>
      <w:r w:rsidR="00EA3D83" w:rsidRPr="00BB131B">
        <w:rPr>
          <w:rFonts w:asciiTheme="minorHAnsi" w:hAnsiTheme="minorHAnsi" w:cstheme="minorHAnsi"/>
          <w:b/>
          <w:bCs/>
          <w:color w:val="000000"/>
          <w:sz w:val="20"/>
          <w:szCs w:val="20"/>
        </w:rPr>
        <w:t>)</w:t>
      </w:r>
      <w:r w:rsidR="00663F6A" w:rsidRPr="00BB131B">
        <w:rPr>
          <w:rFonts w:asciiTheme="minorHAnsi" w:hAnsiTheme="minorHAnsi" w:cstheme="minorHAnsi"/>
          <w:bCs/>
          <w:color w:val="000000"/>
          <w:sz w:val="20"/>
          <w:szCs w:val="20"/>
        </w:rPr>
        <w:t>A M</w:t>
      </w:r>
      <w:r w:rsidR="0079638F" w:rsidRPr="00BB131B">
        <w:rPr>
          <w:rFonts w:asciiTheme="minorHAnsi" w:hAnsiTheme="minorHAnsi" w:cstheme="minorHAnsi"/>
          <w:bCs/>
          <w:color w:val="000000"/>
          <w:sz w:val="20"/>
          <w:szCs w:val="20"/>
        </w:rPr>
        <w:t>icroempresa</w:t>
      </w:r>
      <w:r w:rsidR="00663F6A" w:rsidRPr="00BB131B">
        <w:rPr>
          <w:rFonts w:asciiTheme="minorHAnsi" w:hAnsiTheme="minorHAnsi" w:cstheme="minorHAnsi"/>
          <w:bCs/>
          <w:color w:val="000000"/>
          <w:sz w:val="20"/>
          <w:szCs w:val="20"/>
        </w:rPr>
        <w:t xml:space="preserve"> ou E</w:t>
      </w:r>
      <w:r w:rsidR="0079638F" w:rsidRPr="00BB131B">
        <w:rPr>
          <w:rFonts w:asciiTheme="minorHAnsi" w:hAnsiTheme="minorHAnsi" w:cstheme="minorHAnsi"/>
          <w:bCs/>
          <w:color w:val="000000"/>
          <w:sz w:val="20"/>
          <w:szCs w:val="20"/>
        </w:rPr>
        <w:t xml:space="preserve">mpresa de </w:t>
      </w:r>
      <w:r w:rsidR="00663F6A" w:rsidRPr="00BB131B">
        <w:rPr>
          <w:rFonts w:asciiTheme="minorHAnsi" w:hAnsiTheme="minorHAnsi" w:cstheme="minorHAnsi"/>
          <w:bCs/>
          <w:color w:val="000000"/>
          <w:sz w:val="20"/>
          <w:szCs w:val="20"/>
        </w:rPr>
        <w:t>P</w:t>
      </w:r>
      <w:r w:rsidR="0079638F" w:rsidRPr="00BB131B">
        <w:rPr>
          <w:rFonts w:asciiTheme="minorHAnsi" w:hAnsiTheme="minorHAnsi" w:cstheme="minorHAnsi"/>
          <w:bCs/>
          <w:color w:val="000000"/>
          <w:sz w:val="20"/>
          <w:szCs w:val="20"/>
        </w:rPr>
        <w:t xml:space="preserve">equeno </w:t>
      </w:r>
      <w:r w:rsidR="00663F6A" w:rsidRPr="00BB131B">
        <w:rPr>
          <w:rFonts w:asciiTheme="minorHAnsi" w:hAnsiTheme="minorHAnsi" w:cstheme="minorHAnsi"/>
          <w:bCs/>
          <w:color w:val="000000"/>
          <w:sz w:val="20"/>
          <w:szCs w:val="20"/>
        </w:rPr>
        <w:t>P</w:t>
      </w:r>
      <w:r w:rsidR="0079638F" w:rsidRPr="00BB131B">
        <w:rPr>
          <w:rFonts w:asciiTheme="minorHAnsi" w:hAnsiTheme="minorHAnsi" w:cstheme="minorHAnsi"/>
          <w:bCs/>
          <w:color w:val="000000"/>
          <w:sz w:val="20"/>
          <w:szCs w:val="20"/>
        </w:rPr>
        <w:t>orte</w:t>
      </w:r>
      <w:r w:rsidR="00663F6A" w:rsidRPr="00BB131B">
        <w:rPr>
          <w:rFonts w:asciiTheme="minorHAnsi" w:hAnsiTheme="minorHAnsi" w:cstheme="minorHAnsi"/>
          <w:bCs/>
          <w:color w:val="000000"/>
          <w:sz w:val="20"/>
          <w:szCs w:val="20"/>
        </w:rPr>
        <w:t xml:space="preserve"> deverá apresentar toda a documentação relativa à comprovação da regularidade fiscal</w:t>
      </w:r>
      <w:r w:rsidR="00EA3D83" w:rsidRPr="00BB131B">
        <w:rPr>
          <w:rFonts w:asciiTheme="minorHAnsi" w:hAnsiTheme="minorHAnsi" w:cstheme="minorHAnsi"/>
          <w:bCs/>
          <w:color w:val="000000"/>
          <w:sz w:val="20"/>
          <w:szCs w:val="20"/>
        </w:rPr>
        <w:t>,</w:t>
      </w:r>
      <w:r w:rsidR="00663F6A" w:rsidRPr="00BB131B">
        <w:rPr>
          <w:rFonts w:asciiTheme="minorHAnsi" w:hAnsiTheme="minorHAnsi" w:cstheme="minorHAnsi"/>
          <w:bCs/>
          <w:color w:val="000000"/>
          <w:sz w:val="20"/>
          <w:szCs w:val="20"/>
        </w:rPr>
        <w:t xml:space="preserve"> donde</w:t>
      </w:r>
      <w:r w:rsidR="00EA3D83" w:rsidRPr="00BB131B">
        <w:rPr>
          <w:rFonts w:asciiTheme="minorHAnsi" w:hAnsiTheme="minorHAnsi" w:cstheme="minorHAnsi"/>
          <w:bCs/>
          <w:color w:val="000000"/>
          <w:sz w:val="20"/>
          <w:szCs w:val="20"/>
        </w:rPr>
        <w:t xml:space="preserve"> havendo alguma restrição na comprovação de regularidade fiscal, será assegurado o prazo de </w:t>
      </w:r>
      <w:r w:rsidR="00F722F2" w:rsidRPr="00BB131B">
        <w:rPr>
          <w:rFonts w:asciiTheme="minorHAnsi" w:hAnsiTheme="minorHAnsi" w:cstheme="minorHAnsi"/>
          <w:bCs/>
          <w:color w:val="000000"/>
          <w:sz w:val="20"/>
          <w:szCs w:val="20"/>
        </w:rPr>
        <w:t>5</w:t>
      </w:r>
      <w:r w:rsidR="00EA3D83" w:rsidRPr="00BB131B">
        <w:rPr>
          <w:rFonts w:asciiTheme="minorHAnsi" w:hAnsiTheme="minorHAnsi" w:cstheme="minorHAnsi"/>
          <w:bCs/>
          <w:color w:val="000000"/>
          <w:sz w:val="20"/>
          <w:szCs w:val="20"/>
        </w:rPr>
        <w:t xml:space="preserve"> (</w:t>
      </w:r>
      <w:r w:rsidR="00F722F2" w:rsidRPr="00BB131B">
        <w:rPr>
          <w:rFonts w:asciiTheme="minorHAnsi" w:hAnsiTheme="minorHAnsi" w:cstheme="minorHAnsi"/>
          <w:bCs/>
          <w:color w:val="000000"/>
          <w:sz w:val="20"/>
          <w:szCs w:val="20"/>
        </w:rPr>
        <w:t>cinco</w:t>
      </w:r>
      <w:r w:rsidR="00EA3D83" w:rsidRPr="00BB131B">
        <w:rPr>
          <w:rFonts w:asciiTheme="minorHAnsi" w:hAnsiTheme="minorHAnsi" w:cstheme="minorHAnsi"/>
          <w:bCs/>
          <w:color w:val="000000"/>
          <w:sz w:val="20"/>
          <w:szCs w:val="20"/>
        </w:rPr>
        <w:t xml:space="preserve">) dias úteis, cujo termo inicial corresponderá ao momento em que </w:t>
      </w:r>
      <w:r w:rsidR="00245101" w:rsidRPr="00BB131B">
        <w:rPr>
          <w:rFonts w:asciiTheme="minorHAnsi" w:hAnsiTheme="minorHAnsi" w:cstheme="minorHAnsi"/>
          <w:bCs/>
          <w:color w:val="000000"/>
          <w:sz w:val="20"/>
          <w:szCs w:val="20"/>
        </w:rPr>
        <w:t>a</w:t>
      </w:r>
      <w:r w:rsidR="00EA3D83" w:rsidRPr="00BB131B">
        <w:rPr>
          <w:rFonts w:asciiTheme="minorHAnsi" w:hAnsiTheme="minorHAnsi" w:cstheme="minorHAnsi"/>
          <w:bCs/>
          <w:color w:val="000000"/>
          <w:sz w:val="20"/>
          <w:szCs w:val="20"/>
        </w:rPr>
        <w:t xml:space="preserve"> proponente for declarad</w:t>
      </w:r>
      <w:r w:rsidR="00245101" w:rsidRPr="00BB131B">
        <w:rPr>
          <w:rFonts w:asciiTheme="minorHAnsi" w:hAnsiTheme="minorHAnsi" w:cstheme="minorHAnsi"/>
          <w:bCs/>
          <w:color w:val="000000"/>
          <w:sz w:val="20"/>
          <w:szCs w:val="20"/>
        </w:rPr>
        <w:t>a</w:t>
      </w:r>
      <w:r w:rsidR="00EA3D83" w:rsidRPr="00BB131B">
        <w:rPr>
          <w:rFonts w:asciiTheme="minorHAnsi" w:hAnsiTheme="minorHAnsi" w:cstheme="minorHAnsi"/>
          <w:bCs/>
          <w:color w:val="000000"/>
          <w:sz w:val="20"/>
          <w:szCs w:val="20"/>
        </w:rPr>
        <w:t xml:space="preserve"> vencedor</w:t>
      </w:r>
      <w:r w:rsidR="00245101" w:rsidRPr="00BB131B">
        <w:rPr>
          <w:rFonts w:asciiTheme="minorHAnsi" w:hAnsiTheme="minorHAnsi" w:cstheme="minorHAnsi"/>
          <w:bCs/>
          <w:color w:val="000000"/>
          <w:sz w:val="20"/>
          <w:szCs w:val="20"/>
        </w:rPr>
        <w:t>a</w:t>
      </w:r>
      <w:r w:rsidR="00EA3D83" w:rsidRPr="00BB131B">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BB131B"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BB131B">
        <w:rPr>
          <w:rFonts w:asciiTheme="minorHAnsi" w:hAnsiTheme="minorHAnsi" w:cstheme="minorHAnsi"/>
          <w:b/>
          <w:bCs/>
          <w:color w:val="000000" w:themeColor="text1"/>
          <w:sz w:val="20"/>
          <w:szCs w:val="20"/>
        </w:rPr>
        <w:t>m</w:t>
      </w:r>
      <w:r w:rsidR="00EA3D83" w:rsidRPr="00BB131B">
        <w:rPr>
          <w:rFonts w:asciiTheme="minorHAnsi" w:hAnsiTheme="minorHAnsi" w:cstheme="minorHAnsi"/>
          <w:b/>
          <w:bCs/>
          <w:color w:val="000000" w:themeColor="text1"/>
          <w:sz w:val="20"/>
          <w:szCs w:val="20"/>
        </w:rPr>
        <w:t>)</w:t>
      </w:r>
      <w:r w:rsidR="00EA3D83" w:rsidRPr="00BB131B">
        <w:rPr>
          <w:rFonts w:asciiTheme="minorHAnsi" w:hAnsiTheme="minorHAnsi" w:cstheme="minorHAnsi"/>
          <w:bCs/>
          <w:color w:val="000000" w:themeColor="text1"/>
          <w:sz w:val="20"/>
          <w:szCs w:val="20"/>
        </w:rPr>
        <w:t xml:space="preserve"> A não regularização da documentação, no prazo previsto </w:t>
      </w:r>
      <w:r w:rsidR="00245101" w:rsidRPr="00BB131B">
        <w:rPr>
          <w:rFonts w:asciiTheme="minorHAnsi" w:hAnsiTheme="minorHAnsi" w:cstheme="minorHAnsi"/>
          <w:bCs/>
          <w:color w:val="000000" w:themeColor="text1"/>
          <w:sz w:val="20"/>
          <w:szCs w:val="20"/>
        </w:rPr>
        <w:t>na alínea</w:t>
      </w:r>
      <w:r w:rsidR="00EA3D83" w:rsidRPr="00BB131B">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BB131B">
        <w:rPr>
          <w:rFonts w:asciiTheme="minorHAnsi" w:hAnsiTheme="minorHAnsi" w:cstheme="minorHAnsi"/>
          <w:bCs/>
          <w:color w:val="000000" w:themeColor="text1"/>
          <w:sz w:val="20"/>
          <w:szCs w:val="20"/>
        </w:rPr>
        <w:t>Edital</w:t>
      </w:r>
      <w:r w:rsidR="00EA3D83" w:rsidRPr="00BB131B">
        <w:rPr>
          <w:rFonts w:asciiTheme="minorHAnsi" w:hAnsiTheme="minorHAnsi" w:cstheme="minorHAnsi"/>
          <w:bCs/>
          <w:color w:val="000000" w:themeColor="text1"/>
          <w:sz w:val="20"/>
          <w:szCs w:val="20"/>
        </w:rPr>
        <w:t>, e facultará a</w:t>
      </w:r>
      <w:r w:rsidR="0079638F" w:rsidRPr="00BB131B">
        <w:rPr>
          <w:rFonts w:asciiTheme="minorHAnsi" w:hAnsiTheme="minorHAnsi" w:cstheme="minorHAnsi"/>
          <w:bCs/>
          <w:color w:val="000000" w:themeColor="text1"/>
          <w:sz w:val="20"/>
          <w:szCs w:val="20"/>
        </w:rPr>
        <w:t>o</w:t>
      </w:r>
      <w:r w:rsidR="00F50F91" w:rsidRPr="00BB131B">
        <w:rPr>
          <w:rFonts w:asciiTheme="minorHAnsi" w:hAnsiTheme="minorHAnsi" w:cstheme="minorHAnsi"/>
          <w:bCs/>
          <w:color w:val="000000" w:themeColor="text1"/>
          <w:sz w:val="20"/>
          <w:szCs w:val="20"/>
        </w:rPr>
        <w:t>(a) Pregoeiro(a)</w:t>
      </w:r>
      <w:r w:rsidR="00EA3D83" w:rsidRPr="00BB131B">
        <w:rPr>
          <w:rFonts w:asciiTheme="minorHAnsi" w:hAnsiTheme="minorHAnsi" w:cstheme="minorHAnsi"/>
          <w:bCs/>
          <w:color w:val="000000" w:themeColor="text1"/>
          <w:sz w:val="20"/>
          <w:szCs w:val="20"/>
        </w:rPr>
        <w:t xml:space="preserve"> convocar </w:t>
      </w:r>
      <w:r w:rsidR="00A377A0" w:rsidRPr="00BB131B">
        <w:rPr>
          <w:rFonts w:asciiTheme="minorHAnsi" w:hAnsiTheme="minorHAnsi" w:cstheme="minorHAnsi"/>
          <w:bCs/>
          <w:color w:val="000000" w:themeColor="text1"/>
          <w:sz w:val="20"/>
          <w:szCs w:val="20"/>
        </w:rPr>
        <w:t>a</w:t>
      </w:r>
      <w:r w:rsidR="00EA3D83" w:rsidRPr="00BB131B">
        <w:rPr>
          <w:rFonts w:asciiTheme="minorHAnsi" w:hAnsiTheme="minorHAnsi" w:cstheme="minorHAnsi"/>
          <w:bCs/>
          <w:color w:val="000000" w:themeColor="text1"/>
          <w:sz w:val="20"/>
          <w:szCs w:val="20"/>
        </w:rPr>
        <w:t xml:space="preserve">s </w:t>
      </w:r>
      <w:r w:rsidR="00EB373D" w:rsidRPr="00BB131B">
        <w:rPr>
          <w:rFonts w:asciiTheme="minorHAnsi" w:hAnsiTheme="minorHAnsi" w:cstheme="minorHAnsi"/>
          <w:bCs/>
          <w:color w:val="000000" w:themeColor="text1"/>
          <w:sz w:val="20"/>
          <w:szCs w:val="20"/>
        </w:rPr>
        <w:t>Licitante</w:t>
      </w:r>
      <w:r w:rsidR="00EA3D83" w:rsidRPr="00BB131B">
        <w:rPr>
          <w:rFonts w:asciiTheme="minorHAnsi" w:hAnsiTheme="minorHAnsi" w:cstheme="minorHAnsi"/>
          <w:bCs/>
          <w:color w:val="000000" w:themeColor="text1"/>
          <w:sz w:val="20"/>
          <w:szCs w:val="20"/>
        </w:rPr>
        <w:t>s remanescentes, na ordem de classificação.</w:t>
      </w:r>
    </w:p>
    <w:p w:rsidR="00EA3D83" w:rsidRPr="00BB131B"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n</w:t>
      </w:r>
      <w:r w:rsidR="00EA3D83" w:rsidRPr="00BB131B">
        <w:rPr>
          <w:rFonts w:asciiTheme="minorHAnsi" w:hAnsiTheme="minorHAnsi" w:cstheme="minorHAnsi"/>
          <w:b/>
          <w:bCs/>
          <w:color w:val="000000"/>
          <w:sz w:val="20"/>
          <w:szCs w:val="20"/>
        </w:rPr>
        <w:t>)</w:t>
      </w:r>
      <w:r w:rsidR="00EA3D83" w:rsidRPr="00BB131B">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BB131B">
        <w:rPr>
          <w:rFonts w:asciiTheme="minorHAnsi" w:hAnsiTheme="minorHAnsi" w:cstheme="minorHAnsi"/>
          <w:bCs/>
          <w:color w:val="000000"/>
          <w:sz w:val="20"/>
          <w:szCs w:val="20"/>
        </w:rPr>
        <w:t>s</w:t>
      </w:r>
      <w:r w:rsidR="00EA3D83" w:rsidRPr="00BB131B">
        <w:rPr>
          <w:rFonts w:asciiTheme="minorHAnsi" w:hAnsiTheme="minorHAnsi" w:cstheme="minorHAnsi"/>
          <w:bCs/>
          <w:color w:val="000000"/>
          <w:sz w:val="20"/>
          <w:szCs w:val="20"/>
        </w:rPr>
        <w:t>.</w:t>
      </w:r>
    </w:p>
    <w:p w:rsidR="00EA3D83" w:rsidRPr="00BB131B"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o</w:t>
      </w:r>
      <w:r w:rsidR="00EA3D83" w:rsidRPr="00BB131B">
        <w:rPr>
          <w:rFonts w:asciiTheme="minorHAnsi" w:hAnsiTheme="minorHAnsi" w:cstheme="minorHAnsi"/>
          <w:b/>
          <w:bCs/>
          <w:color w:val="000000"/>
          <w:sz w:val="20"/>
          <w:szCs w:val="20"/>
        </w:rPr>
        <w:t>)</w:t>
      </w:r>
      <w:r w:rsidR="00EA3D83" w:rsidRPr="00BB131B">
        <w:rPr>
          <w:rFonts w:asciiTheme="minorHAnsi" w:hAnsiTheme="minorHAnsi" w:cstheme="minorHAnsi"/>
          <w:bCs/>
          <w:color w:val="000000"/>
          <w:sz w:val="20"/>
          <w:szCs w:val="20"/>
        </w:rPr>
        <w:t xml:space="preserve"> A não regularização da documentação, no prazo deste item, implicará a deca</w:t>
      </w:r>
      <w:r w:rsidR="002A5014" w:rsidRPr="00BB131B">
        <w:rPr>
          <w:rFonts w:asciiTheme="minorHAnsi" w:hAnsiTheme="minorHAnsi" w:cstheme="minorHAnsi"/>
          <w:bCs/>
          <w:color w:val="000000"/>
          <w:sz w:val="20"/>
          <w:szCs w:val="20"/>
        </w:rPr>
        <w:t xml:space="preserve">dência do direito à contratação, sem prejuízo das sanções previstas neste </w:t>
      </w:r>
      <w:r w:rsidR="005F6698" w:rsidRPr="00BB131B">
        <w:rPr>
          <w:rFonts w:asciiTheme="minorHAnsi" w:hAnsiTheme="minorHAnsi" w:cstheme="minorHAnsi"/>
          <w:bCs/>
          <w:color w:val="000000"/>
          <w:sz w:val="20"/>
          <w:szCs w:val="20"/>
        </w:rPr>
        <w:t>Edital</w:t>
      </w:r>
      <w:r w:rsidR="002A5014" w:rsidRPr="00BB131B">
        <w:rPr>
          <w:rFonts w:asciiTheme="minorHAnsi" w:hAnsiTheme="minorHAnsi" w:cstheme="minorHAnsi"/>
          <w:bCs/>
          <w:color w:val="000000"/>
          <w:sz w:val="20"/>
          <w:szCs w:val="20"/>
        </w:rPr>
        <w:t xml:space="preserve">, e facultará </w:t>
      </w:r>
      <w:proofErr w:type="gramStart"/>
      <w:r w:rsidR="002A5014" w:rsidRPr="00BB131B">
        <w:rPr>
          <w:rFonts w:asciiTheme="minorHAnsi" w:hAnsiTheme="minorHAnsi" w:cstheme="minorHAnsi"/>
          <w:bCs/>
          <w:color w:val="000000"/>
          <w:sz w:val="20"/>
          <w:szCs w:val="20"/>
        </w:rPr>
        <w:t>a</w:t>
      </w:r>
      <w:r w:rsidR="0079638F" w:rsidRPr="00BB131B">
        <w:rPr>
          <w:rFonts w:asciiTheme="minorHAnsi" w:hAnsiTheme="minorHAnsi" w:cstheme="minorHAnsi"/>
          <w:bCs/>
          <w:color w:val="000000"/>
          <w:sz w:val="20"/>
          <w:szCs w:val="20"/>
        </w:rPr>
        <w:t>o</w:t>
      </w:r>
      <w:r w:rsidR="00F50F91" w:rsidRPr="00BB131B">
        <w:rPr>
          <w:rFonts w:asciiTheme="minorHAnsi" w:hAnsiTheme="minorHAnsi" w:cstheme="minorHAnsi"/>
          <w:bCs/>
          <w:color w:val="000000"/>
          <w:sz w:val="20"/>
          <w:szCs w:val="20"/>
        </w:rPr>
        <w:t>(</w:t>
      </w:r>
      <w:proofErr w:type="gramEnd"/>
      <w:r w:rsidR="00F50F91" w:rsidRPr="00BB131B">
        <w:rPr>
          <w:rFonts w:asciiTheme="minorHAnsi" w:hAnsiTheme="minorHAnsi" w:cstheme="minorHAnsi"/>
          <w:bCs/>
          <w:color w:val="000000"/>
          <w:sz w:val="20"/>
          <w:szCs w:val="20"/>
        </w:rPr>
        <w:t>a) Pregoeiro(a)</w:t>
      </w:r>
      <w:r w:rsidR="002A5014" w:rsidRPr="00BB131B">
        <w:rPr>
          <w:rFonts w:asciiTheme="minorHAnsi" w:hAnsiTheme="minorHAnsi" w:cstheme="minorHAnsi"/>
          <w:bCs/>
          <w:color w:val="000000"/>
          <w:sz w:val="20"/>
          <w:szCs w:val="20"/>
        </w:rPr>
        <w:t xml:space="preserve"> convocar </w:t>
      </w:r>
      <w:r w:rsidR="00A377A0" w:rsidRPr="00BB131B">
        <w:rPr>
          <w:rFonts w:asciiTheme="minorHAnsi" w:hAnsiTheme="minorHAnsi" w:cstheme="minorHAnsi"/>
          <w:bCs/>
          <w:color w:val="000000"/>
          <w:sz w:val="20"/>
          <w:szCs w:val="20"/>
        </w:rPr>
        <w:t>as</w:t>
      </w:r>
      <w:r w:rsidR="00B922D6">
        <w:rPr>
          <w:rFonts w:asciiTheme="minorHAnsi" w:hAnsiTheme="minorHAnsi" w:cstheme="minorHAnsi"/>
          <w:bCs/>
          <w:color w:val="000000"/>
          <w:sz w:val="20"/>
          <w:szCs w:val="20"/>
        </w:rPr>
        <w:t xml:space="preserve"> </w:t>
      </w:r>
      <w:r w:rsidR="00EB373D" w:rsidRPr="00BB131B">
        <w:rPr>
          <w:rFonts w:asciiTheme="minorHAnsi" w:hAnsiTheme="minorHAnsi" w:cstheme="minorHAnsi"/>
          <w:bCs/>
          <w:color w:val="000000"/>
          <w:sz w:val="20"/>
          <w:szCs w:val="20"/>
        </w:rPr>
        <w:t>Licitante</w:t>
      </w:r>
      <w:r w:rsidR="002A5014" w:rsidRPr="00BB131B">
        <w:rPr>
          <w:rFonts w:asciiTheme="minorHAnsi" w:hAnsiTheme="minorHAnsi" w:cstheme="minorHAnsi"/>
          <w:bCs/>
          <w:color w:val="000000"/>
          <w:sz w:val="20"/>
          <w:szCs w:val="20"/>
        </w:rPr>
        <w:t>s remanescentes, na ordem de classificação.</w:t>
      </w:r>
    </w:p>
    <w:p w:rsidR="002A5014" w:rsidRPr="00BB131B"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p</w:t>
      </w:r>
      <w:r w:rsidR="002A5014" w:rsidRPr="00BB131B">
        <w:rPr>
          <w:rFonts w:asciiTheme="minorHAnsi" w:hAnsiTheme="minorHAnsi" w:cstheme="minorHAnsi"/>
          <w:b/>
          <w:bCs/>
          <w:color w:val="000000"/>
          <w:sz w:val="20"/>
          <w:szCs w:val="20"/>
        </w:rPr>
        <w:t xml:space="preserve">) </w:t>
      </w:r>
      <w:r w:rsidRPr="00BB131B">
        <w:rPr>
          <w:rFonts w:asciiTheme="minorHAnsi" w:hAnsiTheme="minorHAnsi" w:cstheme="minorHAnsi"/>
          <w:bCs/>
          <w:color w:val="000000"/>
          <w:sz w:val="20"/>
          <w:szCs w:val="20"/>
        </w:rPr>
        <w:t>Se a</w:t>
      </w:r>
      <w:r w:rsidR="00212330">
        <w:rPr>
          <w:rFonts w:asciiTheme="minorHAnsi" w:hAnsiTheme="minorHAnsi" w:cstheme="minorHAnsi"/>
          <w:bCs/>
          <w:color w:val="000000"/>
          <w:sz w:val="20"/>
          <w:szCs w:val="20"/>
        </w:rPr>
        <w:t xml:space="preserve"> </w:t>
      </w:r>
      <w:r w:rsidR="00EB373D" w:rsidRPr="00BB131B">
        <w:rPr>
          <w:rFonts w:asciiTheme="minorHAnsi" w:hAnsiTheme="minorHAnsi" w:cstheme="minorHAnsi"/>
          <w:bCs/>
          <w:color w:val="000000"/>
          <w:sz w:val="20"/>
          <w:szCs w:val="20"/>
        </w:rPr>
        <w:t>Licitante</w:t>
      </w:r>
      <w:r w:rsidR="002A5014" w:rsidRPr="00BB131B">
        <w:rPr>
          <w:rFonts w:asciiTheme="minorHAnsi" w:hAnsiTheme="minorHAnsi" w:cstheme="minorHAnsi"/>
          <w:bCs/>
          <w:color w:val="000000"/>
          <w:sz w:val="20"/>
          <w:szCs w:val="20"/>
        </w:rPr>
        <w:t xml:space="preserve"> não atender as exigências de habilitação, </w:t>
      </w:r>
      <w:r w:rsidR="0079638F" w:rsidRPr="00BB131B">
        <w:rPr>
          <w:rFonts w:asciiTheme="minorHAnsi" w:hAnsiTheme="minorHAnsi" w:cstheme="minorHAnsi"/>
          <w:bCs/>
          <w:color w:val="000000"/>
          <w:sz w:val="20"/>
          <w:szCs w:val="20"/>
        </w:rPr>
        <w:t>o</w:t>
      </w:r>
      <w:r w:rsidR="00F50F91" w:rsidRPr="00BB131B">
        <w:rPr>
          <w:rFonts w:asciiTheme="minorHAnsi" w:hAnsiTheme="minorHAnsi" w:cstheme="minorHAnsi"/>
          <w:bCs/>
          <w:color w:val="000000"/>
          <w:sz w:val="20"/>
          <w:szCs w:val="20"/>
        </w:rPr>
        <w:t>(a) Pregoeiro(a)</w:t>
      </w:r>
      <w:r w:rsidR="002A5014" w:rsidRPr="00BB131B">
        <w:rPr>
          <w:rFonts w:asciiTheme="minorHAnsi" w:hAnsiTheme="minorHAnsi" w:cstheme="minorHAnsi"/>
          <w:bCs/>
          <w:color w:val="000000"/>
          <w:sz w:val="20"/>
          <w:szCs w:val="20"/>
        </w:rPr>
        <w:t xml:space="preserve"> ex</w:t>
      </w:r>
      <w:r w:rsidR="00C317FA" w:rsidRPr="00BB131B">
        <w:rPr>
          <w:rFonts w:asciiTheme="minorHAnsi" w:hAnsiTheme="minorHAnsi" w:cstheme="minorHAnsi"/>
          <w:bCs/>
          <w:color w:val="000000"/>
          <w:sz w:val="20"/>
          <w:szCs w:val="20"/>
        </w:rPr>
        <w:t>aminará as documentações subsequ</w:t>
      </w:r>
      <w:r w:rsidR="002A5014" w:rsidRPr="00BB131B">
        <w:rPr>
          <w:rFonts w:asciiTheme="minorHAnsi" w:hAnsiTheme="minorHAnsi" w:cstheme="minorHAnsi"/>
          <w:bCs/>
          <w:color w:val="000000"/>
          <w:sz w:val="20"/>
          <w:szCs w:val="20"/>
        </w:rPr>
        <w:t>entes, na ordem classificatória, que atenda tais exigências.</w:t>
      </w:r>
    </w:p>
    <w:p w:rsidR="00401DBE" w:rsidRPr="00BB131B"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q</w:t>
      </w:r>
      <w:r w:rsidR="00EA3D83" w:rsidRPr="00BB131B">
        <w:rPr>
          <w:rFonts w:asciiTheme="minorHAnsi" w:hAnsiTheme="minorHAnsi" w:cstheme="minorHAnsi"/>
          <w:b/>
          <w:bCs/>
          <w:color w:val="000000"/>
          <w:sz w:val="20"/>
          <w:szCs w:val="20"/>
        </w:rPr>
        <w:t>)</w:t>
      </w:r>
      <w:r w:rsidR="00EA3D83" w:rsidRPr="00BB131B">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BB131B">
        <w:rPr>
          <w:rFonts w:asciiTheme="minorHAnsi" w:hAnsiTheme="minorHAnsi" w:cstheme="minorHAnsi"/>
          <w:bCs/>
          <w:color w:val="000000"/>
          <w:sz w:val="20"/>
          <w:szCs w:val="20"/>
        </w:rPr>
        <w:t>Edital</w:t>
      </w:r>
      <w:r w:rsidR="00EA3D83" w:rsidRPr="00BB131B">
        <w:rPr>
          <w:rFonts w:asciiTheme="minorHAnsi" w:hAnsiTheme="minorHAnsi" w:cstheme="minorHAnsi"/>
          <w:bCs/>
          <w:color w:val="000000"/>
          <w:sz w:val="20"/>
          <w:szCs w:val="20"/>
        </w:rPr>
        <w:t xml:space="preserve"> permitir.</w:t>
      </w:r>
    </w:p>
    <w:p w:rsidR="00725F87" w:rsidRPr="00BB131B"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r</w:t>
      </w:r>
      <w:r w:rsidR="00226517" w:rsidRPr="00BB131B">
        <w:rPr>
          <w:rFonts w:asciiTheme="minorHAnsi" w:hAnsiTheme="minorHAnsi" w:cstheme="minorHAnsi"/>
          <w:b/>
          <w:bCs/>
          <w:color w:val="000000"/>
          <w:sz w:val="20"/>
          <w:szCs w:val="20"/>
        </w:rPr>
        <w:t>)</w:t>
      </w:r>
      <w:r w:rsidR="00226517" w:rsidRPr="00BB131B">
        <w:rPr>
          <w:rFonts w:asciiTheme="minorHAnsi" w:hAnsiTheme="minorHAnsi" w:cstheme="minorHAnsi"/>
          <w:bCs/>
          <w:color w:val="000000"/>
          <w:sz w:val="20"/>
          <w:szCs w:val="20"/>
        </w:rPr>
        <w:t xml:space="preserve"> Constatado o atendimento às ex</w:t>
      </w:r>
      <w:r w:rsidRPr="00BB131B">
        <w:rPr>
          <w:rFonts w:asciiTheme="minorHAnsi" w:hAnsiTheme="minorHAnsi" w:cstheme="minorHAnsi"/>
          <w:bCs/>
          <w:color w:val="000000"/>
          <w:sz w:val="20"/>
          <w:szCs w:val="20"/>
        </w:rPr>
        <w:t xml:space="preserve">igências fixadas neste </w:t>
      </w:r>
      <w:r w:rsidR="005F6698" w:rsidRPr="00BB131B">
        <w:rPr>
          <w:rFonts w:asciiTheme="minorHAnsi" w:hAnsiTheme="minorHAnsi" w:cstheme="minorHAnsi"/>
          <w:bCs/>
          <w:color w:val="000000"/>
          <w:sz w:val="20"/>
          <w:szCs w:val="20"/>
        </w:rPr>
        <w:t>Edital</w:t>
      </w:r>
      <w:r w:rsidRPr="00BB131B">
        <w:rPr>
          <w:rFonts w:asciiTheme="minorHAnsi" w:hAnsiTheme="minorHAnsi" w:cstheme="minorHAnsi"/>
          <w:bCs/>
          <w:color w:val="000000"/>
          <w:sz w:val="20"/>
          <w:szCs w:val="20"/>
        </w:rPr>
        <w:t>, a</w:t>
      </w:r>
      <w:r w:rsidR="00212330">
        <w:rPr>
          <w:rFonts w:asciiTheme="minorHAnsi" w:hAnsiTheme="minorHAnsi" w:cstheme="minorHAnsi"/>
          <w:bCs/>
          <w:color w:val="000000"/>
          <w:sz w:val="20"/>
          <w:szCs w:val="20"/>
        </w:rPr>
        <w:t xml:space="preserve"> </w:t>
      </w:r>
      <w:r w:rsidR="00EB373D" w:rsidRPr="00BB131B">
        <w:rPr>
          <w:rFonts w:asciiTheme="minorHAnsi" w:hAnsiTheme="minorHAnsi" w:cstheme="minorHAnsi"/>
          <w:bCs/>
          <w:color w:val="000000"/>
          <w:sz w:val="20"/>
          <w:szCs w:val="20"/>
        </w:rPr>
        <w:t>Licitante</w:t>
      </w:r>
      <w:r w:rsidR="00226517" w:rsidRPr="00BB131B">
        <w:rPr>
          <w:rFonts w:asciiTheme="minorHAnsi" w:hAnsiTheme="minorHAnsi" w:cstheme="minorHAnsi"/>
          <w:bCs/>
          <w:color w:val="000000"/>
          <w:sz w:val="20"/>
          <w:szCs w:val="20"/>
        </w:rPr>
        <w:t xml:space="preserve"> será declarad</w:t>
      </w:r>
      <w:r w:rsidR="00A377A0" w:rsidRPr="00BB131B">
        <w:rPr>
          <w:rFonts w:asciiTheme="minorHAnsi" w:hAnsiTheme="minorHAnsi" w:cstheme="minorHAnsi"/>
          <w:bCs/>
          <w:color w:val="000000"/>
          <w:sz w:val="20"/>
          <w:szCs w:val="20"/>
        </w:rPr>
        <w:t>a</w:t>
      </w:r>
      <w:r w:rsidR="00226517" w:rsidRPr="00BB131B">
        <w:rPr>
          <w:rFonts w:asciiTheme="minorHAnsi" w:hAnsiTheme="minorHAnsi" w:cstheme="minorHAnsi"/>
          <w:bCs/>
          <w:color w:val="000000"/>
          <w:sz w:val="20"/>
          <w:szCs w:val="20"/>
        </w:rPr>
        <w:t xml:space="preserve"> vencedor</w:t>
      </w:r>
      <w:r w:rsidR="00A377A0" w:rsidRPr="00BB131B">
        <w:rPr>
          <w:rFonts w:asciiTheme="minorHAnsi" w:hAnsiTheme="minorHAnsi" w:cstheme="minorHAnsi"/>
          <w:bCs/>
          <w:color w:val="000000"/>
          <w:sz w:val="20"/>
          <w:szCs w:val="20"/>
        </w:rPr>
        <w:t>a</w:t>
      </w:r>
      <w:r w:rsidR="00226517" w:rsidRPr="00BB131B">
        <w:rPr>
          <w:rFonts w:asciiTheme="minorHAnsi" w:hAnsiTheme="minorHAnsi" w:cstheme="minorHAnsi"/>
          <w:bCs/>
          <w:color w:val="000000"/>
          <w:sz w:val="20"/>
          <w:szCs w:val="20"/>
        </w:rPr>
        <w:t>.</w:t>
      </w:r>
    </w:p>
    <w:p w:rsidR="003516E5" w:rsidRPr="00BB131B" w:rsidRDefault="003516E5" w:rsidP="00FC502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B131B">
        <w:rPr>
          <w:rFonts w:asciiTheme="minorHAnsi" w:hAnsiTheme="minorHAnsi" w:cstheme="minorHAnsi"/>
          <w:b/>
          <w:bCs/>
          <w:color w:val="000000"/>
          <w:sz w:val="20"/>
          <w:szCs w:val="20"/>
        </w:rPr>
        <w:t>s)</w:t>
      </w:r>
      <w:r w:rsidRPr="00BB131B">
        <w:rPr>
          <w:rFonts w:asciiTheme="minorHAnsi" w:hAnsiTheme="minorHAnsi" w:cstheme="minorHAnsi"/>
          <w:bCs/>
          <w:color w:val="000000"/>
          <w:sz w:val="20"/>
          <w:szCs w:val="20"/>
        </w:rPr>
        <w:t xml:space="preserve"> O atestado de capacidade técnica deverá estar emitido em nome e com CNPJ/MF da matriz e/ou da(s) filial(</w:t>
      </w:r>
      <w:proofErr w:type="spellStart"/>
      <w:r w:rsidRPr="00BB131B">
        <w:rPr>
          <w:rFonts w:asciiTheme="minorHAnsi" w:hAnsiTheme="minorHAnsi" w:cstheme="minorHAnsi"/>
          <w:bCs/>
          <w:color w:val="000000"/>
          <w:sz w:val="20"/>
          <w:szCs w:val="20"/>
        </w:rPr>
        <w:t>is</w:t>
      </w:r>
      <w:proofErr w:type="spellEnd"/>
      <w:r w:rsidRPr="00BB131B">
        <w:rPr>
          <w:rFonts w:asciiTheme="minorHAnsi" w:hAnsiTheme="minorHAnsi" w:cstheme="minorHAnsi"/>
          <w:bCs/>
          <w:color w:val="000000"/>
          <w:sz w:val="20"/>
          <w:szCs w:val="20"/>
        </w:rPr>
        <w:t xml:space="preserve">) da </w:t>
      </w:r>
      <w:r w:rsidR="00EB373D" w:rsidRPr="00BB131B">
        <w:rPr>
          <w:rFonts w:asciiTheme="minorHAnsi" w:hAnsiTheme="minorHAnsi" w:cstheme="minorHAnsi"/>
          <w:bCs/>
          <w:color w:val="000000"/>
          <w:sz w:val="20"/>
          <w:szCs w:val="20"/>
        </w:rPr>
        <w:t>Licitante</w:t>
      </w:r>
      <w:r w:rsidRPr="00BB131B">
        <w:rPr>
          <w:rFonts w:asciiTheme="minorHAnsi" w:hAnsiTheme="minorHAnsi" w:cstheme="minorHAnsi"/>
          <w:bCs/>
          <w:color w:val="000000"/>
          <w:sz w:val="20"/>
          <w:szCs w:val="20"/>
        </w:rPr>
        <w:t>.</w:t>
      </w:r>
    </w:p>
    <w:p w:rsidR="00FC5029" w:rsidRPr="00BB131B" w:rsidRDefault="00FC5029"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BB131B">
        <w:rPr>
          <w:rFonts w:asciiTheme="minorHAnsi" w:hAnsiTheme="minorHAnsi" w:cstheme="minorHAns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BB131B">
        <w:rPr>
          <w:rFonts w:asciiTheme="minorHAnsi" w:hAnsiTheme="minorHAnsi" w:cstheme="minorHAnsi"/>
          <w:b/>
          <w:bCs/>
          <w:color w:val="000000"/>
          <w:sz w:val="20"/>
          <w:szCs w:val="20"/>
          <w:u w:val="single"/>
        </w:rPr>
        <w:t xml:space="preserve"> (CNCIA)</w:t>
      </w:r>
      <w:r w:rsidRPr="00BB131B">
        <w:rPr>
          <w:rFonts w:asciiTheme="minorHAnsi" w:hAnsiTheme="minorHAnsi" w:cstheme="minorHAnsi"/>
          <w:b/>
          <w:bCs/>
          <w:color w:val="000000"/>
          <w:sz w:val="20"/>
          <w:szCs w:val="20"/>
          <w:u w:val="single"/>
        </w:rPr>
        <w:t>.</w:t>
      </w:r>
    </w:p>
    <w:p w:rsidR="000C0254" w:rsidRPr="00FC47D3" w:rsidRDefault="000C0254" w:rsidP="000C0254">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Pr="00FC47D3">
        <w:rPr>
          <w:b/>
          <w:bCs/>
          <w:color w:val="000000"/>
          <w:sz w:val="20"/>
          <w:szCs w:val="20"/>
        </w:rPr>
        <w:t xml:space="preserve">. DOS RECURSOS </w:t>
      </w:r>
    </w:p>
    <w:p w:rsidR="000C0254" w:rsidRPr="00FC47D3" w:rsidRDefault="000C0254" w:rsidP="000C0254">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Pr="00FC47D3">
        <w:rPr>
          <w:b/>
          <w:bCs/>
          <w:color w:val="000000"/>
          <w:sz w:val="20"/>
          <w:szCs w:val="20"/>
        </w:rPr>
        <w:t>.1.</w:t>
      </w:r>
      <w:r w:rsidRPr="00FC47D3">
        <w:rPr>
          <w:bCs/>
          <w:color w:val="000000"/>
          <w:sz w:val="20"/>
          <w:szCs w:val="20"/>
        </w:rPr>
        <w:t xml:space="preserve"> Declarado </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abrirá prazo de 30 (trinta) minutos, durante o qual qualquer </w:t>
      </w:r>
      <w:r>
        <w:rPr>
          <w:bCs/>
          <w:color w:val="000000"/>
          <w:sz w:val="20"/>
          <w:szCs w:val="20"/>
        </w:rPr>
        <w:t>Licitante</w:t>
      </w:r>
      <w:r w:rsidRPr="00FC47D3">
        <w:rPr>
          <w:bCs/>
          <w:color w:val="000000"/>
          <w:sz w:val="20"/>
          <w:szCs w:val="20"/>
        </w:rPr>
        <w:t xml:space="preserve"> poderá, de forma imediata e motivada, em campo próprio do SISTEMA, manifestar sua intenção de recurso.</w:t>
      </w:r>
    </w:p>
    <w:p w:rsidR="000C0254" w:rsidRPr="00FC47D3" w:rsidRDefault="000C0254" w:rsidP="000C025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Pr="00FC47D3">
        <w:rPr>
          <w:bCs/>
          <w:color w:val="000000"/>
          <w:sz w:val="20"/>
          <w:szCs w:val="20"/>
        </w:rPr>
        <w:t>o(</w:t>
      </w:r>
      <w:proofErr w:type="gramEnd"/>
      <w:r w:rsidRPr="00FC47D3">
        <w:rPr>
          <w:bCs/>
          <w:color w:val="000000"/>
          <w:sz w:val="20"/>
          <w:szCs w:val="20"/>
        </w:rPr>
        <w:t>a) Pregoeiro(a)</w:t>
      </w:r>
      <w:r>
        <w:rPr>
          <w:bCs/>
          <w:color w:val="000000"/>
          <w:sz w:val="20"/>
          <w:szCs w:val="20"/>
        </w:rPr>
        <w:t xml:space="preserve"> a adjudicar o objeto a 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0C0254" w:rsidRPr="00FC47D3" w:rsidRDefault="000C0254" w:rsidP="000C0254">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4</w:t>
      </w:r>
      <w:r w:rsidRPr="00FC47D3">
        <w:rPr>
          <w:b/>
          <w:bCs/>
          <w:color w:val="000000"/>
          <w:sz w:val="20"/>
          <w:szCs w:val="20"/>
        </w:rPr>
        <w:t>.3.</w:t>
      </w:r>
      <w:r>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w:t>
      </w:r>
      <w:r w:rsidRPr="00FC47D3">
        <w:rPr>
          <w:bCs/>
          <w:sz w:val="20"/>
          <w:szCs w:val="20"/>
        </w:rPr>
        <w:t>examinará a intenção de recurso, aceitando-a ou, motivadamente, rejeitando-a, em campo próprio do SISTEMA.</w:t>
      </w:r>
    </w:p>
    <w:p w:rsidR="000C0254" w:rsidRPr="00FC47D3" w:rsidRDefault="000C0254" w:rsidP="000C0254">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4</w:t>
      </w:r>
      <w:r w:rsidRPr="00FC47D3">
        <w:rPr>
          <w:b/>
          <w:bCs/>
          <w:sz w:val="20"/>
          <w:szCs w:val="20"/>
        </w:rPr>
        <w:t>.4.</w:t>
      </w:r>
      <w:r>
        <w:rPr>
          <w:bCs/>
          <w:sz w:val="20"/>
          <w:szCs w:val="20"/>
        </w:rPr>
        <w:t xml:space="preserve"> A Licitante</w:t>
      </w:r>
      <w:r w:rsidRPr="00FC47D3">
        <w:rPr>
          <w:bCs/>
          <w:sz w:val="20"/>
          <w:szCs w:val="20"/>
        </w:rPr>
        <w:t xml:space="preserve"> que tiver sua intenção de recurso aceita deverá registrar as razões do recurso, em campo próprio do SISTEMA, no prazo de </w:t>
      </w:r>
      <w:proofErr w:type="gramStart"/>
      <w:r w:rsidRPr="00FC47D3">
        <w:rPr>
          <w:bCs/>
          <w:sz w:val="20"/>
          <w:szCs w:val="20"/>
        </w:rPr>
        <w:t>3</w:t>
      </w:r>
      <w:proofErr w:type="gramEnd"/>
      <w:r w:rsidRPr="00FC47D3">
        <w:rPr>
          <w:bCs/>
          <w:sz w:val="20"/>
          <w:szCs w:val="20"/>
        </w:rPr>
        <w:t xml:space="preserve"> (três) dias, ficando </w:t>
      </w:r>
      <w:r>
        <w:rPr>
          <w:bCs/>
          <w:sz w:val="20"/>
          <w:szCs w:val="20"/>
        </w:rPr>
        <w:t>a</w:t>
      </w:r>
      <w:r w:rsidRPr="00FC47D3">
        <w:rPr>
          <w:bCs/>
          <w:sz w:val="20"/>
          <w:szCs w:val="20"/>
        </w:rPr>
        <w:t xml:space="preserve">s demais </w:t>
      </w:r>
      <w:r>
        <w:rPr>
          <w:bCs/>
          <w:sz w:val="20"/>
          <w:szCs w:val="20"/>
        </w:rPr>
        <w:t>Licitantes, desde logo, intimada</w:t>
      </w:r>
      <w:r w:rsidRPr="00FC47D3">
        <w:rPr>
          <w:bCs/>
          <w:sz w:val="20"/>
          <w:szCs w:val="20"/>
        </w:rPr>
        <w:t xml:space="preserve">s a apresentar contrarrazões, também via SISTEMA, em igual prazo, que começará a correr do término do </w:t>
      </w:r>
      <w:r w:rsidRPr="00FC47D3">
        <w:rPr>
          <w:bCs/>
          <w:sz w:val="20"/>
          <w:szCs w:val="20"/>
        </w:rPr>
        <w:lastRenderedPageBreak/>
        <w:t>prazo do recorrente.</w:t>
      </w:r>
    </w:p>
    <w:p w:rsidR="000C0254" w:rsidRPr="00FC47D3" w:rsidRDefault="000C0254" w:rsidP="000C0254">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Pr>
          <w:bCs/>
          <w:sz w:val="20"/>
          <w:szCs w:val="20"/>
        </w:rPr>
        <w:t>a Licitante interessada</w:t>
      </w:r>
      <w:r w:rsidRPr="00FC47D3">
        <w:rPr>
          <w:bCs/>
          <w:sz w:val="20"/>
          <w:szCs w:val="20"/>
        </w:rPr>
        <w:t xml:space="preserve"> poderá solicitar vista dos autos a partir do encerramento da fase de lances.</w:t>
      </w:r>
    </w:p>
    <w:p w:rsidR="000C0254" w:rsidRPr="00FC47D3" w:rsidRDefault="000C0254" w:rsidP="000C0254">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pelo(</w:t>
      </w:r>
      <w:proofErr w:type="gramEnd"/>
      <w:r w:rsidRPr="00FC47D3">
        <w:rPr>
          <w:bCs/>
          <w:sz w:val="20"/>
          <w:szCs w:val="20"/>
        </w:rPr>
        <w:t>a) Pregoeiro(a) serão apreciados pela autoridade competente.</w:t>
      </w:r>
    </w:p>
    <w:p w:rsidR="000C0254" w:rsidRDefault="000C0254" w:rsidP="000C0254">
      <w:pPr>
        <w:widowControl w:val="0"/>
        <w:autoSpaceDE w:val="0"/>
        <w:autoSpaceDN w:val="0"/>
        <w:adjustRightInd w:val="0"/>
        <w:spacing w:after="120" w:line="240" w:lineRule="auto"/>
        <w:jc w:val="both"/>
        <w:rPr>
          <w:bCs/>
          <w:sz w:val="20"/>
          <w:szCs w:val="20"/>
        </w:rPr>
      </w:pPr>
      <w:r w:rsidRPr="00FC47D3">
        <w:rPr>
          <w:b/>
          <w:bCs/>
          <w:sz w:val="20"/>
          <w:szCs w:val="20"/>
        </w:rPr>
        <w:t>1</w:t>
      </w:r>
      <w:r>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0C0254" w:rsidRPr="00FC47D3" w:rsidRDefault="000C0254" w:rsidP="000C0254">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5</w:t>
      </w:r>
      <w:r w:rsidRPr="00FC47D3">
        <w:rPr>
          <w:b/>
          <w:bCs/>
          <w:sz w:val="20"/>
          <w:szCs w:val="20"/>
        </w:rPr>
        <w:t xml:space="preserve">. DA ADJUDICAÇÃO E DA HOMOLOGAÇÃO </w:t>
      </w:r>
    </w:p>
    <w:p w:rsidR="000C0254" w:rsidRPr="00FC47D3" w:rsidRDefault="000C0254" w:rsidP="000C0254">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pelo(</w:t>
      </w:r>
      <w:proofErr w:type="gramEnd"/>
      <w:r w:rsidRPr="00FC47D3">
        <w:rPr>
          <w:bCs/>
          <w:sz w:val="20"/>
          <w:szCs w:val="20"/>
        </w:rPr>
        <w:t>a) Pregoeiro(a), salvo quando houver recurso, hipótese em que a adjudicação caberá à autoridade competente para homologação.</w:t>
      </w:r>
    </w:p>
    <w:p w:rsidR="000C0254" w:rsidRPr="00FC47D3" w:rsidRDefault="000C0254" w:rsidP="000C0254">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5</w:t>
      </w:r>
      <w:r w:rsidRPr="00FC47D3">
        <w:rPr>
          <w:b/>
          <w:bCs/>
          <w:sz w:val="20"/>
          <w:szCs w:val="20"/>
        </w:rPr>
        <w:t>.2.</w:t>
      </w:r>
      <w:r w:rsidRPr="00FC47D3">
        <w:rPr>
          <w:bCs/>
          <w:sz w:val="20"/>
          <w:szCs w:val="20"/>
        </w:rPr>
        <w:t xml:space="preserve"> O objeto deste Pregão será adjudicado </w:t>
      </w:r>
      <w:r>
        <w:rPr>
          <w:bCs/>
          <w:sz w:val="20"/>
          <w:szCs w:val="20"/>
        </w:rPr>
        <w:t>a Licitante</w:t>
      </w:r>
      <w:r w:rsidRPr="00FC47D3">
        <w:rPr>
          <w:bCs/>
          <w:sz w:val="20"/>
          <w:szCs w:val="20"/>
        </w:rPr>
        <w:t xml:space="preserve"> vencedor</w:t>
      </w:r>
      <w:r>
        <w:rPr>
          <w:bCs/>
          <w:sz w:val="20"/>
          <w:szCs w:val="20"/>
        </w:rPr>
        <w:t>a</w:t>
      </w:r>
      <w:r w:rsidRPr="00FC47D3">
        <w:rPr>
          <w:bCs/>
          <w:sz w:val="20"/>
          <w:szCs w:val="20"/>
        </w:rPr>
        <w:t>.</w:t>
      </w:r>
    </w:p>
    <w:p w:rsidR="000C0254" w:rsidRDefault="000C0254" w:rsidP="000C0254">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5</w:t>
      </w:r>
      <w:r w:rsidRPr="00FC47D3">
        <w:rPr>
          <w:b/>
          <w:bCs/>
          <w:sz w:val="20"/>
          <w:szCs w:val="20"/>
        </w:rPr>
        <w:t>.3.</w:t>
      </w:r>
      <w:r w:rsidRPr="00FC47D3">
        <w:rPr>
          <w:bCs/>
          <w:sz w:val="20"/>
          <w:szCs w:val="20"/>
        </w:rPr>
        <w:t xml:space="preserve"> A homologação deste Pregão compete ao Secretário de Estado da Saúde/TO.</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 DA ATA DE REGISTRO DE PREÇOS</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w:t>
      </w:r>
      <w:r>
        <w:rPr>
          <w:b/>
          <w:bCs/>
          <w:color w:val="000000" w:themeColor="text1"/>
          <w:sz w:val="20"/>
          <w:szCs w:val="20"/>
        </w:rPr>
        <w:t xml:space="preserve"> </w:t>
      </w:r>
      <w:r w:rsidRPr="00C83C07">
        <w:rPr>
          <w:b/>
          <w:bCs/>
          <w:color w:val="000000" w:themeColor="text1"/>
          <w:sz w:val="20"/>
          <w:szCs w:val="20"/>
        </w:rPr>
        <w:t>Da Formalização da Ata de Registro de Preços (DEC. EST. Nº. 5.344/2015):</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.1.1.</w:t>
      </w:r>
      <w:r w:rsidRPr="00C83C07">
        <w:rPr>
          <w:bCs/>
          <w:color w:val="000000" w:themeColor="text1"/>
          <w:sz w:val="20"/>
          <w:szCs w:val="20"/>
        </w:rPr>
        <w:t xml:space="preserve"> A SESAU/TO convocará a primeira</w:t>
      </w:r>
      <w:r>
        <w:rPr>
          <w:bCs/>
          <w:color w:val="000000" w:themeColor="text1"/>
          <w:sz w:val="20"/>
          <w:szCs w:val="20"/>
        </w:rPr>
        <w:t xml:space="preserve"> </w:t>
      </w:r>
      <w:r w:rsidRPr="00C83C07">
        <w:rPr>
          <w:bCs/>
          <w:color w:val="000000" w:themeColor="text1"/>
          <w:sz w:val="20"/>
          <w:szCs w:val="20"/>
        </w:rPr>
        <w:t>Licitante classificada e, se for o caso, as demais classificadas que aceitarem fornecer pelo preço da primeira, obedecida à ordem de classificação e aos quantitativos propostos, para assinatura da Ata de Registro de Preço;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 xml:space="preserve">.1.3. </w:t>
      </w:r>
      <w:r w:rsidRPr="00C83C07">
        <w:rPr>
          <w:bCs/>
          <w:color w:val="000000" w:themeColor="text1"/>
          <w:sz w:val="20"/>
          <w:szCs w:val="20"/>
        </w:rPr>
        <w:t>A SESAU/TO convocará formalmente, via telefone e/ou e-mail,</w:t>
      </w:r>
      <w:r>
        <w:rPr>
          <w:bCs/>
          <w:color w:val="000000" w:themeColor="text1"/>
          <w:sz w:val="20"/>
          <w:szCs w:val="20"/>
        </w:rPr>
        <w:t xml:space="preserve"> </w:t>
      </w:r>
      <w:r w:rsidRPr="00C83C07">
        <w:rPr>
          <w:bCs/>
          <w:color w:val="000000" w:themeColor="text1"/>
          <w:sz w:val="20"/>
          <w:szCs w:val="20"/>
        </w:rPr>
        <w:t>a</w:t>
      </w:r>
      <w:r>
        <w:rPr>
          <w:bCs/>
          <w:color w:val="000000" w:themeColor="text1"/>
          <w:sz w:val="20"/>
          <w:szCs w:val="20"/>
        </w:rPr>
        <w:t xml:space="preserve"> </w:t>
      </w:r>
      <w:r w:rsidRPr="00C83C07">
        <w:rPr>
          <w:bCs/>
          <w:color w:val="000000" w:themeColor="text1"/>
          <w:sz w:val="20"/>
          <w:szCs w:val="20"/>
        </w:rPr>
        <w:t>Licitante vencedora para, no prazo de 02 (dois) dias úteis, informando o local, a data e o horário, a assinatura da Ata de Registro de Preços;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.1.4.</w:t>
      </w:r>
      <w:r w:rsidRPr="00C83C07">
        <w:rPr>
          <w:bCs/>
          <w:color w:val="000000" w:themeColor="text1"/>
          <w:sz w:val="20"/>
          <w:szCs w:val="20"/>
        </w:rPr>
        <w:t xml:space="preserve"> O prazo para que a</w:t>
      </w:r>
      <w:r>
        <w:rPr>
          <w:bCs/>
          <w:color w:val="000000" w:themeColor="text1"/>
          <w:sz w:val="20"/>
          <w:szCs w:val="20"/>
        </w:rPr>
        <w:t xml:space="preserve"> </w:t>
      </w:r>
      <w:r w:rsidRPr="00C83C07">
        <w:rPr>
          <w:bCs/>
          <w:color w:val="000000" w:themeColor="text1"/>
          <w:sz w:val="20"/>
          <w:szCs w:val="20"/>
        </w:rPr>
        <w:t xml:space="preserve">Licitante vencedora compareça, após ser convocada, poderá ser </w:t>
      </w:r>
      <w:proofErr w:type="gramStart"/>
      <w:r w:rsidRPr="00C83C07">
        <w:rPr>
          <w:bCs/>
          <w:color w:val="000000" w:themeColor="text1"/>
          <w:sz w:val="20"/>
          <w:szCs w:val="20"/>
        </w:rPr>
        <w:t>prorrogado, uma única vez</w:t>
      </w:r>
      <w:proofErr w:type="gramEnd"/>
      <w:r w:rsidRPr="00C83C07">
        <w:rPr>
          <w:bCs/>
          <w:color w:val="000000" w:themeColor="text1"/>
          <w:sz w:val="20"/>
          <w:szCs w:val="20"/>
        </w:rPr>
        <w:t>, por igual período, desde que ocorra motivo justificado e aceito pela SESAU/TO;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.1.5.</w:t>
      </w:r>
      <w:r w:rsidRPr="00C83C07">
        <w:rPr>
          <w:bCs/>
          <w:color w:val="000000" w:themeColor="text1"/>
          <w:sz w:val="20"/>
          <w:szCs w:val="20"/>
        </w:rPr>
        <w:t xml:space="preserve"> No caso de a</w:t>
      </w:r>
      <w:r>
        <w:rPr>
          <w:bCs/>
          <w:color w:val="000000" w:themeColor="text1"/>
          <w:sz w:val="20"/>
          <w:szCs w:val="20"/>
        </w:rPr>
        <w:t xml:space="preserve"> </w:t>
      </w:r>
      <w:r w:rsidRPr="00C83C07">
        <w:rPr>
          <w:bCs/>
          <w:color w:val="000000" w:themeColor="text1"/>
          <w:sz w:val="20"/>
          <w:szCs w:val="20"/>
        </w:rPr>
        <w:t xml:space="preserve">Licitante vencedora, após convocada, não comparecer ou se recusar a assinar a Ata de Registro de Preços, sem prejuízo das sanções previstas neste Edital e seus anexos, </w:t>
      </w:r>
      <w:proofErr w:type="gramStart"/>
      <w:r w:rsidRPr="00C83C07">
        <w:rPr>
          <w:bCs/>
          <w:color w:val="000000" w:themeColor="text1"/>
          <w:sz w:val="20"/>
          <w:szCs w:val="20"/>
        </w:rPr>
        <w:t>o(</w:t>
      </w:r>
      <w:proofErr w:type="gramEnd"/>
      <w:r w:rsidRPr="00C83C07">
        <w:rPr>
          <w:bCs/>
          <w:color w:val="000000" w:themeColor="text1"/>
          <w:sz w:val="20"/>
          <w:szCs w:val="20"/>
        </w:rPr>
        <w:t>a) Pregoeiro(a) poderá, mantida a ordem de classificação, negociar com a</w:t>
      </w:r>
      <w:r>
        <w:rPr>
          <w:bCs/>
          <w:color w:val="000000" w:themeColor="text1"/>
          <w:sz w:val="20"/>
          <w:szCs w:val="20"/>
        </w:rPr>
        <w:t xml:space="preserve"> </w:t>
      </w:r>
      <w:r w:rsidRPr="00C83C07">
        <w:rPr>
          <w:bCs/>
          <w:color w:val="000000" w:themeColor="text1"/>
          <w:sz w:val="20"/>
          <w:szCs w:val="20"/>
        </w:rPr>
        <w:t>Licitante seguinte antes de efetuar seu registro;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.1.6.</w:t>
      </w:r>
      <w:r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16</w:t>
      </w:r>
      <w:r w:rsidRPr="00C83C07">
        <w:rPr>
          <w:b/>
          <w:bCs/>
          <w:color w:val="000000" w:themeColor="text1"/>
          <w:sz w:val="20"/>
          <w:szCs w:val="20"/>
        </w:rPr>
        <w:t>.1.7.</w:t>
      </w:r>
      <w:r w:rsidRPr="00C83C07">
        <w:rPr>
          <w:bCs/>
          <w:color w:val="000000" w:themeColor="text1"/>
          <w:sz w:val="20"/>
          <w:szCs w:val="20"/>
        </w:rPr>
        <w:t xml:space="preserve"> Caso a SESAU/TO opte por enviar a Ata na forma do item acima (1</w:t>
      </w:r>
      <w:r>
        <w:rPr>
          <w:bCs/>
          <w:color w:val="000000" w:themeColor="text1"/>
          <w:sz w:val="20"/>
          <w:szCs w:val="20"/>
        </w:rPr>
        <w:t>6</w:t>
      </w:r>
      <w:r w:rsidRPr="00C83C07">
        <w:rPr>
          <w:bCs/>
          <w:color w:val="000000" w:themeColor="text1"/>
          <w:sz w:val="20"/>
          <w:szCs w:val="20"/>
        </w:rPr>
        <w:t>.1.6), a Adjudicada deverá prover sua assinatura e devolução, de forma digital (</w:t>
      </w:r>
      <w:proofErr w:type="spellStart"/>
      <w:r w:rsidRPr="00C83C07">
        <w:rPr>
          <w:bCs/>
          <w:color w:val="000000" w:themeColor="text1"/>
          <w:sz w:val="20"/>
          <w:szCs w:val="20"/>
        </w:rPr>
        <w:t>escaneada</w:t>
      </w:r>
      <w:proofErr w:type="spellEnd"/>
      <w:r w:rsidRPr="00C83C07">
        <w:rPr>
          <w:bCs/>
          <w:color w:val="000000" w:themeColor="text1"/>
          <w:sz w:val="20"/>
          <w:szCs w:val="20"/>
        </w:rPr>
        <w:t>), através de seu e-mail (da empresa), no prazo máximo de 48 (quarenta e oito horas), ficando, neste caso dispensado o envio da via original.</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.1.8.</w:t>
      </w:r>
      <w:r w:rsidRPr="00C83C07">
        <w:rPr>
          <w:bCs/>
          <w:color w:val="000000" w:themeColor="text1"/>
          <w:sz w:val="20"/>
          <w:szCs w:val="20"/>
        </w:rPr>
        <w:t xml:space="preserve"> A devolução da Ata deverá ser, obrigatoriamente, no e-mail </w:t>
      </w:r>
      <w:proofErr w:type="gramStart"/>
      <w:r w:rsidRPr="00C83C07">
        <w:rPr>
          <w:bCs/>
          <w:color w:val="000000" w:themeColor="text1"/>
          <w:sz w:val="20"/>
          <w:szCs w:val="20"/>
        </w:rPr>
        <w:t>do(</w:t>
      </w:r>
      <w:proofErr w:type="gramEnd"/>
      <w:r w:rsidRPr="00C83C07">
        <w:rPr>
          <w:bCs/>
          <w:color w:val="000000" w:themeColor="text1"/>
          <w:sz w:val="20"/>
          <w:szCs w:val="20"/>
        </w:rPr>
        <w:t>a) Pregoeiro(a) indicado no Preâmbulo do Edital.</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.1.9.</w:t>
      </w:r>
      <w:r w:rsidRPr="00C83C07">
        <w:rPr>
          <w:bCs/>
          <w:color w:val="000000" w:themeColor="text1"/>
          <w:sz w:val="20"/>
          <w:szCs w:val="20"/>
        </w:rPr>
        <w:t xml:space="preserve"> A SESAU/TO, julgando necessário, poderá notificar a adjudicada que providencie a devolução da Ata original devidamente assinada no prazo de até 48 (quarenta e oito) </w:t>
      </w:r>
      <w:proofErr w:type="spellStart"/>
      <w:proofErr w:type="gramStart"/>
      <w:r w:rsidRPr="00C83C07">
        <w:rPr>
          <w:bCs/>
          <w:color w:val="000000" w:themeColor="text1"/>
          <w:sz w:val="20"/>
          <w:szCs w:val="20"/>
        </w:rPr>
        <w:t>horas,</w:t>
      </w:r>
      <w:proofErr w:type="gramEnd"/>
      <w:r w:rsidRPr="00C83C07">
        <w:rPr>
          <w:bCs/>
          <w:color w:val="000000" w:themeColor="text1"/>
          <w:sz w:val="20"/>
          <w:szCs w:val="20"/>
        </w:rPr>
        <w:t>ficando</w:t>
      </w:r>
      <w:proofErr w:type="spellEnd"/>
      <w:r w:rsidRPr="00C83C07">
        <w:rPr>
          <w:bCs/>
          <w:color w:val="000000" w:themeColor="text1"/>
          <w:sz w:val="20"/>
          <w:szCs w:val="20"/>
        </w:rPr>
        <w:t>, neste caso dispensado o envio da via original, observado o item 1</w:t>
      </w:r>
      <w:r>
        <w:rPr>
          <w:bCs/>
          <w:color w:val="000000" w:themeColor="text1"/>
          <w:sz w:val="20"/>
          <w:szCs w:val="20"/>
        </w:rPr>
        <w:t>6</w:t>
      </w:r>
      <w:r w:rsidRPr="00C83C07">
        <w:rPr>
          <w:bCs/>
          <w:color w:val="000000" w:themeColor="text1"/>
          <w:sz w:val="20"/>
          <w:szCs w:val="20"/>
        </w:rPr>
        <w:t>.1.5.</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.1.10.</w:t>
      </w:r>
      <w:r w:rsidRPr="00C83C07">
        <w:rPr>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.1.11.</w:t>
      </w:r>
      <w:r w:rsidRPr="00C83C07">
        <w:rPr>
          <w:bCs/>
          <w:color w:val="000000" w:themeColor="text1"/>
          <w:sz w:val="20"/>
          <w:szCs w:val="20"/>
        </w:rPr>
        <w:t xml:space="preserve"> Publicada na Imprensa Oficial, a Ata de Registro de Preço terá efeito de compromisso de fornecimento;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.1.12.</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.2.</w:t>
      </w:r>
      <w:r>
        <w:rPr>
          <w:b/>
          <w:bCs/>
          <w:color w:val="000000" w:themeColor="text1"/>
          <w:sz w:val="20"/>
          <w:szCs w:val="20"/>
        </w:rPr>
        <w:t xml:space="preserve"> </w:t>
      </w:r>
      <w:r w:rsidRPr="00C83C07">
        <w:rPr>
          <w:b/>
          <w:bCs/>
          <w:color w:val="000000" w:themeColor="text1"/>
          <w:sz w:val="20"/>
          <w:szCs w:val="20"/>
        </w:rPr>
        <w:t>Da Vigência da Ata de Registro de Preços (DEC. EST. Nº. 5.344/2015):</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.2.1.</w:t>
      </w:r>
      <w:r w:rsidRPr="00C83C07">
        <w:rPr>
          <w:bCs/>
          <w:color w:val="000000" w:themeColor="text1"/>
          <w:sz w:val="20"/>
          <w:szCs w:val="20"/>
        </w:rPr>
        <w:t xml:space="preserve"> A vigência da Ata de Registro de Preços proveniente deste Pregão será de 12 (doze) meses, contados da data de sua publicação no Diário Oficial do Estado.</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w:t>
      </w:r>
      <w:r>
        <w:rPr>
          <w:b/>
          <w:bCs/>
          <w:color w:val="000000" w:themeColor="text1"/>
          <w:sz w:val="20"/>
          <w:szCs w:val="20"/>
        </w:rPr>
        <w:t xml:space="preserve"> </w:t>
      </w:r>
      <w:r w:rsidRPr="00C83C07">
        <w:rPr>
          <w:b/>
          <w:bCs/>
          <w:color w:val="000000" w:themeColor="text1"/>
          <w:sz w:val="20"/>
          <w:szCs w:val="20"/>
        </w:rPr>
        <w:t>Da Participação e Adesão ao Registro de Preços (DEC. EST. Nº. 5.344/2015):</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.3.1.</w:t>
      </w:r>
      <w:r w:rsidRPr="00C83C07">
        <w:rPr>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Pr>
          <w:b/>
          <w:bCs/>
          <w:color w:val="000000" w:themeColor="text1"/>
          <w:sz w:val="20"/>
          <w:szCs w:val="20"/>
        </w:rPr>
        <w:t>6</w:t>
      </w:r>
      <w:r w:rsidRPr="00C83C07">
        <w:rPr>
          <w:b/>
          <w:bCs/>
          <w:color w:val="000000" w:themeColor="text1"/>
          <w:sz w:val="20"/>
          <w:szCs w:val="20"/>
        </w:rPr>
        <w:t>.3.2.</w:t>
      </w:r>
      <w:r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.3.3.</w:t>
      </w:r>
      <w:r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.3.4.</w:t>
      </w:r>
      <w:r w:rsidRPr="00C83C07">
        <w:rPr>
          <w:bCs/>
          <w:color w:val="000000" w:themeColor="text1"/>
          <w:sz w:val="20"/>
          <w:szCs w:val="20"/>
        </w:rPr>
        <w:t xml:space="preserve"> As aquisições ou contratações adicionais referenciadas </w:t>
      </w:r>
      <w:r w:rsidRPr="00C83C07">
        <w:rPr>
          <w:b/>
          <w:bCs/>
          <w:color w:val="000000" w:themeColor="text1"/>
          <w:sz w:val="20"/>
          <w:szCs w:val="20"/>
        </w:rPr>
        <w:t>no item 1</w:t>
      </w:r>
      <w:r>
        <w:rPr>
          <w:b/>
          <w:bCs/>
          <w:color w:val="000000" w:themeColor="text1"/>
          <w:sz w:val="20"/>
          <w:szCs w:val="20"/>
        </w:rPr>
        <w:t>6</w:t>
      </w:r>
      <w:r w:rsidRPr="00C83C07">
        <w:rPr>
          <w:b/>
          <w:bCs/>
          <w:color w:val="000000" w:themeColor="text1"/>
          <w:sz w:val="20"/>
          <w:szCs w:val="20"/>
        </w:rPr>
        <w:t>.3.2</w:t>
      </w:r>
      <w:r w:rsidRPr="00C83C07">
        <w:rPr>
          <w:bCs/>
          <w:color w:val="000000" w:themeColor="text1"/>
          <w:sz w:val="20"/>
          <w:szCs w:val="20"/>
        </w:rPr>
        <w:t xml:space="preserve"> não poderão exceder, por órgão ou entidade, a 100% (cem por cento) dos quantitativos dos itens deste </w:t>
      </w:r>
      <w:proofErr w:type="gramStart"/>
      <w:r w:rsidRPr="00C83C07">
        <w:rPr>
          <w:bCs/>
          <w:color w:val="000000" w:themeColor="text1"/>
          <w:sz w:val="20"/>
          <w:szCs w:val="20"/>
        </w:rPr>
        <w:t>Edital e registrados na Ata de Registro de Preços</w:t>
      </w:r>
      <w:proofErr w:type="gramEnd"/>
      <w:r w:rsidRPr="00C83C07">
        <w:rPr>
          <w:bCs/>
          <w:color w:val="000000" w:themeColor="text1"/>
          <w:sz w:val="20"/>
          <w:szCs w:val="20"/>
        </w:rPr>
        <w:t xml:space="preserve"> para a SESAU/TO e órgãos participantes;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 xml:space="preserve">.3.5. </w:t>
      </w:r>
      <w:r w:rsidRPr="00C83C07">
        <w:rPr>
          <w:bCs/>
          <w:color w:val="000000" w:themeColor="text1"/>
          <w:sz w:val="20"/>
          <w:szCs w:val="20"/>
        </w:rPr>
        <w:t>O total de utilização de cada item não pode exceder ao quíntuplo do quantitativo inicialmente registrado, independentemente do número de órgãos não participantes que aderirem;</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.3.6.</w:t>
      </w:r>
      <w:r w:rsidRPr="00C83C07">
        <w:rPr>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.3.7.</w:t>
      </w:r>
      <w:r>
        <w:rPr>
          <w:b/>
          <w:bCs/>
          <w:color w:val="000000" w:themeColor="text1"/>
          <w:sz w:val="20"/>
          <w:szCs w:val="20"/>
        </w:rPr>
        <w:t xml:space="preserve"> </w:t>
      </w:r>
      <w:proofErr w:type="gramStart"/>
      <w:r w:rsidRPr="00C83C07">
        <w:rPr>
          <w:bCs/>
          <w:color w:val="000000" w:themeColor="text1"/>
          <w:sz w:val="20"/>
          <w:szCs w:val="20"/>
        </w:rPr>
        <w:t>Compete</w:t>
      </w:r>
      <w:proofErr w:type="gramEnd"/>
      <w:r w:rsidRPr="00C83C07">
        <w:rPr>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.3.8.</w:t>
      </w:r>
      <w:r w:rsidRPr="00C83C07">
        <w:rPr>
          <w:bCs/>
          <w:color w:val="000000" w:themeColor="text1"/>
          <w:sz w:val="20"/>
          <w:szCs w:val="20"/>
        </w:rPr>
        <w:t xml:space="preserve"> A concessão de adesão se dará pela ordem de registro e na razão dos respectivos limites de fornecimento registrados na Ata;</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.3.9.</w:t>
      </w:r>
      <w:r w:rsidRPr="00C83C07">
        <w:rPr>
          <w:bCs/>
          <w:color w:val="000000" w:themeColor="text1"/>
          <w:sz w:val="20"/>
          <w:szCs w:val="20"/>
        </w:rPr>
        <w:t xml:space="preserve"> Eventuais dúvidas acerca da adesão serão elucidadas conforme o Decreto Estadual nº. 5.344/2015, e subsidiariamente o Decreto Federal nº 7.892/2013.</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.4.</w:t>
      </w:r>
      <w:r>
        <w:rPr>
          <w:b/>
          <w:bCs/>
          <w:color w:val="000000" w:themeColor="text1"/>
          <w:sz w:val="20"/>
          <w:szCs w:val="20"/>
        </w:rPr>
        <w:t xml:space="preserve"> </w:t>
      </w:r>
      <w:r w:rsidRPr="00C83C07">
        <w:rPr>
          <w:b/>
          <w:bCs/>
          <w:color w:val="000000" w:themeColor="text1"/>
          <w:sz w:val="20"/>
          <w:szCs w:val="20"/>
        </w:rPr>
        <w:t>Da Administração da Ata de Registro de Preços (DEC. EST. Nº. 5.344/2015):</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.4.1.</w:t>
      </w:r>
      <w:r w:rsidRPr="00C83C07">
        <w:rPr>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C83C07">
        <w:rPr>
          <w:bCs/>
          <w:color w:val="000000" w:themeColor="text1"/>
          <w:sz w:val="20"/>
          <w:szCs w:val="20"/>
        </w:rPr>
        <w:t>serem</w:t>
      </w:r>
      <w:proofErr w:type="gramEnd"/>
      <w:r w:rsidRPr="00C83C07">
        <w:rPr>
          <w:bCs/>
          <w:color w:val="000000" w:themeColor="text1"/>
          <w:sz w:val="20"/>
          <w:szCs w:val="20"/>
        </w:rPr>
        <w:t xml:space="preserve"> adquiridos, o fornecedor para o qual será emitido o pedido.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.4.2.</w:t>
      </w:r>
      <w:r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.4.3</w:t>
      </w:r>
      <w:r w:rsidRPr="00C83C07">
        <w:rPr>
          <w:bCs/>
          <w:color w:val="000000" w:themeColor="text1"/>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.4.4.</w:t>
      </w:r>
      <w:r w:rsidRPr="00C83C07">
        <w:rPr>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.5.</w:t>
      </w:r>
      <w:r>
        <w:rPr>
          <w:b/>
          <w:bCs/>
          <w:color w:val="000000" w:themeColor="text1"/>
          <w:sz w:val="20"/>
          <w:szCs w:val="20"/>
        </w:rPr>
        <w:t xml:space="preserve"> </w:t>
      </w:r>
      <w:r w:rsidRPr="00C83C07">
        <w:rPr>
          <w:b/>
          <w:bCs/>
          <w:color w:val="000000" w:themeColor="text1"/>
          <w:sz w:val="20"/>
          <w:szCs w:val="20"/>
        </w:rPr>
        <w:t>Do Controle e das Alterações de Preços (DEC. EST. Nº. 5.344/2015):</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 xml:space="preserve">.5.1. </w:t>
      </w:r>
      <w:r w:rsidRPr="00C83C07">
        <w:rPr>
          <w:bCs/>
          <w:color w:val="000000" w:themeColor="text1"/>
          <w:sz w:val="20"/>
          <w:szCs w:val="20"/>
        </w:rPr>
        <w:t xml:space="preserve">Os preços registrados poderão ser revistos em decorrência de eventual redução dos preços praticados no mercado ou de fato que eleve os custos dos serviços ou bens registrados, cabendo a SESAU/TO </w:t>
      </w:r>
      <w:proofErr w:type="gramStart"/>
      <w:r w:rsidRPr="00C83C07">
        <w:rPr>
          <w:bCs/>
          <w:color w:val="000000" w:themeColor="text1"/>
          <w:sz w:val="20"/>
          <w:szCs w:val="20"/>
        </w:rPr>
        <w:t>promover</w:t>
      </w:r>
      <w:proofErr w:type="gramEnd"/>
      <w:r w:rsidRPr="00C83C07">
        <w:rPr>
          <w:bCs/>
          <w:color w:val="000000" w:themeColor="text1"/>
          <w:sz w:val="20"/>
          <w:szCs w:val="20"/>
        </w:rPr>
        <w:t xml:space="preserve"> as negociações junto aos fornecedores, observadas as disposições contidas na alínea “d” do inciso II do caput do artigo 65 da Lei Federal 8.666/1993.</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.6.</w:t>
      </w:r>
      <w:r>
        <w:rPr>
          <w:b/>
          <w:bCs/>
          <w:color w:val="000000" w:themeColor="text1"/>
          <w:sz w:val="20"/>
          <w:szCs w:val="20"/>
        </w:rPr>
        <w:t xml:space="preserve"> </w:t>
      </w:r>
      <w:r w:rsidRPr="00C83C07">
        <w:rPr>
          <w:b/>
          <w:bCs/>
          <w:color w:val="000000" w:themeColor="text1"/>
          <w:sz w:val="20"/>
          <w:szCs w:val="20"/>
        </w:rPr>
        <w:t>Do Cancelamento do Registro de Preços (DEC. EST. Nº. 5.344/2015):</w:t>
      </w:r>
    </w:p>
    <w:p w:rsidR="000C0254" w:rsidRPr="00C83C07" w:rsidRDefault="000C0254" w:rsidP="000C0254">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.6.1. O fornecedor beneficiário terá seu registro de preços cancelado na Ata, por intermédio de processo administrativo específico, assegurado o contraditório e a ampla defesa:</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.6.1.1.</w:t>
      </w:r>
      <w:r>
        <w:rPr>
          <w:b/>
          <w:bCs/>
          <w:color w:val="000000" w:themeColor="text1"/>
          <w:sz w:val="20"/>
          <w:szCs w:val="20"/>
        </w:rPr>
        <w:t xml:space="preserve"> </w:t>
      </w:r>
      <w:proofErr w:type="gramStart"/>
      <w:r w:rsidRPr="00C83C07">
        <w:rPr>
          <w:bCs/>
          <w:color w:val="000000" w:themeColor="text1"/>
          <w:sz w:val="20"/>
          <w:szCs w:val="20"/>
        </w:rPr>
        <w:t>A pedido</w:t>
      </w:r>
      <w:proofErr w:type="gramEnd"/>
      <w:r w:rsidRPr="00C83C07">
        <w:rPr>
          <w:bCs/>
          <w:color w:val="000000" w:themeColor="text1"/>
          <w:sz w:val="20"/>
          <w:szCs w:val="20"/>
        </w:rPr>
        <w:t>, quando: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.6.1.2.</w:t>
      </w:r>
      <w:r>
        <w:rPr>
          <w:b/>
          <w:bCs/>
          <w:color w:val="000000" w:themeColor="text1"/>
          <w:sz w:val="20"/>
          <w:szCs w:val="20"/>
        </w:rPr>
        <w:t xml:space="preserve"> </w:t>
      </w:r>
      <w:r w:rsidRPr="00C83C07">
        <w:rPr>
          <w:bCs/>
          <w:color w:val="000000" w:themeColor="text1"/>
          <w:sz w:val="20"/>
          <w:szCs w:val="20"/>
        </w:rPr>
        <w:t>Por iniciativa da SESAU/TO, quando o fornecedor:</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por razões de interesse </w:t>
      </w:r>
      <w:proofErr w:type="gramStart"/>
      <w:r w:rsidRPr="00C83C07">
        <w:rPr>
          <w:bCs/>
          <w:color w:val="000000" w:themeColor="text1"/>
          <w:sz w:val="20"/>
          <w:szCs w:val="20"/>
        </w:rPr>
        <w:t>público, devidamente motivadas e justificadas</w:t>
      </w:r>
      <w:proofErr w:type="gramEnd"/>
      <w:r w:rsidRPr="00C83C07">
        <w:rPr>
          <w:bCs/>
          <w:color w:val="000000" w:themeColor="text1"/>
          <w:sz w:val="20"/>
          <w:szCs w:val="20"/>
        </w:rPr>
        <w:t xml:space="preserve"> por decurso do prazo de vigência, </w:t>
      </w:r>
      <w:r w:rsidRPr="00C83C07">
        <w:rPr>
          <w:bCs/>
          <w:color w:val="000000" w:themeColor="text1"/>
          <w:sz w:val="20"/>
          <w:szCs w:val="20"/>
        </w:rPr>
        <w:lastRenderedPageBreak/>
        <w:t>ou quando não restarem fornecedores registrados;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0C0254" w:rsidRPr="00C83C07" w:rsidRDefault="000C0254" w:rsidP="000C0254">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0C0254" w:rsidRDefault="000C0254" w:rsidP="000C0254">
      <w:pPr>
        <w:widowControl w:val="0"/>
        <w:autoSpaceDE w:val="0"/>
        <w:autoSpaceDN w:val="0"/>
        <w:adjustRightInd w:val="0"/>
        <w:spacing w:after="120" w:line="240" w:lineRule="auto"/>
        <w:jc w:val="both"/>
        <w:rPr>
          <w:bCs/>
          <w:color w:val="000000" w:themeColor="text1"/>
          <w:sz w:val="20"/>
          <w:szCs w:val="20"/>
        </w:rPr>
      </w:pPr>
      <w:r w:rsidRPr="00C83C07">
        <w:rPr>
          <w:b/>
          <w:bCs/>
          <w:color w:val="000000" w:themeColor="text1"/>
          <w:sz w:val="20"/>
          <w:szCs w:val="20"/>
        </w:rPr>
        <w:t>1</w:t>
      </w:r>
      <w:r>
        <w:rPr>
          <w:b/>
          <w:bCs/>
          <w:color w:val="000000" w:themeColor="text1"/>
          <w:sz w:val="20"/>
          <w:szCs w:val="20"/>
        </w:rPr>
        <w:t>6</w:t>
      </w:r>
      <w:r w:rsidRPr="00C83C07">
        <w:rPr>
          <w:b/>
          <w:bCs/>
          <w:color w:val="000000" w:themeColor="text1"/>
          <w:sz w:val="20"/>
          <w:szCs w:val="20"/>
        </w:rPr>
        <w:t>.6.1.4.</w:t>
      </w:r>
      <w:r w:rsidRPr="00C83C07">
        <w:rPr>
          <w:bCs/>
          <w:color w:val="000000" w:themeColor="text1"/>
          <w:sz w:val="20"/>
          <w:szCs w:val="20"/>
        </w:rPr>
        <w:t xml:space="preserve"> Em quaisquer hipóteses acima, concluído o processo, a SESAU/TO fará o devido </w:t>
      </w:r>
      <w:proofErr w:type="spellStart"/>
      <w:r w:rsidRPr="00C83C07">
        <w:rPr>
          <w:bCs/>
          <w:color w:val="000000" w:themeColor="text1"/>
          <w:sz w:val="20"/>
          <w:szCs w:val="20"/>
        </w:rPr>
        <w:t>apostilamento</w:t>
      </w:r>
      <w:proofErr w:type="spellEnd"/>
      <w:r w:rsidRPr="00C83C07">
        <w:rPr>
          <w:bCs/>
          <w:color w:val="000000" w:themeColor="text1"/>
          <w:sz w:val="20"/>
          <w:szCs w:val="20"/>
        </w:rPr>
        <w:t xml:space="preserve"> na Ata de Registro de Preços e informará ao fornecedor beneficiário e aos demais fornecedores a nova ordem de registro.</w:t>
      </w:r>
    </w:p>
    <w:p w:rsidR="000C0254" w:rsidRPr="00D92E12" w:rsidRDefault="000C0254" w:rsidP="000C0254">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17</w:t>
      </w:r>
      <w:r w:rsidRPr="00D92E12">
        <w:rPr>
          <w:rFonts w:asciiTheme="minorHAnsi" w:hAnsiTheme="minorHAnsi"/>
          <w:b/>
          <w:bCs/>
          <w:sz w:val="20"/>
          <w:szCs w:val="20"/>
        </w:rPr>
        <w:t xml:space="preserve">. DA FORMAÇÃO DO CADASTRO DE RESERVA </w:t>
      </w:r>
    </w:p>
    <w:p w:rsidR="000C0254" w:rsidRPr="00D92E12" w:rsidRDefault="000C0254" w:rsidP="000C0254">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Pr="00372EAF">
        <w:rPr>
          <w:rFonts w:asciiTheme="minorHAnsi" w:hAnsiTheme="minorHAnsi"/>
          <w:b/>
          <w:bCs/>
          <w:sz w:val="20"/>
          <w:szCs w:val="20"/>
        </w:rPr>
        <w:t>.1.</w:t>
      </w:r>
      <w:r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Pr>
          <w:rFonts w:asciiTheme="minorHAnsi" w:hAnsiTheme="minorHAnsi"/>
          <w:bCs/>
          <w:sz w:val="20"/>
          <w:szCs w:val="20"/>
        </w:rPr>
        <w:t>, em conformidade com Decreto N.º 8.250, de 23 de Maio de 2014.</w:t>
      </w:r>
    </w:p>
    <w:p w:rsidR="000C0254" w:rsidRDefault="000C0254" w:rsidP="000C0254">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Pr="00372EAF">
        <w:rPr>
          <w:rFonts w:asciiTheme="minorHAnsi" w:hAnsiTheme="minorHAnsi"/>
          <w:b/>
          <w:bCs/>
          <w:sz w:val="20"/>
          <w:szCs w:val="20"/>
        </w:rPr>
        <w:t>.1.1.</w:t>
      </w:r>
      <w:r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0C0254" w:rsidRDefault="000C0254" w:rsidP="000C0254">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Pr="00372EAF">
        <w:rPr>
          <w:rFonts w:asciiTheme="minorHAnsi" w:hAnsiTheme="minorHAnsi"/>
          <w:b/>
          <w:bCs/>
          <w:sz w:val="20"/>
          <w:szCs w:val="20"/>
        </w:rPr>
        <w:t>.2.</w:t>
      </w:r>
      <w:r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0C0254" w:rsidRDefault="000C0254" w:rsidP="000C0254">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Pr="00372EAF">
        <w:rPr>
          <w:rFonts w:asciiTheme="minorHAnsi" w:hAnsiTheme="minorHAnsi"/>
          <w:b/>
          <w:bCs/>
          <w:sz w:val="20"/>
          <w:szCs w:val="20"/>
        </w:rPr>
        <w:t>.3.</w:t>
      </w:r>
      <w:r w:rsidRPr="00D67A82">
        <w:rPr>
          <w:rFonts w:asciiTheme="minorHAnsi" w:hAnsiTheme="minorHAnsi"/>
          <w:bCs/>
          <w:sz w:val="20"/>
          <w:szCs w:val="20"/>
        </w:rPr>
        <w:t xml:space="preserve"> Esta ordem de classificação dos licitantes registrados deverá ser respeitada nas contratações e somente será </w:t>
      </w:r>
      <w:proofErr w:type="gramStart"/>
      <w:r w:rsidRPr="00D67A82">
        <w:rPr>
          <w:rFonts w:asciiTheme="minorHAnsi" w:hAnsiTheme="minorHAnsi"/>
          <w:bCs/>
          <w:sz w:val="20"/>
          <w:szCs w:val="20"/>
        </w:rPr>
        <w:t>utilizada</w:t>
      </w:r>
      <w:proofErr w:type="gramEnd"/>
      <w:r w:rsidRPr="00D67A82">
        <w:rPr>
          <w:rFonts w:asciiTheme="minorHAnsi" w:hAnsiTheme="minorHAnsi"/>
          <w:bCs/>
          <w:sz w:val="20"/>
          <w:szCs w:val="20"/>
        </w:rPr>
        <w:t xml:space="preserve"> acaso o melhor colocado no certame não assine a ata ou tenha seu registro cancelado nas hipóteses previstas nos artigos 20 e 21 do Decreto n° 7.892/2013</w:t>
      </w:r>
      <w:r>
        <w:rPr>
          <w:rFonts w:asciiTheme="minorHAnsi" w:hAnsiTheme="minorHAnsi"/>
          <w:bCs/>
          <w:sz w:val="20"/>
          <w:szCs w:val="20"/>
        </w:rPr>
        <w:t>.</w:t>
      </w:r>
    </w:p>
    <w:p w:rsidR="000C0254" w:rsidRPr="005602D7" w:rsidRDefault="000C0254" w:rsidP="000C0254">
      <w:pPr>
        <w:autoSpaceDE w:val="0"/>
        <w:autoSpaceDN w:val="0"/>
        <w:adjustRightInd w:val="0"/>
        <w:jc w:val="both"/>
        <w:rPr>
          <w:rFonts w:asciiTheme="minorHAnsi" w:hAnsiTheme="minorHAnsi"/>
          <w:bCs/>
          <w:sz w:val="20"/>
          <w:szCs w:val="20"/>
        </w:rPr>
      </w:pPr>
      <w:r>
        <w:rPr>
          <w:rFonts w:asciiTheme="minorHAnsi" w:hAnsiTheme="minorHAnsi"/>
          <w:b/>
          <w:bCs/>
          <w:sz w:val="20"/>
          <w:szCs w:val="20"/>
        </w:rPr>
        <w:t>17</w:t>
      </w:r>
      <w:r w:rsidRPr="00372EAF">
        <w:rPr>
          <w:rFonts w:asciiTheme="minorHAnsi" w:hAnsiTheme="minorHAnsi"/>
          <w:b/>
          <w:bCs/>
          <w:sz w:val="20"/>
          <w:szCs w:val="20"/>
        </w:rPr>
        <w:t>.4.</w:t>
      </w:r>
      <w:r w:rsidRPr="00D92E12">
        <w:rPr>
          <w:rFonts w:asciiTheme="minorHAnsi" w:hAnsiTheme="minorHAnsi"/>
          <w:sz w:val="20"/>
          <w:szCs w:val="20"/>
        </w:rPr>
        <w:t xml:space="preserve"> A autoridade competente deverá informar uma data/hora para o cadastro de reserva </w:t>
      </w:r>
      <w:r w:rsidRPr="00D92E12">
        <w:rPr>
          <w:rFonts w:asciiTheme="minorHAnsi" w:hAnsiTheme="minorHAnsi"/>
          <w:bCs/>
          <w:sz w:val="20"/>
          <w:szCs w:val="20"/>
        </w:rPr>
        <w:t xml:space="preserve">(mínimo de 24hs) </w:t>
      </w:r>
      <w:r w:rsidRPr="00D92E12">
        <w:rPr>
          <w:rFonts w:asciiTheme="minorHAnsi" w:eastAsia="Calibri" w:hAnsiTheme="minorHAnsi"/>
          <w:bCs/>
          <w:sz w:val="20"/>
          <w:szCs w:val="20"/>
        </w:rPr>
        <w:t>para que os f</w:t>
      </w:r>
      <w:r w:rsidRPr="00D92E12">
        <w:rPr>
          <w:rFonts w:asciiTheme="minorHAnsi" w:eastAsia="Calibri" w:hAnsiTheme="minorHAnsi"/>
          <w:sz w:val="20"/>
          <w:szCs w:val="20"/>
        </w:rPr>
        <w:t>ornecedores registrem seu interesse no fornecimento de um item, ao mesmo preço do vencedor do certame, c</w:t>
      </w:r>
      <w:r w:rsidRPr="00D92E12">
        <w:rPr>
          <w:rFonts w:asciiTheme="minorHAnsi" w:eastAsia="Calibri" w:hAnsiTheme="minorHAnsi"/>
          <w:bCs/>
          <w:sz w:val="20"/>
          <w:szCs w:val="20"/>
        </w:rPr>
        <w:t>aso o mesmo se recuse a assinar o contrato.</w:t>
      </w:r>
      <w:r>
        <w:rPr>
          <w:rFonts w:asciiTheme="minorHAnsi" w:eastAsia="Calibri" w:hAnsiTheme="minorHAnsi"/>
          <w:bCs/>
          <w:sz w:val="20"/>
          <w:szCs w:val="20"/>
        </w:rPr>
        <w:t xml:space="preserve"> (através do sistema e/ou </w:t>
      </w:r>
      <w:proofErr w:type="spellStart"/>
      <w:r>
        <w:rPr>
          <w:rFonts w:asciiTheme="minorHAnsi" w:eastAsia="Calibri" w:hAnsiTheme="minorHAnsi"/>
          <w:bCs/>
          <w:sz w:val="20"/>
          <w:szCs w:val="20"/>
        </w:rPr>
        <w:t>email</w:t>
      </w:r>
      <w:proofErr w:type="spellEnd"/>
      <w:r>
        <w:rPr>
          <w:rFonts w:asciiTheme="minorHAnsi" w:eastAsia="Calibri" w:hAnsiTheme="minorHAnsi"/>
          <w:bCs/>
          <w:sz w:val="20"/>
          <w:szCs w:val="20"/>
        </w:rPr>
        <w:t>).</w:t>
      </w:r>
    </w:p>
    <w:p w:rsidR="000C0254" w:rsidRPr="006B4715"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18</w:t>
      </w:r>
      <w:r w:rsidRPr="006B4715">
        <w:rPr>
          <w:rFonts w:asciiTheme="minorHAnsi" w:hAnsiTheme="minorHAnsi"/>
          <w:b/>
          <w:bCs/>
          <w:color w:val="000000"/>
          <w:sz w:val="20"/>
          <w:szCs w:val="20"/>
        </w:rPr>
        <w:t xml:space="preserve">. DO PAGAMENTO </w:t>
      </w:r>
    </w:p>
    <w:p w:rsidR="000C0254" w:rsidRPr="006B4715" w:rsidRDefault="000C0254" w:rsidP="000C025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18</w:t>
      </w:r>
      <w:r w:rsidRPr="00003512">
        <w:rPr>
          <w:rFonts w:asciiTheme="minorHAnsi" w:eastAsia="Batang" w:hAnsiTheme="minorHAnsi" w:cs="Arial"/>
          <w:b/>
          <w:color w:val="000000"/>
          <w:sz w:val="20"/>
          <w:szCs w:val="20"/>
        </w:rPr>
        <w:t>.1.</w:t>
      </w:r>
      <w:r w:rsidRPr="006B4715">
        <w:rPr>
          <w:rFonts w:asciiTheme="minorHAnsi" w:eastAsia="Batang" w:hAnsiTheme="minorHAnsi" w:cs="Arial"/>
          <w:color w:val="000000"/>
          <w:sz w:val="20"/>
          <w:szCs w:val="20"/>
        </w:rPr>
        <w:t xml:space="preserve"> A CONTRATANTE terá um prazo de até 05 (cinco) dias úteis para conferência e aprovação, contados da sua protocolização, e será paga, diretamente na conta corrente da CONTRATADA;</w:t>
      </w:r>
    </w:p>
    <w:p w:rsidR="000C0254" w:rsidRPr="006B4715" w:rsidRDefault="000C0254" w:rsidP="000C025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18</w:t>
      </w:r>
      <w:r w:rsidRPr="00003512">
        <w:rPr>
          <w:rFonts w:asciiTheme="minorHAnsi" w:eastAsia="Batang" w:hAnsiTheme="minorHAnsi" w:cs="Arial"/>
          <w:b/>
          <w:color w:val="000000"/>
          <w:sz w:val="20"/>
          <w:szCs w:val="20"/>
        </w:rPr>
        <w:t>.2.</w:t>
      </w:r>
      <w:r w:rsidRPr="006B4715">
        <w:rPr>
          <w:rFonts w:asciiTheme="minorHAnsi" w:eastAsia="Batang" w:hAnsiTheme="minorHAnsi" w:cs="Arial"/>
          <w:color w:val="000000"/>
          <w:sz w:val="20"/>
          <w:szCs w:val="20"/>
        </w:rPr>
        <w:t xml:space="preserve"> O prazo previsto para pagamento que será em conformidade com a Alínea “a” do Inciso XIV do Artigo 40, da Lei n° 8.666/93;</w:t>
      </w:r>
    </w:p>
    <w:p w:rsidR="000C0254" w:rsidRPr="006B4715" w:rsidRDefault="000C0254" w:rsidP="000C025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18</w:t>
      </w:r>
      <w:r w:rsidRPr="00003512">
        <w:rPr>
          <w:rFonts w:asciiTheme="minorHAnsi" w:eastAsia="Batang" w:hAnsiTheme="minorHAnsi" w:cs="Arial"/>
          <w:b/>
          <w:color w:val="000000"/>
          <w:sz w:val="20"/>
          <w:szCs w:val="20"/>
        </w:rPr>
        <w:t>.3.</w:t>
      </w:r>
      <w:r w:rsidRPr="006B4715">
        <w:rPr>
          <w:rFonts w:asciiTheme="minorHAnsi" w:eastAsia="Batang" w:hAnsiTheme="minorHAnsi" w:cs="Arial"/>
          <w:color w:val="000000"/>
          <w:sz w:val="20"/>
          <w:szCs w:val="20"/>
        </w:rPr>
        <w:t xml:space="preserve"> Na ocorrência de rejeição da(s) Nota(s) </w:t>
      </w:r>
      <w:proofErr w:type="gramStart"/>
      <w:r w:rsidRPr="006B4715">
        <w:rPr>
          <w:rFonts w:asciiTheme="minorHAnsi" w:eastAsia="Batang" w:hAnsiTheme="minorHAnsi" w:cs="Arial"/>
          <w:color w:val="000000"/>
          <w:sz w:val="20"/>
          <w:szCs w:val="20"/>
        </w:rPr>
        <w:t>Fiscal(</w:t>
      </w:r>
      <w:proofErr w:type="spellStart"/>
      <w:proofErr w:type="gramEnd"/>
      <w:r w:rsidRPr="006B4715">
        <w:rPr>
          <w:rFonts w:asciiTheme="minorHAnsi" w:eastAsia="Batang" w:hAnsiTheme="minorHAnsi" w:cs="Arial"/>
          <w:color w:val="000000"/>
          <w:sz w:val="20"/>
          <w:szCs w:val="20"/>
        </w:rPr>
        <w:t>is</w:t>
      </w:r>
      <w:proofErr w:type="spellEnd"/>
      <w:r w:rsidRPr="006B4715">
        <w:rPr>
          <w:rFonts w:asciiTheme="minorHAnsi" w:eastAsia="Batang" w:hAnsiTheme="minorHAnsi" w:cs="Arial"/>
          <w:color w:val="000000"/>
          <w:sz w:val="20"/>
          <w:szCs w:val="20"/>
        </w:rPr>
        <w:t>), motivada por erro ou incorreções, o prazo estipulado no parágrafo anterior, passará a ser contado a partir da data da sua representação;</w:t>
      </w:r>
    </w:p>
    <w:p w:rsidR="000C0254" w:rsidRPr="006B4715" w:rsidRDefault="000C0254" w:rsidP="000C025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18</w:t>
      </w:r>
      <w:r w:rsidRPr="00003512">
        <w:rPr>
          <w:rFonts w:asciiTheme="minorHAnsi" w:eastAsia="Batang" w:hAnsiTheme="minorHAnsi" w:cs="Arial"/>
          <w:b/>
          <w:color w:val="000000"/>
          <w:sz w:val="20"/>
          <w:szCs w:val="20"/>
        </w:rPr>
        <w:t>.4.</w:t>
      </w:r>
      <w:r w:rsidRPr="006B4715">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0C0254" w:rsidRPr="00D16861" w:rsidRDefault="000C0254" w:rsidP="000C0254">
      <w:pPr>
        <w:tabs>
          <w:tab w:val="left" w:pos="7200"/>
        </w:tabs>
        <w:spacing w:after="0" w:line="240" w:lineRule="auto"/>
        <w:jc w:val="both"/>
        <w:rPr>
          <w:rFonts w:ascii="Arial" w:eastAsia="Batang" w:hAnsi="Arial" w:cs="Arial"/>
          <w:color w:val="000000"/>
        </w:rPr>
      </w:pPr>
    </w:p>
    <w:p w:rsidR="000C0254" w:rsidRPr="0050194C"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19</w:t>
      </w:r>
      <w:r w:rsidRPr="0050194C">
        <w:rPr>
          <w:rFonts w:asciiTheme="minorHAnsi" w:hAnsiTheme="minorHAnsi"/>
          <w:b/>
          <w:bCs/>
          <w:color w:val="000000"/>
          <w:sz w:val="20"/>
          <w:szCs w:val="20"/>
        </w:rPr>
        <w:t xml:space="preserve">. DO CONTRATO E CONDIÇÕES PARA A CONTRATAÇÃO </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bookmarkStart w:id="1" w:name="art57"/>
      <w:bookmarkEnd w:id="1"/>
      <w:r>
        <w:rPr>
          <w:rFonts w:asciiTheme="minorHAnsi" w:hAnsiTheme="minorHAnsi"/>
          <w:b/>
          <w:bCs/>
          <w:color w:val="000000"/>
          <w:sz w:val="20"/>
          <w:szCs w:val="20"/>
        </w:rPr>
        <w:t>19</w:t>
      </w:r>
      <w:r w:rsidRPr="0050194C">
        <w:rPr>
          <w:rFonts w:asciiTheme="minorHAnsi" w:hAnsiTheme="minorHAnsi"/>
          <w:b/>
          <w:bCs/>
          <w:color w:val="000000"/>
          <w:sz w:val="20"/>
          <w:szCs w:val="20"/>
        </w:rPr>
        <w:t>.1.</w:t>
      </w:r>
      <w:r>
        <w:rPr>
          <w:rFonts w:asciiTheme="minorHAnsi" w:hAnsiTheme="minorHAnsi"/>
          <w:b/>
          <w:bCs/>
          <w:color w:val="000000"/>
          <w:sz w:val="20"/>
          <w:szCs w:val="20"/>
        </w:rPr>
        <w:t xml:space="preserve"> </w:t>
      </w:r>
      <w:r w:rsidRPr="0050194C">
        <w:rPr>
          <w:rFonts w:asciiTheme="minorHAnsi" w:hAnsiTheme="minorHAnsi"/>
          <w:bCs/>
          <w:color w:val="000000"/>
          <w:sz w:val="20"/>
          <w:szCs w:val="20"/>
        </w:rPr>
        <w:t xml:space="preserve">A duração do contrato ficará adstrita </w:t>
      </w:r>
      <w:proofErr w:type="gramStart"/>
      <w:r w:rsidRPr="0050194C">
        <w:rPr>
          <w:rFonts w:asciiTheme="minorHAnsi" w:hAnsiTheme="minorHAnsi"/>
          <w:bCs/>
          <w:color w:val="000000"/>
          <w:sz w:val="20"/>
          <w:szCs w:val="20"/>
        </w:rPr>
        <w:t>a</w:t>
      </w:r>
      <w:proofErr w:type="gramEnd"/>
      <w:r w:rsidRPr="0050194C">
        <w:rPr>
          <w:rFonts w:asciiTheme="minorHAnsi" w:hAnsiTheme="minorHAnsi"/>
          <w:bCs/>
          <w:color w:val="000000"/>
          <w:sz w:val="20"/>
          <w:szCs w:val="20"/>
        </w:rPr>
        <w:t xml:space="preserve"> vigência dos respectivos créditos orçamentários.</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bookmarkStart w:id="2" w:name="art57i"/>
      <w:bookmarkEnd w:id="2"/>
      <w:r>
        <w:rPr>
          <w:rFonts w:asciiTheme="minorHAnsi" w:hAnsiTheme="minorHAnsi"/>
          <w:b/>
          <w:bCs/>
          <w:color w:val="000000"/>
          <w:sz w:val="20"/>
          <w:szCs w:val="20"/>
        </w:rPr>
        <w:t>19</w:t>
      </w:r>
      <w:r w:rsidRPr="0050194C">
        <w:rPr>
          <w:rFonts w:asciiTheme="minorHAnsi" w:hAnsiTheme="minorHAnsi"/>
          <w:b/>
          <w:bCs/>
          <w:color w:val="000000"/>
          <w:sz w:val="20"/>
          <w:szCs w:val="20"/>
        </w:rPr>
        <w:t>.2.</w:t>
      </w:r>
      <w:r w:rsidRPr="0050194C">
        <w:rPr>
          <w:rFonts w:asciiTheme="minorHAnsi" w:hAnsiTheme="minorHAnsi"/>
          <w:bCs/>
          <w:color w:val="000000"/>
          <w:sz w:val="20"/>
          <w:szCs w:val="20"/>
        </w:rPr>
        <w:t xml:space="preserve"> Homologado o Pregão, a</w:t>
      </w:r>
      <w:r>
        <w:rPr>
          <w:rFonts w:asciiTheme="minorHAnsi" w:hAnsiTheme="minorHAnsi"/>
          <w:bCs/>
          <w:color w:val="000000"/>
          <w:sz w:val="20"/>
          <w:szCs w:val="20"/>
        </w:rPr>
        <w:t xml:space="preserve"> </w:t>
      </w:r>
      <w:r w:rsidRPr="0050194C">
        <w:rPr>
          <w:rFonts w:asciiTheme="minorHAnsi" w:hAnsiTheme="minorHAnsi"/>
          <w:bCs/>
          <w:color w:val="000000"/>
          <w:sz w:val="20"/>
          <w:szCs w:val="20"/>
        </w:rPr>
        <w:t>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Pr="0050194C">
        <w:rPr>
          <w:rFonts w:asciiTheme="minorHAnsi" w:hAnsiTheme="minorHAnsi"/>
          <w:b/>
          <w:bCs/>
          <w:color w:val="000000"/>
          <w:sz w:val="20"/>
          <w:szCs w:val="20"/>
        </w:rPr>
        <w:t>.3.</w:t>
      </w:r>
      <w:r w:rsidRPr="0050194C">
        <w:rPr>
          <w:rFonts w:asciiTheme="minorHAnsi" w:hAnsiTheme="minorHAnsi"/>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Pr="0050194C">
        <w:rPr>
          <w:rFonts w:asciiTheme="minorHAnsi" w:hAnsiTheme="minorHAnsi"/>
          <w:b/>
          <w:bCs/>
          <w:color w:val="000000"/>
          <w:sz w:val="20"/>
          <w:szCs w:val="20"/>
        </w:rPr>
        <w:t>.4.</w:t>
      </w:r>
      <w:r w:rsidRPr="0050194C">
        <w:rPr>
          <w:rFonts w:asciiTheme="minorHAnsi" w:hAnsiTheme="minorHAnsi"/>
          <w:bCs/>
          <w:color w:val="000000"/>
          <w:sz w:val="20"/>
          <w:szCs w:val="20"/>
        </w:rPr>
        <w:t xml:space="preserve"> Cometendo a adjudicatária uma das situações previstas acima, sem motivo justo e não acatado pela SESAU/TO, ficará caracterizado descumprimento total da obrigação assumida, estando à empresa sujeita às penalidades previstas em Lei.</w:t>
      </w:r>
    </w:p>
    <w:p w:rsidR="000C0254" w:rsidRPr="0050194C" w:rsidRDefault="000C0254" w:rsidP="000C0254">
      <w:pPr>
        <w:widowControl w:val="0"/>
        <w:autoSpaceDE w:val="0"/>
        <w:autoSpaceDN w:val="0"/>
        <w:adjustRightInd w:val="0"/>
        <w:spacing w:after="120" w:line="240" w:lineRule="auto"/>
        <w:jc w:val="both"/>
        <w:rPr>
          <w:rFonts w:asciiTheme="minorHAnsi" w:hAnsiTheme="minorHAnsi"/>
          <w:b/>
          <w:bCs/>
          <w:color w:val="000000"/>
          <w:sz w:val="20"/>
          <w:szCs w:val="20"/>
        </w:rPr>
      </w:pPr>
      <w:r>
        <w:rPr>
          <w:rFonts w:asciiTheme="minorHAnsi" w:hAnsiTheme="minorHAnsi"/>
          <w:b/>
          <w:bCs/>
          <w:color w:val="000000"/>
          <w:sz w:val="20"/>
          <w:szCs w:val="20"/>
        </w:rPr>
        <w:t>19</w:t>
      </w:r>
      <w:r w:rsidRPr="0050194C">
        <w:rPr>
          <w:rFonts w:asciiTheme="minorHAnsi" w:hAnsiTheme="minorHAnsi"/>
          <w:b/>
          <w:bCs/>
          <w:color w:val="000000"/>
          <w:sz w:val="20"/>
          <w:szCs w:val="20"/>
        </w:rPr>
        <w:t>.5.</w:t>
      </w:r>
      <w:r w:rsidRPr="0050194C">
        <w:rPr>
          <w:rFonts w:asciiTheme="minorHAnsi" w:hAnsiTheme="minorHAnsi"/>
          <w:bCs/>
          <w:color w:val="000000"/>
          <w:sz w:val="20"/>
          <w:szCs w:val="20"/>
        </w:rPr>
        <w:t xml:space="preserve"> A sujeição à penalidade prevista no subitem anterior não se aplica às</w:t>
      </w:r>
      <w:r>
        <w:rPr>
          <w:rFonts w:asciiTheme="minorHAnsi" w:hAnsiTheme="minorHAnsi"/>
          <w:bCs/>
          <w:color w:val="000000"/>
          <w:sz w:val="20"/>
          <w:szCs w:val="20"/>
        </w:rPr>
        <w:t xml:space="preserve"> </w:t>
      </w:r>
      <w:r w:rsidRPr="0050194C">
        <w:rPr>
          <w:rFonts w:asciiTheme="minorHAnsi" w:hAnsiTheme="minorHAnsi"/>
          <w:bCs/>
          <w:color w:val="000000"/>
          <w:sz w:val="20"/>
          <w:szCs w:val="20"/>
        </w:rPr>
        <w:t>Licitantes remanescentes que se negarem a aceitar a contratação nos mesmos termos propostos a primeira adjudicatária.</w:t>
      </w:r>
    </w:p>
    <w:p w:rsidR="000C0254" w:rsidRPr="0050194C"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 xml:space="preserve">. DAS SANÇÕES ADMINISTRATIVAS </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lastRenderedPageBreak/>
        <w:t>2</w:t>
      </w:r>
      <w:r>
        <w:rPr>
          <w:rFonts w:asciiTheme="minorHAnsi" w:hAnsiTheme="minorHAnsi"/>
          <w:b/>
          <w:bCs/>
          <w:color w:val="000000"/>
          <w:sz w:val="20"/>
          <w:szCs w:val="20"/>
        </w:rPr>
        <w:t>0</w:t>
      </w:r>
      <w:r w:rsidRPr="0050194C">
        <w:rPr>
          <w:rFonts w:asciiTheme="minorHAnsi" w:hAnsiTheme="minorHAnsi"/>
          <w:b/>
          <w:bCs/>
          <w:color w:val="000000"/>
          <w:sz w:val="20"/>
          <w:szCs w:val="20"/>
        </w:rPr>
        <w:t>.1.</w:t>
      </w:r>
      <w:r w:rsidRPr="0050194C">
        <w:rPr>
          <w:rFonts w:asciiTheme="minorHAnsi" w:hAnsiTheme="minorHAnsi"/>
          <w:bCs/>
          <w:color w:val="000000"/>
          <w:sz w:val="20"/>
          <w:szCs w:val="20"/>
        </w:rPr>
        <w:t xml:space="preserve"> A Licitante será sancionada com o impedimento de licitar e contratar com a </w:t>
      </w:r>
      <w:r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xml:space="preserve"> e será descredenciada no SICAF, pelo prazo de até </w:t>
      </w:r>
      <w:proofErr w:type="gramStart"/>
      <w:r w:rsidRPr="0050194C">
        <w:rPr>
          <w:rFonts w:asciiTheme="minorHAnsi" w:hAnsiTheme="minorHAnsi"/>
          <w:bCs/>
          <w:color w:val="000000"/>
          <w:sz w:val="20"/>
          <w:szCs w:val="20"/>
        </w:rPr>
        <w:t>5</w:t>
      </w:r>
      <w:proofErr w:type="gramEnd"/>
      <w:r w:rsidRPr="0050194C">
        <w:rPr>
          <w:rFonts w:asciiTheme="minorHAnsi" w:hAnsiTheme="minorHAnsi"/>
          <w:bCs/>
          <w:color w:val="000000"/>
          <w:sz w:val="20"/>
          <w:szCs w:val="20"/>
        </w:rPr>
        <w:t xml:space="preserve"> (cinco) anos, sem prejuízo de multa de até </w:t>
      </w:r>
      <w:r w:rsidRPr="0050194C">
        <w:rPr>
          <w:rFonts w:asciiTheme="minorHAnsi" w:hAnsiTheme="minorHAnsi"/>
          <w:bCs/>
          <w:sz w:val="20"/>
          <w:szCs w:val="20"/>
        </w:rPr>
        <w:t xml:space="preserve">30% (trinta por cento) </w:t>
      </w:r>
      <w:r w:rsidRPr="0050194C">
        <w:rPr>
          <w:rFonts w:asciiTheme="minorHAnsi" w:hAnsiTheme="minorHAnsi"/>
          <w:bCs/>
          <w:color w:val="000000"/>
          <w:sz w:val="20"/>
          <w:szCs w:val="20"/>
        </w:rPr>
        <w:t>do valor contratado e demais cominações legais, nos seguintes casos:</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Pr="0050194C">
        <w:rPr>
          <w:rFonts w:asciiTheme="minorHAnsi" w:hAnsiTheme="minorHAnsi"/>
          <w:bCs/>
          <w:color w:val="000000"/>
          <w:sz w:val="20"/>
          <w:szCs w:val="20"/>
        </w:rPr>
        <w:t xml:space="preserve"> cometer fraude fiscal;</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b)</w:t>
      </w:r>
      <w:r w:rsidRPr="0050194C">
        <w:rPr>
          <w:rFonts w:asciiTheme="minorHAnsi" w:hAnsiTheme="minorHAnsi"/>
          <w:bCs/>
          <w:color w:val="000000"/>
          <w:sz w:val="20"/>
          <w:szCs w:val="20"/>
        </w:rPr>
        <w:t xml:space="preserve"> apresentar documento falso;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Pr="0050194C">
        <w:rPr>
          <w:rFonts w:asciiTheme="minorHAnsi" w:hAnsiTheme="minorHAnsi"/>
          <w:bCs/>
          <w:color w:val="000000"/>
          <w:sz w:val="20"/>
          <w:szCs w:val="20"/>
        </w:rPr>
        <w:t xml:space="preserve"> fizer declaração falsa;</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d)</w:t>
      </w:r>
      <w:r w:rsidRPr="0050194C">
        <w:rPr>
          <w:rFonts w:asciiTheme="minorHAnsi" w:hAnsiTheme="minorHAnsi"/>
          <w:bCs/>
          <w:color w:val="000000"/>
          <w:sz w:val="20"/>
          <w:szCs w:val="20"/>
        </w:rPr>
        <w:t xml:space="preserve"> comportar-se de modo inidôneo;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e)</w:t>
      </w:r>
      <w:r w:rsidRPr="0050194C">
        <w:rPr>
          <w:rFonts w:asciiTheme="minorHAnsi" w:hAnsiTheme="minorHAnsi"/>
          <w:bCs/>
          <w:color w:val="000000"/>
          <w:sz w:val="20"/>
          <w:szCs w:val="20"/>
        </w:rPr>
        <w:t xml:space="preserve"> deixar de entregar a documentação exigida no certame;</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f)</w:t>
      </w:r>
      <w:r w:rsidRPr="0050194C">
        <w:rPr>
          <w:rFonts w:asciiTheme="minorHAnsi" w:hAnsiTheme="minorHAnsi"/>
          <w:bCs/>
          <w:color w:val="000000"/>
          <w:sz w:val="20"/>
          <w:szCs w:val="20"/>
        </w:rPr>
        <w:t xml:space="preserve"> não mantiver a proposta;</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g)</w:t>
      </w:r>
      <w:r w:rsidRPr="0050194C">
        <w:rPr>
          <w:rFonts w:asciiTheme="minorHAnsi" w:hAnsiTheme="minorHAnsi"/>
          <w:bCs/>
          <w:color w:val="000000"/>
          <w:sz w:val="20"/>
          <w:szCs w:val="20"/>
        </w:rPr>
        <w:t xml:space="preserve"> fraudar ou retardar de qualquer forma a execução do contrato;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h</w:t>
      </w:r>
      <w:r w:rsidRPr="0050194C">
        <w:rPr>
          <w:rFonts w:asciiTheme="minorHAnsi" w:hAnsiTheme="minorHAnsi"/>
          <w:b/>
          <w:bCs/>
          <w:color w:val="000000"/>
          <w:sz w:val="20"/>
          <w:szCs w:val="20"/>
        </w:rPr>
        <w:t>)</w:t>
      </w:r>
      <w:r w:rsidRPr="0050194C">
        <w:rPr>
          <w:rFonts w:asciiTheme="minorHAnsi" w:hAnsiTheme="minorHAnsi"/>
          <w:bCs/>
          <w:color w:val="000000"/>
          <w:sz w:val="20"/>
          <w:szCs w:val="20"/>
        </w:rPr>
        <w:t xml:space="preserve"> não cumprir com a execução do contrato;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i)</w:t>
      </w:r>
      <w:r w:rsidRPr="0050194C">
        <w:rPr>
          <w:rFonts w:asciiTheme="minorHAnsi" w:hAnsiTheme="minorHAnsi"/>
          <w:bCs/>
          <w:color w:val="000000"/>
          <w:sz w:val="20"/>
          <w:szCs w:val="20"/>
        </w:rPr>
        <w:t xml:space="preserve"> descumprir as demais exigências deste Edital e seus Anexos.</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.2.</w:t>
      </w:r>
      <w:r w:rsidRPr="0050194C">
        <w:rPr>
          <w:rFonts w:asciiTheme="minorHAnsi" w:hAnsiTheme="minorHAnsi"/>
          <w:bCs/>
          <w:color w:val="000000"/>
          <w:sz w:val="20"/>
          <w:szCs w:val="20"/>
        </w:rPr>
        <w:t xml:space="preserve"> Para os fins deste item, reputar-se-ão inidôneos atos como os descritos nos</w:t>
      </w:r>
      <w:r>
        <w:rPr>
          <w:rFonts w:asciiTheme="minorHAnsi" w:hAnsiTheme="minorHAnsi"/>
          <w:bCs/>
          <w:color w:val="000000"/>
          <w:sz w:val="20"/>
          <w:szCs w:val="20"/>
        </w:rPr>
        <w:t xml:space="preserve"> </w:t>
      </w:r>
      <w:r w:rsidRPr="0050194C">
        <w:rPr>
          <w:rFonts w:asciiTheme="minorHAnsi" w:hAnsiTheme="minorHAnsi"/>
          <w:bCs/>
          <w:color w:val="000000"/>
          <w:sz w:val="20"/>
          <w:szCs w:val="20"/>
        </w:rPr>
        <w:t>arts. 90, 92, 93, 94, 95 e 96 da Lei nº 8.666/93.</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.3.</w:t>
      </w:r>
      <w:r w:rsidRPr="0050194C">
        <w:rPr>
          <w:rFonts w:asciiTheme="minorHAnsi" w:hAnsiTheme="minorHAnsi"/>
          <w:bCs/>
          <w:color w:val="000000"/>
          <w:sz w:val="20"/>
          <w:szCs w:val="20"/>
        </w:rPr>
        <w:t xml:space="preserve"> Para os fins do </w:t>
      </w:r>
      <w:r w:rsidRPr="0050194C">
        <w:rPr>
          <w:rFonts w:asciiTheme="minorHAnsi" w:hAnsiTheme="minorHAnsi"/>
          <w:bCs/>
          <w:sz w:val="20"/>
          <w:szCs w:val="20"/>
        </w:rPr>
        <w:t xml:space="preserve">item </w:t>
      </w:r>
      <w:r w:rsidR="00FB7EC8">
        <w:rPr>
          <w:rFonts w:asciiTheme="minorHAnsi" w:hAnsiTheme="minorHAnsi"/>
          <w:bCs/>
          <w:sz w:val="20"/>
          <w:szCs w:val="20"/>
        </w:rPr>
        <w:t>20</w:t>
      </w:r>
      <w:proofErr w:type="gramStart"/>
      <w:r w:rsidR="00FB7EC8">
        <w:rPr>
          <w:rFonts w:asciiTheme="minorHAnsi" w:hAnsiTheme="minorHAnsi"/>
          <w:bCs/>
          <w:sz w:val="20"/>
          <w:szCs w:val="20"/>
        </w:rPr>
        <w:t>.</w:t>
      </w:r>
      <w:r w:rsidRPr="0050194C">
        <w:rPr>
          <w:rFonts w:asciiTheme="minorHAnsi" w:hAnsiTheme="minorHAnsi"/>
          <w:bCs/>
          <w:sz w:val="20"/>
          <w:szCs w:val="20"/>
        </w:rPr>
        <w:t>,</w:t>
      </w:r>
      <w:proofErr w:type="gramEnd"/>
      <w:r w:rsidRPr="0050194C">
        <w:rPr>
          <w:rFonts w:asciiTheme="minorHAnsi" w:hAnsiTheme="minorHAnsi"/>
          <w:bCs/>
          <w:color w:val="000000"/>
          <w:sz w:val="20"/>
          <w:szCs w:val="20"/>
        </w:rPr>
        <w:t xml:space="preserve"> a cada dia de atraso será cobrado 1% (um</w:t>
      </w:r>
      <w:r>
        <w:rPr>
          <w:rFonts w:asciiTheme="minorHAnsi" w:hAnsiTheme="minorHAnsi"/>
          <w:bCs/>
          <w:color w:val="000000"/>
          <w:sz w:val="20"/>
          <w:szCs w:val="20"/>
        </w:rPr>
        <w:t xml:space="preserve"> </w:t>
      </w:r>
      <w:r w:rsidRPr="0050194C">
        <w:rPr>
          <w:rFonts w:asciiTheme="minorHAnsi" w:hAnsiTheme="minorHAnsi"/>
          <w:bCs/>
          <w:color w:val="000000"/>
          <w:sz w:val="20"/>
          <w:szCs w:val="20"/>
        </w:rPr>
        <w:t xml:space="preserve">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50194C">
          <w:rPr>
            <w:rFonts w:asciiTheme="minorHAnsi" w:hAnsiTheme="minorHAnsi"/>
            <w:bCs/>
            <w:color w:val="000000"/>
            <w:sz w:val="20"/>
            <w:szCs w:val="20"/>
          </w:rPr>
          <w:t>81 a</w:t>
        </w:r>
      </w:smartTag>
      <w:r w:rsidRPr="0050194C">
        <w:rPr>
          <w:rFonts w:asciiTheme="minorHAnsi" w:hAnsiTheme="minorHAnsi"/>
          <w:bCs/>
          <w:color w:val="000000"/>
          <w:sz w:val="20"/>
          <w:szCs w:val="20"/>
        </w:rPr>
        <w:t xml:space="preserve"> 88 da Lei 8666</w:t>
      </w:r>
      <w:r w:rsidRPr="0050194C">
        <w:rPr>
          <w:rFonts w:asciiTheme="minorHAnsi" w:hAnsiTheme="minorHAnsi"/>
          <w:bCs/>
          <w:color w:val="000000"/>
          <w:sz w:val="20"/>
          <w:szCs w:val="20"/>
        </w:rPr>
        <w:sym w:font="Symbol" w:char="002F"/>
      </w:r>
      <w:r w:rsidRPr="0050194C">
        <w:rPr>
          <w:rFonts w:asciiTheme="minorHAnsi" w:hAnsiTheme="minorHAnsi"/>
          <w:bCs/>
          <w:color w:val="000000"/>
          <w:sz w:val="20"/>
          <w:szCs w:val="20"/>
        </w:rPr>
        <w:t>93.</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.4.</w:t>
      </w:r>
      <w:r w:rsidRPr="0050194C">
        <w:rPr>
          <w:rFonts w:asciiTheme="minorHAnsi" w:hAnsi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.5.</w:t>
      </w:r>
      <w:r w:rsidRPr="0050194C">
        <w:rPr>
          <w:rFonts w:asciiTheme="minorHAnsi" w:hAnsi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.6.</w:t>
      </w:r>
      <w:r w:rsidRPr="0050194C">
        <w:rPr>
          <w:rFonts w:asciiTheme="minorHAnsi" w:hAnsi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.7.</w:t>
      </w:r>
      <w:r w:rsidRPr="0050194C">
        <w:rPr>
          <w:rFonts w:asciiTheme="minorHAnsi" w:hAnsi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0C0254" w:rsidRPr="0050194C"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50194C">
        <w:rPr>
          <w:rFonts w:asciiTheme="minorHAnsi" w:hAnsiTheme="minorHAnsi"/>
          <w:b/>
          <w:bCs/>
          <w:color w:val="000000"/>
          <w:sz w:val="20"/>
          <w:szCs w:val="20"/>
          <w:u w:val="single"/>
        </w:rPr>
        <w:t>2</w:t>
      </w:r>
      <w:r>
        <w:rPr>
          <w:rFonts w:asciiTheme="minorHAnsi" w:hAnsiTheme="minorHAnsi"/>
          <w:b/>
          <w:bCs/>
          <w:color w:val="000000"/>
          <w:sz w:val="20"/>
          <w:szCs w:val="20"/>
          <w:u w:val="single"/>
        </w:rPr>
        <w:t>0</w:t>
      </w:r>
      <w:r w:rsidRPr="0050194C">
        <w:rPr>
          <w:rFonts w:asciiTheme="minorHAnsi" w:hAnsiTheme="minorHAnsi"/>
          <w:b/>
          <w:bCs/>
          <w:color w:val="000000"/>
          <w:sz w:val="20"/>
          <w:szCs w:val="20"/>
          <w:u w:val="single"/>
        </w:rPr>
        <w:t>.8. Poderá haver ainda, pena de:</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a</w:t>
      </w:r>
      <w:proofErr w:type="gramEnd"/>
      <w:r w:rsidRPr="0050194C">
        <w:rPr>
          <w:rFonts w:asciiTheme="minorHAnsi" w:hAnsiTheme="minorHAnsi"/>
          <w:b/>
          <w:bCs/>
          <w:color w:val="000000"/>
          <w:sz w:val="20"/>
          <w:szCs w:val="20"/>
        </w:rPr>
        <w:t>)Advertência</w:t>
      </w:r>
      <w:r w:rsidRPr="0050194C">
        <w:rPr>
          <w:rFonts w:asciiTheme="minorHAnsi" w:hAnsi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b)</w:t>
      </w:r>
      <w:proofErr w:type="gramEnd"/>
      <w:r w:rsidRPr="0050194C">
        <w:rPr>
          <w:rFonts w:asciiTheme="minorHAnsi" w:hAnsiTheme="minorHAnsi"/>
          <w:b/>
          <w:bCs/>
          <w:color w:val="000000"/>
          <w:sz w:val="20"/>
          <w:szCs w:val="20"/>
        </w:rPr>
        <w:t>Suspensão</w:t>
      </w:r>
      <w:r w:rsidRPr="0050194C">
        <w:rPr>
          <w:rFonts w:asciiTheme="minorHAnsi" w:hAnsiTheme="minorHAnsi"/>
          <w:bCs/>
          <w:color w:val="000000"/>
          <w:sz w:val="20"/>
          <w:szCs w:val="20"/>
        </w:rPr>
        <w:t xml:space="preserve"> temporária de participar em licitação e impedimento de contratar com a </w:t>
      </w:r>
      <w:r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pelo prazo não superior a 05 (cinco) anos;</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50194C">
        <w:rPr>
          <w:rFonts w:asciiTheme="minorHAnsi" w:hAnsiTheme="minorHAnsi"/>
          <w:b/>
          <w:bCs/>
          <w:color w:val="000000"/>
          <w:sz w:val="20"/>
          <w:szCs w:val="20"/>
        </w:rPr>
        <w:t>c)</w:t>
      </w:r>
      <w:proofErr w:type="gramEnd"/>
      <w:r w:rsidRPr="0050194C">
        <w:rPr>
          <w:rFonts w:asciiTheme="minorHAnsi" w:hAnsiTheme="minorHAnsi"/>
          <w:b/>
          <w:bCs/>
          <w:color w:val="000000"/>
          <w:sz w:val="20"/>
          <w:szCs w:val="20"/>
        </w:rPr>
        <w:t>Declaração de inidoneidade</w:t>
      </w:r>
      <w:r w:rsidRPr="0050194C">
        <w:rPr>
          <w:rFonts w:asciiTheme="minorHAnsi" w:hAnsiTheme="minorHAnsi"/>
          <w:bCs/>
          <w:color w:val="000000"/>
          <w:sz w:val="20"/>
          <w:szCs w:val="20"/>
        </w:rPr>
        <w:t xml:space="preserve"> para licitar ou contratar com a </w:t>
      </w:r>
      <w:r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.9.</w:t>
      </w:r>
      <w:r w:rsidRPr="0050194C">
        <w:rPr>
          <w:rFonts w:asciiTheme="minorHAnsi" w:hAnsiTheme="minorHAnsi"/>
          <w:bCs/>
          <w:color w:val="000000"/>
          <w:sz w:val="20"/>
          <w:szCs w:val="20"/>
        </w:rPr>
        <w:t xml:space="preserve"> As sanções são independentes e a aplicação de uma não exclui a das outras.</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0</w:t>
      </w:r>
      <w:r w:rsidRPr="0050194C">
        <w:rPr>
          <w:rFonts w:asciiTheme="minorHAnsi" w:hAnsiTheme="minorHAnsi"/>
          <w:b/>
          <w:bCs/>
          <w:color w:val="000000"/>
          <w:sz w:val="20"/>
          <w:szCs w:val="20"/>
        </w:rPr>
        <w:t>.10.</w:t>
      </w:r>
      <w:r w:rsidRPr="0050194C">
        <w:rPr>
          <w:rFonts w:asciiTheme="minorHAnsi" w:hAnsiTheme="minorHAnsi"/>
          <w:bCs/>
          <w:color w:val="000000"/>
          <w:sz w:val="20"/>
          <w:szCs w:val="20"/>
        </w:rPr>
        <w:t xml:space="preserve"> Todas as sanções poderão, a critério da SESAU/TO, tramitar nos autos que correm o procedimento licitatório.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u w:val="single"/>
        </w:rPr>
        <w:t>2</w:t>
      </w:r>
      <w:r>
        <w:rPr>
          <w:rFonts w:asciiTheme="minorHAnsi" w:hAnsiTheme="minorHAnsi"/>
          <w:b/>
          <w:bCs/>
          <w:color w:val="000000"/>
          <w:sz w:val="20"/>
          <w:szCs w:val="20"/>
          <w:u w:val="single"/>
        </w:rPr>
        <w:t>0</w:t>
      </w:r>
      <w:r w:rsidRPr="0050194C">
        <w:rPr>
          <w:rFonts w:asciiTheme="minorHAnsi" w:hAnsiTheme="minorHAnsi"/>
          <w:b/>
          <w:bCs/>
          <w:color w:val="000000"/>
          <w:sz w:val="20"/>
          <w:szCs w:val="20"/>
          <w:u w:val="single"/>
        </w:rPr>
        <w:t>.11. Da instauração do procedimento administrativo para aplicação da sanção: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Pr="0050194C">
        <w:rPr>
          <w:rFonts w:asciiTheme="minorHAnsi" w:hAnsiTheme="minorHAnsi"/>
          <w:bCs/>
          <w:color w:val="000000"/>
          <w:sz w:val="20"/>
          <w:szCs w:val="20"/>
        </w:rPr>
        <w:t xml:space="preserve"> A empresa que descumprir o Edital será convocada por meio do SICAF (via chat) durante a realização do Pregão para que apresente sua defesa no prazo de até 05 (cinco) dias úteis contados da data de notificação </w:t>
      </w:r>
      <w:proofErr w:type="gramStart"/>
      <w:r w:rsidRPr="0050194C">
        <w:rPr>
          <w:rFonts w:asciiTheme="minorHAnsi" w:hAnsiTheme="minorHAnsi"/>
          <w:bCs/>
          <w:color w:val="000000"/>
          <w:sz w:val="20"/>
          <w:szCs w:val="20"/>
        </w:rPr>
        <w:t>do(</w:t>
      </w:r>
      <w:proofErr w:type="gramEnd"/>
      <w:r w:rsidRPr="0050194C">
        <w:rPr>
          <w:rFonts w:asciiTheme="minorHAnsi" w:hAnsiTheme="minorHAnsi"/>
          <w:bCs/>
          <w:color w:val="000000"/>
          <w:sz w:val="20"/>
          <w:szCs w:val="20"/>
        </w:rPr>
        <w:t>a) Pregoeiro(a), sendo excluído o dia de início e incluído o último;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lastRenderedPageBreak/>
        <w:t>b)</w:t>
      </w:r>
      <w:r w:rsidRPr="0050194C">
        <w:rPr>
          <w:rFonts w:asciiTheme="minorHAnsi" w:hAnsiTheme="minorHAnsi"/>
          <w:bCs/>
          <w:color w:val="000000"/>
          <w:sz w:val="20"/>
          <w:szCs w:val="20"/>
        </w:rPr>
        <w:t xml:space="preserve"> A SESAU/TO não se responsabiliza pela inobservância da convocação pela Licitante realizada por meio do SISTEMA;</w:t>
      </w:r>
    </w:p>
    <w:p w:rsidR="000C0254" w:rsidRPr="0050194C"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c)</w:t>
      </w:r>
      <w:r w:rsidRPr="0050194C">
        <w:rPr>
          <w:rFonts w:asciiTheme="minorHAnsi" w:hAnsiTheme="minorHAnsi"/>
          <w:bCs/>
          <w:color w:val="000000"/>
          <w:sz w:val="20"/>
          <w:szCs w:val="20"/>
        </w:rPr>
        <w:t xml:space="preserve"> A critério da SESAU/TO, a convocação poderá ser realizada pelo e-mail da Licitante.</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d)</w:t>
      </w:r>
      <w:r w:rsidRPr="0050194C">
        <w:rPr>
          <w:rFonts w:asciiTheme="minorHAnsi" w:hAnsiTheme="minorHAnsi"/>
          <w:bCs/>
          <w:color w:val="000000"/>
          <w:sz w:val="20"/>
          <w:szCs w:val="20"/>
        </w:rPr>
        <w:t xml:space="preserve"> A empresa, caso deseje, deve apresentar sua defesa através do e-mail </w:t>
      </w:r>
      <w:proofErr w:type="gramStart"/>
      <w:r w:rsidRPr="0050194C">
        <w:rPr>
          <w:rFonts w:asciiTheme="minorHAnsi" w:hAnsiTheme="minorHAnsi"/>
          <w:bCs/>
          <w:color w:val="000000"/>
          <w:sz w:val="20"/>
          <w:szCs w:val="20"/>
        </w:rPr>
        <w:t>do(</w:t>
      </w:r>
      <w:proofErr w:type="gramEnd"/>
      <w:r w:rsidRPr="0050194C">
        <w:rPr>
          <w:rFonts w:asciiTheme="minorHAnsi" w:hAnsiTheme="minorHAnsi"/>
          <w:bCs/>
          <w:color w:val="000000"/>
          <w:sz w:val="20"/>
          <w:szCs w:val="20"/>
        </w:rPr>
        <w:t>a) Pregoeiro(a) ou protocolar diretamente na Protocolo Geral da Secretaria de Estado da Saúde;</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e)</w:t>
      </w:r>
      <w:r w:rsidRPr="0050194C">
        <w:rPr>
          <w:rFonts w:asciiTheme="minorHAnsi" w:hAnsiTheme="minorHAnsi"/>
          <w:bCs/>
          <w:color w:val="000000"/>
          <w:sz w:val="20"/>
          <w:szCs w:val="20"/>
        </w:rPr>
        <w:t xml:space="preserve"> Concluído o prazo estabelecido no </w:t>
      </w:r>
      <w:r>
        <w:rPr>
          <w:rFonts w:asciiTheme="minorHAnsi" w:hAnsiTheme="minorHAnsi"/>
          <w:bCs/>
          <w:sz w:val="20"/>
          <w:szCs w:val="20"/>
        </w:rPr>
        <w:t>item 20</w:t>
      </w:r>
      <w:r w:rsidRPr="0050194C">
        <w:rPr>
          <w:rFonts w:asciiTheme="minorHAnsi" w:hAnsiTheme="minorHAnsi"/>
          <w:bCs/>
          <w:sz w:val="20"/>
          <w:szCs w:val="20"/>
        </w:rPr>
        <w:t>.11. “a”</w:t>
      </w:r>
      <w:r w:rsidRPr="0050194C">
        <w:rPr>
          <w:rFonts w:asciiTheme="minorHAnsi" w:hAnsiTheme="minorHAnsi"/>
          <w:bCs/>
          <w:color w:val="000000"/>
          <w:sz w:val="20"/>
          <w:szCs w:val="20"/>
        </w:rPr>
        <w:t>, os autos seguirão devidamente instruídos para prolação da decisão pela Autoridade Competente;</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f)</w:t>
      </w:r>
      <w:r w:rsidRPr="0050194C">
        <w:rPr>
          <w:rFonts w:asciiTheme="minorHAnsi" w:hAnsiTheme="minorHAnsi"/>
          <w:bCs/>
          <w:color w:val="000000"/>
          <w:sz w:val="20"/>
          <w:szCs w:val="20"/>
        </w:rPr>
        <w:t xml:space="preserve"> Da decisão caberá recurso, na forma da Lei.</w:t>
      </w:r>
    </w:p>
    <w:p w:rsidR="000C0254" w:rsidRPr="0050194C" w:rsidRDefault="000C0254" w:rsidP="000C0254">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g)</w:t>
      </w:r>
      <w:r w:rsidRPr="0050194C">
        <w:rPr>
          <w:rFonts w:asciiTheme="minorHAnsi" w:hAnsiTheme="minorHAnsi"/>
          <w:bCs/>
          <w:color w:val="000000"/>
          <w:sz w:val="20"/>
          <w:szCs w:val="20"/>
        </w:rPr>
        <w:t xml:space="preserve"> Na contagem dos prazos, exclui-se o dia de início e inclui-se o último.</w:t>
      </w:r>
    </w:p>
    <w:p w:rsidR="000C0254" w:rsidRPr="0050194C"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 xml:space="preserve">. DAS DISPOSIÇÕES GERAIS </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.1.</w:t>
      </w:r>
      <w:r w:rsidRPr="0050194C">
        <w:rPr>
          <w:rFonts w:asciiTheme="minorHAnsi" w:hAnsiTheme="minorHAnsi"/>
          <w:bCs/>
          <w:color w:val="000000"/>
          <w:sz w:val="20"/>
          <w:szCs w:val="20"/>
        </w:rPr>
        <w:t xml:space="preserve"> Ao Secretário da Saúde compete anular este Pregão de ofício, por ilegalidade, ou por provocação de qualquer pessoa, e cancelá-lo ou revogá-lo todo ou em parte, por considerá-lo inoportuno, inconsistente ou inconveniente diante de fato superveniente, mediante ato escrito e fundamentado.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.2</w:t>
      </w:r>
      <w:r w:rsidRPr="0050194C">
        <w:rPr>
          <w:rFonts w:asciiTheme="minorHAnsi" w:hAnsiTheme="minorHAnsi"/>
          <w:bCs/>
          <w:color w:val="000000"/>
          <w:sz w:val="20"/>
          <w:szCs w:val="20"/>
        </w:rPr>
        <w:t>. As</w:t>
      </w:r>
      <w:r>
        <w:rPr>
          <w:rFonts w:asciiTheme="minorHAnsi" w:hAnsiTheme="minorHAnsi"/>
          <w:bCs/>
          <w:color w:val="000000"/>
          <w:sz w:val="20"/>
          <w:szCs w:val="20"/>
        </w:rPr>
        <w:t xml:space="preserve"> </w:t>
      </w:r>
      <w:r w:rsidRPr="0050194C">
        <w:rPr>
          <w:rFonts w:asciiTheme="minorHAnsi" w:hAnsiTheme="minorHAnsi"/>
          <w:bCs/>
          <w:color w:val="000000"/>
          <w:sz w:val="20"/>
          <w:szCs w:val="20"/>
        </w:rPr>
        <w:t>Licitantes não terão direito à indenização em decorrência de revogação ou anulação do procedimento licitatório, ressalvado o direito a ampla defesa e o contraditório.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.3.</w:t>
      </w:r>
      <w:r w:rsidRPr="0050194C">
        <w:rPr>
          <w:rFonts w:asciiTheme="minorHAnsi" w:hAnsiTheme="minorHAnsi"/>
          <w:bCs/>
          <w:color w:val="000000"/>
          <w:sz w:val="20"/>
          <w:szCs w:val="20"/>
        </w:rPr>
        <w:t xml:space="preserve"> É facultado </w:t>
      </w:r>
      <w:proofErr w:type="gramStart"/>
      <w:r w:rsidRPr="0050194C">
        <w:rPr>
          <w:rFonts w:asciiTheme="minorHAnsi" w:hAnsiTheme="minorHAnsi"/>
          <w:bCs/>
          <w:color w:val="000000"/>
          <w:sz w:val="20"/>
          <w:szCs w:val="20"/>
        </w:rPr>
        <w:t>ao(</w:t>
      </w:r>
      <w:proofErr w:type="gramEnd"/>
      <w:r w:rsidRPr="0050194C">
        <w:rPr>
          <w:rFonts w:asciiTheme="minorHAnsi" w:hAnsiTheme="minorHAnsi"/>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.4.</w:t>
      </w:r>
      <w:r w:rsidRPr="0050194C">
        <w:rPr>
          <w:rFonts w:asciiTheme="minorHAnsi" w:hAnsiTheme="minorHAnsi"/>
          <w:bCs/>
          <w:color w:val="000000"/>
          <w:sz w:val="20"/>
          <w:szCs w:val="20"/>
        </w:rPr>
        <w:t xml:space="preserve"> No julgamento das propostas e na fase de habilitação, </w:t>
      </w:r>
      <w:proofErr w:type="gramStart"/>
      <w:r w:rsidRPr="0050194C">
        <w:rPr>
          <w:rFonts w:asciiTheme="minorHAnsi" w:hAnsiTheme="minorHAnsi"/>
          <w:bCs/>
          <w:color w:val="000000"/>
          <w:sz w:val="20"/>
          <w:szCs w:val="20"/>
        </w:rPr>
        <w:t>o(</w:t>
      </w:r>
      <w:proofErr w:type="gramEnd"/>
      <w:r w:rsidRPr="0050194C">
        <w:rPr>
          <w:rFonts w:asciiTheme="minorHAnsi" w:hAnsiTheme="minorHAnsi"/>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.5</w:t>
      </w:r>
      <w:r w:rsidRPr="0050194C">
        <w:rPr>
          <w:rFonts w:asciiTheme="minorHAnsi" w:hAnsiTheme="minorHAnsi"/>
          <w:bCs/>
          <w:color w:val="000000"/>
          <w:sz w:val="20"/>
          <w:szCs w:val="20"/>
        </w:rPr>
        <w:t>. Caso os prazos definidos neste Edital não estejam expressamente indicados na proposta, eles serão considerados como aceitos para efeito de julgamento deste Pregão.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.6.</w:t>
      </w:r>
      <w:r w:rsidRPr="0050194C">
        <w:rPr>
          <w:rFonts w:asciiTheme="minorHAnsi" w:hAnsi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.7</w:t>
      </w:r>
      <w:r w:rsidRPr="0050194C">
        <w:rPr>
          <w:rFonts w:asciiTheme="minorHAnsi" w:hAnsiTheme="minorHAnsi"/>
          <w:bCs/>
          <w:color w:val="000000"/>
          <w:sz w:val="20"/>
          <w:szCs w:val="20"/>
        </w:rPr>
        <w:t>. Aplicam-se às cooperativas enquadradas na situação do art. 34 da Lei nº 11.488, de 15 de junho de 2007, todas as disposições relativas às Microempresas e Empresas de Pequeno Porte.</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.8</w:t>
      </w:r>
      <w:r w:rsidRPr="0050194C">
        <w:rPr>
          <w:rFonts w:asciiTheme="minorHAnsi" w:hAnsiTheme="minorHAnsi"/>
          <w:bCs/>
          <w:color w:val="000000"/>
          <w:sz w:val="20"/>
          <w:szCs w:val="20"/>
        </w:rPr>
        <w:t xml:space="preserve">. Em caso de divergência entre normas </w:t>
      </w:r>
      <w:proofErr w:type="spellStart"/>
      <w:r w:rsidRPr="0050194C">
        <w:rPr>
          <w:rFonts w:asciiTheme="minorHAnsi" w:hAnsiTheme="minorHAnsi"/>
          <w:bCs/>
          <w:color w:val="000000"/>
          <w:sz w:val="20"/>
          <w:szCs w:val="20"/>
        </w:rPr>
        <w:t>infralegais</w:t>
      </w:r>
      <w:proofErr w:type="spellEnd"/>
      <w:r w:rsidRPr="0050194C">
        <w:rPr>
          <w:rFonts w:asciiTheme="minorHAnsi" w:hAnsiTheme="minorHAnsi"/>
          <w:bCs/>
          <w:color w:val="000000"/>
          <w:sz w:val="20"/>
          <w:szCs w:val="20"/>
        </w:rPr>
        <w:t xml:space="preserve"> e as contidas neste Edital, prevalecerão às últimas, exceto em caso de normas editadas pelo Governo do Estado e Federal.</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.9.</w:t>
      </w:r>
      <w:r w:rsidRPr="0050194C">
        <w:rPr>
          <w:rFonts w:asciiTheme="minorHAnsi" w:hAnsiTheme="minorHAnsi"/>
          <w:bCs/>
          <w:color w:val="000000"/>
          <w:sz w:val="20"/>
          <w:szCs w:val="20"/>
        </w:rPr>
        <w:t xml:space="preserve"> Não serão aceitos documentos com a vigência vencida, exceto se, e nos casos que o</w:t>
      </w:r>
      <w:r>
        <w:rPr>
          <w:rFonts w:asciiTheme="minorHAnsi" w:hAnsiTheme="minorHAnsi"/>
          <w:bCs/>
          <w:color w:val="000000"/>
          <w:sz w:val="20"/>
          <w:szCs w:val="20"/>
        </w:rPr>
        <w:t xml:space="preserve"> </w:t>
      </w:r>
      <w:r w:rsidRPr="0050194C">
        <w:rPr>
          <w:rFonts w:asciiTheme="minorHAnsi" w:hAnsiTheme="minorHAnsi"/>
          <w:bCs/>
          <w:color w:val="000000"/>
          <w:sz w:val="20"/>
          <w:szCs w:val="20"/>
        </w:rPr>
        <w:t>Edital permitir;</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.10.</w:t>
      </w:r>
      <w:r w:rsidRPr="0050194C">
        <w:rPr>
          <w:rFonts w:asciiTheme="minorHAnsi" w:hAnsiTheme="minorHAnsi"/>
          <w:bCs/>
          <w:color w:val="000000"/>
          <w:sz w:val="20"/>
          <w:szCs w:val="20"/>
        </w:rPr>
        <w:t xml:space="preserve"> A participação neste Pregão implica, automaticamente, na aceitação integral dos termos deste Edital, seus Anexos, leis e normas aplicáveis;</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.11.</w:t>
      </w:r>
      <w:r w:rsidRPr="0050194C">
        <w:rPr>
          <w:rFonts w:asciiTheme="minorHAnsi" w:hAnsiTheme="minorHAnsi"/>
          <w:bCs/>
          <w:color w:val="000000"/>
          <w:sz w:val="20"/>
          <w:szCs w:val="20"/>
        </w:rPr>
        <w:t xml:space="preserve"> Este Pregão poderá ter a data de abertura da sessão pública transferida por conveniência da SESAU/TO, sem prejuízo do disposto no §4º do art.17 do Decreto Federal nº 5.450/2005.</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.12.</w:t>
      </w:r>
      <w:r w:rsidRPr="0050194C">
        <w:rPr>
          <w:rFonts w:asciiTheme="minorHAnsi" w:hAnsiTheme="minorHAnsi"/>
          <w:bCs/>
          <w:color w:val="000000"/>
          <w:sz w:val="20"/>
          <w:szCs w:val="20"/>
        </w:rPr>
        <w:t xml:space="preserve"> Este Edital é instrumento de adesão, donde todos que participem estão automaticamente de acordo com suas condições.</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 xml:space="preserve">.13. </w:t>
      </w:r>
      <w:r w:rsidRPr="0050194C">
        <w:rPr>
          <w:rFonts w:asciiTheme="minorHAnsi" w:hAnsiTheme="minorHAnsi"/>
          <w:bCs/>
          <w:color w:val="000000"/>
          <w:sz w:val="20"/>
          <w:szCs w:val="20"/>
        </w:rPr>
        <w:t>A</w:t>
      </w:r>
      <w:r>
        <w:rPr>
          <w:rFonts w:asciiTheme="minorHAnsi" w:hAnsiTheme="minorHAnsi"/>
          <w:bCs/>
          <w:color w:val="000000"/>
          <w:sz w:val="20"/>
          <w:szCs w:val="20"/>
        </w:rPr>
        <w:t xml:space="preserve"> </w:t>
      </w:r>
      <w:r w:rsidRPr="0050194C">
        <w:rPr>
          <w:rFonts w:asciiTheme="minorHAnsi" w:hAnsiTheme="minorHAnsi"/>
          <w:bCs/>
          <w:color w:val="000000"/>
          <w:sz w:val="20"/>
          <w:szCs w:val="20"/>
        </w:rPr>
        <w:t>Contratada não poderá subcontratar o objeto em parte, sem a expressa anuência da Contratante.</w:t>
      </w:r>
    </w:p>
    <w:p w:rsidR="000C0254" w:rsidRPr="0050194C"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 xml:space="preserve">.14. </w:t>
      </w:r>
      <w:r w:rsidRPr="0050194C">
        <w:rPr>
          <w:rFonts w:asciiTheme="minorHAnsi" w:hAnsi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0C0254" w:rsidRPr="0050194C" w:rsidRDefault="000C0254" w:rsidP="000C0254">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1</w:t>
      </w:r>
      <w:r w:rsidRPr="0050194C">
        <w:rPr>
          <w:rFonts w:asciiTheme="minorHAnsi" w:hAnsiTheme="minorHAnsi"/>
          <w:b/>
          <w:bCs/>
          <w:color w:val="000000"/>
          <w:sz w:val="20"/>
          <w:szCs w:val="20"/>
        </w:rPr>
        <w:t>.15.</w:t>
      </w:r>
      <w:r w:rsidRPr="0050194C">
        <w:rPr>
          <w:rFonts w:asciiTheme="minorHAnsi" w:hAnsiTheme="minorHAnsi"/>
          <w:bCs/>
          <w:color w:val="000000"/>
          <w:sz w:val="20"/>
          <w:szCs w:val="20"/>
        </w:rPr>
        <w:t xml:space="preserve"> Na contagem dos prazos, exclui-se o dia de início inclui-se o último.</w:t>
      </w:r>
    </w:p>
    <w:p w:rsidR="000C0254" w:rsidRPr="0050194C" w:rsidRDefault="000C0254" w:rsidP="000C0254">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2</w:t>
      </w:r>
      <w:r w:rsidRPr="0050194C">
        <w:rPr>
          <w:rFonts w:asciiTheme="minorHAnsi" w:hAnsiTheme="minorHAnsi"/>
          <w:b/>
          <w:bCs/>
          <w:color w:val="000000"/>
          <w:sz w:val="20"/>
          <w:szCs w:val="20"/>
        </w:rPr>
        <w:t>. DO FORO</w:t>
      </w:r>
    </w:p>
    <w:p w:rsidR="000C0254" w:rsidRPr="0050194C" w:rsidRDefault="000C0254" w:rsidP="000C0254">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Pr>
          <w:rFonts w:asciiTheme="minorHAnsi" w:hAnsiTheme="minorHAnsi"/>
          <w:b/>
          <w:bCs/>
          <w:color w:val="000000"/>
          <w:sz w:val="20"/>
          <w:szCs w:val="20"/>
        </w:rPr>
        <w:t>2</w:t>
      </w:r>
      <w:r w:rsidRPr="0050194C">
        <w:rPr>
          <w:rFonts w:asciiTheme="minorHAnsi" w:hAnsiTheme="minorHAnsi"/>
          <w:b/>
          <w:bCs/>
          <w:color w:val="000000"/>
          <w:sz w:val="20"/>
          <w:szCs w:val="20"/>
        </w:rPr>
        <w:t>.1</w:t>
      </w:r>
      <w:r w:rsidRPr="0050194C">
        <w:rPr>
          <w:rFonts w:asciiTheme="minorHAnsi" w:hAnsiTheme="minorHAnsi"/>
          <w:bCs/>
          <w:color w:val="000000"/>
          <w:sz w:val="20"/>
          <w:szCs w:val="20"/>
        </w:rPr>
        <w:t>. Para dirimir as questões relativas ao presente Edital, elege-se como foro competente o da comarca de Palmas - TO, com exclusão de qualquer outro.</w:t>
      </w:r>
    </w:p>
    <w:p w:rsidR="00901BD0" w:rsidRPr="00BB131B" w:rsidRDefault="00D72C43" w:rsidP="00212330">
      <w:pPr>
        <w:widowControl w:val="0"/>
        <w:autoSpaceDE w:val="0"/>
        <w:autoSpaceDN w:val="0"/>
        <w:adjustRightInd w:val="0"/>
        <w:spacing w:before="120" w:after="0" w:line="240" w:lineRule="auto"/>
        <w:jc w:val="right"/>
        <w:rPr>
          <w:rFonts w:asciiTheme="minorHAnsi" w:hAnsiTheme="minorHAnsi" w:cstheme="minorHAnsi"/>
          <w:bCs/>
          <w:color w:val="000000"/>
          <w:sz w:val="20"/>
          <w:szCs w:val="20"/>
        </w:rPr>
      </w:pPr>
      <w:r w:rsidRPr="00BB131B">
        <w:rPr>
          <w:rFonts w:asciiTheme="minorHAnsi" w:hAnsiTheme="minorHAnsi" w:cstheme="minorHAnsi"/>
          <w:bCs/>
          <w:color w:val="000000"/>
          <w:sz w:val="20"/>
          <w:szCs w:val="20"/>
        </w:rPr>
        <w:t xml:space="preserve">Palmas, </w:t>
      </w:r>
      <w:r w:rsidR="00806138">
        <w:rPr>
          <w:rFonts w:asciiTheme="minorHAnsi" w:hAnsiTheme="minorHAnsi" w:cstheme="minorHAnsi"/>
          <w:bCs/>
          <w:color w:val="000000"/>
          <w:sz w:val="20"/>
          <w:szCs w:val="20"/>
        </w:rPr>
        <w:t xml:space="preserve">15 </w:t>
      </w:r>
      <w:r w:rsidRPr="00BB131B">
        <w:rPr>
          <w:rFonts w:asciiTheme="minorHAnsi" w:hAnsiTheme="minorHAnsi" w:cstheme="minorHAnsi"/>
          <w:bCs/>
          <w:color w:val="000000"/>
          <w:sz w:val="20"/>
          <w:szCs w:val="20"/>
        </w:rPr>
        <w:t xml:space="preserve">de </w:t>
      </w:r>
      <w:r w:rsidR="00806138">
        <w:rPr>
          <w:rFonts w:asciiTheme="minorHAnsi" w:hAnsiTheme="minorHAnsi" w:cstheme="minorHAnsi"/>
          <w:bCs/>
          <w:color w:val="000000"/>
          <w:sz w:val="20"/>
          <w:szCs w:val="20"/>
        </w:rPr>
        <w:t xml:space="preserve">março </w:t>
      </w:r>
      <w:r w:rsidRPr="00BB131B">
        <w:rPr>
          <w:rFonts w:asciiTheme="minorHAnsi" w:hAnsiTheme="minorHAnsi" w:cstheme="minorHAnsi"/>
          <w:bCs/>
          <w:color w:val="000000"/>
          <w:sz w:val="20"/>
          <w:szCs w:val="20"/>
        </w:rPr>
        <w:t>de 201</w:t>
      </w:r>
      <w:r w:rsidR="00C43EFB">
        <w:rPr>
          <w:rFonts w:asciiTheme="minorHAnsi" w:hAnsiTheme="minorHAnsi" w:cstheme="minorHAnsi"/>
          <w:bCs/>
          <w:color w:val="000000"/>
          <w:sz w:val="20"/>
          <w:szCs w:val="20"/>
        </w:rPr>
        <w:t>8</w:t>
      </w:r>
      <w:r w:rsidRPr="00BB131B">
        <w:rPr>
          <w:rFonts w:asciiTheme="minorHAnsi" w:hAnsiTheme="minorHAnsi" w:cstheme="minorHAnsi"/>
          <w:bCs/>
          <w:color w:val="000000"/>
          <w:sz w:val="20"/>
          <w:szCs w:val="20"/>
        </w:rPr>
        <w:t>.</w:t>
      </w:r>
    </w:p>
    <w:p w:rsidR="00212330" w:rsidRPr="00C43EFB" w:rsidRDefault="00E86EA1" w:rsidP="00C43EFB">
      <w:pPr>
        <w:widowControl w:val="0"/>
        <w:autoSpaceDE w:val="0"/>
        <w:autoSpaceDN w:val="0"/>
        <w:adjustRightInd w:val="0"/>
        <w:spacing w:after="0" w:line="240" w:lineRule="auto"/>
        <w:rPr>
          <w:rFonts w:asciiTheme="minorHAnsi" w:hAnsiTheme="minorHAnsi" w:cstheme="minorHAnsi"/>
          <w:bCs/>
          <w:color w:val="000000"/>
          <w:sz w:val="20"/>
          <w:szCs w:val="20"/>
        </w:rPr>
      </w:pPr>
      <w:r w:rsidRPr="00BB131B">
        <w:rPr>
          <w:rFonts w:asciiTheme="minorHAnsi" w:hAnsiTheme="minorHAnsi" w:cstheme="minorHAnsi"/>
          <w:bCs/>
          <w:color w:val="000000"/>
          <w:sz w:val="20"/>
          <w:szCs w:val="20"/>
        </w:rPr>
        <w:t xml:space="preserve">                             </w:t>
      </w:r>
      <w:r w:rsidR="00C43EFB">
        <w:rPr>
          <w:rFonts w:asciiTheme="minorHAnsi" w:hAnsiTheme="minorHAnsi" w:cstheme="minorHAnsi"/>
          <w:bCs/>
          <w:color w:val="000000"/>
          <w:sz w:val="20"/>
          <w:szCs w:val="20"/>
        </w:rPr>
        <w:t xml:space="preserve">                               </w:t>
      </w:r>
    </w:p>
    <w:p w:rsidR="00806138" w:rsidRDefault="00806138" w:rsidP="0021233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901BD0" w:rsidRPr="00BB131B" w:rsidRDefault="00D25A59" w:rsidP="00212330">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BB131B">
        <w:rPr>
          <w:rFonts w:asciiTheme="minorHAnsi" w:hAnsiTheme="minorHAnsi" w:cstheme="minorHAnsi"/>
          <w:b/>
          <w:bCs/>
          <w:color w:val="000000"/>
          <w:sz w:val="20"/>
          <w:szCs w:val="20"/>
        </w:rPr>
        <w:t>Kássia</w:t>
      </w:r>
      <w:proofErr w:type="spellEnd"/>
      <w:r w:rsidRPr="00BB131B">
        <w:rPr>
          <w:rFonts w:asciiTheme="minorHAnsi" w:hAnsiTheme="minorHAnsi" w:cstheme="minorHAnsi"/>
          <w:b/>
          <w:bCs/>
          <w:color w:val="000000"/>
          <w:sz w:val="20"/>
          <w:szCs w:val="20"/>
        </w:rPr>
        <w:t xml:space="preserve"> Divina Pinheiro Barbosa </w:t>
      </w:r>
      <w:proofErr w:type="spellStart"/>
      <w:r w:rsidRPr="00BB131B">
        <w:rPr>
          <w:rFonts w:asciiTheme="minorHAnsi" w:hAnsiTheme="minorHAnsi" w:cstheme="minorHAnsi"/>
          <w:b/>
          <w:bCs/>
          <w:color w:val="000000"/>
          <w:sz w:val="20"/>
          <w:szCs w:val="20"/>
        </w:rPr>
        <w:t>Koelln</w:t>
      </w:r>
      <w:proofErr w:type="spellEnd"/>
    </w:p>
    <w:p w:rsidR="001B16E6" w:rsidRPr="00BB131B" w:rsidRDefault="00901BD0" w:rsidP="00570CDB">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BB131B">
        <w:rPr>
          <w:rFonts w:asciiTheme="minorHAnsi" w:hAnsiTheme="minorHAnsi" w:cstheme="minorHAnsi"/>
          <w:bCs/>
          <w:color w:val="000000"/>
          <w:sz w:val="20"/>
          <w:szCs w:val="20"/>
        </w:rPr>
        <w:t>Presidente da Comissão Permanente de Licitação</w:t>
      </w:r>
    </w:p>
    <w:p w:rsidR="00806138" w:rsidRDefault="00806138" w:rsidP="00FB7DF1">
      <w:pPr>
        <w:tabs>
          <w:tab w:val="left" w:pos="7200"/>
        </w:tabs>
        <w:spacing w:after="0"/>
        <w:jc w:val="center"/>
        <w:rPr>
          <w:rFonts w:asciiTheme="minorHAnsi" w:eastAsia="Batang" w:hAnsiTheme="minorHAnsi" w:cstheme="minorHAnsi"/>
          <w:b/>
          <w:bCs/>
          <w:color w:val="000000"/>
          <w:sz w:val="20"/>
          <w:szCs w:val="20"/>
          <w:u w:val="single"/>
        </w:rPr>
      </w:pPr>
    </w:p>
    <w:p w:rsidR="004C2A6C" w:rsidRPr="00BB131B"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BB131B">
        <w:rPr>
          <w:rFonts w:asciiTheme="minorHAnsi" w:eastAsia="Batang" w:hAnsiTheme="minorHAnsi" w:cstheme="minorHAnsi"/>
          <w:b/>
          <w:bCs/>
          <w:color w:val="000000"/>
          <w:sz w:val="20"/>
          <w:szCs w:val="20"/>
          <w:u w:val="single"/>
        </w:rPr>
        <w:t>ANEXO I</w:t>
      </w:r>
    </w:p>
    <w:p w:rsidR="004C2A6C" w:rsidRPr="00BB131B" w:rsidRDefault="004C2A6C" w:rsidP="004C2A6C">
      <w:pPr>
        <w:tabs>
          <w:tab w:val="left" w:pos="7200"/>
        </w:tabs>
        <w:spacing w:after="0"/>
        <w:jc w:val="center"/>
        <w:rPr>
          <w:rFonts w:asciiTheme="minorHAnsi" w:eastAsia="Batang" w:hAnsiTheme="minorHAnsi" w:cstheme="minorHAnsi"/>
          <w:b/>
          <w:bCs/>
          <w:color w:val="000000"/>
          <w:sz w:val="20"/>
          <w:szCs w:val="20"/>
        </w:rPr>
      </w:pPr>
      <w:r w:rsidRPr="00BB131B">
        <w:rPr>
          <w:rFonts w:asciiTheme="minorHAnsi" w:eastAsia="Batang" w:hAnsiTheme="minorHAnsi" w:cstheme="minorHAnsi"/>
          <w:b/>
          <w:color w:val="000000"/>
          <w:sz w:val="20"/>
          <w:szCs w:val="20"/>
        </w:rPr>
        <w:t>Critério de Julgamento e Relação/Descrição dos Produtos</w:t>
      </w:r>
    </w:p>
    <w:p w:rsidR="00F7152B" w:rsidRPr="00BB131B" w:rsidRDefault="00F7152B" w:rsidP="004C2A6C">
      <w:pPr>
        <w:spacing w:after="0"/>
        <w:jc w:val="both"/>
        <w:rPr>
          <w:rFonts w:asciiTheme="minorHAnsi" w:hAnsiTheme="minorHAnsi" w:cstheme="minorHAnsi"/>
          <w:b/>
          <w:sz w:val="20"/>
          <w:szCs w:val="20"/>
        </w:rPr>
      </w:pPr>
    </w:p>
    <w:p w:rsidR="004C2A6C" w:rsidRPr="00BB131B" w:rsidRDefault="004C2A6C" w:rsidP="004C2A6C">
      <w:pPr>
        <w:spacing w:after="0"/>
        <w:jc w:val="both"/>
        <w:rPr>
          <w:rFonts w:asciiTheme="minorHAnsi" w:hAnsiTheme="minorHAnsi" w:cstheme="minorHAnsi"/>
          <w:b/>
          <w:sz w:val="20"/>
          <w:szCs w:val="20"/>
        </w:rPr>
      </w:pPr>
      <w:r w:rsidRPr="00BB131B">
        <w:rPr>
          <w:rFonts w:asciiTheme="minorHAnsi" w:hAnsiTheme="minorHAnsi" w:cstheme="minorHAnsi"/>
          <w:b/>
          <w:sz w:val="20"/>
          <w:szCs w:val="20"/>
        </w:rPr>
        <w:t>01. Do critério de julgamento (lembretes importantes):</w:t>
      </w:r>
    </w:p>
    <w:p w:rsidR="004C2A6C" w:rsidRPr="00BB131B" w:rsidRDefault="004C2A6C" w:rsidP="004C2A6C">
      <w:pPr>
        <w:spacing w:after="0"/>
        <w:jc w:val="both"/>
        <w:rPr>
          <w:rFonts w:asciiTheme="minorHAnsi" w:hAnsiTheme="minorHAnsi" w:cstheme="minorHAnsi"/>
          <w:color w:val="000000"/>
          <w:sz w:val="20"/>
          <w:szCs w:val="20"/>
        </w:rPr>
      </w:pPr>
      <w:r w:rsidRPr="00BB131B">
        <w:rPr>
          <w:rFonts w:asciiTheme="minorHAnsi" w:hAnsiTheme="minorHAnsi" w:cstheme="minorHAnsi"/>
          <w:b/>
          <w:color w:val="000000"/>
          <w:sz w:val="20"/>
          <w:szCs w:val="20"/>
        </w:rPr>
        <w:t>a)</w:t>
      </w:r>
      <w:r w:rsidRPr="00BB131B">
        <w:rPr>
          <w:rFonts w:asciiTheme="minorHAnsi" w:hAnsiTheme="minorHAnsi" w:cstheme="minorHAnsi"/>
          <w:color w:val="000000"/>
          <w:sz w:val="20"/>
          <w:szCs w:val="20"/>
        </w:rPr>
        <w:t xml:space="preserve"> Será vencedora a </w:t>
      </w:r>
      <w:r w:rsidR="00EB373D" w:rsidRPr="00BB131B">
        <w:rPr>
          <w:rFonts w:asciiTheme="minorHAnsi" w:hAnsiTheme="minorHAnsi" w:cstheme="minorHAnsi"/>
          <w:color w:val="000000"/>
          <w:sz w:val="20"/>
          <w:szCs w:val="20"/>
        </w:rPr>
        <w:t>Licitante</w:t>
      </w:r>
      <w:r w:rsidRPr="00BB131B">
        <w:rPr>
          <w:rFonts w:asciiTheme="minorHAnsi" w:hAnsiTheme="minorHAnsi" w:cstheme="minorHAnsi"/>
          <w:color w:val="000000"/>
          <w:sz w:val="20"/>
          <w:szCs w:val="20"/>
        </w:rPr>
        <w:t xml:space="preserve"> que atender as exigências do </w:t>
      </w:r>
      <w:r w:rsidR="005F6698" w:rsidRPr="00BB131B">
        <w:rPr>
          <w:rFonts w:asciiTheme="minorHAnsi" w:hAnsiTheme="minorHAnsi" w:cstheme="minorHAnsi"/>
          <w:color w:val="000000"/>
          <w:sz w:val="20"/>
          <w:szCs w:val="20"/>
        </w:rPr>
        <w:t>Edital</w:t>
      </w:r>
      <w:r w:rsidRPr="00BB131B">
        <w:rPr>
          <w:rFonts w:asciiTheme="minorHAnsi" w:hAnsiTheme="minorHAnsi" w:cstheme="minorHAnsi"/>
          <w:color w:val="000000"/>
          <w:sz w:val="20"/>
          <w:szCs w:val="20"/>
        </w:rPr>
        <w:t xml:space="preserve"> e apresentar o </w:t>
      </w:r>
      <w:r w:rsidRPr="00BB131B">
        <w:rPr>
          <w:rFonts w:asciiTheme="minorHAnsi" w:hAnsiTheme="minorHAnsi" w:cstheme="minorHAnsi"/>
          <w:b/>
          <w:color w:val="000000"/>
          <w:sz w:val="20"/>
          <w:szCs w:val="20"/>
          <w:u w:val="single"/>
        </w:rPr>
        <w:t>menor preço unitário por item;</w:t>
      </w:r>
    </w:p>
    <w:p w:rsidR="004C2A6C" w:rsidRPr="00BB131B" w:rsidRDefault="00B53EFF" w:rsidP="004C2A6C">
      <w:pPr>
        <w:autoSpaceDE w:val="0"/>
        <w:autoSpaceDN w:val="0"/>
        <w:adjustRightInd w:val="0"/>
        <w:spacing w:after="0"/>
        <w:jc w:val="both"/>
        <w:rPr>
          <w:rFonts w:asciiTheme="minorHAnsi" w:hAnsiTheme="minorHAnsi" w:cstheme="minorHAnsi"/>
          <w:sz w:val="20"/>
          <w:szCs w:val="20"/>
        </w:rPr>
      </w:pPr>
      <w:r w:rsidRPr="00BB131B">
        <w:rPr>
          <w:rFonts w:asciiTheme="minorHAnsi" w:hAnsiTheme="minorHAnsi" w:cstheme="minorHAnsi"/>
          <w:b/>
          <w:sz w:val="20"/>
          <w:szCs w:val="20"/>
        </w:rPr>
        <w:t>b</w:t>
      </w:r>
      <w:r w:rsidR="004C2A6C" w:rsidRPr="00BB131B">
        <w:rPr>
          <w:rFonts w:asciiTheme="minorHAnsi" w:hAnsiTheme="minorHAnsi" w:cstheme="minorHAnsi"/>
          <w:b/>
          <w:sz w:val="20"/>
          <w:szCs w:val="20"/>
        </w:rPr>
        <w:t>)</w:t>
      </w:r>
      <w:r w:rsidR="004C2A6C" w:rsidRPr="00BB131B">
        <w:rPr>
          <w:rFonts w:asciiTheme="minorHAnsi" w:hAnsiTheme="minorHAnsi" w:cstheme="minorHAnsi"/>
          <w:sz w:val="20"/>
          <w:szCs w:val="20"/>
        </w:rPr>
        <w:t xml:space="preserve"> A proposta deverá conter apenas duas casas decimais após a vírgula;</w:t>
      </w:r>
    </w:p>
    <w:p w:rsidR="00057024" w:rsidRPr="00BB131B" w:rsidRDefault="00570CDB" w:rsidP="00057024">
      <w:pPr>
        <w:autoSpaceDE w:val="0"/>
        <w:autoSpaceDN w:val="0"/>
        <w:adjustRightInd w:val="0"/>
        <w:spacing w:after="120"/>
        <w:jc w:val="both"/>
        <w:rPr>
          <w:rFonts w:asciiTheme="minorHAnsi" w:eastAsia="Batang" w:hAnsiTheme="minorHAnsi" w:cstheme="minorHAnsi"/>
          <w:b/>
          <w:bCs/>
          <w:sz w:val="20"/>
          <w:szCs w:val="20"/>
          <w:u w:val="single"/>
        </w:rPr>
      </w:pPr>
      <w:r>
        <w:rPr>
          <w:rFonts w:asciiTheme="minorHAnsi" w:hAnsiTheme="minorHAnsi" w:cstheme="minorHAnsi"/>
          <w:b/>
          <w:bCs/>
          <w:color w:val="000000"/>
          <w:sz w:val="20"/>
          <w:szCs w:val="20"/>
          <w:u w:val="single"/>
        </w:rPr>
        <w:t>c</w:t>
      </w:r>
      <w:r w:rsidR="00057024" w:rsidRPr="00BB131B">
        <w:rPr>
          <w:rFonts w:asciiTheme="minorHAnsi" w:hAnsiTheme="minorHAnsi" w:cstheme="minorHAnsi"/>
          <w:b/>
          <w:bCs/>
          <w:color w:val="000000"/>
          <w:sz w:val="20"/>
          <w:szCs w:val="20"/>
          <w:u w:val="single"/>
        </w:rPr>
        <w:t>) O preço estimado para contratação somente será divulgado após o término da fase de lances.</w:t>
      </w:r>
    </w:p>
    <w:p w:rsidR="00166183" w:rsidRPr="00BB131B" w:rsidRDefault="00200FA2" w:rsidP="00C10EB7">
      <w:pPr>
        <w:spacing w:after="0"/>
        <w:jc w:val="both"/>
        <w:rPr>
          <w:rFonts w:asciiTheme="minorHAnsi" w:hAnsiTheme="minorHAnsi" w:cstheme="minorHAnsi"/>
          <w:b/>
          <w:sz w:val="20"/>
          <w:szCs w:val="20"/>
        </w:rPr>
      </w:pPr>
      <w:r w:rsidRPr="00BB131B">
        <w:rPr>
          <w:rFonts w:asciiTheme="minorHAnsi" w:hAnsiTheme="minorHAnsi" w:cstheme="minorHAnsi"/>
          <w:b/>
          <w:sz w:val="20"/>
          <w:szCs w:val="20"/>
        </w:rPr>
        <w:t xml:space="preserve">02. Da Relação/Descrição dos </w:t>
      </w:r>
      <w:r w:rsidR="00BB692A" w:rsidRPr="00BB131B">
        <w:rPr>
          <w:rFonts w:asciiTheme="minorHAnsi" w:hAnsiTheme="minorHAnsi" w:cstheme="minorHAnsi"/>
          <w:b/>
          <w:sz w:val="20"/>
          <w:szCs w:val="20"/>
        </w:rPr>
        <w:t>produtos</w:t>
      </w:r>
      <w:r w:rsidRPr="00BB131B">
        <w:rPr>
          <w:rFonts w:asciiTheme="minorHAnsi" w:hAnsiTheme="minorHAnsi" w:cstheme="minorHAnsi"/>
          <w:b/>
          <w:sz w:val="20"/>
          <w:szCs w:val="20"/>
        </w:rPr>
        <w:t>:</w:t>
      </w:r>
    </w:p>
    <w:p w:rsidR="00376B72" w:rsidRDefault="00376B72" w:rsidP="00C10EB7">
      <w:pPr>
        <w:spacing w:after="0"/>
        <w:jc w:val="both"/>
        <w:rPr>
          <w:rFonts w:cs="Courier New"/>
          <w:b/>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812"/>
        <w:gridCol w:w="992"/>
        <w:gridCol w:w="1276"/>
      </w:tblGrid>
      <w:tr w:rsidR="0015764B" w:rsidRPr="00A017AD" w:rsidTr="00C95417">
        <w:trPr>
          <w:trHeight w:val="589"/>
        </w:trPr>
        <w:tc>
          <w:tcPr>
            <w:tcW w:w="709" w:type="dxa"/>
          </w:tcPr>
          <w:p w:rsidR="0015764B" w:rsidRPr="00A017AD" w:rsidRDefault="0015764B" w:rsidP="00A017AD">
            <w:pPr>
              <w:spacing w:after="0" w:line="240" w:lineRule="auto"/>
              <w:ind w:left="-1"/>
              <w:jc w:val="center"/>
              <w:rPr>
                <w:rFonts w:asciiTheme="minorHAnsi" w:hAnsiTheme="minorHAnsi" w:cs="Calibri"/>
                <w:b/>
                <w:sz w:val="18"/>
                <w:szCs w:val="18"/>
              </w:rPr>
            </w:pPr>
            <w:r w:rsidRPr="00A017AD">
              <w:rPr>
                <w:rFonts w:asciiTheme="minorHAnsi" w:hAnsiTheme="minorHAnsi" w:cs="Calibri"/>
                <w:b/>
                <w:sz w:val="18"/>
                <w:szCs w:val="18"/>
              </w:rPr>
              <w:t>ITEM</w:t>
            </w:r>
          </w:p>
        </w:tc>
        <w:tc>
          <w:tcPr>
            <w:tcW w:w="5812" w:type="dxa"/>
          </w:tcPr>
          <w:p w:rsidR="0015764B" w:rsidRPr="00A017AD" w:rsidRDefault="0015764B" w:rsidP="00A017AD">
            <w:pPr>
              <w:spacing w:after="0" w:line="240" w:lineRule="auto"/>
              <w:ind w:left="-1"/>
              <w:jc w:val="center"/>
              <w:rPr>
                <w:rFonts w:asciiTheme="minorHAnsi" w:hAnsiTheme="minorHAnsi" w:cs="Calibri"/>
                <w:b/>
                <w:sz w:val="18"/>
                <w:szCs w:val="18"/>
              </w:rPr>
            </w:pPr>
            <w:r w:rsidRPr="00A017AD">
              <w:rPr>
                <w:rFonts w:asciiTheme="minorHAnsi" w:hAnsiTheme="minorHAnsi" w:cs="Calibri"/>
                <w:b/>
                <w:sz w:val="18"/>
                <w:szCs w:val="18"/>
              </w:rPr>
              <w:t>DESCRIÇÃO</w:t>
            </w:r>
          </w:p>
        </w:tc>
        <w:tc>
          <w:tcPr>
            <w:tcW w:w="992" w:type="dxa"/>
          </w:tcPr>
          <w:p w:rsidR="0015764B" w:rsidRPr="00A017AD" w:rsidRDefault="0015764B" w:rsidP="00A017AD">
            <w:pPr>
              <w:spacing w:after="0" w:line="240" w:lineRule="auto"/>
              <w:ind w:left="-1"/>
              <w:jc w:val="center"/>
              <w:rPr>
                <w:rFonts w:asciiTheme="minorHAnsi" w:hAnsiTheme="minorHAnsi" w:cs="Calibri"/>
                <w:b/>
                <w:sz w:val="18"/>
                <w:szCs w:val="18"/>
              </w:rPr>
            </w:pPr>
            <w:r w:rsidRPr="00A017AD">
              <w:rPr>
                <w:rFonts w:asciiTheme="minorHAnsi" w:hAnsiTheme="minorHAnsi" w:cs="Calibri"/>
                <w:b/>
                <w:sz w:val="18"/>
                <w:szCs w:val="18"/>
              </w:rPr>
              <w:t>UND</w:t>
            </w:r>
          </w:p>
        </w:tc>
        <w:tc>
          <w:tcPr>
            <w:tcW w:w="1276" w:type="dxa"/>
          </w:tcPr>
          <w:p w:rsidR="0015764B" w:rsidRPr="00A017AD" w:rsidRDefault="0015764B" w:rsidP="00A017AD">
            <w:pPr>
              <w:spacing w:after="0" w:line="240" w:lineRule="auto"/>
              <w:jc w:val="center"/>
              <w:rPr>
                <w:rFonts w:asciiTheme="minorHAnsi" w:hAnsiTheme="minorHAnsi" w:cs="Calibri"/>
                <w:b/>
                <w:sz w:val="18"/>
                <w:szCs w:val="18"/>
              </w:rPr>
            </w:pPr>
            <w:r>
              <w:rPr>
                <w:rFonts w:asciiTheme="minorHAnsi" w:hAnsiTheme="minorHAnsi" w:cs="Calibri"/>
                <w:b/>
                <w:sz w:val="18"/>
                <w:szCs w:val="18"/>
              </w:rPr>
              <w:t>QUANTIDADE</w:t>
            </w:r>
          </w:p>
        </w:tc>
      </w:tr>
      <w:tr w:rsidR="0015764B" w:rsidRPr="00B60AC5" w:rsidTr="00C95417">
        <w:trPr>
          <w:trHeight w:val="589"/>
        </w:trPr>
        <w:tc>
          <w:tcPr>
            <w:tcW w:w="709" w:type="dxa"/>
            <w:vAlign w:val="center"/>
          </w:tcPr>
          <w:p w:rsidR="0015764B" w:rsidRPr="00C95417" w:rsidRDefault="0015764B"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t>1</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HIPODERMICA 25 X </w:t>
            </w:r>
            <w:proofErr w:type="gramStart"/>
            <w:r w:rsidRPr="001A1614">
              <w:rPr>
                <w:rFonts w:asciiTheme="minorHAnsi" w:eastAsia="Arial Unicode MS" w:hAnsiTheme="minorHAnsi" w:cs="Arial Unicode MS"/>
                <w:sz w:val="20"/>
                <w:szCs w:val="20"/>
              </w:rPr>
              <w:t>7MM</w:t>
            </w:r>
            <w:proofErr w:type="gramEnd"/>
            <w:r w:rsidRPr="001A1614">
              <w:rPr>
                <w:rFonts w:asciiTheme="minorHAnsi" w:eastAsia="Arial Unicode MS" w:hAnsiTheme="minorHAnsi" w:cs="Arial Unicode MS"/>
                <w:sz w:val="20"/>
                <w:szCs w:val="20"/>
              </w:rPr>
              <w:t xml:space="preserve"> CONFECCIONADA EM AÇO INOXIDÁVEL, PAREDE FINA, SILICONADA, BISEL TRIFACETADO, CANHÃO EM PLÁSTICO, CONEXAO  PERFEITA  SERINGAS E OUTROS DISPOSITIVOS, PROTETOR DE ENCAIXE FIRME. COM SISTEMA DE SEGURANÇA ACOPLADO À AGULHA E SEGUNDO NR32. ESTÉRIL. DESCARTÁVEL. EMBALAGEM INDIVIDUAL EM PAPEL GRAU CIRURGICO COM ABERTURA EM PÉTALA E ASSÉPTICA.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Pr="00B60AC5" w:rsidRDefault="00D5680B"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385.663</w:t>
            </w:r>
          </w:p>
        </w:tc>
      </w:tr>
      <w:tr w:rsidR="0015764B" w:rsidRPr="00B60AC5" w:rsidTr="00C95417">
        <w:trPr>
          <w:trHeight w:val="589"/>
        </w:trPr>
        <w:tc>
          <w:tcPr>
            <w:tcW w:w="709" w:type="dxa"/>
            <w:vAlign w:val="center"/>
          </w:tcPr>
          <w:p w:rsidR="0015764B" w:rsidRPr="00C95417" w:rsidRDefault="0015764B"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t>2</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HIPODÉRMICA 30 X </w:t>
            </w:r>
            <w:proofErr w:type="gramStart"/>
            <w:r w:rsidRPr="001A1614">
              <w:rPr>
                <w:rFonts w:asciiTheme="minorHAnsi" w:eastAsia="Arial Unicode MS" w:hAnsiTheme="minorHAnsi" w:cs="Arial Unicode MS"/>
                <w:sz w:val="20"/>
                <w:szCs w:val="20"/>
              </w:rPr>
              <w:t>8</w:t>
            </w:r>
            <w:proofErr w:type="gramEnd"/>
            <w:r w:rsidRPr="001A1614">
              <w:rPr>
                <w:rFonts w:asciiTheme="minorHAnsi" w:eastAsia="Arial Unicode MS" w:hAnsiTheme="minorHAnsi" w:cs="Arial Unicode MS"/>
                <w:sz w:val="20"/>
                <w:szCs w:val="20"/>
              </w:rPr>
              <w:t xml:space="preserve"> MM CONFECCIONADA EM AÇO INOXIDÁVEL, PAREDE FINA, SILICONADA, BISEL TRIFACETADO, ATRAUMATICA, CANHÃO EM PLÁSTICO, COM CONEXÃO   PERFEITA A SERINGAS E OUTROS DISPOSITIVOS, PROTETOR DE ENCAIXE FIRME. COM SISTEMA DE SEGURANÇA ACOPLADO À AGULHA E SEGUNDO NR32. ESTÉRIL. DESCARTÁVEL. EMBALAGEM INDIVIDUAL EM PAPEL GRAU CIRURGICO COM ABERTURA EM PÉTALA E ASSÉPTICA.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Pr="00B60AC5" w:rsidRDefault="00D5680B"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362.466</w:t>
            </w:r>
          </w:p>
        </w:tc>
      </w:tr>
      <w:tr w:rsidR="0015764B" w:rsidRPr="00B60AC5" w:rsidTr="00C95417">
        <w:trPr>
          <w:trHeight w:val="589"/>
        </w:trPr>
        <w:tc>
          <w:tcPr>
            <w:tcW w:w="709" w:type="dxa"/>
            <w:vAlign w:val="center"/>
          </w:tcPr>
          <w:p w:rsidR="0015764B" w:rsidRPr="00C95417" w:rsidRDefault="0015764B"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t>3</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HIPODÉRMICA 40 X </w:t>
            </w:r>
            <w:proofErr w:type="gramStart"/>
            <w:r w:rsidRPr="001A1614">
              <w:rPr>
                <w:rFonts w:asciiTheme="minorHAnsi" w:eastAsia="Arial Unicode MS" w:hAnsiTheme="minorHAnsi" w:cs="Arial Unicode MS"/>
                <w:sz w:val="20"/>
                <w:szCs w:val="20"/>
              </w:rPr>
              <w:t>12 MM CONFECCIONADA</w:t>
            </w:r>
            <w:proofErr w:type="gramEnd"/>
            <w:r w:rsidRPr="001A1614">
              <w:rPr>
                <w:rFonts w:asciiTheme="minorHAnsi" w:eastAsia="Arial Unicode MS" w:hAnsiTheme="minorHAnsi" w:cs="Arial Unicode MS"/>
                <w:sz w:val="20"/>
                <w:szCs w:val="20"/>
              </w:rPr>
              <w:t xml:space="preserve"> EM AÇO INOXIDÁVEL, PAREDE FINA, SILICONADA, BISEL TRIFACETADO, ATRAUMATICA, CANHÃO EM PLÁSTICO, COM CONEXÃO PERFEITA A SERINGAS E OUTROS DISPOSITIVOS, PROTETOR DE ENCAIXE FIRME. COM SISTEMA DE SEGURANÇA ACOPLADO À AGULHA E SEGUNDO NR32. ESTÉRIL. DESCARTÁVEL. EMBALAGEM INDIVIDUAL EM PAPEL GRAU CIRURGICO COM ABERTURA EM PÉTALA E ASSÉPTICA.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15764B" w:rsidRDefault="0015764B" w:rsidP="001A1614">
            <w:pPr>
              <w:spacing w:after="0" w:line="240" w:lineRule="auto"/>
              <w:jc w:val="center"/>
              <w:rPr>
                <w:rFonts w:asciiTheme="minorHAnsi" w:hAnsiTheme="minorHAnsi" w:cs="Calibri"/>
                <w:sz w:val="18"/>
                <w:szCs w:val="18"/>
              </w:rPr>
            </w:pPr>
          </w:p>
          <w:p w:rsidR="0015764B" w:rsidRDefault="0015764B" w:rsidP="001A1614">
            <w:pPr>
              <w:spacing w:after="0" w:line="240" w:lineRule="auto"/>
              <w:jc w:val="center"/>
              <w:rPr>
                <w:rFonts w:asciiTheme="minorHAnsi" w:hAnsiTheme="minorHAnsi" w:cs="Calibri"/>
                <w:sz w:val="18"/>
                <w:szCs w:val="18"/>
              </w:rPr>
            </w:pPr>
          </w:p>
          <w:p w:rsidR="0015764B" w:rsidRDefault="0015764B" w:rsidP="001A1614">
            <w:pPr>
              <w:spacing w:after="0" w:line="240" w:lineRule="auto"/>
              <w:jc w:val="center"/>
              <w:rPr>
                <w:rFonts w:asciiTheme="minorHAnsi" w:hAnsiTheme="minorHAnsi" w:cs="Calibri"/>
                <w:sz w:val="18"/>
                <w:szCs w:val="18"/>
              </w:rPr>
            </w:pPr>
          </w:p>
          <w:p w:rsidR="00D5680B" w:rsidRDefault="00F60C0A"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1.525.930</w:t>
            </w:r>
          </w:p>
          <w:p w:rsidR="0015764B" w:rsidRDefault="0015764B" w:rsidP="001A1614">
            <w:pPr>
              <w:spacing w:after="0" w:line="240" w:lineRule="auto"/>
              <w:jc w:val="center"/>
              <w:rPr>
                <w:rFonts w:asciiTheme="minorHAnsi" w:hAnsiTheme="minorHAnsi" w:cs="Calibri"/>
                <w:sz w:val="18"/>
                <w:szCs w:val="18"/>
              </w:rPr>
            </w:pPr>
          </w:p>
          <w:p w:rsidR="0015764B" w:rsidRPr="00B60AC5" w:rsidRDefault="0015764B" w:rsidP="001A1614">
            <w:pPr>
              <w:spacing w:after="0" w:line="240" w:lineRule="auto"/>
              <w:jc w:val="center"/>
              <w:rPr>
                <w:rFonts w:asciiTheme="minorHAnsi" w:hAnsiTheme="minorHAnsi" w:cs="Calibri"/>
                <w:sz w:val="18"/>
                <w:szCs w:val="18"/>
              </w:rPr>
            </w:pPr>
          </w:p>
        </w:tc>
      </w:tr>
      <w:tr w:rsidR="0015764B" w:rsidRPr="00B60AC5" w:rsidTr="00C95417">
        <w:trPr>
          <w:trHeight w:val="589"/>
        </w:trPr>
        <w:tc>
          <w:tcPr>
            <w:tcW w:w="709" w:type="dxa"/>
            <w:vAlign w:val="center"/>
          </w:tcPr>
          <w:p w:rsidR="0015764B" w:rsidRPr="00C95417" w:rsidRDefault="003D5E65"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t>5</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PARA ANESTESIA PERIDURAL CALIBRE 16 G x </w:t>
            </w:r>
            <w:proofErr w:type="gramStart"/>
            <w:r w:rsidRPr="001A1614">
              <w:rPr>
                <w:rFonts w:asciiTheme="minorHAnsi" w:eastAsia="Arial Unicode MS" w:hAnsiTheme="minorHAnsi" w:cs="Arial Unicode MS"/>
                <w:sz w:val="20"/>
                <w:szCs w:val="20"/>
              </w:rPr>
              <w:t>3</w:t>
            </w:r>
            <w:proofErr w:type="gramEnd"/>
            <w:r w:rsidRPr="001A1614">
              <w:rPr>
                <w:rFonts w:asciiTheme="minorHAnsi" w:eastAsia="Arial Unicode MS" w:hAnsiTheme="minorHAnsi" w:cs="Arial Unicode MS"/>
                <w:sz w:val="20"/>
                <w:szCs w:val="20"/>
              </w:rPr>
              <w:t xml:space="preserve"> 1/2" CONFECCIONADA EM AÇO INOX COM PONTA TIPO TUOHY, ISENTA DE REBARBAS OU IMPERFEIÇÕES; CANULA DE PAREDES FINAS DEMARCADA EM CM, CANHAO TIPO LUER, TRANSLUCIDO E INTERNAMENTE CONICO, COM CONEXÃO PERFEITA COM DISPOSITIVOS ; TAMPA PROTETORA. ESTÉRIL, DESCARTÁVEL, DE USO ÚNICO. EMBALAGEM INDIVIDUAL COM ABERTURA EM PÉTALA E ASSÉPTICA.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Pr="00B60AC5" w:rsidRDefault="00D5680B"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6.193</w:t>
            </w:r>
          </w:p>
        </w:tc>
      </w:tr>
      <w:tr w:rsidR="0015764B" w:rsidRPr="00B60AC5" w:rsidTr="00C95417">
        <w:trPr>
          <w:trHeight w:val="589"/>
        </w:trPr>
        <w:tc>
          <w:tcPr>
            <w:tcW w:w="709" w:type="dxa"/>
            <w:vAlign w:val="center"/>
          </w:tcPr>
          <w:p w:rsidR="0015764B" w:rsidRPr="00C95417" w:rsidRDefault="003D5E65"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t>6</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PARA ANESTESIA PERIDURAL CALIBRE 18G X </w:t>
            </w:r>
            <w:proofErr w:type="gramStart"/>
            <w:r w:rsidRPr="001A1614">
              <w:rPr>
                <w:rFonts w:asciiTheme="minorHAnsi" w:eastAsia="Arial Unicode MS" w:hAnsiTheme="minorHAnsi" w:cs="Arial Unicode MS"/>
                <w:sz w:val="20"/>
                <w:szCs w:val="20"/>
              </w:rPr>
              <w:t>3</w:t>
            </w:r>
            <w:proofErr w:type="gramEnd"/>
            <w:r w:rsidRPr="001A1614">
              <w:rPr>
                <w:rFonts w:asciiTheme="minorHAnsi" w:eastAsia="Arial Unicode MS" w:hAnsiTheme="minorHAnsi" w:cs="Arial Unicode MS"/>
                <w:sz w:val="20"/>
                <w:szCs w:val="20"/>
              </w:rPr>
              <w:t xml:space="preserve"> 1/4 '' CONFECCIONADA EM AÇO INOX , ISENTA DE REBARBAS OU IMPERFEIÇÕES, CANULA DE PAREDES FINAS DEMARCADA EM CM, CANHAO ANATOMICO, TRANSLUCIDO COM CONEXÃO PERFEITA COM DISPOSITIVOS, TAMPA PROTETORA. ESTÉRIL, DESCARTÁVEL, DE C490USO ÚNICO. EMBALAGEM INDIVIDUAL COM ABERTURA EM PÉTALA E ASSÉPTICA.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Pr="00B60AC5" w:rsidRDefault="00D5680B"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858</w:t>
            </w:r>
          </w:p>
        </w:tc>
      </w:tr>
      <w:tr w:rsidR="0015764B" w:rsidRPr="00B60AC5" w:rsidTr="00C95417">
        <w:trPr>
          <w:trHeight w:val="589"/>
        </w:trPr>
        <w:tc>
          <w:tcPr>
            <w:tcW w:w="709" w:type="dxa"/>
            <w:vAlign w:val="center"/>
          </w:tcPr>
          <w:p w:rsidR="0015764B" w:rsidRPr="00C95417" w:rsidRDefault="0015764B"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lastRenderedPageBreak/>
              <w:t>7</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PARA PUNCAO DE RESERVATORIO DE CATETER TOTALMENTE IMPLANTAVEL 20G X </w:t>
            </w:r>
            <w:proofErr w:type="gramStart"/>
            <w:r w:rsidRPr="001A1614">
              <w:rPr>
                <w:rFonts w:asciiTheme="minorHAnsi" w:eastAsia="Arial Unicode MS" w:hAnsiTheme="minorHAnsi" w:cs="Arial Unicode MS"/>
                <w:sz w:val="20"/>
                <w:szCs w:val="20"/>
              </w:rPr>
              <w:t>20MM</w:t>
            </w:r>
            <w:proofErr w:type="gramEnd"/>
            <w:r w:rsidRPr="001A1614">
              <w:rPr>
                <w:rFonts w:asciiTheme="minorHAnsi" w:eastAsia="Arial Unicode MS" w:hAnsiTheme="minorHAnsi" w:cs="Arial Unicode MS"/>
                <w:sz w:val="20"/>
                <w:szCs w:val="20"/>
              </w:rPr>
              <w:t xml:space="preserve"> TIPO HUBER EM ACO INOX, COM TUBO EXTENSOR EM PVC COM CONECTOR LUER LOCK E CLAMP, COM PLACAS DE FIXAÇÃO DOBRÁVEIS EM POLIURETANO COM DISPOSITIVO DE SEGURANÇA. DESCARTÁVEL E ESTÉRIL. EMBALAGEM INDIVIDUAL COM ABERTURA EM PÉTALA E ASSÉPTICA.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Pr="00B60AC5" w:rsidRDefault="00D5680B"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624</w:t>
            </w:r>
          </w:p>
        </w:tc>
      </w:tr>
      <w:tr w:rsidR="0015764B" w:rsidRPr="00B60AC5" w:rsidTr="00C95417">
        <w:trPr>
          <w:trHeight w:val="589"/>
        </w:trPr>
        <w:tc>
          <w:tcPr>
            <w:tcW w:w="709" w:type="dxa"/>
            <w:vAlign w:val="center"/>
          </w:tcPr>
          <w:p w:rsidR="0015764B" w:rsidRPr="00C95417" w:rsidRDefault="0015764B"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t>8</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PARA PUNCAO DE RESERVATORIO DE CATETER TOTALMENTE IMPLANTAVEL 20G X </w:t>
            </w:r>
            <w:proofErr w:type="gramStart"/>
            <w:r w:rsidRPr="001A1614">
              <w:rPr>
                <w:rFonts w:asciiTheme="minorHAnsi" w:eastAsia="Arial Unicode MS" w:hAnsiTheme="minorHAnsi" w:cs="Arial Unicode MS"/>
                <w:sz w:val="20"/>
                <w:szCs w:val="20"/>
              </w:rPr>
              <w:t>25MM</w:t>
            </w:r>
            <w:proofErr w:type="gramEnd"/>
            <w:r w:rsidRPr="001A1614">
              <w:rPr>
                <w:rFonts w:asciiTheme="minorHAnsi" w:eastAsia="Arial Unicode MS" w:hAnsiTheme="minorHAnsi" w:cs="Arial Unicode MS"/>
                <w:sz w:val="20"/>
                <w:szCs w:val="20"/>
              </w:rPr>
              <w:t xml:space="preserve"> TIPO HUBER EM ACO INOX, COM TUBO EXTENSOR EM PVC COM CONECTOR LUER LOCK E CLAMP, COM PLACAS DE FIXAÇÃO DOBRÁVEIS EM POLIURETANO COM DISPOSITIVO DE SEGURANÇA. DESCARTÁVEL E ESTÉRIL. EMBALAGEM INDIVIDUAL COM ABERTURA EM PÉTALA E ASSÉPTICA.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Pr="00B60AC5" w:rsidRDefault="00D5680B"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312</w:t>
            </w:r>
          </w:p>
        </w:tc>
      </w:tr>
      <w:tr w:rsidR="0015764B" w:rsidRPr="00B60AC5" w:rsidTr="00C95417">
        <w:trPr>
          <w:trHeight w:val="589"/>
        </w:trPr>
        <w:tc>
          <w:tcPr>
            <w:tcW w:w="709" w:type="dxa"/>
            <w:vAlign w:val="center"/>
          </w:tcPr>
          <w:p w:rsidR="0015764B" w:rsidRPr="00C95417" w:rsidRDefault="0015764B" w:rsidP="00C95417">
            <w:pPr>
              <w:pStyle w:val="PargrafodaLista"/>
              <w:numPr>
                <w:ilvl w:val="0"/>
                <w:numId w:val="48"/>
              </w:numPr>
              <w:spacing w:after="0" w:line="240" w:lineRule="auto"/>
              <w:jc w:val="center"/>
              <w:rPr>
                <w:rFonts w:asciiTheme="minorHAnsi" w:eastAsia="Arial Unicode MS" w:hAnsiTheme="minorHAnsi" w:cs="Arial Unicode MS"/>
                <w:color w:val="000000"/>
                <w:sz w:val="20"/>
                <w:szCs w:val="20"/>
              </w:rPr>
            </w:pPr>
            <w:proofErr w:type="gramStart"/>
            <w:r w:rsidRPr="00C95417">
              <w:rPr>
                <w:rFonts w:asciiTheme="minorHAnsi" w:eastAsia="Arial Unicode MS" w:hAnsiTheme="minorHAnsi" w:cs="Arial Unicode MS"/>
                <w:color w:val="000000"/>
                <w:sz w:val="20"/>
                <w:szCs w:val="20"/>
              </w:rPr>
              <w:t>9</w:t>
            </w:r>
            <w:proofErr w:type="gramEnd"/>
          </w:p>
        </w:tc>
        <w:tc>
          <w:tcPr>
            <w:tcW w:w="5812" w:type="dxa"/>
          </w:tcPr>
          <w:p w:rsidR="0015764B" w:rsidRPr="001A1614" w:rsidRDefault="0015764B" w:rsidP="001A1614">
            <w:pPr>
              <w:spacing w:after="0" w:line="240" w:lineRule="auto"/>
              <w:jc w:val="both"/>
              <w:rPr>
                <w:rFonts w:asciiTheme="minorHAnsi" w:eastAsia="Arial Unicode MS" w:hAnsiTheme="minorHAnsi" w:cs="Arial Unicode MS"/>
                <w:sz w:val="20"/>
                <w:szCs w:val="20"/>
              </w:rPr>
            </w:pPr>
            <w:r w:rsidRPr="001A1614">
              <w:rPr>
                <w:rFonts w:asciiTheme="minorHAnsi" w:eastAsia="Arial Unicode MS" w:hAnsiTheme="minorHAnsi" w:cs="Arial Unicode MS"/>
                <w:sz w:val="20"/>
                <w:szCs w:val="20"/>
              </w:rPr>
              <w:t xml:space="preserve">AGULHA PARA ESCLEROSE DE INJECAO DESCARTAVEL EM TUBO PLASTICO ESTERIL 0,9MM (20G), COMPRIMENTO </w:t>
            </w:r>
            <w:proofErr w:type="gramStart"/>
            <w:r w:rsidRPr="001A1614">
              <w:rPr>
                <w:rFonts w:asciiTheme="minorHAnsi" w:eastAsia="Arial Unicode MS" w:hAnsiTheme="minorHAnsi" w:cs="Arial Unicode MS"/>
                <w:sz w:val="20"/>
                <w:szCs w:val="20"/>
              </w:rPr>
              <w:t>6MM</w:t>
            </w:r>
            <w:proofErr w:type="gramEnd"/>
            <w:r w:rsidRPr="001A1614">
              <w:rPr>
                <w:rFonts w:asciiTheme="minorHAnsi" w:eastAsia="Arial Unicode MS" w:hAnsiTheme="minorHAnsi" w:cs="Arial Unicode MS"/>
                <w:sz w:val="20"/>
                <w:szCs w:val="20"/>
              </w:rPr>
              <w:t>, PARA CANAIS DE TRABALHO A PARTIR DE  2,6MM, COMPRIMENTO DE TRABALHO 180CM ESTERIL, EMBALAGEM INDIVIDUAL COM ABERTURA EM PÉTALA.</w:t>
            </w:r>
          </w:p>
        </w:tc>
        <w:tc>
          <w:tcPr>
            <w:tcW w:w="992" w:type="dxa"/>
            <w:vAlign w:val="center"/>
          </w:tcPr>
          <w:p w:rsidR="0015764B" w:rsidRPr="004B3022" w:rsidRDefault="0015764B" w:rsidP="001A1614">
            <w:pPr>
              <w:spacing w:after="0" w:line="240" w:lineRule="auto"/>
              <w:jc w:val="center"/>
              <w:rPr>
                <w:rFonts w:asciiTheme="minorHAnsi" w:eastAsia="Arial Unicode MS" w:hAnsiTheme="minorHAnsi" w:cs="Arial Unicode MS"/>
                <w:color w:val="000000"/>
                <w:sz w:val="18"/>
                <w:szCs w:val="18"/>
              </w:rPr>
            </w:pPr>
            <w:r w:rsidRPr="004B3022">
              <w:rPr>
                <w:rFonts w:asciiTheme="minorHAnsi" w:eastAsia="Arial Unicode MS" w:hAnsiTheme="minorHAnsi" w:cs="Arial Unicode MS"/>
                <w:color w:val="000000"/>
                <w:sz w:val="18"/>
                <w:szCs w:val="18"/>
              </w:rPr>
              <w:t>UNIDADE</w:t>
            </w:r>
          </w:p>
        </w:tc>
        <w:tc>
          <w:tcPr>
            <w:tcW w:w="1276" w:type="dxa"/>
          </w:tcPr>
          <w:p w:rsidR="0015764B" w:rsidRDefault="0015764B" w:rsidP="001A1614">
            <w:pPr>
              <w:spacing w:after="0" w:line="240" w:lineRule="auto"/>
              <w:jc w:val="center"/>
              <w:rPr>
                <w:rFonts w:asciiTheme="minorHAnsi" w:hAnsiTheme="minorHAnsi" w:cs="Calibri"/>
                <w:sz w:val="18"/>
                <w:szCs w:val="18"/>
              </w:rPr>
            </w:pPr>
          </w:p>
          <w:p w:rsidR="00D5680B" w:rsidRDefault="00D5680B" w:rsidP="001A1614">
            <w:pPr>
              <w:spacing w:after="0" w:line="240" w:lineRule="auto"/>
              <w:jc w:val="center"/>
              <w:rPr>
                <w:rFonts w:asciiTheme="minorHAnsi" w:hAnsiTheme="minorHAnsi" w:cs="Calibri"/>
                <w:sz w:val="18"/>
                <w:szCs w:val="18"/>
              </w:rPr>
            </w:pPr>
          </w:p>
          <w:p w:rsidR="00D5680B" w:rsidRPr="00B60AC5" w:rsidRDefault="00D5680B" w:rsidP="001A1614">
            <w:pPr>
              <w:spacing w:after="0" w:line="240" w:lineRule="auto"/>
              <w:jc w:val="center"/>
              <w:rPr>
                <w:rFonts w:asciiTheme="minorHAnsi" w:hAnsiTheme="minorHAnsi" w:cs="Calibri"/>
                <w:sz w:val="18"/>
                <w:szCs w:val="18"/>
              </w:rPr>
            </w:pPr>
            <w:r>
              <w:rPr>
                <w:rFonts w:asciiTheme="minorHAnsi" w:hAnsiTheme="minorHAnsi" w:cs="Calibri"/>
                <w:sz w:val="18"/>
                <w:szCs w:val="18"/>
              </w:rPr>
              <w:t>16</w:t>
            </w:r>
          </w:p>
        </w:tc>
      </w:tr>
    </w:tbl>
    <w:p w:rsidR="00754080" w:rsidRPr="00B60AC5" w:rsidRDefault="00754080" w:rsidP="00A017AD">
      <w:pPr>
        <w:spacing w:after="0" w:line="240" w:lineRule="auto"/>
        <w:jc w:val="both"/>
        <w:rPr>
          <w:rFonts w:asciiTheme="minorHAnsi" w:hAnsiTheme="minorHAnsi" w:cs="Courier New"/>
          <w:sz w:val="18"/>
          <w:szCs w:val="18"/>
        </w:rPr>
      </w:pPr>
    </w:p>
    <w:p w:rsidR="002B6C99" w:rsidRPr="00B60AC5" w:rsidRDefault="002B6C99" w:rsidP="00C10EB7">
      <w:pPr>
        <w:spacing w:after="0"/>
        <w:jc w:val="both"/>
        <w:rPr>
          <w:rFonts w:cs="Courier New"/>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C95417" w:rsidRDefault="00C95417" w:rsidP="00C10EB7">
      <w:pPr>
        <w:spacing w:after="0"/>
        <w:jc w:val="both"/>
        <w:rPr>
          <w:rFonts w:cs="Courier New"/>
          <w:b/>
          <w:sz w:val="20"/>
          <w:szCs w:val="20"/>
        </w:rPr>
      </w:pPr>
    </w:p>
    <w:p w:rsidR="00C95417" w:rsidRDefault="00C95417" w:rsidP="00C10EB7">
      <w:pPr>
        <w:spacing w:after="0"/>
        <w:jc w:val="both"/>
        <w:rPr>
          <w:rFonts w:cs="Courier New"/>
          <w:b/>
          <w:sz w:val="20"/>
          <w:szCs w:val="20"/>
        </w:rPr>
      </w:pPr>
    </w:p>
    <w:p w:rsidR="00C95417" w:rsidRDefault="00C95417"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3F0E99" w:rsidRDefault="003F0E99"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C95417" w:rsidRDefault="00C95417" w:rsidP="00611168">
      <w:pPr>
        <w:tabs>
          <w:tab w:val="left" w:pos="7200"/>
        </w:tabs>
        <w:spacing w:after="120" w:line="240" w:lineRule="auto"/>
        <w:rPr>
          <w:rFonts w:asciiTheme="minorHAnsi" w:eastAsia="Batang" w:hAnsiTheme="minorHAnsi" w:cstheme="minorHAnsi"/>
          <w:b/>
          <w:bCs/>
          <w:color w:val="000000"/>
          <w:sz w:val="20"/>
          <w:szCs w:val="20"/>
          <w:u w:val="single"/>
        </w:rPr>
      </w:pPr>
    </w:p>
    <w:p w:rsidR="00C95417" w:rsidRDefault="00C95417" w:rsidP="00611168">
      <w:pPr>
        <w:tabs>
          <w:tab w:val="left" w:pos="7200"/>
        </w:tabs>
        <w:spacing w:after="120" w:line="240" w:lineRule="auto"/>
        <w:rPr>
          <w:rFonts w:asciiTheme="minorHAnsi" w:eastAsia="Batang" w:hAnsiTheme="minorHAnsi" w:cstheme="minorHAnsi"/>
          <w:b/>
          <w:bCs/>
          <w:color w:val="000000"/>
          <w:sz w:val="20"/>
          <w:szCs w:val="20"/>
          <w:u w:val="single"/>
        </w:rPr>
      </w:pPr>
    </w:p>
    <w:p w:rsidR="00C95417" w:rsidRDefault="00C95417" w:rsidP="00611168">
      <w:pPr>
        <w:tabs>
          <w:tab w:val="left" w:pos="7200"/>
        </w:tabs>
        <w:spacing w:after="120" w:line="240" w:lineRule="auto"/>
        <w:rPr>
          <w:rFonts w:asciiTheme="minorHAnsi" w:eastAsia="Batang" w:hAnsiTheme="minorHAnsi" w:cstheme="minorHAnsi"/>
          <w:b/>
          <w:bCs/>
          <w:color w:val="000000"/>
          <w:sz w:val="20"/>
          <w:szCs w:val="20"/>
          <w:u w:val="single"/>
        </w:rPr>
      </w:pPr>
    </w:p>
    <w:p w:rsidR="00C95417" w:rsidRDefault="00C95417" w:rsidP="00611168">
      <w:pPr>
        <w:tabs>
          <w:tab w:val="left" w:pos="7200"/>
        </w:tabs>
        <w:spacing w:after="120" w:line="240" w:lineRule="auto"/>
        <w:rPr>
          <w:rFonts w:asciiTheme="minorHAnsi" w:eastAsia="Batang" w:hAnsiTheme="minorHAnsi" w:cstheme="minorHAnsi"/>
          <w:b/>
          <w:bCs/>
          <w:color w:val="000000"/>
          <w:sz w:val="20"/>
          <w:szCs w:val="20"/>
          <w:u w:val="single"/>
        </w:rPr>
      </w:pPr>
    </w:p>
    <w:p w:rsidR="00A95139" w:rsidRPr="003E5A2E" w:rsidRDefault="00A95139" w:rsidP="00611168">
      <w:pPr>
        <w:tabs>
          <w:tab w:val="left" w:pos="7200"/>
        </w:tabs>
        <w:spacing w:after="120" w:line="240" w:lineRule="auto"/>
        <w:rPr>
          <w:rFonts w:asciiTheme="minorHAnsi" w:eastAsia="Batang" w:hAnsiTheme="minorHAnsi" w:cstheme="minorHAnsi"/>
          <w:b/>
          <w:bCs/>
          <w:color w:val="000000"/>
          <w:sz w:val="20"/>
          <w:szCs w:val="20"/>
          <w:u w:val="single"/>
        </w:rPr>
      </w:pPr>
    </w:p>
    <w:p w:rsidR="00FB7DF1" w:rsidRPr="003E5A2E"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3E5A2E">
        <w:rPr>
          <w:rFonts w:asciiTheme="minorHAnsi" w:eastAsia="Batang" w:hAnsiTheme="minorHAnsi" w:cstheme="minorHAnsi"/>
          <w:b/>
          <w:bCs/>
          <w:color w:val="000000"/>
          <w:sz w:val="20"/>
          <w:szCs w:val="20"/>
          <w:u w:val="single"/>
        </w:rPr>
        <w:t>ANEXO II</w:t>
      </w:r>
    </w:p>
    <w:p w:rsidR="00764FC1" w:rsidRPr="003E5A2E" w:rsidRDefault="00764FC1" w:rsidP="00C53A1C">
      <w:pPr>
        <w:spacing w:after="0" w:line="240" w:lineRule="auto"/>
        <w:jc w:val="center"/>
        <w:rPr>
          <w:rFonts w:asciiTheme="minorHAnsi" w:hAnsiTheme="minorHAnsi" w:cstheme="minorHAnsi"/>
          <w:b/>
          <w:bCs/>
          <w:sz w:val="20"/>
          <w:szCs w:val="20"/>
        </w:rPr>
      </w:pPr>
      <w:r w:rsidRPr="003E5A2E">
        <w:rPr>
          <w:rFonts w:asciiTheme="minorHAnsi" w:hAnsiTheme="minorHAnsi" w:cstheme="minorHAnsi"/>
          <w:b/>
          <w:bCs/>
          <w:sz w:val="20"/>
          <w:szCs w:val="20"/>
        </w:rPr>
        <w:t>TERMO DE REFERÊNCIA</w:t>
      </w:r>
    </w:p>
    <w:p w:rsidR="00376B72" w:rsidRPr="003E5A2E" w:rsidRDefault="00376B72" w:rsidP="00C53A1C">
      <w:pPr>
        <w:spacing w:after="0" w:line="240" w:lineRule="auto"/>
        <w:jc w:val="center"/>
        <w:rPr>
          <w:rFonts w:asciiTheme="minorHAnsi" w:hAnsiTheme="minorHAnsi" w:cstheme="minorHAnsi"/>
          <w:b/>
          <w:bCs/>
          <w:sz w:val="20"/>
          <w:szCs w:val="20"/>
        </w:rPr>
      </w:pPr>
    </w:p>
    <w:p w:rsidR="003F0E99" w:rsidRPr="003E5A2E" w:rsidRDefault="003F0E99" w:rsidP="003F0E99">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DO OBJETO</w:t>
      </w:r>
    </w:p>
    <w:p w:rsidR="003F0E99" w:rsidRPr="003E5A2E"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1.1.</w:t>
      </w:r>
      <w:r w:rsidRPr="003E5A2E">
        <w:rPr>
          <w:rFonts w:asciiTheme="minorHAnsi" w:hAnsiTheme="minorHAnsi" w:cstheme="minorHAnsi"/>
          <w:sz w:val="20"/>
          <w:szCs w:val="20"/>
        </w:rPr>
        <w:t>Registro de Preço para aquisição de</w:t>
      </w:r>
      <w:r w:rsidRPr="003E5A2E">
        <w:rPr>
          <w:rFonts w:asciiTheme="minorHAnsi" w:hAnsiTheme="minorHAnsi" w:cstheme="minorHAnsi"/>
          <w:b/>
          <w:sz w:val="20"/>
          <w:szCs w:val="20"/>
        </w:rPr>
        <w:t xml:space="preserve"> MATERIAL HOSPITALAR GRUPO 07 PARTE I </w:t>
      </w:r>
      <w:r w:rsidRPr="003E5A2E">
        <w:rPr>
          <w:rFonts w:asciiTheme="minorHAnsi" w:hAnsiTheme="minorHAnsi" w:cstheme="minorHAnsi"/>
          <w:sz w:val="20"/>
          <w:szCs w:val="20"/>
        </w:rPr>
        <w:t>destinados aos Hospitais do Estado.</w:t>
      </w:r>
    </w:p>
    <w:p w:rsidR="003F0E99" w:rsidRDefault="003F0E99" w:rsidP="00A93F8B">
      <w:pPr>
        <w:autoSpaceDE w:val="0"/>
        <w:autoSpaceDN w:val="0"/>
        <w:adjustRightInd w:val="0"/>
        <w:spacing w:after="0" w:line="240" w:lineRule="auto"/>
        <w:jc w:val="both"/>
        <w:rPr>
          <w:rFonts w:asciiTheme="minorHAnsi" w:hAnsiTheme="minorHAnsi" w:cstheme="minorHAnsi"/>
          <w:b/>
          <w:sz w:val="20"/>
          <w:szCs w:val="20"/>
        </w:rPr>
      </w:pPr>
      <w:proofErr w:type="gramStart"/>
      <w:r w:rsidRPr="003E5A2E">
        <w:rPr>
          <w:rFonts w:asciiTheme="minorHAnsi" w:hAnsiTheme="minorHAnsi" w:cstheme="minorHAnsi"/>
          <w:b/>
          <w:sz w:val="20"/>
          <w:szCs w:val="20"/>
        </w:rPr>
        <w:t>1.2.</w:t>
      </w:r>
      <w:proofErr w:type="gramEnd"/>
      <w:r w:rsidRPr="003E5A2E">
        <w:rPr>
          <w:rFonts w:asciiTheme="minorHAnsi" w:hAnsiTheme="minorHAnsi" w:cstheme="minorHAnsi"/>
          <w:sz w:val="20"/>
          <w:szCs w:val="20"/>
        </w:rPr>
        <w:t xml:space="preserve">Para fins deste Termo de Referência, </w:t>
      </w:r>
      <w:r w:rsidRPr="003E5A2E">
        <w:rPr>
          <w:rFonts w:asciiTheme="minorHAnsi" w:hAnsiTheme="minorHAnsi" w:cstheme="minorHAnsi"/>
          <w:b/>
          <w:bCs/>
          <w:sz w:val="20"/>
          <w:szCs w:val="20"/>
        </w:rPr>
        <w:t>produto(s)</w:t>
      </w:r>
      <w:r w:rsidRPr="003E5A2E">
        <w:rPr>
          <w:rFonts w:asciiTheme="minorHAnsi" w:hAnsiTheme="minorHAnsi" w:cstheme="minorHAnsi"/>
          <w:sz w:val="20"/>
          <w:szCs w:val="20"/>
        </w:rPr>
        <w:t xml:space="preserve">, leia-se </w:t>
      </w:r>
      <w:r w:rsidRPr="003E5A2E">
        <w:rPr>
          <w:rFonts w:asciiTheme="minorHAnsi" w:hAnsiTheme="minorHAnsi" w:cstheme="minorHAnsi"/>
          <w:b/>
          <w:sz w:val="20"/>
          <w:szCs w:val="20"/>
        </w:rPr>
        <w:t>MATERIAL HOSPITALAR.</w:t>
      </w:r>
    </w:p>
    <w:p w:rsidR="00C13011" w:rsidRPr="003E5A2E" w:rsidRDefault="00C13011" w:rsidP="00A93F8B">
      <w:pPr>
        <w:autoSpaceDE w:val="0"/>
        <w:autoSpaceDN w:val="0"/>
        <w:adjustRightInd w:val="0"/>
        <w:spacing w:after="0" w:line="240" w:lineRule="auto"/>
        <w:jc w:val="both"/>
        <w:rPr>
          <w:rFonts w:asciiTheme="minorHAnsi" w:hAnsiTheme="minorHAnsi" w:cstheme="minorHAnsi"/>
          <w:sz w:val="20"/>
          <w:szCs w:val="20"/>
        </w:rPr>
      </w:pPr>
    </w:p>
    <w:p w:rsidR="003F0E99" w:rsidRPr="003E5A2E" w:rsidRDefault="003F0E99" w:rsidP="003F0E99">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 JUSTIFICATIVA PARA AQUISIÇÃO</w:t>
      </w:r>
      <w:r w:rsidRPr="003E5A2E">
        <w:rPr>
          <w:rFonts w:asciiTheme="minorHAnsi" w:hAnsiTheme="minorHAnsi" w:cstheme="minorHAnsi"/>
          <w:b/>
          <w:bCs/>
          <w:sz w:val="20"/>
          <w:szCs w:val="20"/>
        </w:rPr>
        <w:tab/>
      </w:r>
    </w:p>
    <w:p w:rsidR="003F0E99" w:rsidRPr="003E5A2E"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Preliminarmente, explicitamos que os autos versam sobre estimativa para Ata de Registro de Preços para possibilitar e proporcionar presteza nas futuras aquisições de MATERIAIS DE PUNÇÃO E INCISÃO - AGULHAS, tendo a finalidade de atender as necessidades de consumo das unidades hospitalares gerenciadas pelo Estado que fazem o uso do produto citado, posteriormente ao termino da vigência da ata de registro de preços do pregão eletrônico n° 24/2016, a fim de dar continuidade ao abastecimento regular, zelando assim, pelo bem maior do cidadão - a vida, e, cumprindo com os princípios e diretrizes do Sistema único de Saúde – SUS.  </w:t>
      </w:r>
    </w:p>
    <w:p w:rsidR="003F0E99" w:rsidRPr="003E5A2E"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Informamos que os produtos solicitados fazem parte da Padronização de Materiais Hospitalares da Rede Hospitalar Pública do Estado do Tocantins, sendo utilizadas para a realização de procedimentos hospitalares de punção para aspiração de líquidos corporais, incisões em procedimentos invasivos e não invasivos, bem como possibilitar a punção </w:t>
      </w:r>
      <w:proofErr w:type="spellStart"/>
      <w:r w:rsidRPr="003E5A2E">
        <w:rPr>
          <w:rFonts w:asciiTheme="minorHAnsi" w:hAnsiTheme="minorHAnsi" w:cstheme="minorHAnsi"/>
          <w:sz w:val="20"/>
          <w:szCs w:val="20"/>
        </w:rPr>
        <w:t>intracorpórea</w:t>
      </w:r>
      <w:proofErr w:type="spellEnd"/>
      <w:r w:rsidRPr="003E5A2E">
        <w:rPr>
          <w:rFonts w:asciiTheme="minorHAnsi" w:hAnsiTheme="minorHAnsi" w:cstheme="minorHAnsi"/>
          <w:sz w:val="20"/>
          <w:szCs w:val="20"/>
        </w:rPr>
        <w:t xml:space="preserve"> para a infusão de medicamentos e soros nos pacientes internados.  Ressaltamos ainda, que estes materiais padronizados estão classificados no grupo 7- MATERIAIS DE PUNÇÃO E INCISÃO, no qual possui 143 tipos de apresentações e a fim de viabilizar o trâmite processual mais ágil, foi realizada a subdivisão de itens afins, resultando na solicitação da aquisição destes materiais hospitalares através de quatro processos para compra (parte I, II, III e IV).Este memorando se refere a relação de materiais de punção e incisão parte I.</w:t>
      </w:r>
    </w:p>
    <w:p w:rsidR="003F0E99" w:rsidRPr="003E5A2E"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Salientamos que as aquisições de materiais hospitalares padronizados na Rede Hospitalar Estadual são necessárias e fundamentais, pois é a partir destes produtos que as Unidades Hospitalares do Estado realizam os atendimentos, procedimentos e tratamentos de âmbito hospitalar.  Ressaltamos ainda que, o consumo dos materiais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3F0E99" w:rsidRPr="003E5A2E"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No tocante ao quantitativo dos itens solicitados nos autos, informamos que foram baseados nas estimativas de consumo mensal, encaminhadas pelos Hospitais, tendo sido analisada e elaborada pela área técnica e responsáveis de cada unidade. Explicitamos também, que quando possível, foi utilizado os dados de consumo emitidos pelo sistema de controle de estoque MV Soul, conforme demonstrado na planilha sintética dos dados anexa aos autos. Ressaltamos ainda, que o quantitativo foi adequado para atender um período estimado de 12 meses, utilizando margem de segurança de 30% a fim de evitar a falta de materiais hospitalares devido ao aumento contínuo de números de pacientes atendidos no âmbito hospitalar observado ao longo dos anos.</w:t>
      </w:r>
    </w:p>
    <w:p w:rsidR="003F0E99" w:rsidRPr="003E5A2E"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Diante do exposto, entendemos que as aquisições destes produtos, consumido na Rede Hospitalar do Estado, podem se enquadrar nos incisos I, II e IV do Art. 3° do Decreto n° 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materiais hospitalares por vencimento.</w:t>
      </w:r>
    </w:p>
    <w:p w:rsidR="003F0E99" w:rsidRPr="003E5A2E"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Ainda em relação ao Sistema de Registro de Preços, e, tendo em vista o preconizado no Art.15, § 4º, da Lei nº 8.666, de 1993, bem como no Art. 16 do Decreto nº 7.892/2013, a existência de preços registrados não obriga a administração pública a realizar contratação, portanto tal medida não acarretará prejuízos ao </w:t>
      </w:r>
      <w:r w:rsidRPr="003E5A2E">
        <w:rPr>
          <w:rFonts w:asciiTheme="minorHAnsi" w:hAnsiTheme="minorHAnsi" w:cstheme="minorHAnsi"/>
          <w:sz w:val="20"/>
          <w:szCs w:val="20"/>
        </w:rPr>
        <w:lastRenderedPageBreak/>
        <w:t>erário público caso as aquisições não venham a ser necessárias. Ademais, explicitamos que as aquisições futuras necessárias dos itens que tiverem seus preços registrados, serão realizadas de forma gradativa, através de baixa em ata, de acordo com as necessidades de consumo atualizadas e demandadas pelos hospitais públicos do Estado que fazem o uso destes materiais hospitalares e que estiverem sendo gerenciados pelo Estado durante o período de vigência da Ata de Registro de Preços.</w:t>
      </w:r>
    </w:p>
    <w:p w:rsidR="003F0E99" w:rsidRDefault="003F0E99" w:rsidP="003F0E99">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Perante aos fatos relatados e a fim de evitar o desabastecimento dos Hospitais e </w:t>
      </w:r>
      <w:r w:rsidR="00E16C17">
        <w:rPr>
          <w:rFonts w:asciiTheme="minorHAnsi" w:hAnsiTheme="minorHAnsi" w:cstheme="minorHAnsi"/>
          <w:sz w:val="20"/>
          <w:szCs w:val="20"/>
        </w:rPr>
        <w:t xml:space="preserve">consequentemente </w:t>
      </w:r>
      <w:r w:rsidRPr="003E5A2E">
        <w:rPr>
          <w:rFonts w:asciiTheme="minorHAnsi" w:hAnsiTheme="minorHAnsi" w:cstheme="minorHAnsi"/>
          <w:sz w:val="20"/>
          <w:szCs w:val="20"/>
        </w:rPr>
        <w:t>a</w:t>
      </w:r>
      <w:r w:rsidR="00E16C17">
        <w:rPr>
          <w:rFonts w:asciiTheme="minorHAnsi" w:hAnsiTheme="minorHAnsi" w:cstheme="minorHAnsi"/>
          <w:sz w:val="20"/>
          <w:szCs w:val="20"/>
        </w:rPr>
        <w:t xml:space="preserve"> </w:t>
      </w:r>
      <w:r w:rsidRPr="003E5A2E">
        <w:rPr>
          <w:rFonts w:asciiTheme="minorHAnsi" w:hAnsiTheme="minorHAnsi" w:cstheme="minorHAnsi"/>
          <w:sz w:val="20"/>
          <w:szCs w:val="20"/>
        </w:rPr>
        <w:t>carretar danos à saúde dos pacientes internados, solicitamos análise e prosseguimento do feito.</w:t>
      </w:r>
    </w:p>
    <w:p w:rsidR="00C13011" w:rsidRPr="003E5A2E" w:rsidRDefault="00C13011" w:rsidP="003F0E99">
      <w:pPr>
        <w:autoSpaceDE w:val="0"/>
        <w:autoSpaceDN w:val="0"/>
        <w:adjustRightInd w:val="0"/>
        <w:spacing w:after="0" w:line="240" w:lineRule="auto"/>
        <w:jc w:val="both"/>
        <w:rPr>
          <w:rFonts w:asciiTheme="minorHAnsi" w:hAnsiTheme="minorHAnsi" w:cstheme="minorHAnsi"/>
          <w:sz w:val="20"/>
          <w:szCs w:val="20"/>
        </w:rPr>
      </w:pPr>
    </w:p>
    <w:p w:rsidR="003F0E99" w:rsidRPr="003E5A2E" w:rsidRDefault="003F0E99" w:rsidP="003F0E99">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DOS PRODUTOS</w:t>
      </w:r>
      <w:r w:rsidRPr="003E5A2E">
        <w:rPr>
          <w:rFonts w:asciiTheme="minorHAnsi" w:hAnsiTheme="minorHAnsi" w:cstheme="minorHAnsi"/>
          <w:b/>
          <w:bCs/>
          <w:sz w:val="20"/>
          <w:szCs w:val="20"/>
        </w:rPr>
        <w:tab/>
      </w:r>
    </w:p>
    <w:p w:rsidR="003F0E99" w:rsidRPr="003E5A2E" w:rsidRDefault="003F0E99" w:rsidP="003F0E99">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
          <w:bCs/>
          <w:vanish/>
          <w:sz w:val="20"/>
          <w:szCs w:val="20"/>
          <w:u w:val="single"/>
        </w:rPr>
      </w:pPr>
    </w:p>
    <w:p w:rsidR="003F0E99" w:rsidRPr="003E5A2E" w:rsidRDefault="003F0E99" w:rsidP="003F0E99">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
          <w:bCs/>
          <w:vanish/>
          <w:sz w:val="20"/>
          <w:szCs w:val="20"/>
          <w:u w:val="single"/>
        </w:rPr>
      </w:pPr>
    </w:p>
    <w:p w:rsidR="003F0E99" w:rsidRPr="003E5A2E" w:rsidRDefault="003F0E99" w:rsidP="00212330">
      <w:pPr>
        <w:autoSpaceDE w:val="0"/>
        <w:autoSpaceDN w:val="0"/>
        <w:adjustRightInd w:val="0"/>
        <w:spacing w:after="0" w:line="240" w:lineRule="auto"/>
        <w:jc w:val="both"/>
        <w:rPr>
          <w:rFonts w:asciiTheme="minorHAnsi" w:hAnsiTheme="minorHAnsi" w:cstheme="minorHAnsi"/>
          <w:b/>
          <w:bCs/>
          <w:sz w:val="20"/>
          <w:szCs w:val="20"/>
          <w:u w:val="single"/>
        </w:rPr>
      </w:pPr>
      <w:r w:rsidRPr="003E5A2E">
        <w:rPr>
          <w:rFonts w:asciiTheme="minorHAnsi" w:hAnsiTheme="minorHAnsi" w:cstheme="minorHAnsi"/>
          <w:b/>
          <w:bCs/>
          <w:sz w:val="20"/>
          <w:szCs w:val="20"/>
          <w:u w:val="single"/>
        </w:rPr>
        <w:t>3.1. DA DESCRIÇÃO TÉCNICA DOS PRODUTOS:</w:t>
      </w: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Os produtos a serem adquiridos possuem especificação técnica conforme Anexo I:</w:t>
      </w:r>
    </w:p>
    <w:p w:rsidR="003F0E99" w:rsidRPr="003E5A2E" w:rsidRDefault="003F0E99" w:rsidP="00212330">
      <w:pPr>
        <w:autoSpaceDE w:val="0"/>
        <w:autoSpaceDN w:val="0"/>
        <w:adjustRightInd w:val="0"/>
        <w:spacing w:after="0" w:line="240" w:lineRule="auto"/>
        <w:jc w:val="both"/>
        <w:rPr>
          <w:rFonts w:asciiTheme="minorHAnsi" w:hAnsiTheme="minorHAnsi" w:cstheme="minorHAnsi"/>
          <w:b/>
          <w:bCs/>
          <w:sz w:val="20"/>
          <w:szCs w:val="20"/>
          <w:u w:val="single"/>
        </w:rPr>
      </w:pPr>
      <w:r w:rsidRPr="003E5A2E">
        <w:rPr>
          <w:rFonts w:asciiTheme="minorHAnsi" w:hAnsiTheme="minorHAnsi" w:cstheme="minorHAnsi"/>
          <w:b/>
          <w:bCs/>
          <w:sz w:val="20"/>
          <w:szCs w:val="20"/>
          <w:u w:val="single"/>
        </w:rPr>
        <w:t>3.2. DA QUALIDADE DOS PRODUTOS:</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u w:val="single"/>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u w:val="single"/>
        </w:rPr>
      </w:pPr>
      <w:r w:rsidRPr="003E5A2E">
        <w:rPr>
          <w:rFonts w:asciiTheme="minorHAnsi" w:hAnsiTheme="minorHAnsi" w:cstheme="minorHAnsi"/>
          <w:sz w:val="20"/>
          <w:szCs w:val="20"/>
          <w:u w:val="single"/>
        </w:rPr>
        <w:t>Os produtos devem:</w:t>
      </w:r>
    </w:p>
    <w:p w:rsidR="003F0E99" w:rsidRPr="003E5A2E" w:rsidRDefault="003F0E99" w:rsidP="00212330">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u w:val="single"/>
        </w:rPr>
      </w:pPr>
      <w:r w:rsidRPr="003E5A2E">
        <w:rPr>
          <w:rFonts w:asciiTheme="minorHAnsi" w:hAnsiTheme="minorHAnsi" w:cstheme="minorHAnsi"/>
          <w:sz w:val="20"/>
          <w:szCs w:val="20"/>
        </w:rPr>
        <w:t>Ser entregues obedecendo rigorosamente as cláusulas do Edital e seus anexos;</w:t>
      </w:r>
    </w:p>
    <w:p w:rsidR="003F0E99" w:rsidRPr="003E5A2E" w:rsidRDefault="003F0E99" w:rsidP="00212330">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Apresentar qualidade, integridade da embalagem, sem falhas ou quaisquer outras avarias;</w:t>
      </w:r>
    </w:p>
    <w:p w:rsidR="003F0E99" w:rsidRPr="003E5A2E" w:rsidRDefault="003F0E99" w:rsidP="00212330">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Ser transportados adequadamente de acordo com as condições em que seja mantida a sua qualidade;</w:t>
      </w:r>
    </w:p>
    <w:p w:rsidR="003F0E99" w:rsidRPr="003E5A2E" w:rsidRDefault="003F0E99" w:rsidP="00212330">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Ser acondicionados em embalagens lacradas, devidamente identificados e em perfeitas condições de armazenagem.</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b/>
          <w:sz w:val="20"/>
          <w:szCs w:val="20"/>
        </w:rPr>
      </w:pPr>
      <w:r w:rsidRPr="003E5A2E">
        <w:rPr>
          <w:rFonts w:asciiTheme="minorHAnsi" w:hAnsiTheme="minorHAnsi" w:cstheme="minorHAnsi"/>
          <w:sz w:val="20"/>
          <w:szCs w:val="20"/>
        </w:rPr>
        <w:t>Os produtos em desacordo com o edital e seus anexos ou com a legislação vigente aplicada, serão rejeitados pela Secretaria da Saúde.</w:t>
      </w:r>
    </w:p>
    <w:p w:rsidR="003F0E99" w:rsidRPr="003E5A2E" w:rsidRDefault="003F0E99" w:rsidP="00212330">
      <w:pPr>
        <w:autoSpaceDE w:val="0"/>
        <w:autoSpaceDN w:val="0"/>
        <w:adjustRightInd w:val="0"/>
        <w:spacing w:after="0" w:line="240" w:lineRule="auto"/>
        <w:jc w:val="both"/>
        <w:rPr>
          <w:rFonts w:asciiTheme="minorHAnsi" w:hAnsiTheme="minorHAnsi" w:cstheme="minorHAnsi"/>
          <w:b/>
          <w:bCs/>
          <w:sz w:val="20"/>
          <w:szCs w:val="20"/>
          <w:u w:val="single"/>
        </w:rPr>
      </w:pPr>
      <w:r w:rsidRPr="003E5A2E">
        <w:rPr>
          <w:rFonts w:asciiTheme="minorHAnsi" w:hAnsiTheme="minorHAnsi" w:cstheme="minorHAnsi"/>
          <w:b/>
          <w:bCs/>
          <w:sz w:val="20"/>
          <w:szCs w:val="20"/>
          <w:u w:val="single"/>
        </w:rPr>
        <w:t>3.3. DA VALIDADE DOS PRODUTOS:</w:t>
      </w:r>
    </w:p>
    <w:p w:rsidR="003F0E99" w:rsidRPr="003E5A2E" w:rsidRDefault="003F0E99" w:rsidP="00212330">
      <w:pPr>
        <w:pStyle w:val="PargrafodaLista"/>
        <w:numPr>
          <w:ilvl w:val="0"/>
          <w:numId w:val="43"/>
        </w:numPr>
        <w:autoSpaceDE w:val="0"/>
        <w:autoSpaceDN w:val="0"/>
        <w:adjustRightInd w:val="0"/>
        <w:spacing w:after="0" w:line="240" w:lineRule="auto"/>
        <w:ind w:left="0" w:firstLine="0"/>
        <w:contextualSpacing w:val="0"/>
        <w:jc w:val="both"/>
        <w:rPr>
          <w:rFonts w:asciiTheme="minorHAnsi" w:hAnsiTheme="minorHAnsi" w:cstheme="minorHAnsi"/>
          <w:vanish/>
          <w:color w:val="000000"/>
          <w:sz w:val="20"/>
          <w:szCs w:val="20"/>
        </w:rPr>
      </w:pPr>
    </w:p>
    <w:p w:rsidR="003F0E99" w:rsidRPr="003E5A2E" w:rsidRDefault="003F0E99" w:rsidP="00212330">
      <w:pPr>
        <w:pStyle w:val="PargrafodaLista"/>
        <w:numPr>
          <w:ilvl w:val="0"/>
          <w:numId w:val="43"/>
        </w:numPr>
        <w:autoSpaceDE w:val="0"/>
        <w:autoSpaceDN w:val="0"/>
        <w:adjustRightInd w:val="0"/>
        <w:spacing w:after="0" w:line="240" w:lineRule="auto"/>
        <w:ind w:left="0" w:firstLine="0"/>
        <w:contextualSpacing w:val="0"/>
        <w:jc w:val="both"/>
        <w:rPr>
          <w:rFonts w:asciiTheme="minorHAnsi" w:hAnsiTheme="minorHAnsi" w:cstheme="minorHAnsi"/>
          <w:vanish/>
          <w:color w:val="000000"/>
          <w:sz w:val="20"/>
          <w:szCs w:val="20"/>
        </w:rPr>
      </w:pPr>
    </w:p>
    <w:p w:rsidR="003F0E99" w:rsidRPr="003E5A2E" w:rsidRDefault="003F0E99" w:rsidP="00212330">
      <w:pPr>
        <w:pStyle w:val="PargrafodaLista"/>
        <w:numPr>
          <w:ilvl w:val="0"/>
          <w:numId w:val="43"/>
        </w:numPr>
        <w:autoSpaceDE w:val="0"/>
        <w:autoSpaceDN w:val="0"/>
        <w:adjustRightInd w:val="0"/>
        <w:spacing w:after="0" w:line="240" w:lineRule="auto"/>
        <w:ind w:left="0" w:firstLine="0"/>
        <w:contextualSpacing w:val="0"/>
        <w:jc w:val="both"/>
        <w:rPr>
          <w:rFonts w:asciiTheme="minorHAnsi" w:hAnsiTheme="minorHAnsi" w:cstheme="minorHAnsi"/>
          <w:vanish/>
          <w:color w:val="000000"/>
          <w:sz w:val="20"/>
          <w:szCs w:val="20"/>
        </w:rPr>
      </w:pPr>
    </w:p>
    <w:p w:rsidR="003F0E99" w:rsidRPr="003E5A2E" w:rsidRDefault="003F0E99" w:rsidP="00212330">
      <w:pPr>
        <w:pStyle w:val="PargrafodaLista"/>
        <w:numPr>
          <w:ilvl w:val="1"/>
          <w:numId w:val="43"/>
        </w:numPr>
        <w:autoSpaceDE w:val="0"/>
        <w:autoSpaceDN w:val="0"/>
        <w:adjustRightInd w:val="0"/>
        <w:spacing w:after="0" w:line="240" w:lineRule="auto"/>
        <w:ind w:left="0" w:firstLine="0"/>
        <w:contextualSpacing w:val="0"/>
        <w:jc w:val="both"/>
        <w:rPr>
          <w:rFonts w:asciiTheme="minorHAnsi" w:hAnsiTheme="minorHAnsi" w:cstheme="minorHAnsi"/>
          <w:vanish/>
          <w:color w:val="000000"/>
          <w:sz w:val="20"/>
          <w:szCs w:val="20"/>
        </w:rPr>
      </w:pPr>
    </w:p>
    <w:p w:rsidR="003F0E99" w:rsidRPr="003E5A2E" w:rsidRDefault="003F0E99" w:rsidP="00212330">
      <w:pPr>
        <w:pStyle w:val="PargrafodaLista"/>
        <w:numPr>
          <w:ilvl w:val="1"/>
          <w:numId w:val="43"/>
        </w:numPr>
        <w:autoSpaceDE w:val="0"/>
        <w:autoSpaceDN w:val="0"/>
        <w:adjustRightInd w:val="0"/>
        <w:spacing w:after="0" w:line="240" w:lineRule="auto"/>
        <w:ind w:left="0" w:firstLine="0"/>
        <w:contextualSpacing w:val="0"/>
        <w:jc w:val="both"/>
        <w:rPr>
          <w:rFonts w:asciiTheme="minorHAnsi" w:hAnsiTheme="minorHAnsi" w:cstheme="minorHAnsi"/>
          <w:vanish/>
          <w:color w:val="000000"/>
          <w:sz w:val="20"/>
          <w:szCs w:val="20"/>
        </w:rPr>
      </w:pPr>
    </w:p>
    <w:p w:rsidR="003F0E99" w:rsidRPr="003E5A2E" w:rsidRDefault="003F0E99" w:rsidP="00212330">
      <w:pPr>
        <w:pStyle w:val="PargrafodaLista"/>
        <w:numPr>
          <w:ilvl w:val="1"/>
          <w:numId w:val="43"/>
        </w:numPr>
        <w:autoSpaceDE w:val="0"/>
        <w:autoSpaceDN w:val="0"/>
        <w:adjustRightInd w:val="0"/>
        <w:spacing w:after="0" w:line="240" w:lineRule="auto"/>
        <w:ind w:left="0" w:firstLine="0"/>
        <w:contextualSpacing w:val="0"/>
        <w:jc w:val="both"/>
        <w:rPr>
          <w:rFonts w:asciiTheme="minorHAnsi" w:hAnsiTheme="minorHAnsi" w:cstheme="minorHAnsi"/>
          <w:vanish/>
          <w:color w:val="000000"/>
          <w:sz w:val="20"/>
          <w:szCs w:val="20"/>
        </w:rPr>
      </w:pPr>
    </w:p>
    <w:p w:rsidR="003F0E99" w:rsidRPr="003E5A2E" w:rsidRDefault="003F0E99" w:rsidP="00212330">
      <w:pPr>
        <w:pStyle w:val="PargrafodaLista"/>
        <w:numPr>
          <w:ilvl w:val="2"/>
          <w:numId w:val="43"/>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color w:val="000000"/>
          <w:sz w:val="20"/>
          <w:szCs w:val="20"/>
        </w:rPr>
        <w:t xml:space="preserve">Os produtos devem ter a validade mínima de </w:t>
      </w:r>
      <w:r w:rsidRPr="003E5A2E">
        <w:rPr>
          <w:rFonts w:asciiTheme="minorHAnsi" w:hAnsiTheme="minorHAnsi" w:cstheme="minorHAnsi"/>
          <w:b/>
          <w:bCs/>
          <w:color w:val="000000"/>
          <w:sz w:val="20"/>
          <w:szCs w:val="20"/>
        </w:rPr>
        <w:t>18</w:t>
      </w:r>
      <w:r w:rsidRPr="003E5A2E">
        <w:rPr>
          <w:rFonts w:asciiTheme="minorHAnsi" w:hAnsiTheme="minorHAnsi" w:cstheme="minorHAnsi"/>
          <w:bCs/>
          <w:color w:val="000000"/>
          <w:sz w:val="20"/>
          <w:szCs w:val="20"/>
        </w:rPr>
        <w:t xml:space="preserve"> (</w:t>
      </w:r>
      <w:r w:rsidRPr="003E5A2E">
        <w:rPr>
          <w:rFonts w:asciiTheme="minorHAnsi" w:hAnsiTheme="minorHAnsi" w:cstheme="minorHAnsi"/>
          <w:b/>
          <w:bCs/>
          <w:color w:val="000000"/>
          <w:sz w:val="20"/>
          <w:szCs w:val="20"/>
        </w:rPr>
        <w:t>DEZOITO</w:t>
      </w:r>
      <w:r w:rsidRPr="003E5A2E">
        <w:rPr>
          <w:rFonts w:asciiTheme="minorHAnsi" w:hAnsiTheme="minorHAnsi" w:cstheme="minorHAnsi"/>
          <w:bCs/>
          <w:color w:val="000000"/>
          <w:sz w:val="20"/>
          <w:szCs w:val="20"/>
        </w:rPr>
        <w:t xml:space="preserve">) meses </w:t>
      </w:r>
      <w:r w:rsidRPr="003E5A2E">
        <w:rPr>
          <w:rFonts w:asciiTheme="minorHAnsi" w:hAnsiTheme="minorHAnsi" w:cstheme="minorHAnsi"/>
          <w:color w:val="000000"/>
          <w:sz w:val="20"/>
          <w:szCs w:val="20"/>
        </w:rPr>
        <w:t>contados da data da entrega, caso haja eventualidades</w:t>
      </w:r>
      <w:r w:rsidRPr="003E5A2E">
        <w:rPr>
          <w:rFonts w:asciiTheme="minorHAnsi" w:hAnsiTheme="minorHAnsi" w:cstheme="minorHAnsi"/>
          <w:bCs/>
          <w:sz w:val="20"/>
          <w:szCs w:val="20"/>
        </w:rPr>
        <w:t>.</w:t>
      </w:r>
    </w:p>
    <w:p w:rsidR="003F0E99" w:rsidRPr="003E5A2E" w:rsidRDefault="003F0E99" w:rsidP="00212330">
      <w:pPr>
        <w:pStyle w:val="PargrafodaLista"/>
        <w:numPr>
          <w:ilvl w:val="3"/>
          <w:numId w:val="43"/>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color w:val="000000"/>
          <w:sz w:val="20"/>
          <w:szCs w:val="20"/>
        </w:rPr>
        <w:t>Só será aceito a entrega dos produtos com validade inferior a 18 (dezoito) meses mediante autorização da área solicitante.</w:t>
      </w:r>
    </w:p>
    <w:p w:rsidR="003F0E99" w:rsidRPr="003E5A2E" w:rsidRDefault="003F0E99" w:rsidP="00212330">
      <w:pPr>
        <w:pStyle w:val="PargrafodaLista"/>
        <w:numPr>
          <w:ilvl w:val="3"/>
          <w:numId w:val="43"/>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color w:val="000000"/>
          <w:sz w:val="20"/>
          <w:szCs w:val="20"/>
        </w:rPr>
        <w:t>Nos casos de autorização favorável a empresa deverá apresentar carta de comprometimento de troca juntamente com nota fiscal no ato da entrega.</w:t>
      </w:r>
    </w:p>
    <w:p w:rsidR="003F0E99" w:rsidRPr="003E5A2E" w:rsidRDefault="003F0E99" w:rsidP="00212330">
      <w:pPr>
        <w:pStyle w:val="PargrafodaLista"/>
        <w:numPr>
          <w:ilvl w:val="3"/>
          <w:numId w:val="43"/>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color w:val="000000"/>
          <w:sz w:val="20"/>
          <w:szCs w:val="20"/>
        </w:rPr>
        <w:t xml:space="preserve">Será solicitada a troca dos produtos que se enquadram no item 3.3.1.1. 45 dias antes do vencimento do produto, devendo a empresa realizar a substituição do quantitativo informado dentro do período.  </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rPr>
      </w:pPr>
    </w:p>
    <w:p w:rsidR="003F0E99" w:rsidRPr="003E5A2E" w:rsidRDefault="003F0E99" w:rsidP="00212330">
      <w:pPr>
        <w:autoSpaceDE w:val="0"/>
        <w:autoSpaceDN w:val="0"/>
        <w:adjustRightInd w:val="0"/>
        <w:spacing w:after="0" w:line="240" w:lineRule="auto"/>
        <w:jc w:val="both"/>
        <w:rPr>
          <w:rFonts w:asciiTheme="minorHAnsi" w:hAnsiTheme="minorHAnsi" w:cstheme="minorHAnsi"/>
          <w:b/>
          <w:bCs/>
          <w:sz w:val="20"/>
          <w:szCs w:val="20"/>
          <w:u w:val="single"/>
        </w:rPr>
      </w:pPr>
      <w:r w:rsidRPr="003E5A2E">
        <w:rPr>
          <w:rFonts w:asciiTheme="minorHAnsi" w:hAnsiTheme="minorHAnsi" w:cstheme="minorHAnsi"/>
          <w:b/>
          <w:bCs/>
          <w:sz w:val="20"/>
          <w:szCs w:val="20"/>
          <w:u w:val="single"/>
        </w:rPr>
        <w:t>3.4. DA ADJUDICAÇÃO:</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A adjudicação será por item.</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Prazo Máximo para assinatura da Homologação será de 02(dois) dias.</w:t>
      </w:r>
    </w:p>
    <w:p w:rsidR="003F0E99" w:rsidRPr="003E5A2E" w:rsidRDefault="003F0E99" w:rsidP="00212330">
      <w:pPr>
        <w:autoSpaceDE w:val="0"/>
        <w:autoSpaceDN w:val="0"/>
        <w:adjustRightInd w:val="0"/>
        <w:spacing w:after="0" w:line="240" w:lineRule="auto"/>
        <w:jc w:val="both"/>
        <w:rPr>
          <w:rFonts w:asciiTheme="minorHAnsi" w:hAnsiTheme="minorHAnsi" w:cstheme="minorHAnsi"/>
          <w:b/>
          <w:sz w:val="20"/>
          <w:szCs w:val="20"/>
          <w:u w:val="single"/>
        </w:rPr>
      </w:pPr>
      <w:r w:rsidRPr="003E5A2E">
        <w:rPr>
          <w:rFonts w:asciiTheme="minorHAnsi" w:hAnsiTheme="minorHAnsi" w:cstheme="minorHAnsi"/>
          <w:b/>
          <w:sz w:val="20"/>
          <w:szCs w:val="20"/>
          <w:u w:val="single"/>
        </w:rPr>
        <w:t>3.5. DO CRITÉRIO DE JULGAMENTO DAS PROPOSTAS:</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rPr>
      </w:pPr>
    </w:p>
    <w:p w:rsidR="003F0E99"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O critério de julgamento será o de menor preço por item.</w:t>
      </w:r>
    </w:p>
    <w:p w:rsidR="00C13011" w:rsidRPr="003E5A2E" w:rsidRDefault="00C13011" w:rsidP="00C13011">
      <w:pPr>
        <w:pStyle w:val="PargrafodaLista"/>
        <w:autoSpaceDE w:val="0"/>
        <w:autoSpaceDN w:val="0"/>
        <w:adjustRightInd w:val="0"/>
        <w:spacing w:after="0" w:line="240" w:lineRule="auto"/>
        <w:ind w:left="0"/>
        <w:contextualSpacing w:val="0"/>
        <w:jc w:val="both"/>
        <w:rPr>
          <w:rFonts w:asciiTheme="minorHAnsi"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 QUALIFICAÇÃO TÉCNICA DOS LICITANTES</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firstLine="0"/>
        <w:contextualSpacing w:val="0"/>
        <w:jc w:val="both"/>
        <w:rPr>
          <w:rFonts w:asciiTheme="minorHAnsi" w:hAnsiTheme="minorHAnsi" w:cstheme="minorHAnsi"/>
          <w:bCs/>
          <w:iCs/>
          <w:vanish/>
          <w:sz w:val="20"/>
          <w:szCs w:val="20"/>
        </w:rPr>
      </w:pPr>
    </w:p>
    <w:p w:rsidR="003F0E99" w:rsidRDefault="003F0E99" w:rsidP="00212330">
      <w:pPr>
        <w:autoSpaceDE w:val="0"/>
        <w:autoSpaceDN w:val="0"/>
        <w:adjustRightInd w:val="0"/>
        <w:spacing w:after="0" w:line="240" w:lineRule="auto"/>
        <w:jc w:val="both"/>
        <w:rPr>
          <w:rFonts w:asciiTheme="minorHAnsi" w:hAnsiTheme="minorHAnsi" w:cstheme="minorHAnsi"/>
          <w:bCs/>
          <w:iCs/>
          <w:sz w:val="20"/>
          <w:szCs w:val="20"/>
        </w:rPr>
      </w:pPr>
      <w:r w:rsidRPr="003E5A2E">
        <w:rPr>
          <w:rFonts w:asciiTheme="minorHAnsi" w:hAnsiTheme="minorHAnsi" w:cstheme="minorHAnsi"/>
          <w:b/>
          <w:bCs/>
          <w:iCs/>
          <w:sz w:val="20"/>
          <w:szCs w:val="20"/>
        </w:rPr>
        <w:t>4.1.</w:t>
      </w:r>
      <w:r w:rsidR="00C13011">
        <w:rPr>
          <w:rFonts w:asciiTheme="minorHAnsi" w:hAnsiTheme="minorHAnsi" w:cstheme="minorHAnsi"/>
          <w:b/>
          <w:bCs/>
          <w:iCs/>
          <w:sz w:val="20"/>
          <w:szCs w:val="20"/>
        </w:rPr>
        <w:t xml:space="preserve"> </w:t>
      </w:r>
      <w:r w:rsidRPr="003E5A2E">
        <w:rPr>
          <w:rFonts w:asciiTheme="minorHAnsi" w:hAnsiTheme="minorHAnsi" w:cstheme="minorHAnsi"/>
          <w:bCs/>
          <w:iCs/>
          <w:sz w:val="20"/>
          <w:szCs w:val="20"/>
        </w:rPr>
        <w:t>As licitantes devem apresentar documentos técnicos conforme Item 1</w:t>
      </w:r>
      <w:r w:rsidR="0037683E">
        <w:rPr>
          <w:rFonts w:asciiTheme="minorHAnsi" w:hAnsiTheme="minorHAnsi" w:cstheme="minorHAnsi"/>
          <w:bCs/>
          <w:iCs/>
          <w:sz w:val="20"/>
          <w:szCs w:val="20"/>
        </w:rPr>
        <w:t>3</w:t>
      </w:r>
      <w:r w:rsidRPr="003E5A2E">
        <w:rPr>
          <w:rFonts w:asciiTheme="minorHAnsi" w:hAnsiTheme="minorHAnsi" w:cstheme="minorHAnsi"/>
          <w:bCs/>
          <w:iCs/>
          <w:sz w:val="20"/>
          <w:szCs w:val="20"/>
        </w:rPr>
        <w:t xml:space="preserve"> do Edital:</w:t>
      </w:r>
    </w:p>
    <w:p w:rsidR="00C13011" w:rsidRPr="003E5A2E" w:rsidRDefault="00C13011" w:rsidP="00212330">
      <w:pPr>
        <w:autoSpaceDE w:val="0"/>
        <w:autoSpaceDN w:val="0"/>
        <w:adjustRightInd w:val="0"/>
        <w:spacing w:after="0" w:line="240" w:lineRule="auto"/>
        <w:jc w:val="both"/>
        <w:rPr>
          <w:rFonts w:asciiTheme="minorHAnsi" w:hAnsiTheme="minorHAnsi" w:cstheme="minorHAnsi"/>
          <w:bCs/>
          <w:iCs/>
          <w:sz w:val="20"/>
          <w:szCs w:val="20"/>
        </w:rPr>
      </w:pP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DAS AMOSTRAS</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hAnsiTheme="minorHAnsi" w:cstheme="minorHAnsi"/>
          <w:bCs/>
          <w:vanish/>
          <w:sz w:val="20"/>
          <w:szCs w:val="20"/>
        </w:rPr>
      </w:pPr>
    </w:p>
    <w:p w:rsidR="003F0E99" w:rsidRPr="003E5A2E" w:rsidRDefault="003F0E99" w:rsidP="00212330">
      <w:pPr>
        <w:autoSpaceDE w:val="0"/>
        <w:autoSpaceDN w:val="0"/>
        <w:adjustRightInd w:val="0"/>
        <w:spacing w:after="0" w:line="240" w:lineRule="auto"/>
        <w:jc w:val="both"/>
        <w:rPr>
          <w:rFonts w:asciiTheme="minorHAnsi" w:hAnsiTheme="minorHAnsi" w:cstheme="minorHAnsi"/>
          <w:bCs/>
          <w:sz w:val="20"/>
          <w:szCs w:val="20"/>
        </w:rPr>
      </w:pPr>
      <w:r w:rsidRPr="003E5A2E">
        <w:rPr>
          <w:rFonts w:asciiTheme="minorHAnsi" w:hAnsiTheme="minorHAnsi" w:cstheme="minorHAnsi"/>
          <w:b/>
          <w:bCs/>
          <w:sz w:val="20"/>
          <w:szCs w:val="20"/>
        </w:rPr>
        <w:t>5.1.</w:t>
      </w:r>
      <w:r w:rsidRPr="003E5A2E">
        <w:rPr>
          <w:rFonts w:asciiTheme="minorHAnsi" w:hAnsiTheme="minorHAnsi" w:cstheme="minorHAnsi"/>
          <w:bCs/>
          <w:sz w:val="20"/>
          <w:szCs w:val="20"/>
        </w:rPr>
        <w:t xml:space="preserve">Caso julgue necessário, a SES/TO poderá solicitar amostra de todos os itens da empresa vencedora, objetivando </w:t>
      </w:r>
      <w:r w:rsidRPr="003E5A2E">
        <w:rPr>
          <w:rFonts w:asciiTheme="minorHAnsi" w:hAnsiTheme="minorHAnsi" w:cstheme="minorHAnsi"/>
          <w:sz w:val="20"/>
          <w:szCs w:val="20"/>
        </w:rPr>
        <w:t>verificar se os produtos ofertados atendem as exigências do Edital e de seus anexos, nos termos do artigo 43, IV da Lei Federal 8.666/1.993</w:t>
      </w:r>
      <w:r w:rsidRPr="003E5A2E">
        <w:rPr>
          <w:rFonts w:asciiTheme="minorHAnsi" w:hAnsiTheme="minorHAnsi" w:cstheme="minorHAnsi"/>
          <w:bCs/>
          <w:sz w:val="20"/>
          <w:szCs w:val="20"/>
        </w:rPr>
        <w:t>.</w:t>
      </w:r>
    </w:p>
    <w:p w:rsidR="003F0E99" w:rsidRPr="003E5A2E" w:rsidRDefault="003F0E99" w:rsidP="00212330">
      <w:pPr>
        <w:autoSpaceDE w:val="0"/>
        <w:autoSpaceDN w:val="0"/>
        <w:adjustRightInd w:val="0"/>
        <w:spacing w:after="0" w:line="240" w:lineRule="auto"/>
        <w:jc w:val="both"/>
        <w:rPr>
          <w:rFonts w:asciiTheme="minorHAnsi" w:hAnsiTheme="minorHAnsi" w:cstheme="minorHAnsi"/>
          <w:bCs/>
          <w:sz w:val="20"/>
          <w:szCs w:val="20"/>
        </w:rPr>
      </w:pPr>
      <w:r w:rsidRPr="003E5A2E">
        <w:rPr>
          <w:rFonts w:asciiTheme="minorHAnsi" w:hAnsiTheme="minorHAnsi" w:cstheme="minorHAnsi"/>
          <w:b/>
          <w:bCs/>
          <w:sz w:val="20"/>
          <w:szCs w:val="20"/>
        </w:rPr>
        <w:t>5.2.</w:t>
      </w:r>
      <w:r w:rsidRPr="003E5A2E">
        <w:rPr>
          <w:rFonts w:asciiTheme="minorHAnsi" w:hAnsiTheme="minorHAnsi" w:cstheme="minorHAnsi"/>
          <w:bCs/>
          <w:sz w:val="20"/>
          <w:szCs w:val="20"/>
        </w:rPr>
        <w:t>As amostras serão aferidas por uma Comissão composta por, no mínimo, três servidores;</w:t>
      </w:r>
    </w:p>
    <w:p w:rsidR="003F0E99" w:rsidRPr="003E5A2E" w:rsidRDefault="003F0E99"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5.3.</w:t>
      </w:r>
      <w:r w:rsidRPr="003E5A2E">
        <w:rPr>
          <w:rFonts w:asciiTheme="minorHAnsi" w:hAnsiTheme="minorHAnsi" w:cstheme="minorHAnsi"/>
          <w:sz w:val="20"/>
          <w:szCs w:val="20"/>
        </w:rPr>
        <w:t xml:space="preserve">Cada amostra deverá ser identificada com uma etiqueta contendo as seguintes informações: </w:t>
      </w: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Amostra para Análise, além dos dados completos da referida amostra; </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Licitação: </w:t>
      </w:r>
      <w:r w:rsidRPr="003E5A2E">
        <w:rPr>
          <w:rFonts w:asciiTheme="minorHAnsi" w:hAnsiTheme="minorHAnsi" w:cstheme="minorHAnsi"/>
          <w:bCs/>
          <w:sz w:val="20"/>
          <w:szCs w:val="20"/>
          <w:lang w:eastAsia="pt-BR"/>
        </w:rPr>
        <w:t>número da licitação e do item a que se referem</w:t>
      </w:r>
      <w:r w:rsidRPr="003E5A2E">
        <w:rPr>
          <w:rFonts w:asciiTheme="minorHAnsi" w:hAnsiTheme="minorHAnsi" w:cstheme="minorHAnsi"/>
          <w:sz w:val="20"/>
          <w:szCs w:val="20"/>
          <w:lang w:eastAsia="pt-BR"/>
        </w:rPr>
        <w:t xml:space="preserve">; </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Fornecedor: nome, telefone e e-mail; </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Representante: nome, telefone e e-mail.</w:t>
      </w:r>
    </w:p>
    <w:p w:rsidR="003F0E99" w:rsidRPr="003E5A2E" w:rsidRDefault="003F0E99"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5.4.</w:t>
      </w:r>
      <w:r w:rsidRPr="003E5A2E">
        <w:rPr>
          <w:rFonts w:asciiTheme="minorHAnsi" w:hAnsiTheme="minorHAnsi" w:cstheme="minorHAnsi"/>
          <w:sz w:val="20"/>
          <w:szCs w:val="20"/>
        </w:rPr>
        <w:t xml:space="preserve">A metodologia de avaliação técnica consiste de etapas que estão descritas abaixo: </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Verificar e validar a documentação técnica apresentada, incluindo os documentos pertinentes à licitante e ao produto, bem como se a proposta apresentada atende ao Edital. </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Verificar se a amostra enviada atende ao descritivo do Edital, bem como se corresponde à proposta apresentada. </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Avaliar tecnicamente a amostra no que tange à qualidade, se o objetivo de uso será alcançado sem prejudicar o paciente e o usuário e sem comprometer a técnica, dentre outros pontos. Podendo ser realizado tanto na SES– TO sede (</w:t>
      </w:r>
      <w:proofErr w:type="spellStart"/>
      <w:r w:rsidRPr="003E5A2E">
        <w:rPr>
          <w:rFonts w:asciiTheme="minorHAnsi" w:hAnsiTheme="minorHAnsi" w:cstheme="minorHAnsi"/>
          <w:sz w:val="20"/>
          <w:szCs w:val="20"/>
          <w:lang w:eastAsia="pt-BR"/>
        </w:rPr>
        <w:t>equipetécnica</w:t>
      </w:r>
      <w:proofErr w:type="spellEnd"/>
      <w:r w:rsidRPr="003E5A2E">
        <w:rPr>
          <w:rFonts w:asciiTheme="minorHAnsi" w:hAnsiTheme="minorHAnsi" w:cstheme="minorHAnsi"/>
          <w:sz w:val="20"/>
          <w:szCs w:val="20"/>
          <w:lang w:eastAsia="pt-BR"/>
        </w:rPr>
        <w:t xml:space="preserve">) como em uma de suas Unidades Hospitalares. </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Verificar se o produto ofertado possui algum alerta de restrição na ANVISA ou mesmo nas Unidades Hospitalares do Estado onde existe controle de qualidade de materiais hospitalares. </w:t>
      </w:r>
    </w:p>
    <w:p w:rsidR="003F0E99" w:rsidRPr="003E5A2E" w:rsidRDefault="003F0E99"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5.5.</w:t>
      </w:r>
      <w:r w:rsidRPr="003E5A2E">
        <w:rPr>
          <w:rFonts w:asciiTheme="minorHAnsi" w:hAnsiTheme="minorHAnsi" w:cstheme="minorHAnsi"/>
          <w:sz w:val="20"/>
          <w:szCs w:val="20"/>
        </w:rPr>
        <w:t xml:space="preserve">Dessa forma, o não atendimento a qualquer um dos requisitos acima torna a proposta do licitante para o item passível de desclassificação. </w:t>
      </w:r>
    </w:p>
    <w:p w:rsidR="003F0E99" w:rsidRPr="003E5A2E" w:rsidRDefault="003F0E99"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5.6.</w:t>
      </w:r>
      <w:r w:rsidRPr="003E5A2E">
        <w:rPr>
          <w:rFonts w:asciiTheme="minorHAnsi" w:hAnsiTheme="minorHAnsi" w:cstheme="minorHAnsi"/>
          <w:sz w:val="20"/>
          <w:szCs w:val="20"/>
        </w:rPr>
        <w:t xml:space="preserve">Os pareceres técnicos elaborados a partir dos resultados dos testes em amostra serão arquivados na SES-TO e poderão subsidiar avaliações dos materiais hospitalares em processos licitatórios futuros, compondo o cadastro de materiais hospitalares. </w:t>
      </w:r>
    </w:p>
    <w:p w:rsidR="003F0E99" w:rsidRPr="003E5A2E" w:rsidRDefault="003F0E99"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5.7.</w:t>
      </w:r>
      <w:r w:rsidRPr="003E5A2E">
        <w:rPr>
          <w:rFonts w:asciiTheme="minorHAnsi" w:hAnsiTheme="minorHAnsi" w:cstheme="minorHAnsi"/>
          <w:sz w:val="20"/>
          <w:szCs w:val="20"/>
        </w:rPr>
        <w:t xml:space="preserve">Nos casos de pareceres técnicos desfavoráveis a aceitação do material, os mesmos poderão ser utilizados como instrumento para desclassificação do item. </w:t>
      </w:r>
    </w:p>
    <w:p w:rsidR="003F0E99" w:rsidRPr="003E5A2E" w:rsidRDefault="003F0E99" w:rsidP="00212330">
      <w:pPr>
        <w:autoSpaceDE w:val="0"/>
        <w:autoSpaceDN w:val="0"/>
        <w:adjustRightInd w:val="0"/>
        <w:spacing w:after="0" w:line="240" w:lineRule="auto"/>
        <w:jc w:val="both"/>
        <w:rPr>
          <w:rFonts w:asciiTheme="minorHAnsi" w:hAnsiTheme="minorHAnsi" w:cstheme="minorHAnsi"/>
          <w:bCs/>
          <w:sz w:val="20"/>
          <w:szCs w:val="20"/>
        </w:rPr>
      </w:pPr>
      <w:r w:rsidRPr="003E5A2E">
        <w:rPr>
          <w:rFonts w:asciiTheme="minorHAnsi" w:hAnsiTheme="minorHAnsi" w:cstheme="minorHAnsi"/>
          <w:b/>
          <w:sz w:val="20"/>
          <w:szCs w:val="20"/>
        </w:rPr>
        <w:t>5.8.</w:t>
      </w:r>
      <w:r w:rsidRPr="003E5A2E">
        <w:rPr>
          <w:rFonts w:asciiTheme="minorHAnsi" w:hAnsiTheme="minorHAnsi" w:cstheme="minorHAnsi"/>
          <w:sz w:val="20"/>
          <w:szCs w:val="20"/>
        </w:rPr>
        <w:t>Terá a proposta/amostra desclassificada, sem prejuízo das sanções cabíveis, a</w:t>
      </w:r>
      <w:r w:rsidRPr="003E5A2E">
        <w:rPr>
          <w:rFonts w:asciiTheme="minorHAnsi" w:hAnsiTheme="minorHAnsi" w:cstheme="minorHAnsi"/>
          <w:bCs/>
          <w:sz w:val="20"/>
          <w:szCs w:val="20"/>
        </w:rPr>
        <w:t xml:space="preserve"> licitante que:</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bCs/>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bCs/>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bCs/>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bCs/>
          <w:vanish/>
          <w:sz w:val="20"/>
          <w:szCs w:val="20"/>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bCs/>
          <w:sz w:val="20"/>
          <w:szCs w:val="20"/>
        </w:rPr>
      </w:pPr>
      <w:r w:rsidRPr="003E5A2E">
        <w:rPr>
          <w:rFonts w:asciiTheme="minorHAnsi" w:hAnsiTheme="minorHAnsi" w:cstheme="minorHAnsi"/>
          <w:bCs/>
          <w:sz w:val="20"/>
          <w:szCs w:val="20"/>
        </w:rPr>
        <w:t xml:space="preserve">Não apresentar a amostra no </w:t>
      </w:r>
      <w:r w:rsidRPr="003E5A2E">
        <w:rPr>
          <w:rFonts w:asciiTheme="minorHAnsi" w:hAnsiTheme="minorHAnsi" w:cstheme="minorHAnsi"/>
          <w:b/>
          <w:bCs/>
          <w:sz w:val="20"/>
          <w:szCs w:val="20"/>
        </w:rPr>
        <w:t>prazo máximo de 10 dias corridos</w:t>
      </w:r>
      <w:r w:rsidR="008C1A2A">
        <w:rPr>
          <w:rFonts w:asciiTheme="minorHAnsi" w:hAnsiTheme="minorHAnsi" w:cstheme="minorHAnsi"/>
          <w:b/>
          <w:bCs/>
          <w:sz w:val="20"/>
          <w:szCs w:val="20"/>
        </w:rPr>
        <w:t xml:space="preserve"> </w:t>
      </w:r>
      <w:r w:rsidRPr="003E5A2E">
        <w:rPr>
          <w:rFonts w:asciiTheme="minorHAnsi" w:hAnsiTheme="minorHAnsi" w:cstheme="minorHAnsi"/>
          <w:bCs/>
          <w:sz w:val="20"/>
          <w:szCs w:val="20"/>
        </w:rPr>
        <w:t>e nas condições solicitadas;</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bCs/>
          <w:sz w:val="20"/>
          <w:szCs w:val="20"/>
        </w:rPr>
      </w:pPr>
      <w:r w:rsidRPr="003E5A2E">
        <w:rPr>
          <w:rFonts w:asciiTheme="minorHAnsi" w:hAnsiTheme="minorHAnsi" w:cstheme="minorHAnsi"/>
          <w:bCs/>
          <w:sz w:val="20"/>
          <w:szCs w:val="20"/>
        </w:rPr>
        <w:t>Apresentar produto de baixa qualidade;</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bCs/>
          <w:sz w:val="20"/>
          <w:szCs w:val="20"/>
        </w:rPr>
      </w:pPr>
      <w:r w:rsidRPr="003E5A2E">
        <w:rPr>
          <w:rFonts w:asciiTheme="minorHAnsi" w:hAnsiTheme="minorHAnsi" w:cstheme="minorHAnsi"/>
          <w:bCs/>
          <w:sz w:val="20"/>
          <w:szCs w:val="20"/>
        </w:rPr>
        <w:t>O produto ofertado não contemplar as exigências do Edital e de seus anexos, ou a legislação aplicada.</w:t>
      </w: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5"/>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3"/>
          <w:numId w:val="35"/>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O prazo de entrega da amostra poderá ser prorrogado quando for apresentada justificativa aceita pela SES-TO desde que a postagem da amostra tenha sido efetuada dentro do prazo contido no item 5.9, subitem 5.8.1;</w:t>
      </w:r>
    </w:p>
    <w:p w:rsidR="003F0E99" w:rsidRPr="003E5A2E" w:rsidRDefault="003F0E99" w:rsidP="00212330">
      <w:pPr>
        <w:pStyle w:val="PargrafodaLista"/>
        <w:numPr>
          <w:ilvl w:val="3"/>
          <w:numId w:val="35"/>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O e-mail enviado com o código de rastreamento deverá conter obrigatoriamente as seguintes informações: </w:t>
      </w:r>
    </w:p>
    <w:p w:rsidR="003F0E99" w:rsidRPr="003E5A2E" w:rsidRDefault="003F0E99" w:rsidP="00212330">
      <w:pPr>
        <w:pStyle w:val="PargrafodaLista"/>
        <w:numPr>
          <w:ilvl w:val="0"/>
          <w:numId w:val="32"/>
        </w:numPr>
        <w:tabs>
          <w:tab w:val="left" w:pos="993"/>
          <w:tab w:val="left" w:pos="1134"/>
        </w:tabs>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Nome da empresa; </w:t>
      </w:r>
    </w:p>
    <w:p w:rsidR="003F0E99" w:rsidRPr="003E5A2E" w:rsidRDefault="003F0E99" w:rsidP="00212330">
      <w:pPr>
        <w:pStyle w:val="PargrafodaLista"/>
        <w:numPr>
          <w:ilvl w:val="0"/>
          <w:numId w:val="32"/>
        </w:numPr>
        <w:tabs>
          <w:tab w:val="left" w:pos="993"/>
          <w:tab w:val="left" w:pos="1134"/>
        </w:tabs>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CNPJ; </w:t>
      </w:r>
    </w:p>
    <w:p w:rsidR="003F0E99" w:rsidRPr="003E5A2E" w:rsidRDefault="003F0E99" w:rsidP="00212330">
      <w:pPr>
        <w:pStyle w:val="PargrafodaLista"/>
        <w:numPr>
          <w:ilvl w:val="0"/>
          <w:numId w:val="32"/>
        </w:numPr>
        <w:tabs>
          <w:tab w:val="left" w:pos="993"/>
          <w:tab w:val="left" w:pos="1134"/>
        </w:tabs>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 Itens postados; </w:t>
      </w:r>
    </w:p>
    <w:p w:rsidR="003F0E99" w:rsidRPr="003E5A2E" w:rsidRDefault="003F0E99" w:rsidP="00212330">
      <w:pPr>
        <w:pStyle w:val="PargrafodaLista"/>
        <w:numPr>
          <w:ilvl w:val="0"/>
          <w:numId w:val="32"/>
        </w:numPr>
        <w:tabs>
          <w:tab w:val="left" w:pos="993"/>
          <w:tab w:val="left" w:pos="1134"/>
        </w:tabs>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Telefone para contato; </w:t>
      </w:r>
    </w:p>
    <w:p w:rsidR="003F0E99" w:rsidRPr="003E5A2E" w:rsidRDefault="003F0E99" w:rsidP="00212330">
      <w:pPr>
        <w:pStyle w:val="PargrafodaLista"/>
        <w:numPr>
          <w:ilvl w:val="0"/>
          <w:numId w:val="32"/>
        </w:numPr>
        <w:tabs>
          <w:tab w:val="left" w:pos="993"/>
          <w:tab w:val="left" w:pos="1134"/>
        </w:tabs>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Número do Pregão; e</w:t>
      </w:r>
    </w:p>
    <w:p w:rsidR="003F0E99" w:rsidRPr="003E5A2E" w:rsidRDefault="003F0E99" w:rsidP="00212330">
      <w:pPr>
        <w:pStyle w:val="PargrafodaLista"/>
        <w:numPr>
          <w:ilvl w:val="0"/>
          <w:numId w:val="32"/>
        </w:numPr>
        <w:tabs>
          <w:tab w:val="left" w:pos="993"/>
          <w:tab w:val="left" w:pos="1134"/>
        </w:tabs>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Data da postagem. </w:t>
      </w:r>
    </w:p>
    <w:p w:rsidR="003F0E99" w:rsidRPr="003E5A2E" w:rsidRDefault="003F0E99" w:rsidP="00212330">
      <w:pPr>
        <w:autoSpaceDE w:val="0"/>
        <w:autoSpaceDN w:val="0"/>
        <w:adjustRightInd w:val="0"/>
        <w:spacing w:after="0" w:line="240" w:lineRule="auto"/>
        <w:jc w:val="both"/>
        <w:rPr>
          <w:rFonts w:asciiTheme="minorHAnsi" w:hAnsiTheme="minorHAnsi" w:cstheme="minorHAnsi"/>
          <w:bCs/>
          <w:sz w:val="20"/>
          <w:szCs w:val="20"/>
        </w:rPr>
      </w:pPr>
      <w:r w:rsidRPr="003E5A2E">
        <w:rPr>
          <w:rFonts w:asciiTheme="minorHAnsi" w:hAnsiTheme="minorHAnsi" w:cstheme="minorHAnsi"/>
          <w:b/>
          <w:bCs/>
          <w:sz w:val="20"/>
          <w:szCs w:val="20"/>
        </w:rPr>
        <w:t>5.9</w:t>
      </w:r>
      <w:r w:rsidRPr="003E5A2E">
        <w:rPr>
          <w:rFonts w:asciiTheme="minorHAnsi" w:hAnsiTheme="minorHAnsi" w:cstheme="minorHAnsi"/>
          <w:bCs/>
          <w:sz w:val="20"/>
          <w:szCs w:val="20"/>
        </w:rPr>
        <w:t>. Será informado no ato da solicitação de amostra o endereço de e-mail que a empresa deverá informar o código de rastreamento.</w:t>
      </w:r>
    </w:p>
    <w:p w:rsidR="003F0E99" w:rsidRPr="003E5A2E" w:rsidRDefault="003F0E99" w:rsidP="00212330">
      <w:pPr>
        <w:autoSpaceDE w:val="0"/>
        <w:autoSpaceDN w:val="0"/>
        <w:adjustRightInd w:val="0"/>
        <w:spacing w:after="0" w:line="240" w:lineRule="auto"/>
        <w:jc w:val="both"/>
        <w:rPr>
          <w:rFonts w:asciiTheme="minorHAnsi" w:hAnsiTheme="minorHAnsi" w:cstheme="minorHAnsi"/>
          <w:bCs/>
          <w:sz w:val="20"/>
          <w:szCs w:val="20"/>
        </w:rPr>
      </w:pPr>
      <w:r w:rsidRPr="003E5A2E">
        <w:rPr>
          <w:rFonts w:asciiTheme="minorHAnsi" w:hAnsiTheme="minorHAnsi" w:cstheme="minorHAnsi"/>
          <w:b/>
          <w:bCs/>
          <w:sz w:val="20"/>
          <w:szCs w:val="20"/>
        </w:rPr>
        <w:t>5.10.</w:t>
      </w:r>
      <w:r w:rsidRPr="003E5A2E">
        <w:rPr>
          <w:rFonts w:asciiTheme="minorHAnsi" w:hAnsiTheme="minorHAnsi" w:cstheme="minorHAnsi"/>
          <w:bCs/>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hAnsiTheme="minorHAnsi" w:cstheme="minorHAnsi"/>
          <w:bCs/>
          <w:vanish/>
          <w:sz w:val="20"/>
          <w:szCs w:val="20"/>
        </w:rPr>
      </w:pPr>
    </w:p>
    <w:p w:rsidR="003F0E99" w:rsidRPr="003E5A2E" w:rsidRDefault="003F0E99" w:rsidP="00212330">
      <w:pPr>
        <w:pStyle w:val="PargrafodaLista"/>
        <w:autoSpaceDE w:val="0"/>
        <w:autoSpaceDN w:val="0"/>
        <w:adjustRightInd w:val="0"/>
        <w:spacing w:after="0" w:line="240" w:lineRule="auto"/>
        <w:ind w:left="0"/>
        <w:contextualSpacing w:val="0"/>
        <w:jc w:val="both"/>
        <w:rPr>
          <w:rFonts w:asciiTheme="minorHAnsi" w:hAnsiTheme="minorHAnsi" w:cstheme="minorHAnsi"/>
          <w:bCs/>
          <w:sz w:val="20"/>
          <w:szCs w:val="20"/>
        </w:rPr>
      </w:pPr>
      <w:r w:rsidRPr="003E5A2E">
        <w:rPr>
          <w:rFonts w:asciiTheme="minorHAnsi" w:hAnsiTheme="minorHAnsi" w:cstheme="minorHAnsi"/>
          <w:bCs/>
          <w:sz w:val="20"/>
          <w:szCs w:val="20"/>
        </w:rPr>
        <w:t>5.10.1. Em caso de reprovação do produto, não será permitido o abatimento a que se refere o parágrafo anterior.</w:t>
      </w:r>
    </w:p>
    <w:p w:rsidR="003F0E99" w:rsidRDefault="003F0E99" w:rsidP="00212330">
      <w:pPr>
        <w:autoSpaceDE w:val="0"/>
        <w:autoSpaceDN w:val="0"/>
        <w:adjustRightInd w:val="0"/>
        <w:spacing w:after="0" w:line="240" w:lineRule="auto"/>
        <w:jc w:val="both"/>
        <w:rPr>
          <w:rFonts w:asciiTheme="minorHAnsi" w:hAnsiTheme="minorHAnsi" w:cstheme="minorHAnsi"/>
          <w:bCs/>
          <w:sz w:val="20"/>
          <w:szCs w:val="20"/>
        </w:rPr>
      </w:pPr>
      <w:r w:rsidRPr="003E5A2E">
        <w:rPr>
          <w:rFonts w:asciiTheme="minorHAnsi" w:hAnsiTheme="minorHAnsi" w:cstheme="minorHAnsi"/>
          <w:b/>
          <w:bCs/>
          <w:sz w:val="20"/>
          <w:szCs w:val="20"/>
        </w:rPr>
        <w:t>5.11.</w:t>
      </w:r>
      <w:r w:rsidR="008C1A2A">
        <w:rPr>
          <w:rFonts w:asciiTheme="minorHAnsi" w:hAnsiTheme="minorHAnsi" w:cstheme="minorHAnsi"/>
          <w:b/>
          <w:bCs/>
          <w:sz w:val="20"/>
          <w:szCs w:val="20"/>
        </w:rPr>
        <w:t xml:space="preserve"> </w:t>
      </w:r>
      <w:r w:rsidRPr="003E5A2E">
        <w:rPr>
          <w:rFonts w:asciiTheme="minorHAnsi" w:hAnsiTheme="minorHAnsi" w:cstheme="minorHAnsi"/>
          <w:bCs/>
          <w:sz w:val="20"/>
          <w:szCs w:val="20"/>
        </w:rPr>
        <w:t>Desclassificada a proposta/amostra, serão convocadas as licitantes subsequentes;</w:t>
      </w:r>
    </w:p>
    <w:p w:rsidR="008C1A2A" w:rsidRPr="003E5A2E" w:rsidRDefault="008C1A2A" w:rsidP="00212330">
      <w:pPr>
        <w:autoSpaceDE w:val="0"/>
        <w:autoSpaceDN w:val="0"/>
        <w:adjustRightInd w:val="0"/>
        <w:spacing w:after="0" w:line="240" w:lineRule="auto"/>
        <w:jc w:val="both"/>
        <w:rPr>
          <w:rFonts w:asciiTheme="minorHAnsi" w:hAnsiTheme="minorHAnsi" w:cstheme="minorHAnsi"/>
          <w:bCs/>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hanging="567"/>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DAS CONDIÇÕES DE PRAZO E ENTREGA DOS PRODUTOS</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5678F6"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6.1.</w:t>
      </w:r>
      <w:r w:rsidR="003F0E99" w:rsidRPr="003E5A2E">
        <w:rPr>
          <w:rFonts w:asciiTheme="minorHAnsi" w:hAnsiTheme="minorHAnsi" w:cstheme="minorHAnsi"/>
          <w:sz w:val="20"/>
          <w:szCs w:val="20"/>
        </w:rPr>
        <w:t xml:space="preserve">Os produtos deverão ser entregues no prazo máximo de </w:t>
      </w:r>
      <w:r w:rsidR="003F0E99" w:rsidRPr="003E5A2E">
        <w:rPr>
          <w:rFonts w:asciiTheme="minorHAnsi" w:hAnsiTheme="minorHAnsi" w:cstheme="minorHAnsi"/>
          <w:b/>
          <w:bCs/>
          <w:sz w:val="20"/>
          <w:szCs w:val="20"/>
        </w:rPr>
        <w:t>15 (QUINZE) dias corridos</w:t>
      </w:r>
      <w:r w:rsidR="003F0E99" w:rsidRPr="003E5A2E">
        <w:rPr>
          <w:rFonts w:asciiTheme="minorHAnsi" w:hAnsiTheme="minorHAnsi" w:cstheme="minorHAnsi"/>
          <w:sz w:val="20"/>
          <w:szCs w:val="20"/>
        </w:rPr>
        <w:t xml:space="preserve">, contados </w:t>
      </w:r>
      <w:r w:rsidR="003F0E99" w:rsidRPr="003E5A2E">
        <w:rPr>
          <w:rFonts w:asciiTheme="minorHAnsi" w:eastAsia="Batang" w:hAnsiTheme="minorHAnsi" w:cstheme="minorHAnsi"/>
          <w:sz w:val="20"/>
          <w:szCs w:val="20"/>
        </w:rPr>
        <w:t>a partir da data do envio da Nota de Empenho via endereço eletrônico</w:t>
      </w:r>
      <w:r w:rsidR="003F0E99" w:rsidRPr="003E5A2E">
        <w:rPr>
          <w:rFonts w:asciiTheme="minorHAnsi" w:hAnsiTheme="minorHAnsi" w:cstheme="minorHAnsi"/>
          <w:sz w:val="20"/>
          <w:szCs w:val="20"/>
        </w:rPr>
        <w:t xml:space="preserve"> ou conforme necessidade da Administração </w:t>
      </w:r>
      <w:r w:rsidR="003F0E99" w:rsidRPr="003E5A2E">
        <w:rPr>
          <w:rFonts w:asciiTheme="minorHAnsi" w:hAnsiTheme="minorHAnsi" w:cstheme="minorHAnsi"/>
          <w:b/>
          <w:sz w:val="20"/>
          <w:szCs w:val="20"/>
        </w:rPr>
        <w:t>de forma parcelada,</w:t>
      </w:r>
      <w:r w:rsidR="003F0E99" w:rsidRPr="003E5A2E">
        <w:rPr>
          <w:rFonts w:asciiTheme="minorHAnsi" w:hAnsiTheme="minorHAnsi" w:cstheme="minorHAnsi"/>
          <w:sz w:val="20"/>
          <w:szCs w:val="20"/>
        </w:rPr>
        <w:t xml:space="preserve"> após assinatura do contrato, ou salvo, se por motivo justo, a CONTRATADA solicitar prorrogação, e este pedido ser aceito pela SES-TO;</w:t>
      </w: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 xml:space="preserve">A nota de empenho será enviada ao fornecedor pela Diretoria de </w:t>
      </w:r>
      <w:r w:rsidRPr="003E5A2E">
        <w:rPr>
          <w:rFonts w:asciiTheme="minorHAnsi" w:hAnsiTheme="minorHAnsi" w:cstheme="minorHAnsi"/>
          <w:sz w:val="20"/>
          <w:szCs w:val="20"/>
        </w:rPr>
        <w:t>Compras/SES-TO, pelo seguinte endereço eletrônico:</w:t>
      </w:r>
      <w:r w:rsidRPr="003E5A2E">
        <w:rPr>
          <w:rFonts w:asciiTheme="minorHAnsi" w:eastAsia="Batang" w:hAnsiTheme="minorHAnsi" w:cstheme="minorHAnsi"/>
          <w:i/>
          <w:sz w:val="20"/>
          <w:szCs w:val="20"/>
        </w:rPr>
        <w:t>empenhosesau.to@gmail.com</w:t>
      </w:r>
      <w:r w:rsidRPr="003E5A2E">
        <w:rPr>
          <w:rFonts w:asciiTheme="minorHAnsi" w:eastAsia="Batang" w:hAnsiTheme="minorHAnsi" w:cstheme="minorHAnsi"/>
          <w:sz w:val="20"/>
          <w:szCs w:val="20"/>
        </w:rPr>
        <w:t>.</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 xml:space="preserve">A empresa </w:t>
      </w:r>
      <w:r w:rsidRPr="003E5A2E">
        <w:rPr>
          <w:rFonts w:asciiTheme="minorHAnsi" w:eastAsia="Batang" w:hAnsiTheme="minorHAnsi" w:cstheme="minorHAnsi"/>
          <w:b/>
          <w:sz w:val="20"/>
          <w:szCs w:val="20"/>
        </w:rPr>
        <w:t>deverá</w:t>
      </w:r>
      <w:r w:rsidRPr="003E5A2E">
        <w:rPr>
          <w:rFonts w:asciiTheme="minorHAnsi" w:eastAsia="Batang" w:hAnsiTheme="minorHAnsi" w:cstheme="minorHAnsi"/>
          <w:sz w:val="20"/>
          <w:szCs w:val="20"/>
        </w:rPr>
        <w:t xml:space="preserve"> fornecer na proposta de preços o endereço eletrônico em que a SES-TO deverá enviar as Notas de Empenho das aquisições referentes a este registro de preços.</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lastRenderedPageBreak/>
        <w:t>Fica sob responsabilidade da empresa informar a Diretoria de Compras/SES-TO através do e-mail acima mencionado, qualquer alteração que venha ocorrer no endereço eletrônico informado pela empresa, durante a vigência do registro de preços.</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hAnsiTheme="minorHAnsi" w:cstheme="minorHAnsi"/>
          <w:sz w:val="20"/>
          <w:szCs w:val="20"/>
        </w:rPr>
        <w:t>Nos casos de formalização de contrato, a validade do mesmo ficará adstrita à vigência dos respectivos créditos orçamentários conforme art. 57 da Lei nº 8.666/93.</w:t>
      </w:r>
    </w:p>
    <w:p w:rsidR="003F0E99" w:rsidRPr="003E5A2E" w:rsidRDefault="00451FBF"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6.2.</w:t>
      </w:r>
      <w:r w:rsidR="003F0E99" w:rsidRPr="003E5A2E">
        <w:rPr>
          <w:rFonts w:asciiTheme="minorHAnsi" w:eastAsia="Batang" w:hAnsiTheme="minorHAnsi" w:cstheme="minorHAnsi"/>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3F0E99" w:rsidRPr="003E5A2E" w:rsidRDefault="003F0E99" w:rsidP="00212330">
      <w:pPr>
        <w:pStyle w:val="PargrafodaLista"/>
        <w:autoSpaceDE w:val="0"/>
        <w:autoSpaceDN w:val="0"/>
        <w:adjustRightInd w:val="0"/>
        <w:spacing w:after="0" w:line="240" w:lineRule="auto"/>
        <w:ind w:left="0"/>
        <w:contextualSpacing w:val="0"/>
        <w:jc w:val="both"/>
        <w:rPr>
          <w:rFonts w:asciiTheme="minorHAnsi" w:eastAsia="Batang"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DO LOCAL DE ENTREGA DOS PRODUTOS E AMOSTRAS</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141B75"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7.1.</w:t>
      </w:r>
      <w:r w:rsidR="003F0E99" w:rsidRPr="003E5A2E">
        <w:rPr>
          <w:rFonts w:asciiTheme="minorHAnsi" w:eastAsia="Batang" w:hAnsiTheme="minorHAnsi" w:cstheme="minorHAnsi"/>
          <w:sz w:val="20"/>
          <w:szCs w:val="20"/>
        </w:rPr>
        <w:t xml:space="preserve">O(s) produto(s) deve(m) ser entregue(s) no </w:t>
      </w:r>
      <w:r w:rsidR="003F0E99" w:rsidRPr="003E5A2E">
        <w:rPr>
          <w:rFonts w:asciiTheme="minorHAnsi" w:hAnsiTheme="minorHAnsi" w:cstheme="minorHAnsi"/>
          <w:b/>
          <w:sz w:val="20"/>
          <w:szCs w:val="20"/>
        </w:rPr>
        <w:t xml:space="preserve">Estoque </w:t>
      </w:r>
      <w:r w:rsidR="003F0E99" w:rsidRPr="003E5A2E">
        <w:rPr>
          <w:rFonts w:asciiTheme="minorHAnsi" w:hAnsiTheme="minorHAnsi" w:cstheme="minorHAnsi"/>
          <w:b/>
          <w:bCs/>
          <w:sz w:val="20"/>
          <w:szCs w:val="20"/>
        </w:rPr>
        <w:t xml:space="preserve">Regulador, </w:t>
      </w:r>
      <w:r w:rsidR="003F0E99" w:rsidRPr="003E5A2E">
        <w:rPr>
          <w:rFonts w:asciiTheme="minorHAnsi" w:hAnsiTheme="minorHAnsi" w:cstheme="minorHAnsi"/>
          <w:b/>
          <w:sz w:val="20"/>
          <w:szCs w:val="20"/>
        </w:rPr>
        <w:t xml:space="preserve">sito à </w:t>
      </w:r>
      <w:r w:rsidR="003F0E99" w:rsidRPr="003E5A2E">
        <w:rPr>
          <w:rFonts w:asciiTheme="minorHAnsi" w:eastAsia="Batang" w:hAnsiTheme="minorHAnsi" w:cstheme="minorHAnsi"/>
          <w:b/>
          <w:bCs/>
          <w:sz w:val="20"/>
          <w:szCs w:val="20"/>
        </w:rPr>
        <w:t>Quadra 1.112 Sul, Av. NS-10, esquina com LO-25, Alameda 07, Lote 07 a 11, Setor Eco Industrial, Palmas – TO, CEP 77.024-174</w:t>
      </w:r>
      <w:r w:rsidR="003F0E99" w:rsidRPr="003E5A2E">
        <w:rPr>
          <w:rFonts w:asciiTheme="minorHAnsi" w:hAnsiTheme="minorHAnsi" w:cstheme="minorHAnsi"/>
          <w:b/>
          <w:bCs/>
          <w:sz w:val="20"/>
          <w:szCs w:val="20"/>
        </w:rPr>
        <w:t>, telefone 063 3218-6283,</w:t>
      </w:r>
      <w:r w:rsidR="003F0E99" w:rsidRPr="003E5A2E">
        <w:rPr>
          <w:rFonts w:asciiTheme="minorHAnsi" w:eastAsia="Batang" w:hAnsiTheme="minorHAnsi" w:cstheme="minorHAnsi"/>
          <w:sz w:val="20"/>
          <w:szCs w:val="20"/>
        </w:rPr>
        <w:t>em dia e horário comercial</w:t>
      </w:r>
      <w:r w:rsidR="003F0E99" w:rsidRPr="003E5A2E">
        <w:rPr>
          <w:rFonts w:asciiTheme="minorHAnsi" w:eastAsia="Batang" w:hAnsiTheme="minorHAnsi" w:cstheme="minorHAnsi"/>
          <w:bCs/>
          <w:sz w:val="20"/>
          <w:szCs w:val="20"/>
        </w:rPr>
        <w:t xml:space="preserve">, a qual deve ser realizada </w:t>
      </w:r>
      <w:r w:rsidR="003F0E99" w:rsidRPr="003E5A2E">
        <w:rPr>
          <w:rFonts w:asciiTheme="minorHAnsi" w:eastAsia="Batang" w:hAnsiTheme="minorHAnsi" w:cstheme="minorHAnsi"/>
          <w:sz w:val="20"/>
          <w:szCs w:val="20"/>
        </w:rPr>
        <w:t>na conformidade da Nota de Empenho</w:t>
      </w:r>
      <w:r w:rsidR="003F0E99" w:rsidRPr="003E5A2E">
        <w:rPr>
          <w:rFonts w:asciiTheme="minorHAnsi" w:eastAsia="Batang" w:hAnsiTheme="minorHAnsi" w:cstheme="minorHAnsi"/>
          <w:bCs/>
          <w:sz w:val="20"/>
          <w:szCs w:val="20"/>
        </w:rPr>
        <w:t>,</w:t>
      </w:r>
      <w:r w:rsidR="003F0E99" w:rsidRPr="003E5A2E">
        <w:rPr>
          <w:rFonts w:asciiTheme="minorHAnsi" w:eastAsia="Batang" w:hAnsiTheme="minorHAnsi" w:cstheme="minorHAnsi"/>
          <w:sz w:val="20"/>
          <w:szCs w:val="20"/>
        </w:rPr>
        <w:t xml:space="preserve"> na presença de servidores devidamente autorizados, como determina o § 8°, do artigo 15, da Lei 8.666/93, em dia e horário comercial.</w:t>
      </w:r>
    </w:p>
    <w:p w:rsidR="003F0E99" w:rsidRPr="003E5A2E" w:rsidRDefault="003F0E99" w:rsidP="00212330">
      <w:pPr>
        <w:tabs>
          <w:tab w:val="left" w:pos="7200"/>
        </w:tabs>
        <w:spacing w:after="0" w:line="240" w:lineRule="auto"/>
        <w:jc w:val="both"/>
        <w:rPr>
          <w:rFonts w:asciiTheme="minorHAnsi" w:eastAsia="Batang"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DAS CONDIÇÕES DE FORNECIMENTO</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hAnsiTheme="minorHAnsi" w:cstheme="minorHAnsi"/>
          <w:b/>
          <w:vanish/>
          <w:sz w:val="20"/>
          <w:szCs w:val="20"/>
          <w:u w:val="single"/>
        </w:rPr>
      </w:pPr>
    </w:p>
    <w:p w:rsidR="003F0E99" w:rsidRPr="003E5A2E" w:rsidRDefault="00DB1C32" w:rsidP="00212330">
      <w:pPr>
        <w:autoSpaceDE w:val="0"/>
        <w:autoSpaceDN w:val="0"/>
        <w:adjustRightInd w:val="0"/>
        <w:spacing w:after="0" w:line="240" w:lineRule="auto"/>
        <w:jc w:val="both"/>
        <w:rPr>
          <w:rFonts w:asciiTheme="minorHAnsi" w:hAnsiTheme="minorHAnsi" w:cstheme="minorHAnsi"/>
          <w:b/>
          <w:sz w:val="20"/>
          <w:szCs w:val="20"/>
          <w:u w:val="single"/>
        </w:rPr>
      </w:pPr>
      <w:r w:rsidRPr="003E5A2E">
        <w:rPr>
          <w:rFonts w:asciiTheme="minorHAnsi" w:hAnsiTheme="minorHAnsi" w:cstheme="minorHAnsi"/>
          <w:b/>
          <w:sz w:val="20"/>
          <w:szCs w:val="20"/>
          <w:u w:val="single"/>
        </w:rPr>
        <w:t xml:space="preserve">8.1. </w:t>
      </w:r>
      <w:r w:rsidR="003F0E99" w:rsidRPr="003E5A2E">
        <w:rPr>
          <w:rFonts w:asciiTheme="minorHAnsi" w:hAnsiTheme="minorHAnsi" w:cstheme="minorHAnsi"/>
          <w:b/>
          <w:sz w:val="20"/>
          <w:szCs w:val="20"/>
          <w:u w:val="single"/>
        </w:rPr>
        <w:t>Relativo às condições de fornecimento, a CONTRATADA deverá:</w:t>
      </w: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Entregar os produtos obedecendo rigorosamente às condições do Edital e seus anexos;</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Entregar os produtos obedecendo rigorosamente às condições do Contrato, se houver;</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Entregar os produtos obedecendo rigorosamente à legislação vigente inerente ao objeto;</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rPr>
        <w:t>A empresa ficará obrigada a atender todos os pedidos efetuados durante a vigência desta ata, mesmo que a entrega deles decorrente esteja prevista para data posterior a do seu vencimento.</w:t>
      </w:r>
    </w:p>
    <w:p w:rsidR="003F0E99"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8C1A2A" w:rsidRPr="003E5A2E" w:rsidRDefault="008C1A2A" w:rsidP="008C1A2A">
      <w:pPr>
        <w:pStyle w:val="PargrafodaLista"/>
        <w:autoSpaceDE w:val="0"/>
        <w:autoSpaceDN w:val="0"/>
        <w:adjustRightInd w:val="0"/>
        <w:spacing w:after="0" w:line="240" w:lineRule="auto"/>
        <w:ind w:left="0"/>
        <w:contextualSpacing w:val="0"/>
        <w:jc w:val="both"/>
        <w:rPr>
          <w:rFonts w:asciiTheme="minorHAnsi"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CONDIÇÕES DE RECEBIMENTO E ACEITAÇÃO DOS PRODUTOS</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DB1C32"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9.1.</w:t>
      </w:r>
      <w:r w:rsidR="003F0E99" w:rsidRPr="003E5A2E">
        <w:rPr>
          <w:rFonts w:asciiTheme="minorHAnsi" w:eastAsia="Batang" w:hAnsiTheme="minorHAnsi" w:cstheme="minorHAnsi"/>
          <w:sz w:val="20"/>
          <w:szCs w:val="20"/>
        </w:rPr>
        <w:t xml:space="preserve">O recebimento será </w:t>
      </w:r>
      <w:r w:rsidR="003F0E99" w:rsidRPr="003E5A2E">
        <w:rPr>
          <w:rFonts w:asciiTheme="minorHAnsi" w:hAnsiTheme="minorHAnsi" w:cstheme="minorHAnsi"/>
          <w:sz w:val="20"/>
          <w:szCs w:val="20"/>
        </w:rPr>
        <w:t>confiado a uma Comissão composta de, no mínimo, 3 (três) membros (</w:t>
      </w:r>
      <w:r w:rsidR="003F0E99" w:rsidRPr="003E5A2E">
        <w:rPr>
          <w:rFonts w:asciiTheme="minorHAnsi" w:eastAsia="Batang" w:hAnsiTheme="minorHAnsi" w:cstheme="minorHAnsi"/>
          <w:sz w:val="20"/>
          <w:szCs w:val="20"/>
        </w:rPr>
        <w:t>servidores) devidamente autorizados, conforme estabelece o § 8°, do artigo 15, da Lei 8.666/93;</w:t>
      </w:r>
    </w:p>
    <w:p w:rsidR="003F0E99" w:rsidRPr="003E5A2E" w:rsidRDefault="00DB1C32" w:rsidP="00212330">
      <w:pPr>
        <w:autoSpaceDE w:val="0"/>
        <w:autoSpaceDN w:val="0"/>
        <w:adjustRightInd w:val="0"/>
        <w:spacing w:after="0" w:line="240" w:lineRule="auto"/>
        <w:jc w:val="both"/>
        <w:rPr>
          <w:rFonts w:asciiTheme="minorHAnsi" w:eastAsia="Batang" w:hAnsiTheme="minorHAnsi" w:cstheme="minorHAnsi"/>
          <w:bCs/>
          <w:sz w:val="20"/>
          <w:szCs w:val="20"/>
        </w:rPr>
      </w:pPr>
      <w:r w:rsidRPr="003E5A2E">
        <w:rPr>
          <w:rFonts w:asciiTheme="minorHAnsi" w:eastAsia="Batang" w:hAnsiTheme="minorHAnsi" w:cstheme="minorHAnsi"/>
          <w:b/>
          <w:bCs/>
          <w:sz w:val="20"/>
          <w:szCs w:val="20"/>
        </w:rPr>
        <w:t>9.2.</w:t>
      </w:r>
      <w:r w:rsidR="003F0E99" w:rsidRPr="003E5A2E">
        <w:rPr>
          <w:rFonts w:asciiTheme="minorHAnsi" w:eastAsia="Batang" w:hAnsiTheme="minorHAnsi" w:cstheme="minorHAnsi"/>
          <w:bCs/>
          <w:sz w:val="20"/>
          <w:szCs w:val="20"/>
        </w:rPr>
        <w:t xml:space="preserve">Todos os produtos deverão estar em conformidade com a Nota de Empenho, que poderá estar acompanhada da </w:t>
      </w:r>
      <w:r w:rsidR="003F0E99" w:rsidRPr="003E5A2E">
        <w:rPr>
          <w:rFonts w:asciiTheme="minorHAnsi" w:hAnsiTheme="minorHAnsi" w:cstheme="minorHAnsi"/>
          <w:bCs/>
          <w:sz w:val="20"/>
          <w:szCs w:val="20"/>
        </w:rPr>
        <w:t xml:space="preserve">Relação de Itens ou de </w:t>
      </w:r>
      <w:r w:rsidR="003F0E99" w:rsidRPr="003E5A2E">
        <w:rPr>
          <w:rFonts w:asciiTheme="minorHAnsi" w:eastAsia="Batang" w:hAnsiTheme="minorHAnsi" w:cstheme="minorHAnsi"/>
          <w:bCs/>
          <w:sz w:val="20"/>
          <w:szCs w:val="20"/>
        </w:rPr>
        <w:t>outro documento emitido pela SES/TO;</w:t>
      </w:r>
    </w:p>
    <w:p w:rsidR="003F0E99" w:rsidRPr="003E5A2E" w:rsidRDefault="00DB1C32" w:rsidP="00212330">
      <w:pPr>
        <w:autoSpaceDE w:val="0"/>
        <w:autoSpaceDN w:val="0"/>
        <w:adjustRightInd w:val="0"/>
        <w:spacing w:after="0" w:line="240" w:lineRule="auto"/>
        <w:jc w:val="both"/>
        <w:rPr>
          <w:rFonts w:asciiTheme="minorHAnsi" w:hAnsiTheme="minorHAnsi" w:cstheme="minorHAnsi"/>
          <w:b/>
          <w:sz w:val="20"/>
          <w:szCs w:val="20"/>
          <w:u w:val="single"/>
        </w:rPr>
      </w:pPr>
      <w:r w:rsidRPr="003E5A2E">
        <w:rPr>
          <w:rFonts w:asciiTheme="minorHAnsi" w:eastAsia="Batang" w:hAnsiTheme="minorHAnsi" w:cstheme="minorHAnsi"/>
          <w:b/>
          <w:sz w:val="20"/>
          <w:szCs w:val="20"/>
          <w:u w:val="single"/>
        </w:rPr>
        <w:t xml:space="preserve">9.3. </w:t>
      </w:r>
      <w:r w:rsidR="003F0E99" w:rsidRPr="003E5A2E">
        <w:rPr>
          <w:rFonts w:asciiTheme="minorHAnsi" w:eastAsia="Batang" w:hAnsiTheme="minorHAnsi" w:cstheme="minorHAnsi"/>
          <w:b/>
          <w:sz w:val="20"/>
          <w:szCs w:val="20"/>
          <w:u w:val="single"/>
        </w:rPr>
        <w:t xml:space="preserve">O recebimento se dará em observância com </w:t>
      </w:r>
      <w:r w:rsidR="003F0E99" w:rsidRPr="003E5A2E">
        <w:rPr>
          <w:rFonts w:asciiTheme="minorHAnsi" w:hAnsiTheme="minorHAnsi" w:cstheme="minorHAnsi"/>
          <w:b/>
          <w:sz w:val="20"/>
          <w:szCs w:val="20"/>
          <w:u w:val="single"/>
        </w:rPr>
        <w:t>os artigos 73 a 76 da Lei 8.666/1993, e ainda:</w:t>
      </w:r>
    </w:p>
    <w:p w:rsidR="003F0E99" w:rsidRPr="003E5A2E" w:rsidRDefault="003F0E99" w:rsidP="00212330">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pt-BR"/>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pt-BR"/>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pt-BR"/>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pt-BR"/>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iCs/>
          <w:sz w:val="20"/>
          <w:szCs w:val="20"/>
          <w:lang w:eastAsia="pt-BR"/>
        </w:rPr>
        <w:t>PROVISORIAMENTE</w:t>
      </w:r>
      <w:r w:rsidRPr="003E5A2E">
        <w:rPr>
          <w:rFonts w:asciiTheme="minorHAnsi" w:hAnsiTheme="minorHAnsi" w:cstheme="minorHAnsi"/>
          <w:sz w:val="20"/>
          <w:szCs w:val="20"/>
          <w:lang w:eastAsia="pt-BR"/>
        </w:rPr>
        <w:t>, para efeito de posterior verificação da conformidade dos produtos com a especificação, bem como se a Nota Fiscal(NF)/Fatura encontra lavrada sem incorreções.</w:t>
      </w: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3"/>
          <w:numId w:val="34"/>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lang w:eastAsia="pt-BR"/>
        </w:rPr>
        <w:t xml:space="preserve">A SES/TO terá o prazo máximo de até </w:t>
      </w:r>
      <w:r w:rsidRPr="003E5A2E">
        <w:rPr>
          <w:rFonts w:asciiTheme="minorHAnsi" w:hAnsiTheme="minorHAnsi" w:cstheme="minorHAnsi"/>
          <w:b/>
          <w:bCs/>
          <w:sz w:val="20"/>
          <w:szCs w:val="20"/>
          <w:lang w:eastAsia="pt-BR"/>
        </w:rPr>
        <w:t>05 (cinco) dias úteis</w:t>
      </w:r>
      <w:r w:rsidRPr="003E5A2E">
        <w:rPr>
          <w:rFonts w:asciiTheme="minorHAnsi" w:hAnsiTheme="minorHAnsi" w:cstheme="minorHAnsi"/>
          <w:sz w:val="20"/>
          <w:szCs w:val="20"/>
          <w:lang w:eastAsia="pt-BR"/>
        </w:rPr>
        <w:t>, podendo ser prorrogado por uma vez e por igual período, contados da data de recebimento, para verificar se os produtos fornecidos e a NF/Fatura estão em consonância com o Edital e com seus anexos.</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iCs/>
          <w:sz w:val="20"/>
          <w:szCs w:val="20"/>
          <w:lang w:eastAsia="pt-BR"/>
        </w:rPr>
        <w:t>DEFINITIVAMENTE</w:t>
      </w:r>
      <w:r w:rsidRPr="003E5A2E">
        <w:rPr>
          <w:rFonts w:asciiTheme="minorHAnsi" w:hAnsiTheme="minorHAnsi" w:cstheme="minorHAnsi"/>
          <w:sz w:val="20"/>
          <w:szCs w:val="20"/>
          <w:lang w:eastAsia="pt-BR"/>
        </w:rPr>
        <w:t>, após a verificação da qualidade e quantidade dos produtos e consequente aceitação.</w:t>
      </w:r>
    </w:p>
    <w:p w:rsidR="003F0E99" w:rsidRPr="003E5A2E" w:rsidRDefault="00DB1C32"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9.4.</w:t>
      </w:r>
      <w:r w:rsidR="003F0E99" w:rsidRPr="003E5A2E">
        <w:rPr>
          <w:rFonts w:asciiTheme="minorHAnsi" w:hAnsiTheme="minorHAnsi" w:cstheme="minorHAnsi"/>
          <w:sz w:val="20"/>
          <w:szCs w:val="20"/>
        </w:rPr>
        <w:t>Após o recebimento provisório a SES/TO atestará a Nota Fiscal se constatado que os produtos atendem ao edital;</w:t>
      </w:r>
    </w:p>
    <w:p w:rsidR="003F0E99" w:rsidRPr="003E5A2E" w:rsidRDefault="00DB1C32"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9.5.</w:t>
      </w:r>
      <w:r w:rsidR="003F0E99" w:rsidRPr="003E5A2E">
        <w:rPr>
          <w:rFonts w:asciiTheme="minorHAnsi" w:hAnsiTheme="minorHAnsi" w:cstheme="minorHAnsi"/>
          <w:sz w:val="20"/>
          <w:szCs w:val="20"/>
        </w:rPr>
        <w:t xml:space="preserve">Caso os produtos se encontrem desconforme ao exigido no Edital, a SES/TO notificará a Contratada para substituí-los no prazo de até </w:t>
      </w:r>
      <w:r w:rsidR="003F0E99" w:rsidRPr="003E5A2E">
        <w:rPr>
          <w:rFonts w:asciiTheme="minorHAnsi" w:hAnsiTheme="minorHAnsi" w:cstheme="minorHAnsi"/>
          <w:b/>
          <w:bCs/>
          <w:sz w:val="20"/>
          <w:szCs w:val="20"/>
        </w:rPr>
        <w:t xml:space="preserve">05 (cinco) dias úteis </w:t>
      </w:r>
      <w:r w:rsidR="003F0E99" w:rsidRPr="003E5A2E">
        <w:rPr>
          <w:rFonts w:asciiTheme="minorHAnsi" w:hAnsiTheme="minorHAnsi" w:cstheme="minorHAnsi"/>
          <w:sz w:val="20"/>
          <w:szCs w:val="20"/>
        </w:rPr>
        <w:t>contados da notificação;</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lang w:eastAsia="pt-BR"/>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lang w:eastAsia="pt-BR"/>
        </w:rPr>
      </w:pPr>
      <w:r w:rsidRPr="003E5A2E">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w:t>
      </w:r>
      <w:r w:rsidRPr="003E5A2E">
        <w:rPr>
          <w:rFonts w:asciiTheme="minorHAnsi" w:hAnsiTheme="minorHAnsi" w:cstheme="minorHAnsi"/>
          <w:sz w:val="20"/>
          <w:szCs w:val="20"/>
          <w:lang w:eastAsia="pt-BR"/>
        </w:rPr>
        <w:t xml:space="preserve">Contratada passível de penalidade(s) pelo descumprimento das condições </w:t>
      </w:r>
      <w:proofErr w:type="spellStart"/>
      <w:r w:rsidRPr="003E5A2E">
        <w:rPr>
          <w:rFonts w:asciiTheme="minorHAnsi" w:hAnsiTheme="minorHAnsi" w:cstheme="minorHAnsi"/>
          <w:sz w:val="20"/>
          <w:szCs w:val="20"/>
          <w:lang w:eastAsia="pt-BR"/>
        </w:rPr>
        <w:t>editalícias</w:t>
      </w:r>
      <w:proofErr w:type="spellEnd"/>
      <w:r w:rsidRPr="003E5A2E">
        <w:rPr>
          <w:rFonts w:asciiTheme="minorHAnsi" w:hAnsiTheme="minorHAnsi" w:cstheme="minorHAnsi"/>
          <w:sz w:val="20"/>
          <w:szCs w:val="20"/>
          <w:lang w:eastAsia="pt-BR"/>
        </w:rPr>
        <w:t>;</w:t>
      </w:r>
    </w:p>
    <w:p w:rsidR="003F0E99" w:rsidRPr="003E5A2E" w:rsidRDefault="00DB1C32"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9.6.</w:t>
      </w:r>
      <w:r w:rsidR="003F0E99" w:rsidRPr="003E5A2E">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3F0E99" w:rsidRPr="003E5A2E" w:rsidRDefault="00DB1C32" w:rsidP="00212330">
      <w:pPr>
        <w:autoSpaceDE w:val="0"/>
        <w:autoSpaceDN w:val="0"/>
        <w:adjustRightInd w:val="0"/>
        <w:spacing w:after="0" w:line="240" w:lineRule="auto"/>
        <w:jc w:val="both"/>
        <w:rPr>
          <w:rFonts w:asciiTheme="minorHAnsi" w:hAnsiTheme="minorHAnsi" w:cstheme="minorHAnsi"/>
          <w:snapToGrid w:val="0"/>
          <w:sz w:val="20"/>
          <w:szCs w:val="20"/>
        </w:rPr>
      </w:pPr>
      <w:r w:rsidRPr="003E5A2E">
        <w:rPr>
          <w:rFonts w:asciiTheme="minorHAnsi" w:hAnsiTheme="minorHAnsi" w:cstheme="minorHAnsi"/>
          <w:b/>
          <w:snapToGrid w:val="0"/>
          <w:sz w:val="20"/>
          <w:szCs w:val="20"/>
        </w:rPr>
        <w:lastRenderedPageBreak/>
        <w:t>9.7.</w:t>
      </w:r>
      <w:r w:rsidR="003F0E99" w:rsidRPr="003E5A2E">
        <w:rPr>
          <w:rFonts w:asciiTheme="minorHAnsi" w:hAnsiTheme="minorHAnsi" w:cstheme="minorHAnsi"/>
          <w:snapToGrid w:val="0"/>
          <w:sz w:val="20"/>
          <w:szCs w:val="20"/>
        </w:rPr>
        <w:t>A carga e a descarga serão por conta da Contratada, sem ônus de frete para a SES/TO.</w:t>
      </w:r>
    </w:p>
    <w:p w:rsidR="003F0E99" w:rsidRPr="003E5A2E" w:rsidRDefault="00DB1C32" w:rsidP="00212330">
      <w:pPr>
        <w:autoSpaceDE w:val="0"/>
        <w:autoSpaceDN w:val="0"/>
        <w:adjustRightInd w:val="0"/>
        <w:spacing w:after="0" w:line="240" w:lineRule="auto"/>
        <w:jc w:val="both"/>
        <w:rPr>
          <w:rFonts w:asciiTheme="minorHAnsi" w:eastAsia="Batang" w:hAnsiTheme="minorHAnsi" w:cstheme="minorHAnsi"/>
          <w:sz w:val="20"/>
          <w:szCs w:val="20"/>
          <w:u w:val="single"/>
        </w:rPr>
      </w:pPr>
      <w:r w:rsidRPr="003E5A2E">
        <w:rPr>
          <w:rFonts w:asciiTheme="minorHAnsi" w:hAnsiTheme="minorHAnsi" w:cstheme="minorHAnsi"/>
          <w:b/>
          <w:bCs/>
          <w:sz w:val="20"/>
          <w:szCs w:val="20"/>
          <w:u w:val="single"/>
        </w:rPr>
        <w:t xml:space="preserve">9.8. </w:t>
      </w:r>
      <w:r w:rsidR="003F0E99" w:rsidRPr="003E5A2E">
        <w:rPr>
          <w:rFonts w:asciiTheme="minorHAnsi" w:hAnsiTheme="minorHAnsi" w:cstheme="minorHAnsi"/>
          <w:b/>
          <w:bCs/>
          <w:sz w:val="20"/>
          <w:szCs w:val="20"/>
          <w:u w:val="single"/>
        </w:rPr>
        <w:t xml:space="preserve">A SES </w:t>
      </w:r>
      <w:r w:rsidR="003F0E99" w:rsidRPr="003E5A2E">
        <w:rPr>
          <w:rFonts w:asciiTheme="minorHAnsi" w:eastAsia="Batang" w:hAnsiTheme="minorHAnsi" w:cstheme="minorHAnsi"/>
          <w:b/>
          <w:bCs/>
          <w:sz w:val="20"/>
          <w:szCs w:val="20"/>
          <w:u w:val="single"/>
        </w:rPr>
        <w:t>recusará os produtos nas seguintes hipóteses:</w:t>
      </w: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theme="minorHAnsi"/>
          <w:vanish/>
          <w:sz w:val="20"/>
          <w:szCs w:val="20"/>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theme="minorHAnsi"/>
          <w:sz w:val="20"/>
          <w:szCs w:val="20"/>
        </w:rPr>
      </w:pPr>
      <w:r w:rsidRPr="003E5A2E">
        <w:rPr>
          <w:rFonts w:asciiTheme="minorHAnsi" w:hAnsiTheme="minorHAnsi" w:cstheme="minorHAnsi"/>
          <w:sz w:val="20"/>
          <w:szCs w:val="20"/>
        </w:rPr>
        <w:t>Qualquer situação em desacordo entre os produtos e o Edital de licitação e de seus Anexos ou a Nota de Empenho;</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Nota Fiscal/Fatura com especificação do objeto, quantidades em desacordo com o discriminado no Edital, seus anexos e na proposta adjudicada;</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Apresentarem vícios de qualidade, funcionamento ou serem impróprios para o uso, ou ainda defeitos de fabricação e transporte e armazenamento inadequado;</w:t>
      </w:r>
    </w:p>
    <w:p w:rsidR="003F0E99" w:rsidRDefault="00DB1C32"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b/>
          <w:sz w:val="20"/>
          <w:szCs w:val="20"/>
        </w:rPr>
        <w:t>9.9.</w:t>
      </w:r>
      <w:r w:rsidR="008C1A2A">
        <w:rPr>
          <w:rFonts w:asciiTheme="minorHAnsi" w:hAnsiTheme="minorHAnsi" w:cstheme="minorHAnsi"/>
          <w:b/>
          <w:sz w:val="20"/>
          <w:szCs w:val="20"/>
        </w:rPr>
        <w:t xml:space="preserve"> </w:t>
      </w:r>
      <w:r w:rsidR="003F0E99" w:rsidRPr="003E5A2E">
        <w:rPr>
          <w:rFonts w:asciiTheme="minorHAnsi" w:hAnsiTheme="minorHAnsi" w:cstheme="minorHAnsi"/>
          <w:sz w:val="20"/>
          <w:szCs w:val="20"/>
        </w:rPr>
        <w:t>Ainda que ocorra a situação prevista n</w:t>
      </w:r>
      <w:r w:rsidR="003F0E99" w:rsidRPr="003E5A2E">
        <w:rPr>
          <w:rFonts w:asciiTheme="minorHAnsi" w:eastAsia="Batang" w:hAnsiTheme="minorHAnsi" w:cstheme="minorHAnsi"/>
          <w:sz w:val="20"/>
          <w:szCs w:val="20"/>
        </w:rPr>
        <w:t>a línea “d” do inciso II do art. 65 da Lei Federal nº 8.666/93, a SES/TO, se julgar conveniente, poderá optar por cancelar o contrato (quando for o caso) e iniciar outro processo Licitatório.</w:t>
      </w:r>
    </w:p>
    <w:p w:rsidR="008C1A2A" w:rsidRPr="003E5A2E" w:rsidRDefault="008C1A2A" w:rsidP="00212330">
      <w:pPr>
        <w:autoSpaceDE w:val="0"/>
        <w:autoSpaceDN w:val="0"/>
        <w:adjustRightInd w:val="0"/>
        <w:spacing w:after="0" w:line="240" w:lineRule="auto"/>
        <w:jc w:val="both"/>
        <w:rPr>
          <w:rFonts w:asciiTheme="minorHAnsi" w:eastAsia="Batang"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DAS OBRIGAÇÕES DA CONTRATANTE</w:t>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10.1.</w:t>
      </w:r>
      <w:r w:rsidR="003F0E99" w:rsidRPr="003E5A2E">
        <w:rPr>
          <w:rFonts w:asciiTheme="minorHAnsi" w:eastAsia="Batang" w:hAnsiTheme="minorHAnsi" w:cstheme="minorHAnsi"/>
          <w:sz w:val="20"/>
          <w:szCs w:val="20"/>
        </w:rPr>
        <w:t>Prestar as informações e os esclarecimentos que venham a ser solicitados pela CONTRATADA;</w:t>
      </w: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10.2.</w:t>
      </w:r>
      <w:r w:rsidR="003F0E99" w:rsidRPr="003E5A2E">
        <w:rPr>
          <w:rFonts w:asciiTheme="minorHAnsi" w:eastAsia="Batang" w:hAnsiTheme="minorHAnsi" w:cstheme="minorHAnsi"/>
          <w:sz w:val="20"/>
          <w:szCs w:val="20"/>
        </w:rPr>
        <w:t>Disponibilizar o local de entrega e a Comissão responsável pelo recebimento;</w:t>
      </w: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b/>
          <w:sz w:val="20"/>
          <w:szCs w:val="20"/>
        </w:rPr>
        <w:t>10.3.</w:t>
      </w:r>
      <w:r w:rsidR="003F0E99" w:rsidRPr="003E5A2E">
        <w:rPr>
          <w:rFonts w:asciiTheme="minorHAnsi" w:hAnsiTheme="minorHAnsi" w:cstheme="minorHAnsi"/>
          <w:sz w:val="20"/>
          <w:szCs w:val="20"/>
        </w:rPr>
        <w:t>Verificar minuciosamente, no prazo fixado, a conformidade dos bens recebidos provisoriamente com as especificações constantes do Edital e da proposta, para fins de aceitação e recebimento definitivo;</w:t>
      </w: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b/>
          <w:sz w:val="20"/>
          <w:szCs w:val="20"/>
        </w:rPr>
        <w:t>10.4.</w:t>
      </w:r>
      <w:r w:rsidR="003F0E99" w:rsidRPr="003E5A2E">
        <w:rPr>
          <w:rFonts w:asciiTheme="minorHAnsi" w:hAnsiTheme="minorHAnsi" w:cstheme="minorHAnsi"/>
          <w:sz w:val="20"/>
          <w:szCs w:val="20"/>
        </w:rPr>
        <w:t>Comunicar à Contratada, por escrito, sobre imperfeições, falhas ou irregularidades verificadas no objeto fornecido, para que seja substituído, reparado ou corrigido;</w:t>
      </w: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10.5.</w:t>
      </w:r>
      <w:r w:rsidR="003F0E99" w:rsidRPr="003E5A2E">
        <w:rPr>
          <w:rFonts w:asciiTheme="minorHAnsi" w:eastAsia="Batang" w:hAnsiTheme="minorHAnsi" w:cstheme="minorHAnsi"/>
          <w:sz w:val="20"/>
          <w:szCs w:val="20"/>
        </w:rPr>
        <w:t>Receber os produtos adjudicados, nos termos, prazos quantidade, qualidade e condições estabelecidas neste Edital.</w:t>
      </w: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10.6.</w:t>
      </w:r>
      <w:r w:rsidR="003F0E99" w:rsidRPr="003E5A2E">
        <w:rPr>
          <w:rFonts w:asciiTheme="minorHAnsi" w:eastAsia="Batang" w:hAnsiTheme="minorHAnsi" w:cstheme="minorHAnsi"/>
          <w:sz w:val="20"/>
          <w:szCs w:val="20"/>
        </w:rPr>
        <w:t>Rejeitar, no todo ou em parte, os produtos que a CONTRATADA entregar fora das especificações do Edital;</w:t>
      </w: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10.7.</w:t>
      </w:r>
      <w:r w:rsidR="003F0E99" w:rsidRPr="003E5A2E">
        <w:rPr>
          <w:rFonts w:asciiTheme="minorHAnsi" w:eastAsia="Batang" w:hAnsiTheme="minorHAnsi" w:cstheme="minorHAnsi"/>
          <w:sz w:val="20"/>
          <w:szCs w:val="20"/>
        </w:rPr>
        <w:t>Comunicar à CONTRATADA até o 5° dia útil, após apresentação da Nota Fiscal, o aceite do servidor responsável pelo recebimento, dos produtos adquiridos;</w:t>
      </w:r>
    </w:p>
    <w:p w:rsidR="003F0E99" w:rsidRPr="003E5A2E"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10.8.</w:t>
      </w:r>
      <w:r w:rsidR="003F0E99" w:rsidRPr="003E5A2E">
        <w:rPr>
          <w:rFonts w:asciiTheme="minorHAnsi" w:eastAsia="Batang" w:hAnsiTheme="minorHAnsi" w:cstheme="minorHAnsi"/>
          <w:sz w:val="20"/>
          <w:szCs w:val="20"/>
        </w:rPr>
        <w:t>Fiscalizar a execução do objeto, aplicando as sanções cabíveis, quando for o caso;</w:t>
      </w:r>
    </w:p>
    <w:p w:rsidR="003F0E99" w:rsidRDefault="00B852DD"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10.9.</w:t>
      </w:r>
      <w:r w:rsidR="008C1A2A">
        <w:rPr>
          <w:rFonts w:asciiTheme="minorHAnsi" w:eastAsia="Batang" w:hAnsiTheme="minorHAnsi" w:cstheme="minorHAnsi"/>
          <w:b/>
          <w:sz w:val="20"/>
          <w:szCs w:val="20"/>
        </w:rPr>
        <w:t xml:space="preserve"> </w:t>
      </w:r>
      <w:r w:rsidR="003F0E99" w:rsidRPr="003E5A2E">
        <w:rPr>
          <w:rFonts w:asciiTheme="minorHAnsi" w:eastAsia="Batang" w:hAnsiTheme="minorHAnsi" w:cstheme="minorHAnsi"/>
          <w:sz w:val="20"/>
          <w:szCs w:val="20"/>
        </w:rPr>
        <w:t>Efetuar o pagamento à CONTRATADA no prazo determinado no Edital e em seus anexos, inclusive, no contrato.</w:t>
      </w:r>
    </w:p>
    <w:p w:rsidR="008C1A2A" w:rsidRPr="003E5A2E" w:rsidRDefault="008C1A2A" w:rsidP="00212330">
      <w:pPr>
        <w:autoSpaceDE w:val="0"/>
        <w:autoSpaceDN w:val="0"/>
        <w:adjustRightInd w:val="0"/>
        <w:spacing w:after="0" w:line="240" w:lineRule="auto"/>
        <w:jc w:val="both"/>
        <w:rPr>
          <w:rFonts w:asciiTheme="minorHAnsi" w:eastAsia="Batang"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DAS OBRIGAÇÕES DA CONTRATADA</w:t>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11.1.</w:t>
      </w:r>
      <w:r w:rsidR="003F0E99" w:rsidRPr="003E5A2E">
        <w:rPr>
          <w:rFonts w:asciiTheme="minorHAnsi" w:eastAsia="Batang" w:hAnsiTheme="minorHAnsi" w:cstheme="minorHAnsi"/>
          <w:sz w:val="20"/>
          <w:szCs w:val="20"/>
        </w:rPr>
        <w:t>Fornecer o objeto deste Contrato, nas condições estipuladas neste Edital, na Proposta aprovada, na Nota de Empenho e quando for o caso, nas ordens de fornecimento, isentos de defeitos de fabricação;</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11.2.</w:t>
      </w:r>
      <w:r w:rsidR="003F0E99" w:rsidRPr="003E5A2E">
        <w:rPr>
          <w:rFonts w:asciiTheme="minorHAnsi" w:eastAsia="Batang" w:hAnsiTheme="minorHAnsi" w:cstheme="minorHAnsi"/>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11.3.</w:t>
      </w:r>
      <w:r w:rsidR="003F0E99" w:rsidRPr="003E5A2E">
        <w:rPr>
          <w:rFonts w:asciiTheme="minorHAnsi" w:eastAsia="Batang"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b/>
          <w:sz w:val="20"/>
          <w:szCs w:val="20"/>
        </w:rPr>
      </w:pPr>
      <w:r w:rsidRPr="003E5A2E">
        <w:rPr>
          <w:rFonts w:asciiTheme="minorHAnsi" w:eastAsia="Batang" w:hAnsiTheme="minorHAnsi" w:cstheme="minorHAnsi"/>
          <w:b/>
          <w:sz w:val="20"/>
          <w:szCs w:val="20"/>
        </w:rPr>
        <w:t>11.4.</w:t>
      </w:r>
      <w:r w:rsidR="003F0E99" w:rsidRPr="003E5A2E">
        <w:rPr>
          <w:rFonts w:asciiTheme="minorHAnsi" w:eastAsia="Batang" w:hAnsiTheme="minorHAnsi" w:cstheme="minorHAnsi"/>
          <w:sz w:val="20"/>
          <w:szCs w:val="20"/>
        </w:rPr>
        <w:t>Fornecer o nome e o endereço do fabricante com o telefone do serviço de atendimento ao consumidor;</w:t>
      </w:r>
    </w:p>
    <w:p w:rsidR="003F0E99" w:rsidRPr="003E5A2E" w:rsidRDefault="005E2A33"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eastAsia="Batang" w:hAnsiTheme="minorHAnsi" w:cstheme="minorHAnsi"/>
          <w:b/>
          <w:sz w:val="20"/>
          <w:szCs w:val="20"/>
        </w:rPr>
        <w:t>11.5.</w:t>
      </w:r>
      <w:r w:rsidR="003F0E99" w:rsidRPr="003E5A2E">
        <w:rPr>
          <w:rFonts w:asciiTheme="minorHAnsi" w:eastAsia="Batang" w:hAnsiTheme="minorHAnsi" w:cstheme="minorHAnsi"/>
          <w:sz w:val="20"/>
          <w:szCs w:val="20"/>
        </w:rPr>
        <w:t>A contratada fica obrigada a manter a qualidade e validade dos produtos exigida</w:t>
      </w:r>
      <w:r w:rsidR="003F0E99" w:rsidRPr="003E5A2E">
        <w:rPr>
          <w:rFonts w:asciiTheme="minorHAnsi" w:hAnsiTheme="minorHAnsi" w:cstheme="minorHAnsi"/>
          <w:sz w:val="20"/>
          <w:szCs w:val="20"/>
        </w:rPr>
        <w:t xml:space="preserve"> conforme edital, bem como, deverá arcar com substituições em decorrência de defeitos de fabricação, avarias das embalagens, armazenamento inapropriado e outros eventos advindos do transporte que possam causar prejuízo à SES/TO.</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11.6</w:t>
      </w:r>
      <w:r w:rsidRPr="003E5A2E">
        <w:rPr>
          <w:rFonts w:asciiTheme="minorHAnsi" w:eastAsia="Batang" w:hAnsiTheme="minorHAnsi" w:cstheme="minorHAnsi"/>
          <w:sz w:val="20"/>
          <w:szCs w:val="20"/>
        </w:rPr>
        <w:t xml:space="preserve">. </w:t>
      </w:r>
      <w:r w:rsidR="003F0E99" w:rsidRPr="003E5A2E">
        <w:rPr>
          <w:rFonts w:asciiTheme="minorHAnsi" w:eastAsia="Batang" w:hAnsiTheme="minorHAnsi" w:cstheme="minorHAnsi"/>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11.7.</w:t>
      </w:r>
      <w:r w:rsidR="003F0E99" w:rsidRPr="003E5A2E">
        <w:rPr>
          <w:rFonts w:asciiTheme="minorHAnsi" w:eastAsia="Batang" w:hAnsiTheme="minorHAnsi" w:cstheme="minorHAnsi"/>
          <w:sz w:val="20"/>
          <w:szCs w:val="20"/>
        </w:rPr>
        <w:t xml:space="preserve">Responsabilizar-se pelos danos causados diretamente à Administração ou a terceiros, decorrentes de sua culpa ou dolo na execução do contrato, </w:t>
      </w:r>
      <w:r w:rsidR="003F0E99" w:rsidRPr="003E5A2E">
        <w:rPr>
          <w:rFonts w:asciiTheme="minorHAnsi" w:hAnsiTheme="minorHAnsi" w:cstheme="minorHAnsi"/>
          <w:bCs/>
          <w:sz w:val="20"/>
          <w:szCs w:val="20"/>
        </w:rPr>
        <w:t xml:space="preserve">inclusive desabastecimento das Unidades de Saúde mantidas e Administradas pela Secretaria de Saúde, decorrente do descumprimento das regras do Ato Convocatório, </w:t>
      </w:r>
      <w:r w:rsidR="003F0E99" w:rsidRPr="003E5A2E">
        <w:rPr>
          <w:rFonts w:asciiTheme="minorHAnsi" w:hAnsiTheme="minorHAnsi" w:cstheme="minorHAnsi"/>
          <w:bCs/>
          <w:sz w:val="20"/>
          <w:szCs w:val="20"/>
        </w:rPr>
        <w:lastRenderedPageBreak/>
        <w:t xml:space="preserve">fato que será levado ao conhecimento do Ministério Público Estadual e Federal para as providências devidas, </w:t>
      </w:r>
      <w:r w:rsidR="003F0E99" w:rsidRPr="003E5A2E">
        <w:rPr>
          <w:rFonts w:asciiTheme="minorHAnsi" w:eastAsia="Batang" w:hAnsiTheme="minorHAnsi" w:cstheme="minorHAnsi"/>
          <w:sz w:val="20"/>
          <w:szCs w:val="20"/>
        </w:rPr>
        <w:t>não excluindo ou reduzindo essa responsabilidade a fiscalização ou o acompanhamento pelo órgão interessado;</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11.8.</w:t>
      </w:r>
      <w:r w:rsidR="003F0E99" w:rsidRPr="003E5A2E">
        <w:rPr>
          <w:rFonts w:asciiTheme="minorHAnsi" w:eastAsia="Batang"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bookmarkStart w:id="3" w:name="art71§1"/>
      <w:bookmarkStart w:id="4" w:name="art71§2"/>
      <w:bookmarkEnd w:id="3"/>
      <w:bookmarkEnd w:id="4"/>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11.9.</w:t>
      </w:r>
      <w:r w:rsidR="003F0E99" w:rsidRPr="003E5A2E">
        <w:rPr>
          <w:rFonts w:asciiTheme="minorHAnsi" w:eastAsia="Batang" w:hAnsiTheme="minorHAnsi" w:cstheme="minorHAnsi"/>
          <w:sz w:val="20"/>
          <w:szCs w:val="20"/>
        </w:rPr>
        <w:t>Comunicar a SES/TO, no prazo máximo de 05 (cinco) dias corridos que antecedem o prazo de vencimento da entrega, os motivos que impossibilite o seu cumprimento;</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11.10.</w:t>
      </w:r>
      <w:r w:rsidR="003F0E99" w:rsidRPr="003E5A2E">
        <w:rPr>
          <w:rFonts w:asciiTheme="minorHAnsi" w:eastAsia="Batang" w:hAnsiTheme="minorHAnsi" w:cstheme="minorHAnsi"/>
          <w:sz w:val="20"/>
          <w:szCs w:val="20"/>
        </w:rPr>
        <w:t>Manter a qualidade dos produtos de acordo com as especificações definidas no Edital e seus anexos e o contrato;</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11.11.</w:t>
      </w:r>
      <w:r w:rsidR="003F0E99" w:rsidRPr="003E5A2E">
        <w:rPr>
          <w:rFonts w:asciiTheme="minorHAnsi" w:eastAsia="Batang" w:hAnsiTheme="minorHAnsi" w:cstheme="minorHAnsi"/>
          <w:sz w:val="20"/>
          <w:szCs w:val="20"/>
        </w:rPr>
        <w:t>Manter as condições de habilitação e qualificação técnica exigida no edital do pregão;</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11.12.</w:t>
      </w:r>
      <w:r w:rsidR="003F0E99" w:rsidRPr="003E5A2E">
        <w:rPr>
          <w:rFonts w:asciiTheme="minorHAnsi" w:eastAsia="Batang" w:hAnsiTheme="minorHAnsi" w:cstheme="minorHAnsi"/>
          <w:sz w:val="20"/>
          <w:szCs w:val="20"/>
        </w:rPr>
        <w:t xml:space="preserve">Cumprir com a legislação vigente inerente ao objeto, inclusive com todos os encargos tributários, fiscais, trabalhista, devendo arcar ainda, com todas as despesas e custo necessários ao cumprimento do objeto. </w:t>
      </w:r>
    </w:p>
    <w:p w:rsidR="003F0E99" w:rsidRPr="003E5A2E" w:rsidRDefault="005E2A33"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b/>
          <w:bCs/>
          <w:sz w:val="20"/>
          <w:szCs w:val="20"/>
        </w:rPr>
        <w:t>11.13.</w:t>
      </w:r>
      <w:r w:rsidR="003F0E99" w:rsidRPr="003E5A2E">
        <w:rPr>
          <w:rFonts w:asciiTheme="minorHAnsi" w:hAnsiTheme="minorHAnsi" w:cstheme="minorHAnsi"/>
          <w:bCs/>
          <w:sz w:val="20"/>
          <w:szCs w:val="20"/>
        </w:rPr>
        <w:t xml:space="preserve">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w:t>
      </w:r>
      <w:r w:rsidR="003F0E99" w:rsidRPr="003E5A2E">
        <w:rPr>
          <w:rFonts w:asciiTheme="minorHAnsi" w:eastAsia="Batang" w:hAnsiTheme="minorHAnsi" w:cstheme="minorHAnsi"/>
          <w:sz w:val="20"/>
          <w:szCs w:val="20"/>
        </w:rPr>
        <w:t>correspondente e assinatura do responsável.</w:t>
      </w:r>
    </w:p>
    <w:p w:rsidR="003F0E99" w:rsidRDefault="005E2A33"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eastAsia="Batang" w:hAnsiTheme="minorHAnsi" w:cstheme="minorHAnsi"/>
          <w:b/>
          <w:sz w:val="20"/>
          <w:szCs w:val="20"/>
        </w:rPr>
        <w:t>11.14.</w:t>
      </w:r>
      <w:r w:rsidR="001644BB">
        <w:rPr>
          <w:rFonts w:asciiTheme="minorHAnsi" w:eastAsia="Batang" w:hAnsiTheme="minorHAnsi" w:cstheme="minorHAnsi"/>
          <w:b/>
          <w:sz w:val="20"/>
          <w:szCs w:val="20"/>
        </w:rPr>
        <w:t xml:space="preserve"> </w:t>
      </w:r>
      <w:r w:rsidR="003F0E99" w:rsidRPr="003E5A2E">
        <w:rPr>
          <w:rFonts w:asciiTheme="minorHAnsi" w:eastAsia="Batang" w:hAnsiTheme="minorHAnsi" w:cstheme="minorHAnsi"/>
          <w:sz w:val="20"/>
          <w:szCs w:val="20"/>
        </w:rPr>
        <w:t>Nos c</w:t>
      </w:r>
      <w:r w:rsidR="003F0E99" w:rsidRPr="003E5A2E">
        <w:rPr>
          <w:rFonts w:asciiTheme="minorHAnsi" w:hAnsiTheme="minorHAnsi" w:cstheme="minorHAnsi"/>
          <w:sz w:val="20"/>
          <w:szCs w:val="20"/>
        </w:rPr>
        <w:t>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w:t>
      </w:r>
      <w:r w:rsidR="003F0E99" w:rsidRPr="003E5A2E">
        <w:rPr>
          <w:rFonts w:asciiTheme="minorHAnsi" w:hAnsiTheme="minorHAnsi" w:cstheme="minorHAnsi"/>
          <w:b/>
          <w:sz w:val="20"/>
          <w:szCs w:val="20"/>
        </w:rPr>
        <w:t xml:space="preserve"> deverá</w:t>
      </w:r>
      <w:r w:rsidR="003F0E99" w:rsidRPr="003E5A2E">
        <w:rPr>
          <w:rFonts w:asciiTheme="minorHAnsi" w:hAnsiTheme="minorHAnsi" w:cstheme="minorHAnsi"/>
          <w:sz w:val="20"/>
          <w:szCs w:val="20"/>
        </w:rPr>
        <w:t xml:space="preserve"> substituir o produto por outro compatível ao solicitado, devendo previamente protocolar, a proposta acompanhada da documentação, para obter autorização da Secretaria Estadual de Saúde para o produto, sem custo para o Estado.</w:t>
      </w:r>
    </w:p>
    <w:p w:rsidR="001644BB" w:rsidRPr="003E5A2E" w:rsidRDefault="001644BB" w:rsidP="00212330">
      <w:pPr>
        <w:autoSpaceDE w:val="0"/>
        <w:autoSpaceDN w:val="0"/>
        <w:adjustRightInd w:val="0"/>
        <w:spacing w:after="0" w:line="240" w:lineRule="auto"/>
        <w:jc w:val="both"/>
        <w:rPr>
          <w:rFonts w:asciiTheme="minorHAnsi"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DA FISCALIZAÇÃO</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B67FDF"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12.1.</w:t>
      </w:r>
      <w:r w:rsidR="003F0E99" w:rsidRPr="003E5A2E">
        <w:rPr>
          <w:rFonts w:asciiTheme="minorHAnsi" w:eastAsia="Batang" w:hAnsiTheme="minorHAnsi" w:cstheme="minorHAnsi"/>
          <w:sz w:val="20"/>
          <w:szCs w:val="20"/>
        </w:rPr>
        <w:t>Conforme artigo 67 da Lei Federal nº 8.666, de 21 de junho de 1.993, a fiscalização e acompanhamento da execução do objeto será por meio da Diretoria de Distribuição/recebimento - SES-TO, observando que:</w:t>
      </w: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3F0E99" w:rsidP="00212330">
      <w:pPr>
        <w:pStyle w:val="PargrafodaLista"/>
        <w:numPr>
          <w:ilvl w:val="0"/>
          <w:numId w:val="31"/>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3F0E99" w:rsidP="00212330">
      <w:pPr>
        <w:pStyle w:val="PargrafodaLista"/>
        <w:numPr>
          <w:ilvl w:val="1"/>
          <w:numId w:val="31"/>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O representante da Administração anotará em registro próprio todas as ocorrências relacionadas com a execução do objeto, determinando o que for necessário à regularização das faltas ou defeitos observados;</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As decisões e providências que ultrapassarem a competência do representante deverão ser solicitadas a seus superiores em tempo hábil para a adoção das medidas convenientes;</w:t>
      </w:r>
    </w:p>
    <w:p w:rsidR="003F0E99" w:rsidRPr="003E5A2E"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3F0E99" w:rsidRDefault="003F0E99" w:rsidP="00212330">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1644BB" w:rsidRPr="003E5A2E" w:rsidRDefault="001644BB" w:rsidP="001644BB">
      <w:pPr>
        <w:pStyle w:val="PargrafodaLista"/>
        <w:autoSpaceDE w:val="0"/>
        <w:autoSpaceDN w:val="0"/>
        <w:adjustRightInd w:val="0"/>
        <w:spacing w:after="0" w:line="240" w:lineRule="auto"/>
        <w:ind w:left="0"/>
        <w:contextualSpacing w:val="0"/>
        <w:jc w:val="both"/>
        <w:rPr>
          <w:rFonts w:asciiTheme="minorHAnsi" w:eastAsia="Batang"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DO PAGAMENTO</w:t>
      </w:r>
      <w:r w:rsidRPr="003E5A2E">
        <w:rPr>
          <w:rFonts w:asciiTheme="minorHAnsi" w:hAnsiTheme="minorHAnsi" w:cstheme="minorHAnsi"/>
          <w:b/>
          <w:bCs/>
          <w:sz w:val="20"/>
          <w:szCs w:val="20"/>
        </w:rPr>
        <w:tab/>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B67FDF"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13.1.</w:t>
      </w:r>
      <w:r w:rsidR="003F0E99" w:rsidRPr="003E5A2E">
        <w:rPr>
          <w:rFonts w:asciiTheme="minorHAnsi" w:eastAsia="Batang" w:hAnsiTheme="minorHAnsi" w:cstheme="minorHAnsi"/>
          <w:sz w:val="20"/>
          <w:szCs w:val="20"/>
        </w:rPr>
        <w:t xml:space="preserve">A CONTRATANTE terá um prazo de até </w:t>
      </w:r>
      <w:r w:rsidR="003F0E99" w:rsidRPr="003E5A2E">
        <w:rPr>
          <w:rFonts w:asciiTheme="minorHAnsi" w:eastAsia="Batang" w:hAnsiTheme="minorHAnsi" w:cstheme="minorHAnsi"/>
          <w:b/>
          <w:sz w:val="20"/>
          <w:szCs w:val="20"/>
        </w:rPr>
        <w:t>05 (cinco) dias úteis</w:t>
      </w:r>
      <w:r w:rsidR="003F0E99" w:rsidRPr="003E5A2E">
        <w:rPr>
          <w:rFonts w:asciiTheme="minorHAnsi" w:eastAsia="Batang" w:hAnsiTheme="minorHAnsi" w:cstheme="minorHAnsi"/>
          <w:sz w:val="20"/>
          <w:szCs w:val="20"/>
        </w:rPr>
        <w:t xml:space="preserve"> para conferência e aprovação, contados da sua protocolização, e será paga, diretamente na conta corrente da CONTRATADA;</w:t>
      </w:r>
    </w:p>
    <w:p w:rsidR="003F0E99" w:rsidRPr="003E5A2E" w:rsidRDefault="00B67FDF"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lastRenderedPageBreak/>
        <w:t>13.2.</w:t>
      </w:r>
      <w:r w:rsidR="003F0E99" w:rsidRPr="003E5A2E">
        <w:rPr>
          <w:rFonts w:asciiTheme="minorHAnsi" w:eastAsia="Batang" w:hAnsiTheme="minorHAnsi" w:cstheme="minorHAnsi"/>
          <w:sz w:val="20"/>
          <w:szCs w:val="20"/>
        </w:rPr>
        <w:t>O prazo previsto para pagamento que será em conformidade com a Alínea “a” do Inciso XIV do Artigo 40, da Lei n° 8.666/93;</w:t>
      </w:r>
    </w:p>
    <w:p w:rsidR="003F0E99" w:rsidRPr="003E5A2E" w:rsidRDefault="00B67FDF"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13.3.</w:t>
      </w:r>
      <w:r w:rsidR="003F0E99" w:rsidRPr="003E5A2E">
        <w:rPr>
          <w:rFonts w:asciiTheme="minorHAnsi" w:eastAsia="Batang" w:hAnsiTheme="minorHAnsi" w:cstheme="minorHAnsi"/>
          <w:sz w:val="20"/>
          <w:szCs w:val="20"/>
        </w:rPr>
        <w:t>Na ocorrência de rejeição da(s) Nota(s) Fiscal (</w:t>
      </w:r>
      <w:proofErr w:type="spellStart"/>
      <w:r w:rsidR="003F0E99" w:rsidRPr="003E5A2E">
        <w:rPr>
          <w:rFonts w:asciiTheme="minorHAnsi" w:eastAsia="Batang" w:hAnsiTheme="minorHAnsi" w:cstheme="minorHAnsi"/>
          <w:sz w:val="20"/>
          <w:szCs w:val="20"/>
        </w:rPr>
        <w:t>is</w:t>
      </w:r>
      <w:proofErr w:type="spellEnd"/>
      <w:r w:rsidR="003F0E99" w:rsidRPr="003E5A2E">
        <w:rPr>
          <w:rFonts w:asciiTheme="minorHAnsi" w:eastAsia="Batang" w:hAnsiTheme="minorHAnsi" w:cstheme="minorHAnsi"/>
          <w:sz w:val="20"/>
          <w:szCs w:val="20"/>
        </w:rPr>
        <w:t>), motivada por erro ou incorreções, o prazo estipulado no parágrafo anterior, passará a ser contado a partir da data da sua representação;</w:t>
      </w:r>
    </w:p>
    <w:p w:rsidR="003F0E99" w:rsidRDefault="00B67FDF" w:rsidP="00212330">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13.4.</w:t>
      </w:r>
      <w:r w:rsidR="006D4B6F">
        <w:rPr>
          <w:rFonts w:asciiTheme="minorHAnsi" w:eastAsia="Batang" w:hAnsiTheme="minorHAnsi" w:cstheme="minorHAnsi"/>
          <w:b/>
          <w:sz w:val="20"/>
          <w:szCs w:val="20"/>
        </w:rPr>
        <w:t xml:space="preserve"> </w:t>
      </w:r>
      <w:r w:rsidR="003F0E99" w:rsidRPr="003E5A2E">
        <w:rPr>
          <w:rFonts w:asciiTheme="minorHAnsi" w:eastAsia="Batang" w:hAnsiTheme="minorHAnsi" w:cstheme="minorHAnsi"/>
          <w:sz w:val="20"/>
          <w:szCs w:val="20"/>
        </w:rPr>
        <w:t>Os pagamentos não serão efetuados através de boletos bancários, sendo a garantia do referido pagamento a própria Nota de Empenho;</w:t>
      </w:r>
    </w:p>
    <w:p w:rsidR="006D4B6F" w:rsidRPr="003E5A2E" w:rsidRDefault="006D4B6F" w:rsidP="00212330">
      <w:pPr>
        <w:autoSpaceDE w:val="0"/>
        <w:autoSpaceDN w:val="0"/>
        <w:adjustRightInd w:val="0"/>
        <w:spacing w:after="0" w:line="240" w:lineRule="auto"/>
        <w:jc w:val="both"/>
        <w:rPr>
          <w:rFonts w:asciiTheme="minorHAnsi" w:eastAsia="Batang"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eastAsia="Calibri" w:hAnsiTheme="minorHAnsi" w:cstheme="minorHAnsi"/>
          <w:b/>
          <w:sz w:val="20"/>
          <w:szCs w:val="20"/>
        </w:rPr>
        <w:t>DAS SANÇÕES POR INADIMPLEMENTO CONTRATUAL</w:t>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eastAsia="Batang" w:hAnsiTheme="minorHAnsi" w:cstheme="minorHAnsi"/>
          <w:vanish/>
          <w:sz w:val="20"/>
          <w:szCs w:val="20"/>
        </w:rPr>
      </w:pPr>
    </w:p>
    <w:p w:rsidR="003F0E99" w:rsidRPr="003E5A2E" w:rsidRDefault="00B67FDF"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14.1.</w:t>
      </w:r>
      <w:r w:rsidR="003F0E99" w:rsidRPr="003E5A2E">
        <w:rPr>
          <w:rFonts w:asciiTheme="minorHAnsi"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003F0E99" w:rsidRPr="003E5A2E">
          <w:rPr>
            <w:rFonts w:asciiTheme="minorHAnsi" w:hAnsiTheme="minorHAnsi" w:cstheme="minorHAnsi"/>
            <w:sz w:val="20"/>
            <w:szCs w:val="20"/>
          </w:rPr>
          <w:t>86 a</w:t>
        </w:r>
      </w:smartTag>
      <w:r w:rsidR="003F0E99" w:rsidRPr="003E5A2E">
        <w:rPr>
          <w:rFonts w:asciiTheme="minorHAnsi" w:hAnsiTheme="minorHAnsi" w:cstheme="minorHAnsi"/>
          <w:sz w:val="20"/>
          <w:szCs w:val="20"/>
        </w:rPr>
        <w:t xml:space="preserve"> 87 da Lei Federal nº. 8.666/93 em caso de descumprimento das obrigações e condições de fornecimento;</w:t>
      </w:r>
    </w:p>
    <w:p w:rsidR="003F0E99" w:rsidRPr="003E5A2E" w:rsidRDefault="00B67FDF"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14.2.</w:t>
      </w:r>
      <w:r w:rsidR="003F0E99" w:rsidRPr="003E5A2E">
        <w:rPr>
          <w:rFonts w:asciiTheme="minorHAnsi" w:hAnsiTheme="minorHAnsi" w:cstheme="minorHAnsi"/>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3F0E99" w:rsidRDefault="00B67FDF"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14.3.</w:t>
      </w:r>
      <w:r w:rsidR="006D4B6F">
        <w:rPr>
          <w:rFonts w:asciiTheme="minorHAnsi" w:hAnsiTheme="minorHAnsi" w:cstheme="minorHAnsi"/>
          <w:b/>
          <w:sz w:val="20"/>
          <w:szCs w:val="20"/>
        </w:rPr>
        <w:t xml:space="preserve"> </w:t>
      </w:r>
      <w:r w:rsidR="003F0E99" w:rsidRPr="003E5A2E">
        <w:rPr>
          <w:rFonts w:asciiTheme="minorHAnsi" w:hAnsiTheme="minorHAnsi" w:cstheme="minorHAnsi"/>
          <w:sz w:val="20"/>
          <w:szCs w:val="20"/>
        </w:rPr>
        <w:t xml:space="preserve">A rescisão também se submeterá ao regime previsto no artigo 79, seus incisos e parágrafos </w:t>
      </w:r>
      <w:r w:rsidR="003F0E99" w:rsidRPr="003E5A2E">
        <w:rPr>
          <w:rFonts w:asciiTheme="minorHAnsi" w:hAnsiTheme="minorHAnsi" w:cstheme="minorHAnsi"/>
          <w:b/>
          <w:sz w:val="20"/>
          <w:szCs w:val="20"/>
        </w:rPr>
        <w:t>da Lei 8.666\93 e suas alterações</w:t>
      </w:r>
      <w:r w:rsidR="003F0E99" w:rsidRPr="003E5A2E">
        <w:rPr>
          <w:rFonts w:asciiTheme="minorHAnsi" w:hAnsiTheme="minorHAnsi" w:cstheme="minorHAnsi"/>
          <w:sz w:val="20"/>
          <w:szCs w:val="20"/>
        </w:rPr>
        <w:t>;</w:t>
      </w:r>
    </w:p>
    <w:p w:rsidR="006D4B6F" w:rsidRPr="003E5A2E" w:rsidRDefault="006D4B6F" w:rsidP="00212330">
      <w:pPr>
        <w:autoSpaceDE w:val="0"/>
        <w:autoSpaceDN w:val="0"/>
        <w:adjustRightInd w:val="0"/>
        <w:spacing w:after="0" w:line="240" w:lineRule="auto"/>
        <w:jc w:val="both"/>
        <w:rPr>
          <w:rFonts w:asciiTheme="minorHAnsi" w:hAnsiTheme="minorHAnsi" w:cstheme="minorHAnsi"/>
          <w:sz w:val="20"/>
          <w:szCs w:val="20"/>
        </w:rPr>
      </w:pPr>
    </w:p>
    <w:p w:rsidR="003F0E99" w:rsidRPr="003E5A2E" w:rsidRDefault="003F0E99" w:rsidP="00212330">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theme="minorHAnsi"/>
          <w:b/>
          <w:bCs/>
          <w:sz w:val="20"/>
          <w:szCs w:val="20"/>
        </w:rPr>
      </w:pPr>
      <w:r w:rsidRPr="003E5A2E">
        <w:rPr>
          <w:rFonts w:asciiTheme="minorHAnsi" w:hAnsiTheme="minorHAnsi" w:cstheme="minorHAnsi"/>
          <w:b/>
          <w:bCs/>
          <w:sz w:val="20"/>
          <w:szCs w:val="20"/>
        </w:rPr>
        <w:t>DO PRAZO DE VIGÊNCIA</w:t>
      </w:r>
    </w:p>
    <w:p w:rsidR="003F0E99" w:rsidRPr="003E5A2E" w:rsidRDefault="003F0E99" w:rsidP="00212330">
      <w:pPr>
        <w:pStyle w:val="PargrafodaLista"/>
        <w:numPr>
          <w:ilvl w:val="0"/>
          <w:numId w:val="30"/>
        </w:numPr>
        <w:autoSpaceDE w:val="0"/>
        <w:autoSpaceDN w:val="0"/>
        <w:adjustRightInd w:val="0"/>
        <w:spacing w:after="0" w:line="240" w:lineRule="auto"/>
        <w:ind w:left="0"/>
        <w:contextualSpacing w:val="0"/>
        <w:jc w:val="both"/>
        <w:rPr>
          <w:rFonts w:asciiTheme="minorHAnsi" w:hAnsiTheme="minorHAnsi" w:cstheme="minorHAnsi"/>
          <w:vanish/>
          <w:sz w:val="20"/>
          <w:szCs w:val="20"/>
        </w:rPr>
      </w:pPr>
    </w:p>
    <w:p w:rsidR="003F0E99" w:rsidRPr="003E5A2E" w:rsidRDefault="00B67FDF" w:rsidP="00212330">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15.1.</w:t>
      </w:r>
      <w:r w:rsidR="003F0E99" w:rsidRPr="003E5A2E">
        <w:rPr>
          <w:rFonts w:asciiTheme="minorHAnsi" w:hAnsiTheme="minorHAnsi" w:cstheme="minorHAnsi"/>
          <w:sz w:val="20"/>
          <w:szCs w:val="20"/>
        </w:rPr>
        <w:t>A vigência da Ata de Registro de Preços será de 12 meses, conforme Decreto Nº 5344, de 30 de novembro de 2015.</w:t>
      </w:r>
    </w:p>
    <w:p w:rsidR="00F94161" w:rsidRPr="003E5A2E" w:rsidRDefault="00F94161" w:rsidP="00212330">
      <w:pPr>
        <w:spacing w:after="0" w:line="240" w:lineRule="auto"/>
        <w:jc w:val="right"/>
        <w:rPr>
          <w:rFonts w:asciiTheme="minorHAnsi" w:hAnsiTheme="minorHAnsi" w:cstheme="minorHAnsi"/>
          <w:sz w:val="20"/>
          <w:szCs w:val="20"/>
        </w:rPr>
      </w:pPr>
    </w:p>
    <w:p w:rsidR="00F94161" w:rsidRPr="003E5A2E" w:rsidRDefault="00F94161"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C83C07" w:rsidRPr="003E5A2E" w:rsidRDefault="00C83C07" w:rsidP="00AD1F48">
      <w:pPr>
        <w:jc w:val="right"/>
        <w:rPr>
          <w:rFonts w:asciiTheme="minorHAnsi" w:hAnsiTheme="minorHAnsi" w:cstheme="minorHAnsi"/>
          <w:sz w:val="20"/>
          <w:szCs w:val="20"/>
        </w:rPr>
      </w:pPr>
    </w:p>
    <w:p w:rsidR="00816142" w:rsidRPr="003E5A2E" w:rsidRDefault="00816142" w:rsidP="00AD1F48">
      <w:pPr>
        <w:jc w:val="right"/>
        <w:rPr>
          <w:rFonts w:asciiTheme="minorHAnsi" w:hAnsiTheme="minorHAnsi" w:cstheme="minorHAnsi"/>
          <w:sz w:val="20"/>
          <w:szCs w:val="20"/>
        </w:rPr>
      </w:pPr>
    </w:p>
    <w:p w:rsidR="00816142" w:rsidRPr="003E5A2E" w:rsidRDefault="00816142" w:rsidP="00AD1F48">
      <w:pPr>
        <w:jc w:val="right"/>
        <w:rPr>
          <w:rFonts w:asciiTheme="minorHAnsi" w:hAnsiTheme="minorHAnsi" w:cstheme="minorHAnsi"/>
          <w:sz w:val="20"/>
          <w:szCs w:val="20"/>
        </w:rPr>
      </w:pPr>
    </w:p>
    <w:p w:rsidR="00816142" w:rsidRPr="003E5A2E" w:rsidRDefault="00816142" w:rsidP="00AD1F48">
      <w:pPr>
        <w:jc w:val="right"/>
        <w:rPr>
          <w:rFonts w:asciiTheme="minorHAnsi" w:hAnsiTheme="minorHAnsi" w:cstheme="minorHAnsi"/>
          <w:sz w:val="20"/>
          <w:szCs w:val="20"/>
        </w:rPr>
      </w:pPr>
    </w:p>
    <w:p w:rsidR="00816142" w:rsidRPr="003E5A2E" w:rsidRDefault="00816142" w:rsidP="00AD1F48">
      <w:pPr>
        <w:jc w:val="right"/>
        <w:rPr>
          <w:rFonts w:asciiTheme="minorHAnsi" w:hAnsiTheme="minorHAnsi" w:cstheme="minorHAnsi"/>
          <w:sz w:val="20"/>
          <w:szCs w:val="20"/>
        </w:rPr>
      </w:pPr>
    </w:p>
    <w:p w:rsidR="00C83C07" w:rsidRPr="003E5A2E" w:rsidRDefault="00C83C07" w:rsidP="00DB6CF1">
      <w:pPr>
        <w:rPr>
          <w:rFonts w:asciiTheme="minorHAnsi" w:hAnsiTheme="minorHAnsi" w:cstheme="minorHAnsi"/>
          <w:sz w:val="20"/>
          <w:szCs w:val="20"/>
        </w:rPr>
      </w:pPr>
    </w:p>
    <w:p w:rsidR="00A93F8B" w:rsidRPr="0037683E" w:rsidRDefault="002D0463" w:rsidP="0037683E">
      <w:pPr>
        <w:spacing w:after="0" w:line="240" w:lineRule="auto"/>
        <w:rPr>
          <w:rFonts w:asciiTheme="minorHAnsi" w:hAnsiTheme="minorHAnsi" w:cstheme="minorHAnsi"/>
          <w:b/>
          <w:bCs/>
          <w:sz w:val="20"/>
          <w:szCs w:val="20"/>
        </w:rPr>
      </w:pPr>
      <w:r w:rsidRPr="002D0463">
        <w:rPr>
          <w:rFonts w:asciiTheme="minorHAnsi" w:hAnsiTheme="minorHAnsi" w:cstheme="minorHAnsi"/>
          <w:b/>
          <w:bCs/>
          <w:sz w:val="20"/>
          <w:szCs w:val="20"/>
        </w:rPr>
        <w:br w:type="page"/>
      </w:r>
    </w:p>
    <w:p w:rsidR="006E5900" w:rsidRPr="003E5A2E" w:rsidRDefault="00166183" w:rsidP="00A93F8B">
      <w:pPr>
        <w:tabs>
          <w:tab w:val="left" w:pos="1800"/>
        </w:tabs>
        <w:jc w:val="center"/>
        <w:rPr>
          <w:rFonts w:asciiTheme="minorHAnsi" w:hAnsiTheme="minorHAnsi" w:cstheme="minorHAnsi"/>
          <w:b/>
          <w:bCs/>
          <w:sz w:val="20"/>
          <w:szCs w:val="20"/>
          <w:u w:val="single"/>
        </w:rPr>
      </w:pPr>
      <w:r w:rsidRPr="003E5A2E">
        <w:rPr>
          <w:rFonts w:asciiTheme="minorHAnsi" w:hAnsiTheme="minorHAnsi" w:cstheme="minorHAnsi"/>
          <w:b/>
          <w:bCs/>
          <w:sz w:val="20"/>
          <w:szCs w:val="20"/>
          <w:u w:val="single"/>
        </w:rPr>
        <w:lastRenderedPageBreak/>
        <w:t>A</w:t>
      </w:r>
      <w:r w:rsidR="006E5900" w:rsidRPr="003E5A2E">
        <w:rPr>
          <w:rFonts w:asciiTheme="minorHAnsi" w:hAnsiTheme="minorHAnsi" w:cstheme="minorHAnsi"/>
          <w:b/>
          <w:bCs/>
          <w:sz w:val="20"/>
          <w:szCs w:val="20"/>
          <w:u w:val="single"/>
        </w:rPr>
        <w:t xml:space="preserve">NEXO </w:t>
      </w:r>
      <w:r w:rsidR="00611FE6" w:rsidRPr="003E5A2E">
        <w:rPr>
          <w:rFonts w:asciiTheme="minorHAnsi" w:hAnsiTheme="minorHAnsi" w:cstheme="minorHAnsi"/>
          <w:b/>
          <w:bCs/>
          <w:sz w:val="20"/>
          <w:szCs w:val="20"/>
          <w:u w:val="single"/>
        </w:rPr>
        <w:t>I</w:t>
      </w:r>
      <w:r w:rsidR="006E5900" w:rsidRPr="003E5A2E">
        <w:rPr>
          <w:rFonts w:asciiTheme="minorHAnsi" w:hAnsiTheme="minorHAnsi" w:cstheme="minorHAnsi"/>
          <w:b/>
          <w:bCs/>
          <w:sz w:val="20"/>
          <w:szCs w:val="20"/>
          <w:u w:val="single"/>
        </w:rPr>
        <w:t>II</w:t>
      </w:r>
    </w:p>
    <w:p w:rsidR="00B946A1" w:rsidRPr="003E5A2E"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3E5A2E">
        <w:rPr>
          <w:rFonts w:asciiTheme="minorHAnsi" w:hAnsiTheme="minorHAnsi" w:cstheme="minorHAnsi"/>
          <w:b/>
          <w:bCs/>
          <w:color w:val="000000"/>
          <w:sz w:val="20"/>
          <w:szCs w:val="20"/>
        </w:rPr>
        <w:t>MINUTA DO CONTRATO</w:t>
      </w:r>
    </w:p>
    <w:p w:rsidR="00B946A1" w:rsidRPr="003E5A2E" w:rsidRDefault="00B946A1" w:rsidP="00975295">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TERMO DE CONTRATO QUE ENTRE SI</w:t>
      </w:r>
      <w:r w:rsidR="00166183" w:rsidRPr="003E5A2E">
        <w:rPr>
          <w:rFonts w:asciiTheme="minorHAnsi" w:hAnsiTheme="minorHAnsi" w:cstheme="minorHAnsi"/>
          <w:b/>
          <w:sz w:val="20"/>
          <w:szCs w:val="20"/>
        </w:rPr>
        <w:t xml:space="preserve"> CELEBRAM NA FORMA E NAS CONDIÇÕ</w:t>
      </w:r>
      <w:r w:rsidRPr="003E5A2E">
        <w:rPr>
          <w:rFonts w:asciiTheme="minorHAnsi" w:hAnsiTheme="minorHAnsi" w:cstheme="minorHAnsi"/>
          <w:b/>
          <w:sz w:val="20"/>
          <w:szCs w:val="20"/>
        </w:rPr>
        <w:t>ES SEGUINTES, DE UM LADO COMO CONTRATANTE, O ESTADO DO TOCANTINS, ATRAVÉS DA SECRETARIA DE ESTADO DA SAÚDE, E DE OUTRO COMO CONTRATADA, A EMPRESA ................</w:t>
      </w:r>
    </w:p>
    <w:p w:rsidR="00B946A1" w:rsidRPr="003E5A2E" w:rsidRDefault="00B946A1" w:rsidP="00975295">
      <w:pPr>
        <w:spacing w:before="120" w:after="120" w:line="240" w:lineRule="auto"/>
        <w:jc w:val="both"/>
        <w:rPr>
          <w:rFonts w:asciiTheme="minorHAnsi" w:hAnsiTheme="minorHAnsi" w:cstheme="minorHAnsi"/>
          <w:snapToGrid w:val="0"/>
          <w:sz w:val="20"/>
          <w:szCs w:val="20"/>
        </w:rPr>
      </w:pPr>
      <w:r w:rsidRPr="003E5A2E">
        <w:rPr>
          <w:rFonts w:asciiTheme="minorHAnsi" w:hAnsiTheme="minorHAnsi" w:cstheme="minorHAnsi"/>
          <w:sz w:val="20"/>
          <w:szCs w:val="20"/>
        </w:rPr>
        <w:t xml:space="preserve">O </w:t>
      </w:r>
      <w:r w:rsidRPr="003E5A2E">
        <w:rPr>
          <w:rFonts w:asciiTheme="minorHAnsi" w:hAnsiTheme="minorHAnsi" w:cstheme="minorHAnsi"/>
          <w:b/>
          <w:sz w:val="20"/>
          <w:szCs w:val="20"/>
        </w:rPr>
        <w:t>ESTADO DO TOCANTINS</w:t>
      </w:r>
      <w:r w:rsidRPr="003E5A2E">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DF67AD" w:rsidRPr="003E5A2E">
        <w:rPr>
          <w:rFonts w:asciiTheme="minorHAnsi" w:hAnsiTheme="minorHAnsi" w:cstheme="minorHAnsi"/>
          <w:b/>
          <w:sz w:val="20"/>
          <w:szCs w:val="20"/>
        </w:rPr>
        <w:t xml:space="preserve">Marcos </w:t>
      </w:r>
      <w:proofErr w:type="spellStart"/>
      <w:r w:rsidR="00DF67AD" w:rsidRPr="003E5A2E">
        <w:rPr>
          <w:rFonts w:asciiTheme="minorHAnsi" w:hAnsiTheme="minorHAnsi" w:cstheme="minorHAnsi"/>
          <w:b/>
          <w:sz w:val="20"/>
          <w:szCs w:val="20"/>
        </w:rPr>
        <w:t>Esner</w:t>
      </w:r>
      <w:proofErr w:type="spellEnd"/>
      <w:r w:rsidR="00A93F8B" w:rsidRPr="003E5A2E">
        <w:rPr>
          <w:rFonts w:asciiTheme="minorHAnsi" w:hAnsiTheme="minorHAnsi" w:cstheme="minorHAnsi"/>
          <w:b/>
          <w:sz w:val="20"/>
          <w:szCs w:val="20"/>
        </w:rPr>
        <w:t xml:space="preserve"> </w:t>
      </w:r>
      <w:proofErr w:type="spellStart"/>
      <w:r w:rsidR="00DF67AD" w:rsidRPr="003E5A2E">
        <w:rPr>
          <w:rFonts w:asciiTheme="minorHAnsi" w:hAnsiTheme="minorHAnsi" w:cstheme="minorHAnsi"/>
          <w:b/>
          <w:sz w:val="20"/>
          <w:szCs w:val="20"/>
        </w:rPr>
        <w:t>Musafir</w:t>
      </w:r>
      <w:proofErr w:type="spellEnd"/>
      <w:r w:rsidRPr="003E5A2E">
        <w:rPr>
          <w:rFonts w:asciiTheme="minorHAnsi" w:hAnsiTheme="minorHAnsi" w:cstheme="minorHAnsi"/>
          <w:sz w:val="20"/>
          <w:szCs w:val="20"/>
        </w:rPr>
        <w:t xml:space="preserve">, brasileiro, residente e domiciliado nesta capital, nomeado Secretário da Saúde, pelo Ato Governamental de nº. </w:t>
      </w:r>
      <w:r w:rsidR="00DF67AD" w:rsidRPr="003E5A2E">
        <w:rPr>
          <w:rFonts w:asciiTheme="minorHAnsi" w:hAnsiTheme="minorHAnsi" w:cstheme="minorHAnsi"/>
          <w:sz w:val="20"/>
          <w:szCs w:val="20"/>
        </w:rPr>
        <w:t>96</w:t>
      </w:r>
      <w:r w:rsidRPr="003E5A2E">
        <w:rPr>
          <w:rFonts w:asciiTheme="minorHAnsi" w:hAnsiTheme="minorHAnsi" w:cstheme="minorHAnsi"/>
          <w:sz w:val="20"/>
          <w:szCs w:val="20"/>
        </w:rPr>
        <w:t xml:space="preserve"> – NM</w:t>
      </w:r>
      <w:r w:rsidRPr="003E5A2E">
        <w:rPr>
          <w:rFonts w:asciiTheme="minorHAnsi" w:hAnsiTheme="minorHAnsi" w:cstheme="minorHAnsi"/>
          <w:snapToGrid w:val="0"/>
          <w:sz w:val="20"/>
          <w:szCs w:val="20"/>
        </w:rPr>
        <w:t>. publicado no Diário Oficial do Estado nº. 4.</w:t>
      </w:r>
      <w:r w:rsidR="00DF67AD" w:rsidRPr="003E5A2E">
        <w:rPr>
          <w:rFonts w:asciiTheme="minorHAnsi" w:hAnsiTheme="minorHAnsi" w:cstheme="minorHAnsi"/>
          <w:snapToGrid w:val="0"/>
          <w:sz w:val="20"/>
          <w:szCs w:val="20"/>
        </w:rPr>
        <w:t>548</w:t>
      </w:r>
      <w:r w:rsidRPr="003E5A2E">
        <w:rPr>
          <w:rFonts w:asciiTheme="minorHAnsi" w:hAnsiTheme="minorHAnsi" w:cstheme="minorHAnsi"/>
          <w:snapToGrid w:val="0"/>
          <w:sz w:val="20"/>
          <w:szCs w:val="20"/>
        </w:rPr>
        <w:t>, de</w:t>
      </w:r>
      <w:r w:rsidR="00DF67AD" w:rsidRPr="003E5A2E">
        <w:rPr>
          <w:rFonts w:asciiTheme="minorHAnsi" w:hAnsiTheme="minorHAnsi" w:cstheme="minorHAnsi"/>
          <w:sz w:val="20"/>
          <w:szCs w:val="20"/>
        </w:rPr>
        <w:t>27</w:t>
      </w:r>
      <w:r w:rsidRPr="003E5A2E">
        <w:rPr>
          <w:rFonts w:asciiTheme="minorHAnsi" w:hAnsiTheme="minorHAnsi" w:cstheme="minorHAnsi"/>
          <w:sz w:val="20"/>
          <w:szCs w:val="20"/>
        </w:rPr>
        <w:t xml:space="preserve"> de janeiro de 201</w:t>
      </w:r>
      <w:r w:rsidR="00DF67AD" w:rsidRPr="003E5A2E">
        <w:rPr>
          <w:rFonts w:asciiTheme="minorHAnsi" w:hAnsiTheme="minorHAnsi" w:cstheme="minorHAnsi"/>
          <w:sz w:val="20"/>
          <w:szCs w:val="20"/>
        </w:rPr>
        <w:t>6</w:t>
      </w:r>
      <w:r w:rsidRPr="003E5A2E">
        <w:rPr>
          <w:rFonts w:asciiTheme="minorHAnsi" w:hAnsiTheme="minorHAnsi" w:cstheme="minorHAns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3E5A2E">
        <w:rPr>
          <w:rFonts w:asciiTheme="minorHAnsi" w:hAnsiTheme="minorHAnsi" w:cstheme="minorHAnsi"/>
          <w:sz w:val="20"/>
          <w:szCs w:val="20"/>
        </w:rPr>
        <w:t xml:space="preserve"> elaborado de acordo com a minuta aprovada pela </w:t>
      </w:r>
      <w:r w:rsidR="00F97601" w:rsidRPr="003E5A2E">
        <w:rPr>
          <w:rFonts w:asciiTheme="minorHAnsi" w:hAnsiTheme="minorHAnsi" w:cstheme="minorHAnsi"/>
          <w:b/>
          <w:sz w:val="20"/>
          <w:szCs w:val="20"/>
        </w:rPr>
        <w:t>SUPERINTENDÊNCIA DE ASSUNTOS JURÍDICOS</w:t>
      </w:r>
      <w:r w:rsidR="006B5A81" w:rsidRPr="003E5A2E">
        <w:rPr>
          <w:rFonts w:asciiTheme="minorHAnsi" w:hAnsiTheme="minorHAnsi" w:cstheme="minorHAnsi"/>
          <w:sz w:val="20"/>
          <w:szCs w:val="20"/>
        </w:rPr>
        <w:t xml:space="preserve"> e pela </w:t>
      </w:r>
      <w:r w:rsidR="00F97601" w:rsidRPr="003E5A2E">
        <w:rPr>
          <w:rFonts w:asciiTheme="minorHAnsi" w:hAnsiTheme="minorHAnsi" w:cstheme="minorHAnsi"/>
          <w:b/>
          <w:sz w:val="20"/>
          <w:szCs w:val="20"/>
        </w:rPr>
        <w:t>PROCURADORIA GERAL DO ESTADO</w:t>
      </w:r>
      <w:r w:rsidR="006B5A81" w:rsidRPr="003E5A2E">
        <w:rPr>
          <w:rFonts w:asciiTheme="minorHAnsi" w:hAnsiTheme="minorHAnsi" w:cstheme="minorHAnsi"/>
          <w:sz w:val="20"/>
          <w:szCs w:val="20"/>
        </w:rPr>
        <w:t xml:space="preserve">, </w:t>
      </w:r>
      <w:r w:rsidRPr="003E5A2E">
        <w:rPr>
          <w:rFonts w:asciiTheme="minorHAnsi" w:hAnsiTheme="minorHAnsi" w:cstheme="minorHAnsi"/>
          <w:snapToGrid w:val="0"/>
          <w:sz w:val="20"/>
          <w:szCs w:val="20"/>
        </w:rPr>
        <w:t>observadas as disposições da Lei nº 8.666/93 e subsidiariamente a Lei nº 10.520/02, Decreto</w:t>
      </w:r>
      <w:r w:rsidR="00B36DE8" w:rsidRPr="003E5A2E">
        <w:rPr>
          <w:rFonts w:asciiTheme="minorHAnsi" w:hAnsiTheme="minorHAnsi" w:cstheme="minorHAnsi"/>
          <w:snapToGrid w:val="0"/>
          <w:sz w:val="20"/>
          <w:szCs w:val="20"/>
        </w:rPr>
        <w:t xml:space="preserve"> Federal nº</w:t>
      </w:r>
      <w:r w:rsidRPr="003E5A2E">
        <w:rPr>
          <w:rFonts w:asciiTheme="minorHAnsi" w:hAnsiTheme="minorHAnsi" w:cstheme="minorHAnsi"/>
          <w:snapToGrid w:val="0"/>
          <w:sz w:val="20"/>
          <w:szCs w:val="20"/>
        </w:rPr>
        <w:t xml:space="preserve"> 5.450/05</w:t>
      </w:r>
      <w:r w:rsidR="00B36DE8" w:rsidRPr="003E5A2E">
        <w:rPr>
          <w:rFonts w:asciiTheme="minorHAnsi" w:hAnsiTheme="minorHAnsi" w:cstheme="minorHAnsi"/>
          <w:snapToGrid w:val="0"/>
          <w:sz w:val="20"/>
          <w:szCs w:val="20"/>
        </w:rPr>
        <w:t xml:space="preserve">, Decreto Federal nº 7.892/13, Decreto Estadual nº </w:t>
      </w:r>
      <w:r w:rsidR="008C2A46" w:rsidRPr="003E5A2E">
        <w:rPr>
          <w:rFonts w:asciiTheme="minorHAnsi" w:hAnsiTheme="minorHAnsi" w:cstheme="minorHAnsi"/>
          <w:snapToGrid w:val="0"/>
          <w:sz w:val="20"/>
          <w:szCs w:val="20"/>
        </w:rPr>
        <w:t>5.344/15</w:t>
      </w:r>
      <w:r w:rsidRPr="003E5A2E">
        <w:rPr>
          <w:rFonts w:asciiTheme="minorHAnsi" w:hAnsiTheme="minorHAnsi" w:cstheme="minorHAnsi"/>
          <w:snapToGrid w:val="0"/>
          <w:sz w:val="20"/>
          <w:szCs w:val="20"/>
        </w:rPr>
        <w:t xml:space="preserve"> e suas alterações, mediante as cláusulas e condições seguintes:</w:t>
      </w:r>
    </w:p>
    <w:p w:rsidR="00B946A1" w:rsidRPr="003E5A2E" w:rsidRDefault="00B946A1" w:rsidP="0097373E">
      <w:pPr>
        <w:spacing w:before="120"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 xml:space="preserve">CLÁUSULA PRIMEIRA </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DO OBJETO</w:t>
      </w:r>
    </w:p>
    <w:p w:rsidR="00B946A1" w:rsidRPr="003E5A2E" w:rsidRDefault="00B946A1" w:rsidP="00E61200">
      <w:pPr>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O presente contrato tem por objeto </w:t>
      </w:r>
      <w:r w:rsidR="00E31951" w:rsidRPr="003E5A2E">
        <w:rPr>
          <w:rFonts w:asciiTheme="minorHAnsi" w:hAnsiTheme="minorHAnsi" w:cstheme="minorHAnsi"/>
          <w:sz w:val="20"/>
          <w:szCs w:val="20"/>
        </w:rPr>
        <w:t>aquisição de</w:t>
      </w:r>
      <w:r w:rsidR="00E31951" w:rsidRPr="003E5A2E">
        <w:rPr>
          <w:rFonts w:asciiTheme="minorHAnsi" w:hAnsiTheme="minorHAnsi" w:cstheme="minorHAnsi"/>
          <w:b/>
          <w:sz w:val="20"/>
          <w:szCs w:val="20"/>
        </w:rPr>
        <w:t xml:space="preserve"> MATERIAL HOSPITALAR</w:t>
      </w:r>
      <w:r w:rsidR="00A93F8B" w:rsidRPr="003E5A2E">
        <w:rPr>
          <w:rFonts w:asciiTheme="minorHAnsi" w:hAnsiTheme="minorHAnsi" w:cstheme="minorHAnsi"/>
          <w:b/>
          <w:sz w:val="20"/>
          <w:szCs w:val="20"/>
        </w:rPr>
        <w:t>,</w:t>
      </w:r>
      <w:r w:rsidR="00E31951" w:rsidRPr="003E5A2E">
        <w:rPr>
          <w:rFonts w:asciiTheme="minorHAnsi" w:hAnsiTheme="minorHAnsi" w:cstheme="minorHAnsi"/>
          <w:b/>
          <w:sz w:val="20"/>
          <w:szCs w:val="20"/>
        </w:rPr>
        <w:t xml:space="preserve"> GRUPO 0</w:t>
      </w:r>
      <w:r w:rsidR="004D5164" w:rsidRPr="003E5A2E">
        <w:rPr>
          <w:rFonts w:asciiTheme="minorHAnsi" w:hAnsiTheme="minorHAnsi" w:cstheme="minorHAnsi"/>
          <w:b/>
          <w:sz w:val="20"/>
          <w:szCs w:val="20"/>
        </w:rPr>
        <w:t>7</w:t>
      </w:r>
      <w:r w:rsidR="00A93F8B" w:rsidRPr="003E5A2E">
        <w:rPr>
          <w:rFonts w:asciiTheme="minorHAnsi" w:hAnsiTheme="minorHAnsi" w:cstheme="minorHAnsi"/>
          <w:b/>
          <w:sz w:val="20"/>
          <w:szCs w:val="20"/>
        </w:rPr>
        <w:t>,</w:t>
      </w:r>
      <w:r w:rsidR="00E31951" w:rsidRPr="003E5A2E">
        <w:rPr>
          <w:rFonts w:asciiTheme="minorHAnsi" w:hAnsiTheme="minorHAnsi" w:cstheme="minorHAnsi"/>
          <w:b/>
          <w:sz w:val="20"/>
          <w:szCs w:val="20"/>
        </w:rPr>
        <w:t xml:space="preserve"> PARTE I</w:t>
      </w:r>
      <w:r w:rsidR="00A93F8B" w:rsidRPr="003E5A2E">
        <w:rPr>
          <w:rFonts w:asciiTheme="minorHAnsi" w:hAnsiTheme="minorHAnsi" w:cstheme="minorHAnsi"/>
          <w:b/>
          <w:sz w:val="20"/>
          <w:szCs w:val="20"/>
        </w:rPr>
        <w:t xml:space="preserve">, </w:t>
      </w:r>
      <w:r w:rsidR="00E31951" w:rsidRPr="003E5A2E">
        <w:rPr>
          <w:rFonts w:asciiTheme="minorHAnsi" w:hAnsiTheme="minorHAnsi" w:cstheme="minorHAnsi"/>
          <w:sz w:val="20"/>
          <w:szCs w:val="20"/>
        </w:rPr>
        <w:t>destinados aos Hospitais do Estado</w:t>
      </w:r>
      <w:r w:rsidR="00543A27" w:rsidRPr="003E5A2E">
        <w:rPr>
          <w:rFonts w:asciiTheme="minorHAnsi" w:hAnsiTheme="minorHAnsi" w:cstheme="minorHAnsi"/>
          <w:sz w:val="20"/>
          <w:szCs w:val="20"/>
        </w:rPr>
        <w:t xml:space="preserve">, </w:t>
      </w:r>
      <w:r w:rsidRPr="003E5A2E">
        <w:rPr>
          <w:rFonts w:asciiTheme="minorHAnsi" w:hAnsiTheme="minorHAnsi" w:cstheme="minorHAnsi"/>
          <w:sz w:val="20"/>
          <w:szCs w:val="20"/>
        </w:rPr>
        <w:t xml:space="preserve">no prazo e nas condições a seguir ajustadas, decorrentes do Pregão Eletrônico nº </w:t>
      </w:r>
      <w:r w:rsidR="008526AD" w:rsidRPr="003E5A2E">
        <w:rPr>
          <w:rFonts w:asciiTheme="minorHAnsi" w:hAnsiTheme="minorHAnsi" w:cstheme="minorHAnsi"/>
          <w:sz w:val="20"/>
          <w:szCs w:val="20"/>
        </w:rPr>
        <w:t>XXX</w:t>
      </w:r>
      <w:r w:rsidR="00144989" w:rsidRPr="003E5A2E">
        <w:rPr>
          <w:rFonts w:asciiTheme="minorHAnsi" w:hAnsiTheme="minorHAnsi" w:cstheme="minorHAnsi"/>
          <w:sz w:val="20"/>
          <w:szCs w:val="20"/>
        </w:rPr>
        <w:t>/201</w:t>
      </w:r>
      <w:r w:rsidR="001619FA">
        <w:rPr>
          <w:rFonts w:asciiTheme="minorHAnsi" w:hAnsiTheme="minorHAnsi" w:cstheme="minorHAnsi"/>
          <w:sz w:val="20"/>
          <w:szCs w:val="20"/>
        </w:rPr>
        <w:t>8</w:t>
      </w:r>
      <w:r w:rsidRPr="003E5A2E">
        <w:rPr>
          <w:rFonts w:asciiTheme="minorHAnsi" w:hAnsiTheme="minorHAnsi" w:cstheme="minorHAnsi"/>
          <w:sz w:val="20"/>
          <w:szCs w:val="20"/>
        </w:rPr>
        <w:t xml:space="preserve">, com motivação e finalidade descritas no Termo de Referência do </w:t>
      </w:r>
      <w:r w:rsidR="00144989" w:rsidRPr="003E5A2E">
        <w:rPr>
          <w:rFonts w:asciiTheme="minorHAnsi" w:hAnsiTheme="minorHAnsi" w:cstheme="minorHAnsi"/>
          <w:sz w:val="20"/>
          <w:szCs w:val="20"/>
        </w:rPr>
        <w:t>órgão</w:t>
      </w:r>
      <w:r w:rsidRPr="003E5A2E">
        <w:rPr>
          <w:rFonts w:asciiTheme="minorHAnsi" w:hAnsiTheme="minorHAnsi" w:cstheme="minorHAnsi"/>
          <w:sz w:val="20"/>
          <w:szCs w:val="20"/>
        </w:rPr>
        <w:t xml:space="preserve"> requisitante.</w:t>
      </w:r>
    </w:p>
    <w:p w:rsidR="001619FA" w:rsidRDefault="001619FA" w:rsidP="00FA5890">
      <w:pPr>
        <w:spacing w:after="0" w:line="240" w:lineRule="auto"/>
        <w:jc w:val="both"/>
        <w:rPr>
          <w:rFonts w:asciiTheme="minorHAnsi" w:hAnsiTheme="minorHAnsi" w:cstheme="minorHAnsi"/>
          <w:b/>
          <w:sz w:val="20"/>
          <w:szCs w:val="20"/>
        </w:rPr>
      </w:pPr>
    </w:p>
    <w:p w:rsidR="00B946A1" w:rsidRPr="003E5A2E" w:rsidRDefault="00B946A1" w:rsidP="00FA5890">
      <w:pPr>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 xml:space="preserve">PARÁGRAFO ÚNICO </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 ESPECIFICAÇÃO DO OBJETO</w:t>
      </w:r>
    </w:p>
    <w:p w:rsidR="00B946A1" w:rsidRPr="003E5A2E" w:rsidRDefault="00B946A1" w:rsidP="00FA5890">
      <w:pPr>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A aquisição deste Contrato as quantidades e observações constantes do Objeto da Licitação do Pregão Eletrônico nº </w:t>
      </w:r>
      <w:r w:rsidR="00640F8F" w:rsidRPr="003E5A2E">
        <w:rPr>
          <w:rFonts w:asciiTheme="minorHAnsi" w:hAnsiTheme="minorHAnsi" w:cstheme="minorHAnsi"/>
          <w:sz w:val="20"/>
          <w:szCs w:val="20"/>
        </w:rPr>
        <w:t>XXX</w:t>
      </w:r>
      <w:r w:rsidRPr="003E5A2E">
        <w:rPr>
          <w:rFonts w:asciiTheme="minorHAnsi" w:hAnsiTheme="minorHAnsi" w:cstheme="minorHAnsi"/>
          <w:sz w:val="20"/>
          <w:szCs w:val="20"/>
        </w:rPr>
        <w:t>/201</w:t>
      </w:r>
      <w:r w:rsidR="001619FA">
        <w:rPr>
          <w:rFonts w:asciiTheme="minorHAnsi" w:hAnsiTheme="minorHAnsi" w:cstheme="minorHAnsi"/>
          <w:sz w:val="20"/>
          <w:szCs w:val="20"/>
        </w:rPr>
        <w:t>8</w:t>
      </w:r>
      <w:r w:rsidRPr="003E5A2E">
        <w:rPr>
          <w:rFonts w:asciiTheme="minorHAnsi" w:hAnsiTheme="minorHAnsi" w:cstheme="minorHAnsi"/>
          <w:sz w:val="20"/>
          <w:szCs w:val="20"/>
        </w:rPr>
        <w:t xml:space="preserve">, conforme Processo nº </w:t>
      </w:r>
      <w:r w:rsidR="003A4F98" w:rsidRPr="003E5A2E">
        <w:rPr>
          <w:rFonts w:asciiTheme="minorHAnsi" w:hAnsiTheme="minorHAnsi" w:cstheme="minorHAnsi"/>
          <w:sz w:val="20"/>
          <w:szCs w:val="20"/>
          <w:shd w:val="clear" w:color="auto" w:fill="FFFFFF"/>
        </w:rPr>
        <w:t>201</w:t>
      </w:r>
      <w:r w:rsidR="00CA68F0" w:rsidRPr="003E5A2E">
        <w:rPr>
          <w:rFonts w:asciiTheme="minorHAnsi" w:hAnsiTheme="minorHAnsi" w:cstheme="minorHAnsi"/>
          <w:sz w:val="20"/>
          <w:szCs w:val="20"/>
          <w:shd w:val="clear" w:color="auto" w:fill="FFFFFF"/>
        </w:rPr>
        <w:t>7</w:t>
      </w:r>
      <w:r w:rsidR="003A4F98" w:rsidRPr="003E5A2E">
        <w:rPr>
          <w:rFonts w:asciiTheme="minorHAnsi" w:hAnsiTheme="minorHAnsi" w:cstheme="minorHAnsi"/>
          <w:sz w:val="20"/>
          <w:szCs w:val="20"/>
          <w:shd w:val="clear" w:color="auto" w:fill="FFFFFF"/>
        </w:rPr>
        <w:t>/30550/</w:t>
      </w:r>
      <w:r w:rsidR="008E7DBD" w:rsidRPr="003E5A2E">
        <w:rPr>
          <w:rFonts w:asciiTheme="minorHAnsi" w:hAnsiTheme="minorHAnsi" w:cstheme="minorHAnsi"/>
          <w:sz w:val="20"/>
          <w:szCs w:val="20"/>
          <w:shd w:val="clear" w:color="auto" w:fill="FFFFFF"/>
        </w:rPr>
        <w:t>00</w:t>
      </w:r>
      <w:r w:rsidR="00816142" w:rsidRPr="003E5A2E">
        <w:rPr>
          <w:rFonts w:asciiTheme="minorHAnsi" w:hAnsiTheme="minorHAnsi" w:cstheme="minorHAnsi"/>
          <w:sz w:val="20"/>
          <w:szCs w:val="20"/>
          <w:shd w:val="clear" w:color="auto" w:fill="FFFFFF"/>
        </w:rPr>
        <w:t>3</w:t>
      </w:r>
      <w:r w:rsidR="00B43425" w:rsidRPr="003E5A2E">
        <w:rPr>
          <w:rFonts w:asciiTheme="minorHAnsi" w:hAnsiTheme="minorHAnsi" w:cstheme="minorHAnsi"/>
          <w:sz w:val="20"/>
          <w:szCs w:val="20"/>
          <w:shd w:val="clear" w:color="auto" w:fill="FFFFFF"/>
        </w:rPr>
        <w:t>170</w:t>
      </w:r>
      <w:r w:rsidRPr="003E5A2E">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3E5A2E" w:rsidTr="00DE6276">
        <w:trPr>
          <w:trHeight w:val="20"/>
          <w:tblHeader/>
        </w:trPr>
        <w:tc>
          <w:tcPr>
            <w:tcW w:w="565" w:type="dxa"/>
            <w:vAlign w:val="center"/>
          </w:tcPr>
          <w:p w:rsidR="00B946A1" w:rsidRPr="003E5A2E" w:rsidRDefault="00B946A1" w:rsidP="00975295">
            <w:pPr>
              <w:spacing w:before="120" w:after="120" w:line="240" w:lineRule="auto"/>
              <w:jc w:val="center"/>
              <w:rPr>
                <w:rFonts w:asciiTheme="minorHAnsi" w:hAnsiTheme="minorHAnsi" w:cstheme="minorHAnsi"/>
                <w:b/>
                <w:bCs/>
                <w:color w:val="000000"/>
                <w:sz w:val="20"/>
                <w:szCs w:val="20"/>
              </w:rPr>
            </w:pPr>
            <w:r w:rsidRPr="003E5A2E">
              <w:rPr>
                <w:rFonts w:asciiTheme="minorHAnsi" w:hAnsiTheme="minorHAnsi" w:cstheme="minorHAnsi"/>
                <w:b/>
                <w:bCs/>
                <w:color w:val="000000"/>
                <w:sz w:val="20"/>
                <w:szCs w:val="20"/>
              </w:rPr>
              <w:t>Item</w:t>
            </w:r>
          </w:p>
        </w:tc>
        <w:tc>
          <w:tcPr>
            <w:tcW w:w="623" w:type="dxa"/>
            <w:shd w:val="clear" w:color="auto" w:fill="auto"/>
            <w:vAlign w:val="center"/>
          </w:tcPr>
          <w:p w:rsidR="00B946A1" w:rsidRPr="003E5A2E"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3E5A2E">
              <w:rPr>
                <w:rFonts w:asciiTheme="minorHAnsi" w:hAnsiTheme="minorHAnsi" w:cstheme="minorHAnsi"/>
                <w:b/>
                <w:bCs/>
                <w:color w:val="000000"/>
                <w:sz w:val="20"/>
                <w:szCs w:val="20"/>
              </w:rPr>
              <w:t>Qtd</w:t>
            </w:r>
            <w:proofErr w:type="spellEnd"/>
          </w:p>
        </w:tc>
        <w:tc>
          <w:tcPr>
            <w:tcW w:w="567" w:type="dxa"/>
            <w:shd w:val="clear" w:color="auto" w:fill="auto"/>
            <w:vAlign w:val="center"/>
          </w:tcPr>
          <w:p w:rsidR="00B946A1" w:rsidRPr="003E5A2E"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3E5A2E">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3E5A2E" w:rsidRDefault="00B946A1" w:rsidP="00975295">
            <w:pPr>
              <w:spacing w:before="120" w:after="120" w:line="240" w:lineRule="auto"/>
              <w:jc w:val="center"/>
              <w:rPr>
                <w:rFonts w:asciiTheme="minorHAnsi" w:hAnsiTheme="minorHAnsi" w:cstheme="minorHAnsi"/>
                <w:b/>
                <w:bCs/>
                <w:color w:val="000000"/>
                <w:sz w:val="20"/>
                <w:szCs w:val="20"/>
              </w:rPr>
            </w:pPr>
            <w:r w:rsidRPr="003E5A2E">
              <w:rPr>
                <w:rFonts w:asciiTheme="minorHAnsi" w:hAnsiTheme="minorHAnsi" w:cstheme="minorHAnsi"/>
                <w:b/>
                <w:bCs/>
                <w:color w:val="000000"/>
                <w:sz w:val="20"/>
                <w:szCs w:val="20"/>
              </w:rPr>
              <w:t>Especificações</w:t>
            </w:r>
          </w:p>
        </w:tc>
        <w:tc>
          <w:tcPr>
            <w:tcW w:w="1843" w:type="dxa"/>
            <w:vAlign w:val="center"/>
          </w:tcPr>
          <w:p w:rsidR="00B946A1" w:rsidRPr="003E5A2E" w:rsidRDefault="00B946A1" w:rsidP="00975295">
            <w:pPr>
              <w:spacing w:before="120" w:after="120" w:line="240" w:lineRule="auto"/>
              <w:jc w:val="center"/>
              <w:rPr>
                <w:rFonts w:asciiTheme="minorHAnsi" w:hAnsiTheme="minorHAnsi" w:cstheme="minorHAnsi"/>
                <w:b/>
                <w:bCs/>
                <w:color w:val="000000"/>
                <w:sz w:val="20"/>
                <w:szCs w:val="20"/>
              </w:rPr>
            </w:pPr>
            <w:r w:rsidRPr="003E5A2E">
              <w:rPr>
                <w:rFonts w:asciiTheme="minorHAnsi" w:hAnsiTheme="minorHAnsi" w:cstheme="minorHAnsi"/>
                <w:b/>
                <w:bCs/>
                <w:color w:val="000000"/>
                <w:sz w:val="20"/>
                <w:szCs w:val="20"/>
              </w:rPr>
              <w:t>Preço</w:t>
            </w:r>
          </w:p>
          <w:p w:rsidR="00B946A1" w:rsidRPr="003E5A2E" w:rsidRDefault="00B946A1" w:rsidP="00975295">
            <w:pPr>
              <w:spacing w:before="120" w:after="120" w:line="240" w:lineRule="auto"/>
              <w:jc w:val="center"/>
              <w:rPr>
                <w:rFonts w:asciiTheme="minorHAnsi" w:hAnsiTheme="minorHAnsi" w:cstheme="minorHAnsi"/>
                <w:b/>
                <w:bCs/>
                <w:color w:val="000000"/>
                <w:sz w:val="20"/>
                <w:szCs w:val="20"/>
              </w:rPr>
            </w:pPr>
            <w:r w:rsidRPr="003E5A2E">
              <w:rPr>
                <w:rFonts w:asciiTheme="minorHAnsi" w:hAnsiTheme="minorHAnsi" w:cstheme="minorHAnsi"/>
                <w:b/>
                <w:bCs/>
                <w:color w:val="000000"/>
                <w:sz w:val="20"/>
                <w:szCs w:val="20"/>
              </w:rPr>
              <w:t>Unitário</w:t>
            </w:r>
          </w:p>
        </w:tc>
        <w:tc>
          <w:tcPr>
            <w:tcW w:w="1134" w:type="dxa"/>
            <w:vAlign w:val="center"/>
          </w:tcPr>
          <w:p w:rsidR="00B946A1" w:rsidRPr="003E5A2E" w:rsidRDefault="00B946A1" w:rsidP="00975295">
            <w:pPr>
              <w:spacing w:before="120" w:after="120" w:line="240" w:lineRule="auto"/>
              <w:jc w:val="center"/>
              <w:rPr>
                <w:rFonts w:asciiTheme="minorHAnsi" w:hAnsiTheme="minorHAnsi" w:cstheme="minorHAnsi"/>
                <w:b/>
                <w:bCs/>
                <w:color w:val="000000"/>
                <w:sz w:val="20"/>
                <w:szCs w:val="20"/>
              </w:rPr>
            </w:pPr>
            <w:r w:rsidRPr="003E5A2E">
              <w:rPr>
                <w:rFonts w:asciiTheme="minorHAnsi" w:hAnsiTheme="minorHAnsi" w:cstheme="minorHAnsi"/>
                <w:b/>
                <w:bCs/>
                <w:color w:val="000000"/>
                <w:sz w:val="20"/>
                <w:szCs w:val="20"/>
              </w:rPr>
              <w:t>Preço</w:t>
            </w:r>
          </w:p>
          <w:p w:rsidR="00B946A1" w:rsidRPr="003E5A2E" w:rsidRDefault="00FF5844" w:rsidP="00975295">
            <w:pPr>
              <w:spacing w:before="120" w:after="120" w:line="240" w:lineRule="auto"/>
              <w:jc w:val="center"/>
              <w:rPr>
                <w:rFonts w:asciiTheme="minorHAnsi" w:hAnsiTheme="minorHAnsi" w:cstheme="minorHAnsi"/>
                <w:b/>
                <w:bCs/>
                <w:color w:val="000000"/>
                <w:sz w:val="20"/>
                <w:szCs w:val="20"/>
              </w:rPr>
            </w:pPr>
            <w:r w:rsidRPr="003E5A2E">
              <w:rPr>
                <w:rFonts w:asciiTheme="minorHAnsi" w:hAnsiTheme="minorHAnsi" w:cstheme="minorHAnsi"/>
                <w:b/>
                <w:bCs/>
                <w:color w:val="000000"/>
                <w:sz w:val="20"/>
                <w:szCs w:val="20"/>
              </w:rPr>
              <w:t>Total</w:t>
            </w:r>
          </w:p>
        </w:tc>
      </w:tr>
      <w:tr w:rsidR="00B946A1" w:rsidRPr="003E5A2E" w:rsidTr="00DE6276">
        <w:trPr>
          <w:trHeight w:val="20"/>
        </w:trPr>
        <w:tc>
          <w:tcPr>
            <w:tcW w:w="565" w:type="dxa"/>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r>
      <w:tr w:rsidR="00B946A1" w:rsidRPr="003E5A2E" w:rsidTr="00DE6276">
        <w:trPr>
          <w:trHeight w:val="20"/>
        </w:trPr>
        <w:tc>
          <w:tcPr>
            <w:tcW w:w="565" w:type="dxa"/>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3E5A2E" w:rsidRDefault="00B946A1" w:rsidP="00975295">
            <w:pPr>
              <w:spacing w:before="120" w:after="120" w:line="240" w:lineRule="auto"/>
              <w:jc w:val="both"/>
              <w:rPr>
                <w:rFonts w:asciiTheme="minorHAnsi" w:hAnsiTheme="minorHAnsi" w:cstheme="minorHAnsi"/>
                <w:color w:val="000000"/>
                <w:sz w:val="20"/>
                <w:szCs w:val="20"/>
              </w:rPr>
            </w:pPr>
          </w:p>
        </w:tc>
      </w:tr>
      <w:tr w:rsidR="00B946A1" w:rsidRPr="003E5A2E" w:rsidTr="00DE6276">
        <w:tblPrEx>
          <w:tblLook w:val="0000" w:firstRow="0" w:lastRow="0" w:firstColumn="0" w:lastColumn="0" w:noHBand="0" w:noVBand="0"/>
        </w:tblPrEx>
        <w:trPr>
          <w:trHeight w:val="20"/>
        </w:trPr>
        <w:tc>
          <w:tcPr>
            <w:tcW w:w="7655" w:type="dxa"/>
            <w:gridSpan w:val="5"/>
            <w:vAlign w:val="center"/>
          </w:tcPr>
          <w:p w:rsidR="00B946A1" w:rsidRPr="003E5A2E" w:rsidRDefault="00B946A1" w:rsidP="00975295">
            <w:pPr>
              <w:spacing w:before="120" w:after="120" w:line="240" w:lineRule="auto"/>
              <w:rPr>
                <w:rFonts w:asciiTheme="minorHAnsi" w:hAnsiTheme="minorHAnsi" w:cstheme="minorHAnsi"/>
                <w:b/>
                <w:sz w:val="20"/>
                <w:szCs w:val="20"/>
              </w:rPr>
            </w:pPr>
            <w:r w:rsidRPr="003E5A2E">
              <w:rPr>
                <w:rFonts w:asciiTheme="minorHAnsi" w:hAnsiTheme="minorHAnsi" w:cstheme="minorHAnsi"/>
                <w:b/>
                <w:sz w:val="20"/>
                <w:szCs w:val="20"/>
              </w:rPr>
              <w:t>VALOR TOTAL</w:t>
            </w:r>
          </w:p>
        </w:tc>
        <w:tc>
          <w:tcPr>
            <w:tcW w:w="1134" w:type="dxa"/>
            <w:vAlign w:val="center"/>
          </w:tcPr>
          <w:p w:rsidR="00B946A1" w:rsidRPr="003E5A2E" w:rsidRDefault="00B946A1" w:rsidP="00975295">
            <w:pPr>
              <w:spacing w:before="120" w:after="120" w:line="240" w:lineRule="auto"/>
              <w:jc w:val="both"/>
              <w:rPr>
                <w:rFonts w:asciiTheme="minorHAnsi" w:hAnsiTheme="minorHAnsi" w:cstheme="minorHAnsi"/>
                <w:b/>
                <w:sz w:val="20"/>
                <w:szCs w:val="20"/>
              </w:rPr>
            </w:pPr>
          </w:p>
        </w:tc>
      </w:tr>
    </w:tbl>
    <w:p w:rsidR="00B946A1" w:rsidRPr="003E5A2E" w:rsidRDefault="00B946A1" w:rsidP="00975295">
      <w:pPr>
        <w:spacing w:before="120"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3E5A2E" w:rsidRDefault="00B946A1" w:rsidP="00FA5890">
      <w:pPr>
        <w:pStyle w:val="Corpodetexto3"/>
        <w:suppressAutoHyphens/>
        <w:spacing w:after="0"/>
        <w:jc w:val="both"/>
        <w:rPr>
          <w:rFonts w:asciiTheme="minorHAnsi" w:hAnsiTheme="minorHAnsi" w:cstheme="minorHAnsi"/>
          <w:caps/>
        </w:rPr>
      </w:pPr>
      <w:r w:rsidRPr="003E5A2E">
        <w:rPr>
          <w:rFonts w:asciiTheme="minorHAnsi" w:hAnsiTheme="minorHAnsi" w:cstheme="minorHAnsi"/>
          <w:caps/>
        </w:rPr>
        <w:t xml:space="preserve">CLÁUSULA SEGUNDA – </w:t>
      </w:r>
      <w:r w:rsidR="00BD26A5" w:rsidRPr="003E5A2E">
        <w:rPr>
          <w:rFonts w:asciiTheme="minorHAnsi" w:hAnsiTheme="minorHAnsi" w:cstheme="minorHAnsi"/>
          <w:caps/>
        </w:rPr>
        <w:t>DA</w:t>
      </w:r>
      <w:r w:rsidR="00E31951" w:rsidRPr="003E5A2E">
        <w:rPr>
          <w:rFonts w:asciiTheme="minorHAnsi" w:hAnsiTheme="minorHAnsi" w:cstheme="minorHAnsi"/>
          <w:caps/>
        </w:rPr>
        <w:t xml:space="preserve">S CONDIÇÕES </w:t>
      </w:r>
      <w:r w:rsidR="00BD26A5" w:rsidRPr="003E5A2E">
        <w:rPr>
          <w:rFonts w:asciiTheme="minorHAnsi" w:hAnsiTheme="minorHAnsi" w:cstheme="minorHAnsi"/>
          <w:caps/>
        </w:rPr>
        <w:t xml:space="preserve">E </w:t>
      </w:r>
      <w:r w:rsidRPr="003E5A2E">
        <w:rPr>
          <w:rFonts w:asciiTheme="minorHAnsi" w:hAnsiTheme="minorHAnsi" w:cstheme="minorHAnsi"/>
          <w:caps/>
        </w:rPr>
        <w:t>D</w:t>
      </w:r>
      <w:r w:rsidR="00EA0243" w:rsidRPr="003E5A2E">
        <w:rPr>
          <w:rFonts w:asciiTheme="minorHAnsi" w:hAnsiTheme="minorHAnsi" w:cstheme="minorHAnsi"/>
          <w:caps/>
        </w:rPr>
        <w:t xml:space="preserve">O </w:t>
      </w:r>
      <w:r w:rsidRPr="003E5A2E">
        <w:rPr>
          <w:rFonts w:asciiTheme="minorHAnsi" w:hAnsiTheme="minorHAnsi" w:cstheme="minorHAnsi"/>
          <w:caps/>
        </w:rPr>
        <w:t>PRAZO</w:t>
      </w:r>
      <w:r w:rsidR="0028153D" w:rsidRPr="003E5A2E">
        <w:rPr>
          <w:rFonts w:asciiTheme="minorHAnsi" w:hAnsiTheme="minorHAnsi" w:cstheme="minorHAnsi"/>
          <w:caps/>
        </w:rPr>
        <w:t xml:space="preserve"> de entrega</w:t>
      </w:r>
      <w:r w:rsidR="001619FA">
        <w:rPr>
          <w:rFonts w:asciiTheme="minorHAnsi" w:hAnsiTheme="minorHAnsi" w:cstheme="minorHAnsi"/>
          <w:caps/>
        </w:rPr>
        <w:t xml:space="preserve"> </w:t>
      </w:r>
      <w:r w:rsidR="00536287" w:rsidRPr="003E5A2E">
        <w:rPr>
          <w:rFonts w:asciiTheme="minorHAnsi" w:hAnsiTheme="minorHAnsi" w:cstheme="minorHAnsi"/>
          <w:caps/>
        </w:rPr>
        <w:t>DOS PRODUTOS</w:t>
      </w:r>
    </w:p>
    <w:p w:rsidR="00BD26A5" w:rsidRPr="003E5A2E" w:rsidRDefault="00BD26A5" w:rsidP="00FA5890">
      <w:pPr>
        <w:pStyle w:val="Corpodetexto3"/>
        <w:suppressAutoHyphens/>
        <w:spacing w:after="0"/>
        <w:jc w:val="both"/>
        <w:rPr>
          <w:rFonts w:asciiTheme="minorHAnsi" w:hAnsiTheme="minorHAnsi" w:cstheme="minorHAnsi"/>
        </w:rPr>
      </w:pPr>
      <w:r w:rsidRPr="003E5A2E">
        <w:rPr>
          <w:rFonts w:asciiTheme="minorHAnsi" w:hAnsiTheme="minorHAnsi" w:cstheme="minorHAnsi"/>
          <w:u w:val="single"/>
        </w:rPr>
        <w:t>2.1. Da</w:t>
      </w:r>
      <w:r w:rsidR="00A93F8B" w:rsidRPr="003E5A2E">
        <w:rPr>
          <w:rFonts w:asciiTheme="minorHAnsi" w:hAnsiTheme="minorHAnsi" w:cstheme="minorHAnsi"/>
          <w:u w:val="single"/>
        </w:rPr>
        <w:t xml:space="preserve"> </w:t>
      </w:r>
      <w:r w:rsidR="00F6723B" w:rsidRPr="003E5A2E">
        <w:rPr>
          <w:rFonts w:asciiTheme="minorHAnsi" w:hAnsiTheme="minorHAnsi" w:cstheme="minorHAnsi"/>
          <w:u w:val="single"/>
        </w:rPr>
        <w:t>forma</w:t>
      </w:r>
      <w:r w:rsidR="00873F35" w:rsidRPr="003E5A2E">
        <w:rPr>
          <w:rFonts w:asciiTheme="minorHAnsi" w:hAnsiTheme="minorHAnsi" w:cstheme="minorHAnsi"/>
          <w:u w:val="single"/>
        </w:rPr>
        <w:t xml:space="preserve"> de entrega dos produtos</w:t>
      </w:r>
      <w:r w:rsidRPr="003E5A2E">
        <w:rPr>
          <w:rFonts w:asciiTheme="minorHAnsi" w:hAnsiTheme="minorHAnsi" w:cstheme="minorHAnsi"/>
          <w:u w:val="single"/>
        </w:rPr>
        <w:t>:</w:t>
      </w:r>
    </w:p>
    <w:p w:rsidR="008209F0" w:rsidRPr="003E5A2E" w:rsidRDefault="008209F0" w:rsidP="008209F0">
      <w:pPr>
        <w:tabs>
          <w:tab w:val="left" w:pos="567"/>
        </w:tabs>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2.1.1.</w:t>
      </w:r>
      <w:r w:rsidRPr="003E5A2E">
        <w:rPr>
          <w:rFonts w:asciiTheme="minorHAnsi" w:hAnsiTheme="minorHAnsi" w:cstheme="minorHAnsi"/>
          <w:sz w:val="20"/>
          <w:szCs w:val="20"/>
        </w:rPr>
        <w:t xml:space="preserve"> Os produtos devem ser entregues</w:t>
      </w:r>
      <w:r w:rsidR="00DA4AFE" w:rsidRPr="003E5A2E">
        <w:rPr>
          <w:rFonts w:asciiTheme="minorHAnsi" w:hAnsiTheme="minorHAnsi" w:cstheme="minorHAnsi"/>
          <w:sz w:val="20"/>
          <w:szCs w:val="20"/>
        </w:rPr>
        <w:t xml:space="preserve"> obedecendo rigorosamente às clá</w:t>
      </w:r>
      <w:r w:rsidRPr="003E5A2E">
        <w:rPr>
          <w:rFonts w:asciiTheme="minorHAnsi" w:hAnsiTheme="minorHAnsi" w:cstheme="minorHAnsi"/>
          <w:sz w:val="20"/>
          <w:szCs w:val="20"/>
        </w:rPr>
        <w:t>usulas do Edital e seus anexos.</w:t>
      </w:r>
    </w:p>
    <w:p w:rsidR="009E010B" w:rsidRPr="003E5A2E"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 xml:space="preserve">2.1.2. </w:t>
      </w:r>
      <w:r w:rsidRPr="003E5A2E">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3E5A2E"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2.1.3.</w:t>
      </w:r>
      <w:r w:rsidR="00543A27" w:rsidRPr="003E5A2E">
        <w:rPr>
          <w:rFonts w:asciiTheme="minorHAnsi" w:hAnsiTheme="minorHAnsi" w:cstheme="minorHAnsi"/>
          <w:sz w:val="20"/>
          <w:szCs w:val="20"/>
        </w:rPr>
        <w:t>Os produtos devem ser de alta qualidade, excelente acabamento, sem falhas ou quaisquer outras avarias.</w:t>
      </w:r>
    </w:p>
    <w:p w:rsidR="00376CF1" w:rsidRPr="003E5A2E" w:rsidRDefault="00376CF1" w:rsidP="008209F0">
      <w:pPr>
        <w:shd w:val="clear" w:color="auto" w:fill="FFFFFF"/>
        <w:tabs>
          <w:tab w:val="left" w:pos="7200"/>
        </w:tabs>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2.1.4.</w:t>
      </w:r>
      <w:r w:rsidR="004741D4" w:rsidRPr="003E5A2E">
        <w:rPr>
          <w:rFonts w:asciiTheme="minorHAnsi" w:hAnsiTheme="minorHAnsi" w:cstheme="minorHAnsi"/>
          <w:sz w:val="20"/>
          <w:szCs w:val="20"/>
        </w:rPr>
        <w:t>Os produtos deverão possuir embalagem individual, contendo:</w:t>
      </w:r>
    </w:p>
    <w:p w:rsidR="00543A27" w:rsidRPr="003E5A2E" w:rsidRDefault="00543A27" w:rsidP="00543A27">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a) nome e </w:t>
      </w:r>
      <w:r w:rsidRPr="003E5A2E">
        <w:rPr>
          <w:rFonts w:asciiTheme="minorHAnsi" w:hAnsiTheme="minorHAnsi" w:cstheme="minorHAnsi"/>
          <w:i/>
          <w:iCs/>
          <w:sz w:val="20"/>
          <w:szCs w:val="20"/>
        </w:rPr>
        <w:t>website</w:t>
      </w:r>
      <w:r w:rsidRPr="003E5A2E">
        <w:rPr>
          <w:rFonts w:asciiTheme="minorHAnsi" w:hAnsiTheme="minorHAnsi" w:cstheme="minorHAnsi"/>
          <w:sz w:val="20"/>
          <w:szCs w:val="20"/>
        </w:rPr>
        <w:t xml:space="preserve"> do fabricante;</w:t>
      </w:r>
    </w:p>
    <w:p w:rsidR="00543A27" w:rsidRPr="003E5A2E" w:rsidRDefault="00543A27" w:rsidP="00543A27">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b) data do término da garantia;</w:t>
      </w:r>
    </w:p>
    <w:p w:rsidR="00543A27" w:rsidRPr="003E5A2E" w:rsidRDefault="00543A27" w:rsidP="00543A27">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lastRenderedPageBreak/>
        <w:t>c) dados para acionamento da garantia.</w:t>
      </w:r>
    </w:p>
    <w:p w:rsidR="00815559" w:rsidRPr="003E5A2E" w:rsidRDefault="00815559" w:rsidP="00F0572D">
      <w:pPr>
        <w:autoSpaceDE w:val="0"/>
        <w:autoSpaceDN w:val="0"/>
        <w:adjustRightInd w:val="0"/>
        <w:spacing w:after="0" w:line="240" w:lineRule="auto"/>
        <w:jc w:val="both"/>
        <w:rPr>
          <w:rFonts w:asciiTheme="minorHAnsi" w:hAnsiTheme="minorHAnsi" w:cstheme="minorHAnsi"/>
          <w:b/>
          <w:sz w:val="20"/>
          <w:szCs w:val="20"/>
          <w:u w:val="single"/>
        </w:rPr>
      </w:pPr>
      <w:r w:rsidRPr="003E5A2E">
        <w:rPr>
          <w:rFonts w:asciiTheme="minorHAnsi" w:hAnsiTheme="minorHAnsi" w:cstheme="minorHAnsi"/>
          <w:b/>
          <w:sz w:val="20"/>
          <w:szCs w:val="20"/>
          <w:u w:val="single"/>
        </w:rPr>
        <w:t>2.2. Da qualidade dos produtos:</w:t>
      </w:r>
    </w:p>
    <w:p w:rsidR="00F0572D" w:rsidRPr="003E5A2E" w:rsidRDefault="00F0572D" w:rsidP="00F0572D">
      <w:pPr>
        <w:autoSpaceDE w:val="0"/>
        <w:autoSpaceDN w:val="0"/>
        <w:adjustRightInd w:val="0"/>
        <w:spacing w:after="0" w:line="240" w:lineRule="auto"/>
        <w:jc w:val="both"/>
        <w:rPr>
          <w:rFonts w:asciiTheme="minorHAnsi" w:hAnsiTheme="minorHAnsi" w:cstheme="minorHAnsi"/>
          <w:sz w:val="20"/>
          <w:szCs w:val="20"/>
          <w:u w:val="single"/>
        </w:rPr>
      </w:pPr>
      <w:r w:rsidRPr="003E5A2E">
        <w:rPr>
          <w:rFonts w:asciiTheme="minorHAnsi" w:hAnsiTheme="minorHAnsi" w:cstheme="minorHAnsi"/>
          <w:sz w:val="20"/>
          <w:szCs w:val="20"/>
          <w:u w:val="single"/>
        </w:rPr>
        <w:t>2.2.1. Os produtos devem:</w:t>
      </w:r>
    </w:p>
    <w:p w:rsidR="00F0572D" w:rsidRPr="003E5A2E" w:rsidRDefault="00F0572D" w:rsidP="00F0572D">
      <w:pPr>
        <w:autoSpaceDE w:val="0"/>
        <w:autoSpaceDN w:val="0"/>
        <w:adjustRightInd w:val="0"/>
        <w:spacing w:after="0" w:line="240" w:lineRule="auto"/>
        <w:jc w:val="both"/>
        <w:rPr>
          <w:rFonts w:asciiTheme="minorHAnsi" w:hAnsiTheme="minorHAnsi" w:cstheme="minorHAnsi"/>
          <w:sz w:val="20"/>
          <w:szCs w:val="20"/>
          <w:u w:val="single"/>
        </w:rPr>
      </w:pPr>
      <w:r w:rsidRPr="003E5A2E">
        <w:rPr>
          <w:rFonts w:asciiTheme="minorHAnsi" w:hAnsiTheme="minorHAnsi" w:cstheme="minorHAnsi"/>
          <w:sz w:val="20"/>
          <w:szCs w:val="20"/>
        </w:rPr>
        <w:t>2.2.1.1. Ser entregues obedecendo rigorosamente as cláusulas do Edital e seus anexos;</w:t>
      </w:r>
    </w:p>
    <w:p w:rsidR="00F0572D" w:rsidRPr="003E5A2E" w:rsidRDefault="00F0572D" w:rsidP="00F0572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2.2.1.2. Apresentar qualidade, integridade da embalagem, sem falhas ou quaisquer outras avarias;</w:t>
      </w:r>
    </w:p>
    <w:p w:rsidR="00F0572D" w:rsidRPr="003E5A2E" w:rsidRDefault="00F0572D" w:rsidP="00F0572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2.2.1.3. Ser transportados adequadamente de acordo com as condições em que seja mantida a sua qualidade;</w:t>
      </w:r>
    </w:p>
    <w:p w:rsidR="00F0572D" w:rsidRPr="003E5A2E" w:rsidRDefault="00F0572D" w:rsidP="00F0572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2.2.1.4. Ser acondicionados em embalagens lacradas, devidamente identificados e em perfeitas condições de armazenagem.</w:t>
      </w:r>
    </w:p>
    <w:p w:rsidR="00815559" w:rsidRPr="003E5A2E" w:rsidRDefault="00F0572D" w:rsidP="00543A27">
      <w:pPr>
        <w:autoSpaceDE w:val="0"/>
        <w:autoSpaceDN w:val="0"/>
        <w:adjustRightInd w:val="0"/>
        <w:spacing w:after="0" w:line="240" w:lineRule="auto"/>
        <w:jc w:val="both"/>
        <w:rPr>
          <w:rFonts w:asciiTheme="minorHAnsi" w:hAnsiTheme="minorHAnsi" w:cstheme="minorHAnsi"/>
          <w:b/>
          <w:sz w:val="20"/>
          <w:szCs w:val="20"/>
        </w:rPr>
      </w:pPr>
      <w:r w:rsidRPr="003E5A2E">
        <w:rPr>
          <w:rFonts w:asciiTheme="minorHAnsi" w:hAnsiTheme="minorHAnsi" w:cstheme="minorHAnsi"/>
          <w:sz w:val="20"/>
          <w:szCs w:val="20"/>
        </w:rPr>
        <w:t>2.2.2. Os produtos em desacordo com o edital e seus anexos ou com a legislação vigente aplicada, serão rejeitados pela Secretaria da Saúde.</w:t>
      </w:r>
    </w:p>
    <w:p w:rsidR="00005616" w:rsidRPr="003E5A2E" w:rsidRDefault="009E010B" w:rsidP="00E31951">
      <w:pPr>
        <w:tabs>
          <w:tab w:val="left" w:pos="567"/>
        </w:tabs>
        <w:spacing w:after="0" w:line="240" w:lineRule="auto"/>
        <w:jc w:val="both"/>
        <w:rPr>
          <w:rFonts w:asciiTheme="minorHAnsi" w:hAnsiTheme="minorHAnsi" w:cstheme="minorHAnsi"/>
          <w:b/>
          <w:sz w:val="20"/>
          <w:szCs w:val="20"/>
          <w:u w:val="single"/>
        </w:rPr>
      </w:pPr>
      <w:r w:rsidRPr="003E5A2E">
        <w:rPr>
          <w:rFonts w:asciiTheme="minorHAnsi" w:hAnsiTheme="minorHAnsi" w:cstheme="minorHAnsi"/>
          <w:b/>
          <w:sz w:val="20"/>
          <w:szCs w:val="20"/>
          <w:u w:val="single"/>
        </w:rPr>
        <w:t>2.</w:t>
      </w:r>
      <w:r w:rsidR="004F454E" w:rsidRPr="003E5A2E">
        <w:rPr>
          <w:rFonts w:asciiTheme="minorHAnsi" w:hAnsiTheme="minorHAnsi" w:cstheme="minorHAnsi"/>
          <w:b/>
          <w:sz w:val="20"/>
          <w:szCs w:val="20"/>
          <w:u w:val="single"/>
        </w:rPr>
        <w:t>3</w:t>
      </w:r>
      <w:r w:rsidR="00005616" w:rsidRPr="003E5A2E">
        <w:rPr>
          <w:rFonts w:asciiTheme="minorHAnsi" w:hAnsiTheme="minorHAnsi" w:cstheme="minorHAnsi"/>
          <w:b/>
          <w:sz w:val="20"/>
          <w:szCs w:val="20"/>
          <w:u w:val="single"/>
        </w:rPr>
        <w:t>. D</w:t>
      </w:r>
      <w:r w:rsidR="002F178B" w:rsidRPr="003E5A2E">
        <w:rPr>
          <w:rFonts w:asciiTheme="minorHAnsi" w:hAnsiTheme="minorHAnsi" w:cstheme="minorHAnsi"/>
          <w:b/>
          <w:sz w:val="20"/>
          <w:szCs w:val="20"/>
          <w:u w:val="single"/>
        </w:rPr>
        <w:t>as condições e do</w:t>
      </w:r>
      <w:r w:rsidR="00005616" w:rsidRPr="003E5A2E">
        <w:rPr>
          <w:rFonts w:asciiTheme="minorHAnsi" w:hAnsiTheme="minorHAnsi" w:cstheme="minorHAnsi"/>
          <w:b/>
          <w:sz w:val="20"/>
          <w:szCs w:val="20"/>
          <w:u w:val="single"/>
        </w:rPr>
        <w:t xml:space="preserve"> prazo</w:t>
      </w:r>
      <w:r w:rsidR="004564C1" w:rsidRPr="003E5A2E">
        <w:rPr>
          <w:rFonts w:asciiTheme="minorHAnsi" w:hAnsiTheme="minorHAnsi" w:cstheme="minorHAnsi"/>
          <w:b/>
          <w:sz w:val="20"/>
          <w:szCs w:val="20"/>
          <w:u w:val="single"/>
        </w:rPr>
        <w:t xml:space="preserve"> de entrega dos </w:t>
      </w:r>
      <w:r w:rsidR="003074CF" w:rsidRPr="003E5A2E">
        <w:rPr>
          <w:rFonts w:asciiTheme="minorHAnsi" w:hAnsiTheme="minorHAnsi" w:cstheme="minorHAnsi"/>
          <w:b/>
          <w:sz w:val="20"/>
          <w:szCs w:val="20"/>
          <w:u w:val="single"/>
        </w:rPr>
        <w:t>produtos</w:t>
      </w:r>
      <w:r w:rsidR="00005616" w:rsidRPr="003E5A2E">
        <w:rPr>
          <w:rFonts w:asciiTheme="minorHAnsi" w:hAnsiTheme="minorHAnsi" w:cstheme="minorHAnsi"/>
          <w:b/>
          <w:sz w:val="20"/>
          <w:szCs w:val="20"/>
          <w:u w:val="single"/>
        </w:rPr>
        <w:t>:</w:t>
      </w:r>
    </w:p>
    <w:p w:rsidR="00E31951" w:rsidRPr="003E5A2E" w:rsidRDefault="00E31951" w:rsidP="00E31951">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2.3.1. Os produtos deverão ser entregues no prazo máximo de </w:t>
      </w:r>
      <w:r w:rsidRPr="003E5A2E">
        <w:rPr>
          <w:rFonts w:asciiTheme="minorHAnsi" w:hAnsiTheme="minorHAnsi" w:cstheme="minorHAnsi"/>
          <w:b/>
          <w:bCs/>
          <w:sz w:val="20"/>
          <w:szCs w:val="20"/>
        </w:rPr>
        <w:t>15 (QUINZE) dias corridos</w:t>
      </w:r>
      <w:r w:rsidRPr="003E5A2E">
        <w:rPr>
          <w:rFonts w:asciiTheme="minorHAnsi" w:hAnsiTheme="minorHAnsi" w:cstheme="minorHAnsi"/>
          <w:sz w:val="20"/>
          <w:szCs w:val="20"/>
        </w:rPr>
        <w:t xml:space="preserve">, contados </w:t>
      </w:r>
      <w:r w:rsidRPr="003E5A2E">
        <w:rPr>
          <w:rFonts w:asciiTheme="minorHAnsi" w:eastAsia="Batang" w:hAnsiTheme="minorHAnsi" w:cstheme="minorHAnsi"/>
          <w:sz w:val="20"/>
          <w:szCs w:val="20"/>
        </w:rPr>
        <w:t>a partir da data do envio da Nota de Empenho via endereço eletrônico</w:t>
      </w:r>
      <w:r w:rsidRPr="003E5A2E">
        <w:rPr>
          <w:rFonts w:asciiTheme="minorHAnsi" w:hAnsiTheme="minorHAnsi" w:cstheme="minorHAnsi"/>
          <w:sz w:val="20"/>
          <w:szCs w:val="20"/>
        </w:rPr>
        <w:t xml:space="preserve"> ou conforme necessidade da Administração </w:t>
      </w:r>
      <w:r w:rsidRPr="003E5A2E">
        <w:rPr>
          <w:rFonts w:asciiTheme="minorHAnsi" w:hAnsiTheme="minorHAnsi" w:cstheme="minorHAnsi"/>
          <w:b/>
          <w:sz w:val="20"/>
          <w:szCs w:val="20"/>
        </w:rPr>
        <w:t>de forma parcelada,</w:t>
      </w:r>
      <w:r w:rsidRPr="003E5A2E">
        <w:rPr>
          <w:rFonts w:asciiTheme="minorHAnsi" w:hAnsiTheme="minorHAnsi" w:cstheme="minorHAnsi"/>
          <w:sz w:val="20"/>
          <w:szCs w:val="20"/>
        </w:rPr>
        <w:t xml:space="preserve"> após assinatura do contrato, ou salvo, se por motivo justo, a CONTRATADA solicitar prorrogação, e este pedido ser aceito pela SES-TO;</w:t>
      </w:r>
    </w:p>
    <w:p w:rsidR="00E31951" w:rsidRPr="003E5A2E" w:rsidRDefault="00E31951" w:rsidP="00E31951">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E31951" w:rsidRPr="003E5A2E" w:rsidRDefault="00E31951" w:rsidP="00E31951">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E31951" w:rsidRPr="003E5A2E"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 xml:space="preserve">2.3.1.1. A nota de empenho será enviada ao fornecedor pela Diretoria de </w:t>
      </w:r>
      <w:r w:rsidRPr="003E5A2E">
        <w:rPr>
          <w:rFonts w:asciiTheme="minorHAnsi" w:hAnsiTheme="minorHAnsi" w:cstheme="minorHAnsi"/>
          <w:sz w:val="20"/>
          <w:szCs w:val="20"/>
        </w:rPr>
        <w:t>Compras/SES-TO, pelo seguinte endereço eletrônico:</w:t>
      </w:r>
      <w:r w:rsidRPr="003E5A2E">
        <w:rPr>
          <w:rFonts w:asciiTheme="minorHAnsi" w:eastAsia="Batang" w:hAnsiTheme="minorHAnsi" w:cstheme="minorHAnsi"/>
          <w:i/>
          <w:sz w:val="20"/>
          <w:szCs w:val="20"/>
        </w:rPr>
        <w:t>empenhosesau.to@gmail.com</w:t>
      </w:r>
      <w:r w:rsidRPr="003E5A2E">
        <w:rPr>
          <w:rFonts w:asciiTheme="minorHAnsi" w:eastAsia="Batang" w:hAnsiTheme="minorHAnsi" w:cstheme="minorHAnsi"/>
          <w:sz w:val="20"/>
          <w:szCs w:val="20"/>
        </w:rPr>
        <w:t>.</w:t>
      </w:r>
    </w:p>
    <w:p w:rsidR="00E31951" w:rsidRPr="003E5A2E"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 xml:space="preserve">2.3.1.2. A empresa </w:t>
      </w:r>
      <w:r w:rsidRPr="003E5A2E">
        <w:rPr>
          <w:rFonts w:asciiTheme="minorHAnsi" w:eastAsia="Batang" w:hAnsiTheme="minorHAnsi" w:cstheme="minorHAnsi"/>
          <w:b/>
          <w:sz w:val="20"/>
          <w:szCs w:val="20"/>
        </w:rPr>
        <w:t>deverá</w:t>
      </w:r>
      <w:r w:rsidRPr="003E5A2E">
        <w:rPr>
          <w:rFonts w:asciiTheme="minorHAnsi" w:eastAsia="Batang" w:hAnsiTheme="minorHAnsi" w:cstheme="minorHAnsi"/>
          <w:sz w:val="20"/>
          <w:szCs w:val="20"/>
        </w:rPr>
        <w:t xml:space="preserve"> fornecer na proposta de preços o endereço eletrônico em que a SES-TO deverá enviar as Notas de Empenho das aquisições referentes a este registro de preços.</w:t>
      </w:r>
    </w:p>
    <w:p w:rsidR="00E31951" w:rsidRPr="003E5A2E"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2.3.1.3. Fica sob responsabilidade da empresa informar a Diretoria de Compras/SES-TO através do e-mail acima mencionado, qualquer alteração que venha ocorrer no endereço eletrônico informado pela empresa, durante a vigência do registro de preços.</w:t>
      </w:r>
    </w:p>
    <w:p w:rsidR="00E31951" w:rsidRPr="003E5A2E" w:rsidRDefault="00E31951" w:rsidP="00E31951">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2.3.2. 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B946A1" w:rsidRPr="003E5A2E" w:rsidRDefault="007C3977" w:rsidP="004564C1">
      <w:pPr>
        <w:spacing w:before="120"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CLÁUSULA TERCEIRA – DA VALIDADE</w:t>
      </w:r>
      <w:r w:rsidR="001619FA">
        <w:rPr>
          <w:rFonts w:asciiTheme="minorHAnsi" w:hAnsiTheme="minorHAnsi" w:cstheme="minorHAnsi"/>
          <w:b/>
          <w:sz w:val="20"/>
          <w:szCs w:val="20"/>
        </w:rPr>
        <w:t xml:space="preserve"> </w:t>
      </w:r>
      <w:r w:rsidR="00B47D86" w:rsidRPr="003E5A2E">
        <w:rPr>
          <w:rFonts w:asciiTheme="minorHAnsi" w:hAnsiTheme="minorHAnsi" w:cstheme="minorHAnsi"/>
          <w:b/>
          <w:sz w:val="20"/>
          <w:szCs w:val="20"/>
        </w:rPr>
        <w:t>E DO LOCAL DE ENTREGA</w:t>
      </w:r>
      <w:r w:rsidR="00232920" w:rsidRPr="003E5A2E">
        <w:rPr>
          <w:rFonts w:asciiTheme="minorHAnsi" w:hAnsiTheme="minorHAnsi" w:cstheme="minorHAnsi"/>
          <w:b/>
          <w:sz w:val="20"/>
          <w:szCs w:val="20"/>
        </w:rPr>
        <w:t xml:space="preserve"> DOS PRODUTOS</w:t>
      </w:r>
    </w:p>
    <w:p w:rsidR="00B47D86" w:rsidRPr="003E5A2E" w:rsidRDefault="0019657B" w:rsidP="0059781E">
      <w:pPr>
        <w:spacing w:after="0" w:line="240" w:lineRule="auto"/>
        <w:jc w:val="both"/>
        <w:rPr>
          <w:rFonts w:asciiTheme="minorHAnsi" w:hAnsiTheme="minorHAnsi" w:cstheme="minorHAnsi"/>
          <w:b/>
          <w:bCs/>
          <w:sz w:val="20"/>
          <w:szCs w:val="20"/>
          <w:u w:val="single"/>
        </w:rPr>
      </w:pPr>
      <w:r w:rsidRPr="003E5A2E">
        <w:rPr>
          <w:rFonts w:asciiTheme="minorHAnsi" w:hAnsiTheme="minorHAnsi" w:cstheme="minorHAnsi"/>
          <w:b/>
          <w:bCs/>
          <w:sz w:val="20"/>
          <w:szCs w:val="20"/>
          <w:u w:val="single"/>
        </w:rPr>
        <w:t xml:space="preserve">3.1. </w:t>
      </w:r>
      <w:r w:rsidR="00B47D86" w:rsidRPr="003E5A2E">
        <w:rPr>
          <w:rFonts w:asciiTheme="minorHAnsi" w:hAnsiTheme="minorHAnsi" w:cstheme="minorHAnsi"/>
          <w:b/>
          <w:bCs/>
          <w:sz w:val="20"/>
          <w:szCs w:val="20"/>
          <w:u w:val="single"/>
        </w:rPr>
        <w:t xml:space="preserve">Da </w:t>
      </w:r>
      <w:r w:rsidR="007C3977" w:rsidRPr="003E5A2E">
        <w:rPr>
          <w:rFonts w:asciiTheme="minorHAnsi" w:hAnsiTheme="minorHAnsi" w:cstheme="minorHAnsi"/>
          <w:b/>
          <w:bCs/>
          <w:sz w:val="20"/>
          <w:szCs w:val="20"/>
          <w:u w:val="single"/>
        </w:rPr>
        <w:t>validade</w:t>
      </w:r>
      <w:r w:rsidR="004564C1" w:rsidRPr="003E5A2E">
        <w:rPr>
          <w:rFonts w:asciiTheme="minorHAnsi" w:hAnsiTheme="minorHAnsi" w:cstheme="minorHAnsi"/>
          <w:b/>
          <w:bCs/>
          <w:sz w:val="20"/>
          <w:szCs w:val="20"/>
          <w:u w:val="single"/>
        </w:rPr>
        <w:t xml:space="preserve"> dos </w:t>
      </w:r>
      <w:r w:rsidR="00162246" w:rsidRPr="003E5A2E">
        <w:rPr>
          <w:rFonts w:asciiTheme="minorHAnsi" w:hAnsiTheme="minorHAnsi" w:cstheme="minorHAnsi"/>
          <w:b/>
          <w:bCs/>
          <w:sz w:val="20"/>
          <w:szCs w:val="20"/>
          <w:u w:val="single"/>
        </w:rPr>
        <w:t>produtos</w:t>
      </w:r>
      <w:r w:rsidR="00B47D86" w:rsidRPr="003E5A2E">
        <w:rPr>
          <w:rFonts w:asciiTheme="minorHAnsi" w:hAnsiTheme="minorHAnsi" w:cstheme="minorHAnsi"/>
          <w:b/>
          <w:bCs/>
          <w:sz w:val="20"/>
          <w:szCs w:val="20"/>
          <w:u w:val="single"/>
        </w:rPr>
        <w:t>:</w:t>
      </w:r>
    </w:p>
    <w:p w:rsidR="0059781E" w:rsidRPr="003E5A2E" w:rsidRDefault="0079483E"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3.1.1.</w:t>
      </w:r>
      <w:r w:rsidR="0059781E" w:rsidRPr="003E5A2E">
        <w:rPr>
          <w:rFonts w:asciiTheme="minorHAnsi" w:hAnsiTheme="minorHAnsi" w:cstheme="minorHAnsi"/>
          <w:color w:val="000000"/>
          <w:sz w:val="20"/>
          <w:szCs w:val="20"/>
        </w:rPr>
        <w:t xml:space="preserve">Os produtos devem ter a validade mínima de </w:t>
      </w:r>
      <w:r w:rsidR="0059781E" w:rsidRPr="003E5A2E">
        <w:rPr>
          <w:rFonts w:asciiTheme="minorHAnsi" w:hAnsiTheme="minorHAnsi" w:cstheme="minorHAnsi"/>
          <w:b/>
          <w:bCs/>
          <w:color w:val="000000"/>
          <w:sz w:val="20"/>
          <w:szCs w:val="20"/>
        </w:rPr>
        <w:t>18</w:t>
      </w:r>
      <w:r w:rsidR="0059781E" w:rsidRPr="003E5A2E">
        <w:rPr>
          <w:rFonts w:asciiTheme="minorHAnsi" w:hAnsiTheme="minorHAnsi" w:cstheme="minorHAnsi"/>
          <w:bCs/>
          <w:color w:val="000000"/>
          <w:sz w:val="20"/>
          <w:szCs w:val="20"/>
        </w:rPr>
        <w:t xml:space="preserve"> (</w:t>
      </w:r>
      <w:r w:rsidR="0059781E" w:rsidRPr="003E5A2E">
        <w:rPr>
          <w:rFonts w:asciiTheme="minorHAnsi" w:hAnsiTheme="minorHAnsi" w:cstheme="minorHAnsi"/>
          <w:b/>
          <w:bCs/>
          <w:color w:val="000000"/>
          <w:sz w:val="20"/>
          <w:szCs w:val="20"/>
        </w:rPr>
        <w:t>DEZOITO</w:t>
      </w:r>
      <w:r w:rsidR="0059781E" w:rsidRPr="003E5A2E">
        <w:rPr>
          <w:rFonts w:asciiTheme="minorHAnsi" w:hAnsiTheme="minorHAnsi" w:cstheme="minorHAnsi"/>
          <w:bCs/>
          <w:color w:val="000000"/>
          <w:sz w:val="20"/>
          <w:szCs w:val="20"/>
        </w:rPr>
        <w:t xml:space="preserve">) meses </w:t>
      </w:r>
      <w:r w:rsidR="0059781E" w:rsidRPr="003E5A2E">
        <w:rPr>
          <w:rFonts w:asciiTheme="minorHAnsi" w:hAnsiTheme="minorHAnsi" w:cstheme="minorHAnsi"/>
          <w:color w:val="000000"/>
          <w:sz w:val="20"/>
          <w:szCs w:val="20"/>
        </w:rPr>
        <w:t>contados da data da entrega, caso haja eventualidades</w:t>
      </w:r>
      <w:r w:rsidR="0059781E" w:rsidRPr="003E5A2E">
        <w:rPr>
          <w:rFonts w:asciiTheme="minorHAnsi" w:hAnsiTheme="minorHAnsi" w:cstheme="minorHAnsi"/>
          <w:bCs/>
          <w:sz w:val="20"/>
          <w:szCs w:val="20"/>
        </w:rPr>
        <w:t>.</w:t>
      </w:r>
    </w:p>
    <w:p w:rsidR="0059781E" w:rsidRPr="003E5A2E"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color w:val="000000"/>
          <w:sz w:val="20"/>
          <w:szCs w:val="20"/>
        </w:rPr>
        <w:t>3.1.1.1. Só será aceito a entrega dos produtos com validade inferior a 18 (dezoito) meses mediante autorização da área solicitante.</w:t>
      </w:r>
    </w:p>
    <w:p w:rsidR="0059781E" w:rsidRPr="003E5A2E"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color w:val="000000"/>
          <w:sz w:val="20"/>
          <w:szCs w:val="20"/>
        </w:rPr>
        <w:t>3.1.1.2. Nos casos de autorização favorável a empresa deverá apresentar carta de comprometimento de troca juntamente com nota fiscal no ato da entrega.</w:t>
      </w:r>
    </w:p>
    <w:p w:rsidR="0059781E" w:rsidRPr="003E5A2E" w:rsidRDefault="0059781E" w:rsidP="00587A04">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color w:val="000000"/>
          <w:sz w:val="20"/>
          <w:szCs w:val="20"/>
        </w:rPr>
        <w:t>3.1.1.3. Será solicitada a troca dos produtos que se enquadram no item 3.</w:t>
      </w:r>
      <w:r w:rsidR="00D25E3E" w:rsidRPr="003E5A2E">
        <w:rPr>
          <w:rFonts w:asciiTheme="minorHAnsi" w:hAnsiTheme="minorHAnsi" w:cstheme="minorHAnsi"/>
          <w:color w:val="000000"/>
          <w:sz w:val="20"/>
          <w:szCs w:val="20"/>
        </w:rPr>
        <w:t>1</w:t>
      </w:r>
      <w:r w:rsidRPr="003E5A2E">
        <w:rPr>
          <w:rFonts w:asciiTheme="minorHAnsi" w:hAnsiTheme="minorHAnsi" w:cstheme="minorHAnsi"/>
          <w:color w:val="000000"/>
          <w:sz w:val="20"/>
          <w:szCs w:val="20"/>
        </w:rPr>
        <w:t xml:space="preserve">.1.1. 45 dias antes do vencimento do produto, devendo a empresa realizar a substituição do quantitativo informado dentro deste período.  </w:t>
      </w:r>
    </w:p>
    <w:p w:rsidR="00B47D86" w:rsidRPr="003E5A2E" w:rsidRDefault="0079483E" w:rsidP="0059781E">
      <w:pPr>
        <w:spacing w:after="0" w:line="240" w:lineRule="auto"/>
        <w:jc w:val="both"/>
        <w:rPr>
          <w:rFonts w:asciiTheme="minorHAnsi" w:hAnsiTheme="minorHAnsi" w:cstheme="minorHAnsi"/>
          <w:b/>
          <w:bCs/>
          <w:sz w:val="20"/>
          <w:szCs w:val="20"/>
          <w:u w:val="single"/>
        </w:rPr>
      </w:pPr>
      <w:r w:rsidRPr="003E5A2E">
        <w:rPr>
          <w:rFonts w:asciiTheme="minorHAnsi" w:hAnsiTheme="minorHAnsi" w:cstheme="minorHAnsi"/>
          <w:b/>
          <w:bCs/>
          <w:sz w:val="20"/>
          <w:szCs w:val="20"/>
          <w:u w:val="single"/>
        </w:rPr>
        <w:t>3.2</w:t>
      </w:r>
      <w:r w:rsidR="0019657B" w:rsidRPr="003E5A2E">
        <w:rPr>
          <w:rFonts w:asciiTheme="minorHAnsi" w:hAnsiTheme="minorHAnsi" w:cstheme="minorHAnsi"/>
          <w:b/>
          <w:bCs/>
          <w:sz w:val="20"/>
          <w:szCs w:val="20"/>
          <w:u w:val="single"/>
        </w:rPr>
        <w:t xml:space="preserve">. </w:t>
      </w:r>
      <w:r w:rsidR="00B47D86" w:rsidRPr="003E5A2E">
        <w:rPr>
          <w:rFonts w:asciiTheme="minorHAnsi" w:hAnsiTheme="minorHAnsi" w:cstheme="minorHAnsi"/>
          <w:b/>
          <w:bCs/>
          <w:sz w:val="20"/>
          <w:szCs w:val="20"/>
          <w:u w:val="single"/>
        </w:rPr>
        <w:t xml:space="preserve">Do </w:t>
      </w:r>
      <w:r w:rsidR="00BC38DA" w:rsidRPr="003E5A2E">
        <w:rPr>
          <w:rFonts w:asciiTheme="minorHAnsi" w:hAnsiTheme="minorHAnsi" w:cstheme="minorHAnsi"/>
          <w:b/>
          <w:bCs/>
          <w:sz w:val="20"/>
          <w:szCs w:val="20"/>
          <w:u w:val="single"/>
        </w:rPr>
        <w:t>l</w:t>
      </w:r>
      <w:r w:rsidR="00B47D86" w:rsidRPr="003E5A2E">
        <w:rPr>
          <w:rFonts w:asciiTheme="minorHAnsi" w:hAnsiTheme="minorHAnsi" w:cstheme="minorHAnsi"/>
          <w:b/>
          <w:bCs/>
          <w:sz w:val="20"/>
          <w:szCs w:val="20"/>
          <w:u w:val="single"/>
        </w:rPr>
        <w:t>ocal</w:t>
      </w:r>
      <w:r w:rsidR="00034F10" w:rsidRPr="003E5A2E">
        <w:rPr>
          <w:rFonts w:asciiTheme="minorHAnsi" w:hAnsiTheme="minorHAnsi" w:cstheme="minorHAnsi"/>
          <w:b/>
          <w:bCs/>
          <w:sz w:val="20"/>
          <w:szCs w:val="20"/>
          <w:u w:val="single"/>
        </w:rPr>
        <w:t xml:space="preserve"> entrega</w:t>
      </w:r>
      <w:r w:rsidR="00B47D86" w:rsidRPr="003E5A2E">
        <w:rPr>
          <w:rFonts w:asciiTheme="minorHAnsi" w:hAnsiTheme="minorHAnsi" w:cstheme="minorHAnsi"/>
          <w:b/>
          <w:bCs/>
          <w:sz w:val="20"/>
          <w:szCs w:val="20"/>
          <w:u w:val="single"/>
        </w:rPr>
        <w:t>:</w:t>
      </w:r>
    </w:p>
    <w:p w:rsidR="0059781E" w:rsidRPr="003E5A2E" w:rsidRDefault="0079483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color w:val="000000"/>
          <w:sz w:val="20"/>
          <w:szCs w:val="20"/>
        </w:rPr>
        <w:t>3.2.1.</w:t>
      </w:r>
      <w:r w:rsidR="0059781E" w:rsidRPr="003E5A2E">
        <w:rPr>
          <w:rFonts w:asciiTheme="minorHAnsi" w:eastAsia="Batang" w:hAnsiTheme="minorHAnsi" w:cstheme="minorHAnsi"/>
          <w:sz w:val="20"/>
          <w:szCs w:val="20"/>
        </w:rPr>
        <w:t xml:space="preserve">O(s) produto(s) deve(m) ser entregue(s) no </w:t>
      </w:r>
      <w:r w:rsidR="0059781E" w:rsidRPr="003E5A2E">
        <w:rPr>
          <w:rFonts w:asciiTheme="minorHAnsi" w:hAnsiTheme="minorHAnsi" w:cstheme="minorHAnsi"/>
          <w:b/>
          <w:sz w:val="20"/>
          <w:szCs w:val="20"/>
        </w:rPr>
        <w:t xml:space="preserve">Estoque </w:t>
      </w:r>
      <w:r w:rsidR="0059781E" w:rsidRPr="003E5A2E">
        <w:rPr>
          <w:rFonts w:asciiTheme="minorHAnsi" w:hAnsiTheme="minorHAnsi" w:cstheme="minorHAnsi"/>
          <w:b/>
          <w:bCs/>
          <w:sz w:val="20"/>
          <w:szCs w:val="20"/>
        </w:rPr>
        <w:t xml:space="preserve">Regulador, </w:t>
      </w:r>
      <w:r w:rsidR="0059781E" w:rsidRPr="003E5A2E">
        <w:rPr>
          <w:rFonts w:asciiTheme="minorHAnsi" w:hAnsiTheme="minorHAnsi" w:cstheme="minorHAnsi"/>
          <w:b/>
          <w:sz w:val="20"/>
          <w:szCs w:val="20"/>
        </w:rPr>
        <w:t xml:space="preserve">sito à </w:t>
      </w:r>
      <w:r w:rsidR="0059781E" w:rsidRPr="003E5A2E">
        <w:rPr>
          <w:rFonts w:asciiTheme="minorHAnsi" w:eastAsia="Batang" w:hAnsiTheme="minorHAnsi" w:cstheme="minorHAnsi"/>
          <w:b/>
          <w:bCs/>
          <w:sz w:val="20"/>
          <w:szCs w:val="20"/>
        </w:rPr>
        <w:t>Quadra 1.112 Sul, Av. NS-10, esquina com LO-25, Alameda 07, Lote 07 a 11, Setor Eco Industrial, Palmas – TO, CEP 77.024-174</w:t>
      </w:r>
      <w:r w:rsidR="0059781E" w:rsidRPr="003E5A2E">
        <w:rPr>
          <w:rFonts w:asciiTheme="minorHAnsi" w:hAnsiTheme="minorHAnsi" w:cstheme="minorHAnsi"/>
          <w:b/>
          <w:bCs/>
          <w:sz w:val="20"/>
          <w:szCs w:val="20"/>
        </w:rPr>
        <w:t>, telefone 063 3218-6283,</w:t>
      </w:r>
      <w:r w:rsidR="0059781E" w:rsidRPr="003E5A2E">
        <w:rPr>
          <w:rFonts w:asciiTheme="minorHAnsi" w:eastAsia="Batang" w:hAnsiTheme="minorHAnsi" w:cstheme="minorHAnsi"/>
          <w:sz w:val="20"/>
          <w:szCs w:val="20"/>
        </w:rPr>
        <w:t>em dia e horário comercial</w:t>
      </w:r>
      <w:r w:rsidR="0059781E" w:rsidRPr="003E5A2E">
        <w:rPr>
          <w:rFonts w:asciiTheme="minorHAnsi" w:eastAsia="Batang" w:hAnsiTheme="minorHAnsi" w:cstheme="minorHAnsi"/>
          <w:bCs/>
          <w:sz w:val="20"/>
          <w:szCs w:val="20"/>
        </w:rPr>
        <w:t xml:space="preserve">, a qual deve ser realizada </w:t>
      </w:r>
      <w:r w:rsidR="0059781E" w:rsidRPr="003E5A2E">
        <w:rPr>
          <w:rFonts w:asciiTheme="minorHAnsi" w:eastAsia="Batang" w:hAnsiTheme="minorHAnsi" w:cstheme="minorHAnsi"/>
          <w:sz w:val="20"/>
          <w:szCs w:val="20"/>
        </w:rPr>
        <w:t>na conformidade da Nota de Empenho</w:t>
      </w:r>
      <w:r w:rsidR="0059781E" w:rsidRPr="003E5A2E">
        <w:rPr>
          <w:rFonts w:asciiTheme="minorHAnsi" w:eastAsia="Batang" w:hAnsiTheme="minorHAnsi" w:cstheme="minorHAnsi"/>
          <w:bCs/>
          <w:sz w:val="20"/>
          <w:szCs w:val="20"/>
        </w:rPr>
        <w:t>,</w:t>
      </w:r>
      <w:r w:rsidR="0059781E" w:rsidRPr="003E5A2E">
        <w:rPr>
          <w:rFonts w:asciiTheme="minorHAnsi" w:eastAsia="Batang" w:hAnsiTheme="minorHAnsi" w:cstheme="minorHAnsi"/>
          <w:sz w:val="20"/>
          <w:szCs w:val="20"/>
        </w:rPr>
        <w:t xml:space="preserve"> na presença de servidores devidamente autorizados, como determina o § 8°, do artigo 15, da Lei 8.666/93, em dia e horário comercial.</w:t>
      </w:r>
    </w:p>
    <w:p w:rsidR="00861E0D" w:rsidRPr="003E5A2E" w:rsidRDefault="00861E0D" w:rsidP="00587A04">
      <w:pPr>
        <w:autoSpaceDE w:val="0"/>
        <w:autoSpaceDN w:val="0"/>
        <w:adjustRightInd w:val="0"/>
        <w:spacing w:after="0" w:line="240" w:lineRule="auto"/>
        <w:jc w:val="both"/>
        <w:rPr>
          <w:rFonts w:asciiTheme="minorHAnsi" w:eastAsia="Batang" w:hAnsiTheme="minorHAnsi" w:cstheme="minorHAnsi"/>
          <w:sz w:val="20"/>
          <w:szCs w:val="20"/>
        </w:rPr>
      </w:pPr>
    </w:p>
    <w:p w:rsidR="00B36316" w:rsidRPr="003E5A2E" w:rsidRDefault="00B36316" w:rsidP="00395BF5">
      <w:pPr>
        <w:spacing w:after="0" w:line="240" w:lineRule="auto"/>
        <w:jc w:val="both"/>
        <w:rPr>
          <w:rFonts w:asciiTheme="minorHAnsi" w:hAnsiTheme="minorHAnsi" w:cstheme="minorHAnsi"/>
          <w:bCs/>
          <w:sz w:val="20"/>
          <w:szCs w:val="20"/>
        </w:rPr>
      </w:pPr>
      <w:r w:rsidRPr="003E5A2E">
        <w:rPr>
          <w:rFonts w:asciiTheme="minorHAnsi" w:hAnsiTheme="minorHAnsi" w:cstheme="minorHAnsi"/>
          <w:b/>
          <w:sz w:val="20"/>
          <w:szCs w:val="20"/>
        </w:rPr>
        <w:t>CLÁUSULA QUARTA– DAS CONDIÇÕES DE FORNECIMENTO, RECEBIMENTO E ACEITAÇÃO DOS PRODUTOS</w:t>
      </w:r>
    </w:p>
    <w:p w:rsidR="00395BF5" w:rsidRPr="003E5A2E" w:rsidRDefault="00395BF5" w:rsidP="00395BF5">
      <w:pPr>
        <w:autoSpaceDE w:val="0"/>
        <w:autoSpaceDN w:val="0"/>
        <w:adjustRightInd w:val="0"/>
        <w:spacing w:after="0" w:line="240" w:lineRule="auto"/>
        <w:jc w:val="both"/>
        <w:rPr>
          <w:rFonts w:asciiTheme="minorHAnsi" w:hAnsiTheme="minorHAnsi" w:cstheme="minorHAnsi"/>
          <w:b/>
          <w:color w:val="000000"/>
          <w:sz w:val="20"/>
          <w:szCs w:val="20"/>
          <w:u w:val="single"/>
        </w:rPr>
      </w:pPr>
      <w:r w:rsidRPr="003E5A2E">
        <w:rPr>
          <w:rFonts w:asciiTheme="minorHAnsi" w:hAnsiTheme="minorHAnsi" w:cstheme="minorHAnsi"/>
          <w:b/>
          <w:color w:val="000000"/>
          <w:sz w:val="20"/>
          <w:szCs w:val="20"/>
          <w:u w:val="single"/>
        </w:rPr>
        <w:t>4.1. Relativo às condições de fornecimento, a CONTRATADA deverá:</w:t>
      </w:r>
    </w:p>
    <w:p w:rsidR="00395BF5" w:rsidRPr="003E5A2E"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3E5A2E"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3E5A2E" w:rsidRDefault="00395BF5" w:rsidP="00395BF5">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95BF5" w:rsidRPr="003E5A2E"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3E5A2E">
        <w:rPr>
          <w:rFonts w:asciiTheme="minorHAnsi" w:hAnsiTheme="minorHAnsi" w:cstheme="minorHAnsi"/>
          <w:color w:val="000000"/>
          <w:sz w:val="20"/>
          <w:szCs w:val="20"/>
        </w:rPr>
        <w:t>4.1.1. Entregar os produtos obedecendo rigorosamente às condições do Edital e seus anexos;</w:t>
      </w:r>
    </w:p>
    <w:p w:rsidR="00395BF5" w:rsidRPr="003E5A2E"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3E5A2E">
        <w:rPr>
          <w:rFonts w:asciiTheme="minorHAnsi" w:hAnsiTheme="minorHAnsi" w:cstheme="minorHAnsi"/>
          <w:color w:val="000000"/>
          <w:sz w:val="20"/>
          <w:szCs w:val="20"/>
        </w:rPr>
        <w:t>4.1.2. Entregar os produtos obedecendo rigorosamente às condições do Contrato, se houver;</w:t>
      </w:r>
    </w:p>
    <w:p w:rsidR="00395BF5" w:rsidRPr="003E5A2E" w:rsidRDefault="00395BF5" w:rsidP="00395BF5">
      <w:pPr>
        <w:autoSpaceDE w:val="0"/>
        <w:autoSpaceDN w:val="0"/>
        <w:adjustRightInd w:val="0"/>
        <w:spacing w:after="0" w:line="240" w:lineRule="auto"/>
        <w:jc w:val="both"/>
        <w:rPr>
          <w:rFonts w:asciiTheme="minorHAnsi" w:hAnsiTheme="minorHAnsi" w:cstheme="minorHAnsi"/>
          <w:color w:val="000000"/>
          <w:sz w:val="20"/>
          <w:szCs w:val="20"/>
        </w:rPr>
      </w:pPr>
      <w:r w:rsidRPr="003E5A2E">
        <w:rPr>
          <w:rFonts w:asciiTheme="minorHAnsi" w:hAnsiTheme="minorHAnsi" w:cstheme="minorHAnsi"/>
          <w:color w:val="000000"/>
          <w:sz w:val="20"/>
          <w:szCs w:val="20"/>
        </w:rPr>
        <w:t>4.1.3. Entregar os produtos obedecendo rigorosamente à legislação vigente inerente ao objeto;</w:t>
      </w:r>
    </w:p>
    <w:p w:rsidR="00395BF5" w:rsidRPr="003E5A2E" w:rsidRDefault="00395BF5" w:rsidP="00395BF5">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4.1.4. A empresa ficará obrigada a atender todos os pedidos efetuados durante a vigência desta ata, mesmo que a entrega deles decorrente esteja prevista para data posterior a do seu vencimento.</w:t>
      </w:r>
    </w:p>
    <w:p w:rsidR="0059781E" w:rsidRPr="003E5A2E" w:rsidRDefault="00395BF5" w:rsidP="00A93F8B">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lastRenderedPageBreak/>
        <w:t>4.1.5.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B36316" w:rsidRPr="003E5A2E" w:rsidRDefault="00D81E69" w:rsidP="00395BF5">
      <w:pPr>
        <w:spacing w:after="0" w:line="240" w:lineRule="auto"/>
        <w:jc w:val="both"/>
        <w:rPr>
          <w:rFonts w:asciiTheme="minorHAnsi" w:hAnsiTheme="minorHAnsi" w:cstheme="minorHAnsi"/>
          <w:b/>
          <w:bCs/>
          <w:color w:val="000000"/>
          <w:sz w:val="20"/>
          <w:szCs w:val="20"/>
          <w:u w:val="single"/>
        </w:rPr>
      </w:pPr>
      <w:r w:rsidRPr="003E5A2E">
        <w:rPr>
          <w:rFonts w:asciiTheme="minorHAnsi" w:hAnsiTheme="minorHAnsi" w:cstheme="minorHAnsi"/>
          <w:b/>
          <w:bCs/>
          <w:color w:val="000000"/>
          <w:sz w:val="20"/>
          <w:szCs w:val="20"/>
          <w:u w:val="single"/>
        </w:rPr>
        <w:t>4.2. Relativo ao recebimento e aceitação dos produtos:</w:t>
      </w:r>
    </w:p>
    <w:p w:rsidR="00D81E69" w:rsidRPr="003E5A2E"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3E5A2E">
        <w:rPr>
          <w:rFonts w:asciiTheme="minorHAnsi" w:eastAsia="Batang" w:hAnsiTheme="minorHAnsi" w:cstheme="minorHAnsi"/>
          <w:color w:val="000000"/>
          <w:sz w:val="20"/>
          <w:szCs w:val="20"/>
        </w:rPr>
        <w:t xml:space="preserve">4.2.1. </w:t>
      </w:r>
      <w:r w:rsidR="00D81E69" w:rsidRPr="003E5A2E">
        <w:rPr>
          <w:rFonts w:asciiTheme="minorHAnsi" w:eastAsia="Batang" w:hAnsiTheme="minorHAnsi" w:cstheme="minorHAnsi"/>
          <w:color w:val="000000"/>
          <w:sz w:val="20"/>
          <w:szCs w:val="20"/>
        </w:rPr>
        <w:t xml:space="preserve">O recebimento será </w:t>
      </w:r>
      <w:r w:rsidR="00D81E69" w:rsidRPr="003E5A2E">
        <w:rPr>
          <w:rFonts w:asciiTheme="minorHAnsi" w:hAnsiTheme="minorHAnsi" w:cstheme="minorHAnsi"/>
          <w:sz w:val="20"/>
          <w:szCs w:val="20"/>
        </w:rPr>
        <w:t>confiado a uma Comissão composta de, no mínimo, 3 (três) membros (</w:t>
      </w:r>
      <w:r w:rsidR="00D81E69" w:rsidRPr="003E5A2E">
        <w:rPr>
          <w:rFonts w:asciiTheme="minorHAnsi" w:eastAsia="Batang" w:hAnsiTheme="minorHAnsi" w:cstheme="minorHAnsi"/>
          <w:color w:val="000000"/>
          <w:sz w:val="20"/>
          <w:szCs w:val="20"/>
        </w:rPr>
        <w:t>servidores) devidamente autorizados, conforme estabelece o § 8°, do artigo 15, da Lei 8.666/93;</w:t>
      </w:r>
    </w:p>
    <w:p w:rsidR="00D81E69" w:rsidRPr="003E5A2E" w:rsidRDefault="00C6049D" w:rsidP="00C6049D">
      <w:pPr>
        <w:autoSpaceDE w:val="0"/>
        <w:autoSpaceDN w:val="0"/>
        <w:adjustRightInd w:val="0"/>
        <w:spacing w:after="0" w:line="240" w:lineRule="auto"/>
        <w:jc w:val="both"/>
        <w:rPr>
          <w:rFonts w:asciiTheme="minorHAnsi" w:eastAsia="Batang" w:hAnsiTheme="minorHAnsi" w:cstheme="minorHAnsi"/>
          <w:bCs/>
          <w:sz w:val="20"/>
          <w:szCs w:val="20"/>
        </w:rPr>
      </w:pPr>
      <w:r w:rsidRPr="003E5A2E">
        <w:rPr>
          <w:rFonts w:asciiTheme="minorHAnsi" w:eastAsia="Batang" w:hAnsiTheme="minorHAnsi" w:cstheme="minorHAnsi"/>
          <w:bCs/>
          <w:color w:val="000000"/>
          <w:sz w:val="20"/>
          <w:szCs w:val="20"/>
        </w:rPr>
        <w:t xml:space="preserve">4.2.2. </w:t>
      </w:r>
      <w:r w:rsidR="00D81E69" w:rsidRPr="003E5A2E">
        <w:rPr>
          <w:rFonts w:asciiTheme="minorHAnsi" w:eastAsia="Batang" w:hAnsiTheme="minorHAnsi" w:cstheme="minorHAnsi"/>
          <w:bCs/>
          <w:color w:val="000000"/>
          <w:sz w:val="20"/>
          <w:szCs w:val="20"/>
        </w:rPr>
        <w:t xml:space="preserve">Todos os produtos deverão estar em conformidade com a Nota de Empenho, que poderá estar acompanhada da </w:t>
      </w:r>
      <w:r w:rsidR="00D81E69" w:rsidRPr="003E5A2E">
        <w:rPr>
          <w:rFonts w:asciiTheme="minorHAnsi" w:hAnsiTheme="minorHAnsi" w:cstheme="minorHAnsi"/>
          <w:bCs/>
          <w:color w:val="000000"/>
          <w:sz w:val="20"/>
          <w:szCs w:val="20"/>
        </w:rPr>
        <w:t xml:space="preserve">Relação de Itens ou de </w:t>
      </w:r>
      <w:r w:rsidR="00D81E69" w:rsidRPr="003E5A2E">
        <w:rPr>
          <w:rFonts w:asciiTheme="minorHAnsi" w:eastAsia="Batang" w:hAnsiTheme="minorHAnsi" w:cstheme="minorHAnsi"/>
          <w:bCs/>
          <w:color w:val="000000"/>
          <w:sz w:val="20"/>
          <w:szCs w:val="20"/>
        </w:rPr>
        <w:t>outro documento emitido pela SES/TO;</w:t>
      </w:r>
    </w:p>
    <w:p w:rsidR="00D81E69" w:rsidRPr="003E5A2E" w:rsidRDefault="00C6049D" w:rsidP="00C6049D">
      <w:pPr>
        <w:autoSpaceDE w:val="0"/>
        <w:autoSpaceDN w:val="0"/>
        <w:adjustRightInd w:val="0"/>
        <w:spacing w:after="0" w:line="240" w:lineRule="auto"/>
        <w:jc w:val="both"/>
        <w:rPr>
          <w:rFonts w:asciiTheme="minorHAnsi" w:hAnsiTheme="minorHAnsi" w:cstheme="minorHAnsi"/>
          <w:b/>
          <w:sz w:val="20"/>
          <w:szCs w:val="20"/>
          <w:u w:val="single"/>
        </w:rPr>
      </w:pPr>
      <w:r w:rsidRPr="003E5A2E">
        <w:rPr>
          <w:rFonts w:asciiTheme="minorHAnsi" w:eastAsia="Batang" w:hAnsiTheme="minorHAnsi" w:cstheme="minorHAnsi"/>
          <w:b/>
          <w:sz w:val="20"/>
          <w:szCs w:val="20"/>
          <w:u w:val="single"/>
        </w:rPr>
        <w:t xml:space="preserve">4.2.3. </w:t>
      </w:r>
      <w:r w:rsidR="00D81E69" w:rsidRPr="003E5A2E">
        <w:rPr>
          <w:rFonts w:asciiTheme="minorHAnsi" w:eastAsia="Batang" w:hAnsiTheme="minorHAnsi" w:cstheme="minorHAnsi"/>
          <w:b/>
          <w:sz w:val="20"/>
          <w:szCs w:val="20"/>
          <w:u w:val="single"/>
        </w:rPr>
        <w:t xml:space="preserve">O recebimento se dará em observância com </w:t>
      </w:r>
      <w:r w:rsidR="00D81E69" w:rsidRPr="003E5A2E">
        <w:rPr>
          <w:rFonts w:asciiTheme="minorHAnsi" w:hAnsiTheme="minorHAnsi" w:cstheme="minorHAnsi"/>
          <w:b/>
          <w:sz w:val="20"/>
          <w:szCs w:val="20"/>
          <w:u w:val="single"/>
        </w:rPr>
        <w:t>os artigos 73 a 76 da Lei 8.666/1993, e ainda:</w:t>
      </w:r>
    </w:p>
    <w:p w:rsidR="00D81E69" w:rsidRPr="003E5A2E" w:rsidRDefault="00D81E69" w:rsidP="00D81E69">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iCs/>
          <w:vanish/>
          <w:sz w:val="20"/>
          <w:szCs w:val="20"/>
          <w:lang w:eastAsia="pt-BR"/>
        </w:rPr>
      </w:pPr>
    </w:p>
    <w:p w:rsidR="00D81E69" w:rsidRPr="003E5A2E"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iCs/>
          <w:sz w:val="20"/>
          <w:szCs w:val="20"/>
        </w:rPr>
        <w:t xml:space="preserve">4.2.3.1. </w:t>
      </w:r>
      <w:r w:rsidR="00D81E69" w:rsidRPr="003E5A2E">
        <w:rPr>
          <w:rFonts w:asciiTheme="minorHAnsi" w:hAnsiTheme="minorHAnsi" w:cstheme="minorHAnsi"/>
          <w:iCs/>
          <w:sz w:val="20"/>
          <w:szCs w:val="20"/>
        </w:rPr>
        <w:t>PROVISORIAMENTE</w:t>
      </w:r>
      <w:r w:rsidR="00D81E69" w:rsidRPr="003E5A2E">
        <w:rPr>
          <w:rFonts w:asciiTheme="minorHAnsi" w:hAnsiTheme="minorHAnsi" w:cstheme="minorHAnsi"/>
          <w:sz w:val="20"/>
          <w:szCs w:val="20"/>
        </w:rPr>
        <w:t>, para efeito de posterior verificação da conformidade dos produtos com a especificação, bem como se a Nota Fiscal (NF)/Fatura encontra lavrada sem incorreções.</w:t>
      </w:r>
    </w:p>
    <w:p w:rsidR="00D81E69" w:rsidRPr="003E5A2E"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2"/>
          <w:numId w:val="34"/>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4.2.3.1.1. </w:t>
      </w:r>
      <w:r w:rsidR="00D81E69" w:rsidRPr="003E5A2E">
        <w:rPr>
          <w:rFonts w:asciiTheme="minorHAnsi" w:hAnsiTheme="minorHAnsi" w:cstheme="minorHAnsi"/>
          <w:sz w:val="20"/>
          <w:szCs w:val="20"/>
        </w:rPr>
        <w:t xml:space="preserve">A SES/TO terá o prazo máximo de até </w:t>
      </w:r>
      <w:r w:rsidR="00D81E69" w:rsidRPr="003E5A2E">
        <w:rPr>
          <w:rFonts w:asciiTheme="minorHAnsi" w:hAnsiTheme="minorHAnsi" w:cstheme="minorHAnsi"/>
          <w:b/>
          <w:bCs/>
          <w:sz w:val="20"/>
          <w:szCs w:val="20"/>
        </w:rPr>
        <w:t>05 (cinco) dias úteis</w:t>
      </w:r>
      <w:r w:rsidR="00D81E69" w:rsidRPr="003E5A2E">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D81E69" w:rsidRPr="003E5A2E"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iCs/>
          <w:sz w:val="20"/>
          <w:szCs w:val="20"/>
        </w:rPr>
        <w:t xml:space="preserve">4.2.3.1.2. </w:t>
      </w:r>
      <w:r w:rsidR="00D81E69" w:rsidRPr="003E5A2E">
        <w:rPr>
          <w:rFonts w:asciiTheme="minorHAnsi" w:hAnsiTheme="minorHAnsi" w:cstheme="minorHAnsi"/>
          <w:iCs/>
          <w:sz w:val="20"/>
          <w:szCs w:val="20"/>
        </w:rPr>
        <w:t>DEFINITIVAMENTE</w:t>
      </w:r>
      <w:r w:rsidR="00D81E69" w:rsidRPr="003E5A2E">
        <w:rPr>
          <w:rFonts w:asciiTheme="minorHAnsi" w:hAnsiTheme="minorHAnsi" w:cstheme="minorHAnsi"/>
          <w:sz w:val="20"/>
          <w:szCs w:val="20"/>
        </w:rPr>
        <w:t>, após a verificação da qualidade e quantidade dos produtos e consequente aceitação.</w:t>
      </w:r>
    </w:p>
    <w:p w:rsidR="00D81E69" w:rsidRPr="003E5A2E"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4.2.4. </w:t>
      </w:r>
      <w:r w:rsidR="00D81E69" w:rsidRPr="003E5A2E">
        <w:rPr>
          <w:rFonts w:asciiTheme="minorHAnsi" w:hAnsiTheme="minorHAnsi" w:cstheme="minorHAnsi"/>
          <w:sz w:val="20"/>
          <w:szCs w:val="20"/>
        </w:rPr>
        <w:t>Após o recebimento provisório a SES/TO atestará a Nota Fiscal se constatado que os produtos atendem ao edital;</w:t>
      </w:r>
    </w:p>
    <w:p w:rsidR="00D81E69" w:rsidRPr="003E5A2E"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4.2.5. </w:t>
      </w:r>
      <w:r w:rsidR="00D81E69" w:rsidRPr="003E5A2E">
        <w:rPr>
          <w:rFonts w:asciiTheme="minorHAnsi" w:hAnsiTheme="minorHAnsi" w:cstheme="minorHAnsi"/>
          <w:sz w:val="20"/>
          <w:szCs w:val="20"/>
        </w:rPr>
        <w:t xml:space="preserve">Caso os produtos se encontrem desconforme ao exigido no Edital, a SES/TO notificará a Contratada para substituí-los no prazo de até </w:t>
      </w:r>
      <w:r w:rsidR="00D81E69" w:rsidRPr="003E5A2E">
        <w:rPr>
          <w:rFonts w:asciiTheme="minorHAnsi" w:hAnsiTheme="minorHAnsi" w:cstheme="minorHAnsi"/>
          <w:b/>
          <w:bCs/>
          <w:sz w:val="20"/>
          <w:szCs w:val="20"/>
        </w:rPr>
        <w:t>05 (cinco) dias úteis</w:t>
      </w:r>
      <w:r w:rsidR="001619FA">
        <w:rPr>
          <w:rFonts w:asciiTheme="minorHAnsi" w:hAnsiTheme="minorHAnsi" w:cstheme="minorHAnsi"/>
          <w:b/>
          <w:bCs/>
          <w:sz w:val="20"/>
          <w:szCs w:val="20"/>
        </w:rPr>
        <w:t xml:space="preserve"> </w:t>
      </w:r>
      <w:r w:rsidR="00D81E69" w:rsidRPr="003E5A2E">
        <w:rPr>
          <w:rFonts w:asciiTheme="minorHAnsi" w:hAnsiTheme="minorHAnsi" w:cstheme="minorHAnsi"/>
          <w:sz w:val="20"/>
          <w:szCs w:val="20"/>
        </w:rPr>
        <w:t>contados da notificação;</w:t>
      </w: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lang w:eastAsia="pt-BR"/>
        </w:rPr>
      </w:pPr>
    </w:p>
    <w:p w:rsidR="00D81E69" w:rsidRPr="003E5A2E"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4.2.5.1. </w:t>
      </w:r>
      <w:r w:rsidR="00D81E69" w:rsidRPr="003E5A2E">
        <w:rPr>
          <w:rFonts w:asciiTheme="minorHAnsi" w:hAnsiTheme="minorHAnsi" w:cstheme="minorHAns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81E69" w:rsidRPr="003E5A2E">
        <w:rPr>
          <w:rFonts w:asciiTheme="minorHAnsi" w:hAnsiTheme="minorHAnsi" w:cstheme="minorHAnsi"/>
          <w:sz w:val="20"/>
          <w:szCs w:val="20"/>
        </w:rPr>
        <w:t>editalícias</w:t>
      </w:r>
      <w:proofErr w:type="spellEnd"/>
      <w:r w:rsidR="00D81E69" w:rsidRPr="003E5A2E">
        <w:rPr>
          <w:rFonts w:asciiTheme="minorHAnsi" w:hAnsiTheme="minorHAnsi" w:cstheme="minorHAnsi"/>
          <w:sz w:val="20"/>
          <w:szCs w:val="20"/>
        </w:rPr>
        <w:t>;</w:t>
      </w:r>
    </w:p>
    <w:p w:rsidR="00D81E69" w:rsidRPr="003E5A2E" w:rsidRDefault="00C6049D" w:rsidP="00C6049D">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4.2.6. </w:t>
      </w:r>
      <w:r w:rsidR="00D81E69" w:rsidRPr="003E5A2E">
        <w:rPr>
          <w:rFonts w:asciiTheme="minorHAnsi" w:hAnsiTheme="minorHAnsi" w:cs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D81E69" w:rsidRPr="003E5A2E" w:rsidRDefault="00C6049D" w:rsidP="00C6049D">
      <w:pPr>
        <w:autoSpaceDE w:val="0"/>
        <w:autoSpaceDN w:val="0"/>
        <w:adjustRightInd w:val="0"/>
        <w:spacing w:after="0" w:line="240" w:lineRule="auto"/>
        <w:jc w:val="both"/>
        <w:rPr>
          <w:rFonts w:asciiTheme="minorHAnsi" w:hAnsiTheme="minorHAnsi" w:cstheme="minorHAnsi"/>
          <w:snapToGrid w:val="0"/>
          <w:color w:val="000000"/>
          <w:sz w:val="20"/>
          <w:szCs w:val="20"/>
        </w:rPr>
      </w:pPr>
      <w:r w:rsidRPr="003E5A2E">
        <w:rPr>
          <w:rFonts w:asciiTheme="minorHAnsi" w:hAnsiTheme="minorHAnsi" w:cstheme="minorHAnsi"/>
          <w:snapToGrid w:val="0"/>
          <w:color w:val="000000"/>
          <w:sz w:val="20"/>
          <w:szCs w:val="20"/>
        </w:rPr>
        <w:t xml:space="preserve">4.2.7. </w:t>
      </w:r>
      <w:r w:rsidR="00D81E69" w:rsidRPr="003E5A2E">
        <w:rPr>
          <w:rFonts w:asciiTheme="minorHAnsi" w:hAnsiTheme="minorHAnsi" w:cstheme="minorHAnsi"/>
          <w:snapToGrid w:val="0"/>
          <w:color w:val="000000"/>
          <w:sz w:val="20"/>
          <w:szCs w:val="20"/>
        </w:rPr>
        <w:t>A carga e a descarga serão por conta da Contratada, sem ônus de frete para a SES/TO.</w:t>
      </w:r>
    </w:p>
    <w:p w:rsidR="00D81E69" w:rsidRPr="003E5A2E"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u w:val="single"/>
        </w:rPr>
      </w:pPr>
      <w:r w:rsidRPr="003E5A2E">
        <w:rPr>
          <w:rFonts w:asciiTheme="minorHAnsi" w:hAnsiTheme="minorHAnsi" w:cstheme="minorHAnsi"/>
          <w:b/>
          <w:bCs/>
          <w:color w:val="000000"/>
          <w:sz w:val="20"/>
          <w:szCs w:val="20"/>
          <w:u w:val="single"/>
        </w:rPr>
        <w:t xml:space="preserve">4.2.8. </w:t>
      </w:r>
      <w:r w:rsidR="00D81E69" w:rsidRPr="003E5A2E">
        <w:rPr>
          <w:rFonts w:asciiTheme="minorHAnsi" w:hAnsiTheme="minorHAnsi" w:cstheme="minorHAnsi"/>
          <w:b/>
          <w:bCs/>
          <w:color w:val="000000"/>
          <w:sz w:val="20"/>
          <w:szCs w:val="20"/>
          <w:u w:val="single"/>
        </w:rPr>
        <w:t xml:space="preserve">A SES </w:t>
      </w:r>
      <w:r w:rsidR="00D81E69" w:rsidRPr="003E5A2E">
        <w:rPr>
          <w:rFonts w:asciiTheme="minorHAnsi" w:eastAsia="Batang" w:hAnsiTheme="minorHAnsi" w:cstheme="minorHAnsi"/>
          <w:b/>
          <w:bCs/>
          <w:color w:val="000000"/>
          <w:sz w:val="20"/>
          <w:szCs w:val="20"/>
          <w:u w:val="single"/>
        </w:rPr>
        <w:t>recusará os produtos nas seguintes hipóteses:</w:t>
      </w: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3E5A2E"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D81E69" w:rsidRPr="003E5A2E" w:rsidRDefault="00C6049D" w:rsidP="00C6049D">
      <w:pPr>
        <w:autoSpaceDE w:val="0"/>
        <w:autoSpaceDN w:val="0"/>
        <w:adjustRightInd w:val="0"/>
        <w:spacing w:after="0" w:line="240" w:lineRule="auto"/>
        <w:jc w:val="both"/>
        <w:rPr>
          <w:rFonts w:asciiTheme="minorHAnsi" w:hAnsiTheme="minorHAnsi" w:cstheme="minorHAnsi"/>
          <w:color w:val="000000"/>
          <w:sz w:val="20"/>
          <w:szCs w:val="20"/>
        </w:rPr>
      </w:pPr>
      <w:r w:rsidRPr="003E5A2E">
        <w:rPr>
          <w:rFonts w:asciiTheme="minorHAnsi" w:hAnsiTheme="minorHAnsi" w:cstheme="minorHAnsi"/>
          <w:color w:val="000000"/>
          <w:sz w:val="20"/>
          <w:szCs w:val="20"/>
        </w:rPr>
        <w:t xml:space="preserve">4.2.8.1. </w:t>
      </w:r>
      <w:r w:rsidR="00D81E69" w:rsidRPr="003E5A2E">
        <w:rPr>
          <w:rFonts w:asciiTheme="minorHAnsi" w:hAnsiTheme="minorHAnsi" w:cstheme="minorHAnsi"/>
          <w:color w:val="000000"/>
          <w:sz w:val="20"/>
          <w:szCs w:val="20"/>
        </w:rPr>
        <w:t>Qualquer situação em desacordo entre os produtos e o Edital de licitação e de seus Anexos ou a Nota de Empenho</w:t>
      </w:r>
      <w:r w:rsidR="00D81E69" w:rsidRPr="003E5A2E">
        <w:rPr>
          <w:rFonts w:asciiTheme="minorHAnsi" w:hAnsiTheme="minorHAnsi" w:cstheme="minorHAnsi"/>
          <w:sz w:val="20"/>
          <w:szCs w:val="20"/>
        </w:rPr>
        <w:t>;</w:t>
      </w:r>
    </w:p>
    <w:p w:rsidR="00D81E69" w:rsidRPr="003E5A2E"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3E5A2E">
        <w:rPr>
          <w:rFonts w:asciiTheme="minorHAnsi" w:eastAsia="Batang" w:hAnsiTheme="minorHAnsi" w:cstheme="minorHAnsi"/>
          <w:color w:val="000000"/>
          <w:sz w:val="20"/>
          <w:szCs w:val="20"/>
        </w:rPr>
        <w:t xml:space="preserve">4.2.8.3. </w:t>
      </w:r>
      <w:r w:rsidR="00D81E69" w:rsidRPr="003E5A2E">
        <w:rPr>
          <w:rFonts w:asciiTheme="minorHAnsi" w:eastAsia="Batang" w:hAnsiTheme="minorHAnsi" w:cstheme="minorHAnsi"/>
          <w:color w:val="000000"/>
          <w:sz w:val="20"/>
          <w:szCs w:val="20"/>
        </w:rPr>
        <w:t>Nota Fiscal/Fatura com especificação do objeto, quantidades em desacordo com o discriminado no Edital, seus anexos e na proposta adjudicada;</w:t>
      </w:r>
    </w:p>
    <w:p w:rsidR="00D81E69" w:rsidRPr="003E5A2E" w:rsidRDefault="00C6049D" w:rsidP="00C6049D">
      <w:pPr>
        <w:autoSpaceDE w:val="0"/>
        <w:autoSpaceDN w:val="0"/>
        <w:adjustRightInd w:val="0"/>
        <w:spacing w:after="0" w:line="240" w:lineRule="auto"/>
        <w:jc w:val="both"/>
        <w:rPr>
          <w:rFonts w:asciiTheme="minorHAnsi" w:eastAsia="Batang" w:hAnsiTheme="minorHAnsi" w:cstheme="minorHAnsi"/>
          <w:color w:val="000000"/>
          <w:sz w:val="20"/>
          <w:szCs w:val="20"/>
        </w:rPr>
      </w:pPr>
      <w:r w:rsidRPr="003E5A2E">
        <w:rPr>
          <w:rFonts w:asciiTheme="minorHAnsi" w:eastAsia="Batang" w:hAnsiTheme="minorHAnsi" w:cstheme="minorHAnsi"/>
          <w:color w:val="000000"/>
          <w:sz w:val="20"/>
          <w:szCs w:val="20"/>
        </w:rPr>
        <w:t xml:space="preserve">4.2.8.4. </w:t>
      </w:r>
      <w:r w:rsidR="00D81E69" w:rsidRPr="003E5A2E">
        <w:rPr>
          <w:rFonts w:asciiTheme="minorHAnsi" w:eastAsia="Batang" w:hAnsiTheme="minorHAnsi" w:cstheme="minorHAnsi"/>
          <w:color w:val="000000"/>
          <w:sz w:val="20"/>
          <w:szCs w:val="20"/>
        </w:rPr>
        <w:t>Apresentarem vícios de qualidade, funcionamento ou serem impróprios para o uso, ou ainda defeitos de fabricação e transporte e armazenamento inadequado;</w:t>
      </w:r>
    </w:p>
    <w:p w:rsidR="00B36316" w:rsidRPr="003E5A2E" w:rsidRDefault="00C6049D" w:rsidP="00B65EA9">
      <w:pPr>
        <w:autoSpaceDE w:val="0"/>
        <w:autoSpaceDN w:val="0"/>
        <w:adjustRightInd w:val="0"/>
        <w:spacing w:after="0" w:line="240" w:lineRule="auto"/>
        <w:jc w:val="both"/>
        <w:rPr>
          <w:rFonts w:asciiTheme="minorHAnsi" w:eastAsia="Batang" w:hAnsiTheme="minorHAnsi" w:cstheme="minorHAnsi"/>
          <w:color w:val="000000"/>
          <w:sz w:val="20"/>
          <w:szCs w:val="20"/>
        </w:rPr>
      </w:pPr>
      <w:r w:rsidRPr="003E5A2E">
        <w:rPr>
          <w:rFonts w:asciiTheme="minorHAnsi" w:hAnsiTheme="minorHAnsi" w:cstheme="minorHAnsi"/>
          <w:color w:val="000000"/>
          <w:sz w:val="20"/>
          <w:szCs w:val="20"/>
        </w:rPr>
        <w:t xml:space="preserve">4.2.9. </w:t>
      </w:r>
      <w:r w:rsidR="00D81E69" w:rsidRPr="003E5A2E">
        <w:rPr>
          <w:rFonts w:asciiTheme="minorHAnsi" w:hAnsiTheme="minorHAnsi" w:cstheme="minorHAnsi"/>
          <w:color w:val="000000"/>
          <w:sz w:val="20"/>
          <w:szCs w:val="20"/>
        </w:rPr>
        <w:t>Ainda que ocorra a situação prevista n</w:t>
      </w:r>
      <w:r w:rsidR="00D81E69" w:rsidRPr="003E5A2E">
        <w:rPr>
          <w:rFonts w:asciiTheme="minorHAnsi" w:eastAsia="Batang" w:hAnsiTheme="minorHAnsi" w:cstheme="minorHAnsi"/>
          <w:color w:val="000000"/>
          <w:sz w:val="20"/>
          <w:szCs w:val="20"/>
        </w:rPr>
        <w:t>a línea “d” do inciso II do art. 65 da Lei Federal nº 8.666/93, a SES/TO, se julgar conveniente, poderá optar por cancelar o contrato (quando for o caso) e iniciar outro processo Licitatório.</w:t>
      </w:r>
    </w:p>
    <w:p w:rsidR="00B946A1" w:rsidRPr="003E5A2E" w:rsidRDefault="00B946A1" w:rsidP="0097373E">
      <w:pPr>
        <w:spacing w:before="120"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CLÁUSULA QU</w:t>
      </w:r>
      <w:r w:rsidR="00B36316" w:rsidRPr="003E5A2E">
        <w:rPr>
          <w:rFonts w:asciiTheme="minorHAnsi" w:hAnsiTheme="minorHAnsi" w:cstheme="minorHAnsi"/>
          <w:b/>
          <w:sz w:val="20"/>
          <w:szCs w:val="20"/>
        </w:rPr>
        <w:t>IN</w:t>
      </w:r>
      <w:r w:rsidR="00034F10" w:rsidRPr="003E5A2E">
        <w:rPr>
          <w:rFonts w:asciiTheme="minorHAnsi" w:hAnsiTheme="minorHAnsi" w:cstheme="minorHAnsi"/>
          <w:b/>
          <w:sz w:val="20"/>
          <w:szCs w:val="20"/>
        </w:rPr>
        <w:t>TA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 LICITAÇÃO</w:t>
      </w:r>
    </w:p>
    <w:p w:rsidR="00744552" w:rsidRPr="003E5A2E" w:rsidRDefault="00B946A1" w:rsidP="0097373E">
      <w:pPr>
        <w:spacing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3E5A2E">
        <w:rPr>
          <w:rFonts w:asciiTheme="minorHAnsi" w:hAnsiTheme="minorHAnsi" w:cstheme="minorHAnsi"/>
          <w:sz w:val="20"/>
          <w:szCs w:val="20"/>
        </w:rPr>
        <w:t>Edital</w:t>
      </w:r>
      <w:r w:rsidRPr="003E5A2E">
        <w:rPr>
          <w:rFonts w:asciiTheme="minorHAnsi" w:hAnsiTheme="minorHAnsi" w:cstheme="minorHAnsi"/>
          <w:sz w:val="20"/>
          <w:szCs w:val="20"/>
        </w:rPr>
        <w:t xml:space="preserve"> constante de folhas ....... /......., do Processo nº </w:t>
      </w:r>
      <w:r w:rsidR="006364DB" w:rsidRPr="003E5A2E">
        <w:rPr>
          <w:rFonts w:asciiTheme="minorHAnsi" w:hAnsiTheme="minorHAnsi" w:cstheme="minorHAnsi"/>
          <w:sz w:val="20"/>
          <w:szCs w:val="20"/>
        </w:rPr>
        <w:t>201</w:t>
      </w:r>
      <w:r w:rsidR="009C3DCF" w:rsidRPr="003E5A2E">
        <w:rPr>
          <w:rFonts w:asciiTheme="minorHAnsi" w:hAnsiTheme="minorHAnsi" w:cstheme="minorHAnsi"/>
          <w:sz w:val="20"/>
          <w:szCs w:val="20"/>
        </w:rPr>
        <w:t>7</w:t>
      </w:r>
      <w:r w:rsidR="006364DB" w:rsidRPr="003E5A2E">
        <w:rPr>
          <w:rFonts w:asciiTheme="minorHAnsi" w:hAnsiTheme="minorHAnsi" w:cstheme="minorHAnsi"/>
          <w:sz w:val="20"/>
          <w:szCs w:val="20"/>
        </w:rPr>
        <w:t>/30550/00</w:t>
      </w:r>
      <w:r w:rsidR="00816142" w:rsidRPr="003E5A2E">
        <w:rPr>
          <w:rFonts w:asciiTheme="minorHAnsi" w:hAnsiTheme="minorHAnsi" w:cstheme="minorHAnsi"/>
          <w:sz w:val="20"/>
          <w:szCs w:val="20"/>
        </w:rPr>
        <w:t>3</w:t>
      </w:r>
      <w:r w:rsidR="00144FD0" w:rsidRPr="003E5A2E">
        <w:rPr>
          <w:rFonts w:asciiTheme="minorHAnsi" w:hAnsiTheme="minorHAnsi" w:cstheme="minorHAnsi"/>
          <w:sz w:val="20"/>
          <w:szCs w:val="20"/>
        </w:rPr>
        <w:t>170</w:t>
      </w:r>
      <w:r w:rsidRPr="003E5A2E">
        <w:rPr>
          <w:rFonts w:asciiTheme="minorHAnsi" w:hAnsiTheme="minorHAnsi" w:cstheme="minorHAnsi"/>
          <w:sz w:val="20"/>
          <w:szCs w:val="20"/>
        </w:rPr>
        <w:t xml:space="preserve">, a que se vincula este contrato, além de submeter-se, também aos preceitos de direito público, </w:t>
      </w:r>
      <w:proofErr w:type="spellStart"/>
      <w:r w:rsidRPr="003E5A2E">
        <w:rPr>
          <w:rFonts w:asciiTheme="minorHAnsi" w:hAnsiTheme="minorHAnsi" w:cstheme="minorHAnsi"/>
          <w:sz w:val="20"/>
          <w:szCs w:val="20"/>
        </w:rPr>
        <w:t>aplicando-se-lhes</w:t>
      </w:r>
      <w:proofErr w:type="spellEnd"/>
      <w:r w:rsidRPr="003E5A2E">
        <w:rPr>
          <w:rFonts w:asciiTheme="minorHAnsi" w:hAnsiTheme="minorHAnsi" w:cstheme="minorHAnsi"/>
          <w:sz w:val="20"/>
          <w:szCs w:val="20"/>
        </w:rPr>
        <w:t>, supletivamente, os princípios da teoria geral dos contratos e as disposições de direito privado.</w:t>
      </w:r>
    </w:p>
    <w:p w:rsidR="00B946A1" w:rsidRPr="003E5A2E" w:rsidRDefault="00B946A1" w:rsidP="00034F10">
      <w:pPr>
        <w:spacing w:before="120"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 xml:space="preserve">CLÁUSULA </w:t>
      </w:r>
      <w:r w:rsidR="000A30F7" w:rsidRPr="003E5A2E">
        <w:rPr>
          <w:rFonts w:asciiTheme="minorHAnsi" w:hAnsiTheme="minorHAnsi" w:cstheme="minorHAnsi"/>
          <w:b/>
          <w:sz w:val="20"/>
          <w:szCs w:val="20"/>
        </w:rPr>
        <w:t>SEX</w:t>
      </w:r>
      <w:r w:rsidR="00034F10" w:rsidRPr="003E5A2E">
        <w:rPr>
          <w:rFonts w:asciiTheme="minorHAnsi" w:hAnsiTheme="minorHAnsi" w:cstheme="minorHAnsi"/>
          <w:b/>
          <w:sz w:val="20"/>
          <w:szCs w:val="20"/>
        </w:rPr>
        <w:t>TA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DAS OBRIGAÇÕES DO CONTRATANTE</w:t>
      </w:r>
    </w:p>
    <w:p w:rsidR="00B946A1" w:rsidRPr="003E5A2E" w:rsidRDefault="003A4F98" w:rsidP="00476882">
      <w:pPr>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O CONTRATANTE obriga-se:</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6</w:t>
      </w:r>
      <w:r w:rsidR="0059781E" w:rsidRPr="003E5A2E">
        <w:rPr>
          <w:rFonts w:asciiTheme="minorHAnsi" w:eastAsia="Batang" w:hAnsiTheme="minorHAnsi" w:cstheme="minorHAnsi"/>
          <w:b/>
          <w:sz w:val="20"/>
          <w:szCs w:val="20"/>
        </w:rPr>
        <w:t>.1.</w:t>
      </w:r>
      <w:r w:rsidR="0059781E" w:rsidRPr="003E5A2E">
        <w:rPr>
          <w:rFonts w:asciiTheme="minorHAnsi" w:eastAsia="Batang" w:hAnsiTheme="minorHAnsi" w:cstheme="minorHAnsi"/>
          <w:sz w:val="20"/>
          <w:szCs w:val="20"/>
        </w:rPr>
        <w:t>Prestar as informações e os esclarecimentos que venham a ser solicitados pela CONTRATADA;</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6</w:t>
      </w:r>
      <w:r w:rsidR="0059781E" w:rsidRPr="003E5A2E">
        <w:rPr>
          <w:rFonts w:asciiTheme="minorHAnsi" w:eastAsia="Batang" w:hAnsiTheme="minorHAnsi" w:cstheme="minorHAnsi"/>
          <w:b/>
          <w:sz w:val="20"/>
          <w:szCs w:val="20"/>
        </w:rPr>
        <w:t>.2.</w:t>
      </w:r>
      <w:r w:rsidR="0059781E" w:rsidRPr="003E5A2E">
        <w:rPr>
          <w:rFonts w:asciiTheme="minorHAnsi" w:eastAsia="Batang" w:hAnsiTheme="minorHAnsi" w:cstheme="minorHAnsi"/>
          <w:sz w:val="20"/>
          <w:szCs w:val="20"/>
        </w:rPr>
        <w:t>Disponibilizar o local de entrega e a Comissão responsável pelo recebimento;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b/>
          <w:sz w:val="20"/>
          <w:szCs w:val="20"/>
        </w:rPr>
        <w:t>6</w:t>
      </w:r>
      <w:r w:rsidR="0059781E" w:rsidRPr="003E5A2E">
        <w:rPr>
          <w:rFonts w:asciiTheme="minorHAnsi" w:hAnsiTheme="minorHAnsi" w:cstheme="minorHAnsi"/>
          <w:b/>
          <w:sz w:val="20"/>
          <w:szCs w:val="20"/>
        </w:rPr>
        <w:t>.3.</w:t>
      </w:r>
      <w:r w:rsidR="0059781E" w:rsidRPr="003E5A2E">
        <w:rPr>
          <w:rFonts w:asciiTheme="minorHAnsi" w:hAnsiTheme="minorHAnsi" w:cstheme="minorHAnsi"/>
          <w:sz w:val="20"/>
          <w:szCs w:val="20"/>
        </w:rPr>
        <w:t>Verificar minuciosamente, no prazo fixado, a conformidade dos bens recebidos provisoriamente com as especificações constantes do Edital e da proposta, para fins de aceitação e recebimento definitivo;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b/>
          <w:sz w:val="20"/>
          <w:szCs w:val="20"/>
        </w:rPr>
        <w:t>6</w:t>
      </w:r>
      <w:r w:rsidR="0059781E" w:rsidRPr="003E5A2E">
        <w:rPr>
          <w:rFonts w:asciiTheme="minorHAnsi" w:hAnsiTheme="minorHAnsi" w:cstheme="minorHAnsi"/>
          <w:b/>
          <w:sz w:val="20"/>
          <w:szCs w:val="20"/>
        </w:rPr>
        <w:t>.4.</w:t>
      </w:r>
      <w:r w:rsidR="0059781E" w:rsidRPr="003E5A2E">
        <w:rPr>
          <w:rFonts w:asciiTheme="minorHAnsi" w:hAnsiTheme="minorHAnsi" w:cstheme="minorHAnsi"/>
          <w:sz w:val="20"/>
          <w:szCs w:val="20"/>
        </w:rPr>
        <w:t>Comunicar à Contratada, por escrito, sobre imperfeições, falhas ou irregularidades verificadas no objeto fornecido, para que seja substituído, reparado ou corrigido;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lastRenderedPageBreak/>
        <w:t>6</w:t>
      </w:r>
      <w:r w:rsidR="0059781E" w:rsidRPr="003E5A2E">
        <w:rPr>
          <w:rFonts w:asciiTheme="minorHAnsi" w:eastAsia="Batang" w:hAnsiTheme="minorHAnsi" w:cstheme="minorHAnsi"/>
          <w:b/>
          <w:sz w:val="20"/>
          <w:szCs w:val="20"/>
        </w:rPr>
        <w:t>.5.</w:t>
      </w:r>
      <w:r w:rsidR="0059781E" w:rsidRPr="003E5A2E">
        <w:rPr>
          <w:rFonts w:asciiTheme="minorHAnsi" w:eastAsia="Batang" w:hAnsiTheme="minorHAnsi" w:cstheme="minorHAnsi"/>
          <w:sz w:val="20"/>
          <w:szCs w:val="20"/>
        </w:rPr>
        <w:t>Receber os produtos adjudicados, nos termos, prazos quantidade, qualidade e condições estabelecidas neste Edital.</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6</w:t>
      </w:r>
      <w:r w:rsidR="0059781E" w:rsidRPr="003E5A2E">
        <w:rPr>
          <w:rFonts w:asciiTheme="minorHAnsi" w:eastAsia="Batang" w:hAnsiTheme="minorHAnsi" w:cstheme="minorHAnsi"/>
          <w:b/>
          <w:sz w:val="20"/>
          <w:szCs w:val="20"/>
        </w:rPr>
        <w:t>.6.</w:t>
      </w:r>
      <w:r w:rsidR="0059781E" w:rsidRPr="003E5A2E">
        <w:rPr>
          <w:rFonts w:asciiTheme="minorHAnsi" w:eastAsia="Batang" w:hAnsiTheme="minorHAnsi" w:cstheme="minorHAnsi"/>
          <w:sz w:val="20"/>
          <w:szCs w:val="20"/>
        </w:rPr>
        <w:t>Rejeitar, no todo ou em parte, os produtos que a CONTRATADA entregar fora das especificações do Edital;</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6</w:t>
      </w:r>
      <w:r w:rsidR="0059781E" w:rsidRPr="003E5A2E">
        <w:rPr>
          <w:rFonts w:asciiTheme="minorHAnsi" w:eastAsia="Batang" w:hAnsiTheme="minorHAnsi" w:cstheme="minorHAnsi"/>
          <w:b/>
          <w:sz w:val="20"/>
          <w:szCs w:val="20"/>
        </w:rPr>
        <w:t>.7.</w:t>
      </w:r>
      <w:r w:rsidR="0059781E" w:rsidRPr="003E5A2E">
        <w:rPr>
          <w:rFonts w:asciiTheme="minorHAnsi" w:eastAsia="Batang" w:hAnsiTheme="minorHAnsi" w:cstheme="minorHAnsi"/>
          <w:sz w:val="20"/>
          <w:szCs w:val="20"/>
        </w:rPr>
        <w:t>Comunicar à CONTRATADA até o 5° dia útil, após apresentação da Nota Fiscal, o aceite do servidor responsável pelo recebimento, dos produtos adquiridos;</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6</w:t>
      </w:r>
      <w:r w:rsidR="0059781E" w:rsidRPr="003E5A2E">
        <w:rPr>
          <w:rFonts w:asciiTheme="minorHAnsi" w:eastAsia="Batang" w:hAnsiTheme="minorHAnsi" w:cstheme="minorHAnsi"/>
          <w:b/>
          <w:sz w:val="20"/>
          <w:szCs w:val="20"/>
        </w:rPr>
        <w:t>.8.</w:t>
      </w:r>
      <w:r w:rsidR="0059781E" w:rsidRPr="003E5A2E">
        <w:rPr>
          <w:rFonts w:asciiTheme="minorHAnsi" w:eastAsia="Batang" w:hAnsiTheme="minorHAnsi" w:cstheme="minorHAnsi"/>
          <w:sz w:val="20"/>
          <w:szCs w:val="20"/>
        </w:rPr>
        <w:t>Fiscalizar a execução do objeto, aplicando as sanções cabíveis, quando for o caso;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6</w:t>
      </w:r>
      <w:r w:rsidR="0059781E" w:rsidRPr="003E5A2E">
        <w:rPr>
          <w:rFonts w:asciiTheme="minorHAnsi" w:eastAsia="Batang" w:hAnsiTheme="minorHAnsi" w:cstheme="minorHAnsi"/>
          <w:b/>
          <w:sz w:val="20"/>
          <w:szCs w:val="20"/>
        </w:rPr>
        <w:t>.9.</w:t>
      </w:r>
      <w:r w:rsidR="0059781E" w:rsidRPr="003E5A2E">
        <w:rPr>
          <w:rFonts w:asciiTheme="minorHAnsi" w:eastAsia="Batang" w:hAnsiTheme="minorHAnsi" w:cstheme="minorHAnsi"/>
          <w:sz w:val="20"/>
          <w:szCs w:val="20"/>
        </w:rPr>
        <w:t>Efetuar o pagamento à CONTRATADA no prazo determinado no Edital e em seus anexos, inclusive, no contrato.</w:t>
      </w:r>
    </w:p>
    <w:p w:rsidR="00B946A1" w:rsidRPr="003E5A2E" w:rsidRDefault="00B946A1" w:rsidP="00034F10">
      <w:pPr>
        <w:spacing w:before="120"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CLÁUSULA S</w:t>
      </w:r>
      <w:r w:rsidR="00A1192F" w:rsidRPr="003E5A2E">
        <w:rPr>
          <w:rFonts w:asciiTheme="minorHAnsi" w:hAnsiTheme="minorHAnsi" w:cstheme="minorHAnsi"/>
          <w:b/>
          <w:sz w:val="20"/>
          <w:szCs w:val="20"/>
        </w:rPr>
        <w:t>ÉTIM</w:t>
      </w:r>
      <w:r w:rsidR="003B261F" w:rsidRPr="003E5A2E">
        <w:rPr>
          <w:rFonts w:asciiTheme="minorHAnsi" w:hAnsiTheme="minorHAnsi" w:cstheme="minorHAnsi"/>
          <w:b/>
          <w:sz w:val="20"/>
          <w:szCs w:val="20"/>
        </w:rPr>
        <w:t>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DAS OBRIGAÇÕES DA CONTRATADA</w:t>
      </w:r>
    </w:p>
    <w:p w:rsidR="00B946A1" w:rsidRPr="003E5A2E" w:rsidRDefault="00B946A1" w:rsidP="00531B9D">
      <w:pPr>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A CONTRATADA obriga-se a:</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.1.</w:t>
      </w:r>
      <w:r w:rsidR="0059781E" w:rsidRPr="003E5A2E">
        <w:rPr>
          <w:rFonts w:asciiTheme="minorHAnsi" w:eastAsia="Batang" w:hAnsiTheme="minorHAnsi" w:cstheme="minorHAnsi"/>
          <w:sz w:val="20"/>
          <w:szCs w:val="20"/>
        </w:rPr>
        <w:t>Fornecer o objeto deste Contrato, nas condições estipuladas neste Edital, na Proposta aprovada, na Nota de Empenho e quando for o caso, nas ordens de fornecimento, isentos de defeitos de fabricação;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.2.</w:t>
      </w:r>
      <w:r w:rsidR="0059781E" w:rsidRPr="003E5A2E">
        <w:rPr>
          <w:rFonts w:asciiTheme="minorHAnsi" w:eastAsia="Batang" w:hAnsiTheme="minorHAnsi" w:cstheme="minorHAnsi"/>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.3.</w:t>
      </w:r>
      <w:r w:rsidR="0059781E" w:rsidRPr="003E5A2E">
        <w:rPr>
          <w:rFonts w:asciiTheme="minorHAnsi" w:eastAsia="Batang"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.4.</w:t>
      </w:r>
      <w:r w:rsidR="0059781E" w:rsidRPr="003E5A2E">
        <w:rPr>
          <w:rFonts w:asciiTheme="minorHAnsi" w:eastAsia="Batang" w:hAnsiTheme="minorHAnsi" w:cstheme="minorHAnsi"/>
          <w:sz w:val="20"/>
          <w:szCs w:val="20"/>
        </w:rPr>
        <w:t>Fornecer o nome e o endereço do fabricante com o telefone do serviço de atendimento ao consumidor;</w:t>
      </w:r>
    </w:p>
    <w:p w:rsidR="0059781E" w:rsidRPr="003E5A2E" w:rsidRDefault="00677C23"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.5.</w:t>
      </w:r>
      <w:r w:rsidR="0059781E" w:rsidRPr="003E5A2E">
        <w:rPr>
          <w:rFonts w:asciiTheme="minorHAnsi" w:eastAsia="Batang" w:hAnsiTheme="minorHAnsi" w:cstheme="minorHAnsi"/>
          <w:sz w:val="20"/>
          <w:szCs w:val="20"/>
        </w:rPr>
        <w:t>A contratada fica obrigada a manter a qualidade e validade dos produtos exigida</w:t>
      </w:r>
      <w:r w:rsidR="0059781E" w:rsidRPr="003E5A2E">
        <w:rPr>
          <w:rFonts w:asciiTheme="minorHAnsi" w:hAnsiTheme="minorHAnsi" w:cstheme="minorHAnsi"/>
          <w:sz w:val="20"/>
          <w:szCs w:val="20"/>
        </w:rPr>
        <w:t xml:space="preserve"> conforme edital, bem como, deverá arcar com substituições em decorrência de defeitos de fabricação, avarias das embalagens, armazenamento inapropriado e outros eventos advindos do transporte que possam causar prejuízo à SES/TO.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.6.</w:t>
      </w:r>
      <w:r w:rsidR="0059781E" w:rsidRPr="003E5A2E">
        <w:rPr>
          <w:rFonts w:asciiTheme="minorHAnsi" w:eastAsia="Batang" w:hAnsiTheme="minorHAnsi" w:cstheme="minorHAnsi"/>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.7.</w:t>
      </w:r>
      <w:r w:rsidR="0059781E" w:rsidRPr="003E5A2E">
        <w:rPr>
          <w:rFonts w:asciiTheme="minorHAnsi" w:eastAsia="Batang" w:hAnsiTheme="minorHAnsi" w:cstheme="minorHAnsi"/>
          <w:sz w:val="20"/>
          <w:szCs w:val="20"/>
        </w:rPr>
        <w:t xml:space="preserve">Responsabilizar-se pelos danos causados diretamente à Administração ou a terceiros, decorrentes de sua culpa ou dolo na execução do contrato, </w:t>
      </w:r>
      <w:r w:rsidR="0059781E" w:rsidRPr="003E5A2E">
        <w:rPr>
          <w:rFonts w:asciiTheme="minorHAnsi" w:hAnsiTheme="minorHAnsi" w:cstheme="minorHAnsi"/>
          <w:bCs/>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0059781E" w:rsidRPr="003E5A2E">
        <w:rPr>
          <w:rFonts w:asciiTheme="minorHAnsi" w:eastAsia="Batang" w:hAnsiTheme="minorHAnsi" w:cstheme="minorHAnsi"/>
          <w:sz w:val="20"/>
          <w:szCs w:val="20"/>
        </w:rPr>
        <w:t>não excluindo ou reduzindo essa responsabilidade a fiscalização ou o acompanhamento pelo órgão interessado;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.8.</w:t>
      </w:r>
      <w:r w:rsidR="0059781E" w:rsidRPr="003E5A2E">
        <w:rPr>
          <w:rFonts w:asciiTheme="minorHAnsi" w:eastAsia="Batang"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.9.</w:t>
      </w:r>
      <w:r w:rsidR="0059781E" w:rsidRPr="003E5A2E">
        <w:rPr>
          <w:rFonts w:asciiTheme="minorHAnsi" w:eastAsia="Batang" w:hAnsiTheme="minorHAnsi" w:cstheme="minorHAnsi"/>
          <w:sz w:val="20"/>
          <w:szCs w:val="20"/>
        </w:rPr>
        <w:t>Comunicar a SES/TO, no prazo máximo de 05 (cinco) dias corridos que antecedem o prazo de vencimento da entrega, os motivos que impossibilite o seu cumprimento;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.10.</w:t>
      </w:r>
      <w:r w:rsidR="0059781E" w:rsidRPr="003E5A2E">
        <w:rPr>
          <w:rFonts w:asciiTheme="minorHAnsi" w:eastAsia="Batang" w:hAnsiTheme="minorHAnsi" w:cstheme="minorHAnsi"/>
          <w:sz w:val="20"/>
          <w:szCs w:val="20"/>
        </w:rPr>
        <w:t>Manter a qualidade dos produtos de acordo com as especificações definidas no Edital e seus anexos e o contrato;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.11.</w:t>
      </w:r>
      <w:r w:rsidR="0059781E" w:rsidRPr="003E5A2E">
        <w:rPr>
          <w:rFonts w:asciiTheme="minorHAnsi" w:eastAsia="Batang" w:hAnsiTheme="minorHAnsi" w:cstheme="minorHAnsi"/>
          <w:sz w:val="20"/>
          <w:szCs w:val="20"/>
        </w:rPr>
        <w:t>Manter as condições de habilitação e qualificação técnica exigida no edital do pregão;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7</w:t>
      </w:r>
      <w:r w:rsidR="0059781E" w:rsidRPr="003E5A2E">
        <w:rPr>
          <w:rFonts w:asciiTheme="minorHAnsi" w:eastAsia="Batang" w:hAnsiTheme="minorHAnsi" w:cstheme="minorHAnsi"/>
          <w:b/>
          <w:sz w:val="20"/>
          <w:szCs w:val="20"/>
        </w:rPr>
        <w:t>.12.</w:t>
      </w:r>
      <w:r w:rsidR="0059781E" w:rsidRPr="003E5A2E">
        <w:rPr>
          <w:rFonts w:asciiTheme="minorHAnsi" w:eastAsia="Batang" w:hAnsiTheme="minorHAnsi" w:cstheme="minorHAnsi"/>
          <w:sz w:val="20"/>
          <w:szCs w:val="20"/>
        </w:rPr>
        <w:t xml:space="preserve">Cumprir com a legislação vigente inerente ao objeto, inclusive com todos os encargos tributários, fiscais, trabalhista, devendo arcar ainda, com todas as despesas e custo necessários ao cumprimento do objeto. </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b/>
          <w:bCs/>
          <w:sz w:val="20"/>
          <w:szCs w:val="20"/>
        </w:rPr>
        <w:t>7</w:t>
      </w:r>
      <w:r w:rsidR="0059781E" w:rsidRPr="003E5A2E">
        <w:rPr>
          <w:rFonts w:asciiTheme="minorHAnsi" w:hAnsiTheme="minorHAnsi" w:cstheme="minorHAnsi"/>
          <w:b/>
          <w:bCs/>
          <w:sz w:val="20"/>
          <w:szCs w:val="20"/>
        </w:rPr>
        <w:t>.13.</w:t>
      </w:r>
      <w:r w:rsidR="0059781E" w:rsidRPr="003E5A2E">
        <w:rPr>
          <w:rFonts w:asciiTheme="minorHAnsi" w:hAnsiTheme="minorHAnsi" w:cstheme="minorHAnsi"/>
          <w:bCs/>
          <w:sz w:val="20"/>
          <w:szCs w:val="20"/>
        </w:rPr>
        <w:t xml:space="preserve">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w:t>
      </w:r>
      <w:r w:rsidR="0059781E" w:rsidRPr="003E5A2E">
        <w:rPr>
          <w:rFonts w:asciiTheme="minorHAnsi" w:eastAsia="Batang" w:hAnsiTheme="minorHAnsi" w:cstheme="minorHAnsi"/>
          <w:sz w:val="20"/>
          <w:szCs w:val="20"/>
        </w:rPr>
        <w:t>correspondente e assinatura do responsável.</w:t>
      </w:r>
    </w:p>
    <w:p w:rsidR="0059781E" w:rsidRPr="003E5A2E" w:rsidRDefault="00677C23"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eastAsia="Batang" w:hAnsiTheme="minorHAnsi" w:cstheme="minorHAnsi"/>
          <w:b/>
          <w:sz w:val="20"/>
          <w:szCs w:val="20"/>
        </w:rPr>
        <w:lastRenderedPageBreak/>
        <w:t>7</w:t>
      </w:r>
      <w:r w:rsidR="0059781E" w:rsidRPr="003E5A2E">
        <w:rPr>
          <w:rFonts w:asciiTheme="minorHAnsi" w:eastAsia="Batang" w:hAnsiTheme="minorHAnsi" w:cstheme="minorHAnsi"/>
          <w:b/>
          <w:sz w:val="20"/>
          <w:szCs w:val="20"/>
        </w:rPr>
        <w:t>.14.</w:t>
      </w:r>
      <w:r w:rsidR="0059781E" w:rsidRPr="003E5A2E">
        <w:rPr>
          <w:rFonts w:asciiTheme="minorHAnsi" w:eastAsia="Batang" w:hAnsiTheme="minorHAnsi" w:cstheme="minorHAnsi"/>
          <w:sz w:val="20"/>
          <w:szCs w:val="20"/>
        </w:rPr>
        <w:t>Nos c</w:t>
      </w:r>
      <w:r w:rsidR="0059781E" w:rsidRPr="003E5A2E">
        <w:rPr>
          <w:rFonts w:asciiTheme="minorHAnsi" w:hAnsiTheme="minorHAnsi" w:cstheme="minorHAnsi"/>
          <w:sz w:val="20"/>
          <w:szCs w:val="20"/>
        </w:rPr>
        <w:t>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w:t>
      </w:r>
      <w:r w:rsidR="0059781E" w:rsidRPr="003E5A2E">
        <w:rPr>
          <w:rFonts w:asciiTheme="minorHAnsi" w:hAnsiTheme="minorHAnsi" w:cstheme="minorHAnsi"/>
          <w:b/>
          <w:sz w:val="20"/>
          <w:szCs w:val="20"/>
        </w:rPr>
        <w:t xml:space="preserve"> deverá</w:t>
      </w:r>
      <w:r w:rsidR="0059781E" w:rsidRPr="003E5A2E">
        <w:rPr>
          <w:rFonts w:asciiTheme="minorHAnsi" w:hAnsiTheme="minorHAnsi" w:cstheme="minorHAnsi"/>
          <w:sz w:val="20"/>
          <w:szCs w:val="20"/>
        </w:rPr>
        <w:t xml:space="preserve"> substituir o produto por outro compatível ao solicitado, devendo previamente protocolar, a proposta acompanhada da documentação, para obter autorização da Secretaria Estadual de Saúde para o produto, sem custo para o Estado.</w:t>
      </w:r>
    </w:p>
    <w:p w:rsidR="00B946A1" w:rsidRPr="003E5A2E" w:rsidRDefault="00B946A1" w:rsidP="003B261F">
      <w:pPr>
        <w:spacing w:before="120"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w:t>
      </w:r>
      <w:r w:rsidR="00C709AB" w:rsidRPr="003E5A2E">
        <w:rPr>
          <w:rFonts w:asciiTheme="minorHAnsi" w:hAnsiTheme="minorHAnsi" w:cstheme="minorHAnsi"/>
          <w:b/>
          <w:sz w:val="20"/>
          <w:szCs w:val="20"/>
        </w:rPr>
        <w:t>OITAV</w:t>
      </w:r>
      <w:r w:rsidR="003B261F" w:rsidRPr="003E5A2E">
        <w:rPr>
          <w:rFonts w:asciiTheme="minorHAnsi" w:hAnsiTheme="minorHAnsi" w:cstheme="minorHAnsi"/>
          <w:b/>
          <w:sz w:val="20"/>
          <w:szCs w:val="20"/>
        </w:rPr>
        <w:t>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DO PREÇO</w:t>
      </w:r>
    </w:p>
    <w:p w:rsidR="00B946A1" w:rsidRPr="003E5A2E" w:rsidRDefault="00B946A1" w:rsidP="001B1CD8">
      <w:pPr>
        <w:spacing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O CONTRATANTE pagará à CONTRATADA, pela </w:t>
      </w:r>
      <w:r w:rsidR="006C56E3" w:rsidRPr="003E5A2E">
        <w:rPr>
          <w:rFonts w:asciiTheme="minorHAnsi" w:hAnsiTheme="minorHAnsi" w:cstheme="minorHAnsi"/>
          <w:sz w:val="20"/>
          <w:szCs w:val="20"/>
        </w:rPr>
        <w:t>aquisição do</w:t>
      </w:r>
      <w:r w:rsidR="00A001D4" w:rsidRPr="003E5A2E">
        <w:rPr>
          <w:rFonts w:asciiTheme="minorHAnsi" w:hAnsiTheme="minorHAnsi" w:cstheme="minorHAnsi"/>
          <w:sz w:val="20"/>
          <w:szCs w:val="20"/>
        </w:rPr>
        <w:t>(</w:t>
      </w:r>
      <w:r w:rsidR="001B1CD8" w:rsidRPr="003E5A2E">
        <w:rPr>
          <w:rFonts w:asciiTheme="minorHAnsi" w:hAnsiTheme="minorHAnsi" w:cstheme="minorHAnsi"/>
          <w:sz w:val="20"/>
          <w:szCs w:val="20"/>
        </w:rPr>
        <w:t>s</w:t>
      </w:r>
      <w:r w:rsidR="00A001D4" w:rsidRPr="003E5A2E">
        <w:rPr>
          <w:rFonts w:asciiTheme="minorHAnsi" w:hAnsiTheme="minorHAnsi" w:cstheme="minorHAnsi"/>
          <w:sz w:val="20"/>
          <w:szCs w:val="20"/>
        </w:rPr>
        <w:t>)</w:t>
      </w:r>
      <w:r w:rsidR="001C6B58" w:rsidRPr="003E5A2E">
        <w:rPr>
          <w:rFonts w:asciiTheme="minorHAnsi" w:hAnsiTheme="minorHAnsi" w:cstheme="minorHAnsi"/>
          <w:sz w:val="20"/>
          <w:szCs w:val="20"/>
        </w:rPr>
        <w:t>produto</w:t>
      </w:r>
      <w:r w:rsidR="00A001D4" w:rsidRPr="003E5A2E">
        <w:rPr>
          <w:rFonts w:asciiTheme="minorHAnsi" w:hAnsiTheme="minorHAnsi" w:cstheme="minorHAnsi"/>
          <w:sz w:val="20"/>
          <w:szCs w:val="20"/>
        </w:rPr>
        <w:t>(</w:t>
      </w:r>
      <w:r w:rsidR="001B1CD8" w:rsidRPr="003E5A2E">
        <w:rPr>
          <w:rFonts w:asciiTheme="minorHAnsi" w:hAnsiTheme="minorHAnsi" w:cstheme="minorHAnsi"/>
          <w:sz w:val="20"/>
          <w:szCs w:val="20"/>
        </w:rPr>
        <w:t>s</w:t>
      </w:r>
      <w:r w:rsidR="00A001D4" w:rsidRPr="003E5A2E">
        <w:rPr>
          <w:rFonts w:asciiTheme="minorHAnsi" w:hAnsiTheme="minorHAnsi" w:cstheme="minorHAnsi"/>
          <w:sz w:val="20"/>
          <w:szCs w:val="20"/>
        </w:rPr>
        <w:t>)</w:t>
      </w:r>
      <w:r w:rsidRPr="003E5A2E">
        <w:rPr>
          <w:rFonts w:asciiTheme="minorHAnsi" w:hAnsiTheme="minorHAnsi" w:cstheme="minorHAnsi"/>
          <w:sz w:val="20"/>
          <w:szCs w:val="20"/>
        </w:rPr>
        <w:t xml:space="preserve"> o valor total de R$ .......................... (...........................................................).</w:t>
      </w:r>
    </w:p>
    <w:p w:rsidR="00B946A1" w:rsidRPr="003E5A2E" w:rsidRDefault="00B946A1" w:rsidP="003670E7">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w:t>
      </w:r>
      <w:r w:rsidR="00E55A6C" w:rsidRPr="003E5A2E">
        <w:rPr>
          <w:rFonts w:asciiTheme="minorHAnsi" w:hAnsiTheme="minorHAnsi" w:cstheme="minorHAnsi"/>
          <w:b/>
          <w:sz w:val="20"/>
          <w:szCs w:val="20"/>
        </w:rPr>
        <w:t>NON</w:t>
      </w:r>
      <w:r w:rsidR="003B261F" w:rsidRPr="003E5A2E">
        <w:rPr>
          <w:rFonts w:asciiTheme="minorHAnsi" w:hAnsiTheme="minorHAnsi" w:cstheme="minorHAnsi"/>
          <w:b/>
          <w:sz w:val="20"/>
          <w:szCs w:val="20"/>
        </w:rPr>
        <w:t>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DO PAGAMENTO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9</w:t>
      </w:r>
      <w:r w:rsidR="0059781E" w:rsidRPr="003E5A2E">
        <w:rPr>
          <w:rFonts w:asciiTheme="minorHAnsi" w:eastAsia="Batang" w:hAnsiTheme="minorHAnsi" w:cstheme="minorHAnsi"/>
          <w:b/>
          <w:sz w:val="20"/>
          <w:szCs w:val="20"/>
        </w:rPr>
        <w:t>.1.</w:t>
      </w:r>
      <w:r w:rsidR="0059781E" w:rsidRPr="003E5A2E">
        <w:rPr>
          <w:rFonts w:asciiTheme="minorHAnsi" w:eastAsia="Batang" w:hAnsiTheme="minorHAnsi" w:cstheme="minorHAnsi"/>
          <w:sz w:val="20"/>
          <w:szCs w:val="20"/>
        </w:rPr>
        <w:t xml:space="preserve">A CONTRATANTE terá um prazo de até </w:t>
      </w:r>
      <w:r w:rsidR="0059781E" w:rsidRPr="003E5A2E">
        <w:rPr>
          <w:rFonts w:asciiTheme="minorHAnsi" w:eastAsia="Batang" w:hAnsiTheme="minorHAnsi" w:cstheme="minorHAnsi"/>
          <w:b/>
          <w:sz w:val="20"/>
          <w:szCs w:val="20"/>
        </w:rPr>
        <w:t>05 (cinco) dias úteis</w:t>
      </w:r>
      <w:r w:rsidR="0059781E" w:rsidRPr="003E5A2E">
        <w:rPr>
          <w:rFonts w:asciiTheme="minorHAnsi" w:eastAsia="Batang" w:hAnsiTheme="minorHAnsi" w:cstheme="minorHAnsi"/>
          <w:sz w:val="20"/>
          <w:szCs w:val="20"/>
        </w:rPr>
        <w:t xml:space="preserve"> para conferência e aprovação, contados da sua protocolização, e será paga, diretamente na conta corrente da CONTRATADA;</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9</w:t>
      </w:r>
      <w:r w:rsidR="0059781E" w:rsidRPr="003E5A2E">
        <w:rPr>
          <w:rFonts w:asciiTheme="minorHAnsi" w:eastAsia="Batang" w:hAnsiTheme="minorHAnsi" w:cstheme="minorHAnsi"/>
          <w:b/>
          <w:sz w:val="20"/>
          <w:szCs w:val="20"/>
        </w:rPr>
        <w:t>.2.</w:t>
      </w:r>
      <w:r w:rsidR="0059781E" w:rsidRPr="003E5A2E">
        <w:rPr>
          <w:rFonts w:asciiTheme="minorHAnsi" w:eastAsia="Batang" w:hAnsiTheme="minorHAnsi" w:cstheme="minorHAnsi"/>
          <w:sz w:val="20"/>
          <w:szCs w:val="20"/>
        </w:rPr>
        <w:t>O prazo previsto para pagamento que será em conformidade com a Alínea “a” do Inciso XIV do Artigo 40, da Lei n° 8.666/93;</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9</w:t>
      </w:r>
      <w:r w:rsidR="0059781E" w:rsidRPr="003E5A2E">
        <w:rPr>
          <w:rFonts w:asciiTheme="minorHAnsi" w:eastAsia="Batang" w:hAnsiTheme="minorHAnsi" w:cstheme="minorHAnsi"/>
          <w:b/>
          <w:sz w:val="20"/>
          <w:szCs w:val="20"/>
        </w:rPr>
        <w:t>.3.</w:t>
      </w:r>
      <w:r w:rsidR="0059781E" w:rsidRPr="003E5A2E">
        <w:rPr>
          <w:rFonts w:asciiTheme="minorHAnsi" w:eastAsia="Batang" w:hAnsiTheme="minorHAnsi" w:cstheme="minorHAnsi"/>
          <w:sz w:val="20"/>
          <w:szCs w:val="20"/>
        </w:rPr>
        <w:t>Na ocorrência de rejeição da(s) Nota(s) Fiscal (</w:t>
      </w:r>
      <w:proofErr w:type="spellStart"/>
      <w:r w:rsidR="0059781E" w:rsidRPr="003E5A2E">
        <w:rPr>
          <w:rFonts w:asciiTheme="minorHAnsi" w:eastAsia="Batang" w:hAnsiTheme="minorHAnsi" w:cstheme="minorHAnsi"/>
          <w:sz w:val="20"/>
          <w:szCs w:val="20"/>
        </w:rPr>
        <w:t>is</w:t>
      </w:r>
      <w:proofErr w:type="spellEnd"/>
      <w:r w:rsidR="0059781E" w:rsidRPr="003E5A2E">
        <w:rPr>
          <w:rFonts w:asciiTheme="minorHAnsi" w:eastAsia="Batang" w:hAnsiTheme="minorHAnsi" w:cstheme="minorHAnsi"/>
          <w:sz w:val="20"/>
          <w:szCs w:val="20"/>
        </w:rPr>
        <w:t>), motivada por erro ou incorreções, o prazo estipulado no parágrafo anterior, passará a ser contado a partir da data da sua representação;</w:t>
      </w:r>
    </w:p>
    <w:p w:rsidR="0059781E" w:rsidRPr="003E5A2E" w:rsidRDefault="00677C23"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9</w:t>
      </w:r>
      <w:r w:rsidR="0059781E" w:rsidRPr="003E5A2E">
        <w:rPr>
          <w:rFonts w:asciiTheme="minorHAnsi" w:eastAsia="Batang" w:hAnsiTheme="minorHAnsi" w:cstheme="minorHAnsi"/>
          <w:b/>
          <w:sz w:val="20"/>
          <w:szCs w:val="20"/>
        </w:rPr>
        <w:t>.4.</w:t>
      </w:r>
      <w:r w:rsidR="0059781E" w:rsidRPr="003E5A2E">
        <w:rPr>
          <w:rFonts w:asciiTheme="minorHAnsi" w:eastAsia="Batang" w:hAnsiTheme="minorHAnsi" w:cstheme="minorHAnsi"/>
          <w:sz w:val="20"/>
          <w:szCs w:val="20"/>
        </w:rPr>
        <w:t>Os pagamentos não serão efetuados através de boletos bancários, sendo a garantia do referido pagamento a própria Nota de Empenho;</w:t>
      </w:r>
    </w:p>
    <w:p w:rsidR="008225A2" w:rsidRPr="003E5A2E" w:rsidRDefault="008225A2" w:rsidP="003670E7">
      <w:pPr>
        <w:autoSpaceDE w:val="0"/>
        <w:autoSpaceDN w:val="0"/>
        <w:adjustRightInd w:val="0"/>
        <w:spacing w:after="0" w:line="240" w:lineRule="auto"/>
        <w:jc w:val="both"/>
        <w:rPr>
          <w:rFonts w:asciiTheme="minorHAnsi" w:eastAsia="Batang" w:hAnsiTheme="minorHAnsi" w:cstheme="minorHAnsi"/>
          <w:color w:val="000000"/>
          <w:sz w:val="20"/>
          <w:szCs w:val="20"/>
        </w:rPr>
      </w:pPr>
    </w:p>
    <w:p w:rsidR="00B946A1" w:rsidRPr="003E5A2E" w:rsidRDefault="00B946A1" w:rsidP="00700E6C">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w:t>
      </w:r>
      <w:r w:rsidR="00B373A2" w:rsidRPr="003E5A2E">
        <w:rPr>
          <w:rFonts w:asciiTheme="minorHAnsi" w:hAnsiTheme="minorHAnsi" w:cstheme="minorHAnsi"/>
          <w:b/>
          <w:sz w:val="20"/>
          <w:szCs w:val="20"/>
        </w:rPr>
        <w:t>DÉCIMA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225A2" w:rsidRPr="003E5A2E" w:rsidTr="00226E2D">
        <w:tc>
          <w:tcPr>
            <w:tcW w:w="8789" w:type="dxa"/>
          </w:tcPr>
          <w:p w:rsidR="008225A2" w:rsidRPr="003E5A2E" w:rsidRDefault="008225A2" w:rsidP="00226E2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E5A2E">
              <w:rPr>
                <w:rFonts w:asciiTheme="minorHAnsi" w:hAnsiTheme="minorHAnsi" w:cstheme="minorHAnsi"/>
                <w:b/>
                <w:bCs/>
                <w:spacing w:val="-1"/>
                <w:position w:val="-1"/>
                <w:sz w:val="20"/>
                <w:szCs w:val="20"/>
              </w:rPr>
              <w:t>Fonte de Recursos:</w:t>
            </w:r>
            <w:r w:rsidRPr="003E5A2E">
              <w:rPr>
                <w:rFonts w:asciiTheme="minorHAnsi" w:hAnsiTheme="minorHAnsi" w:cstheme="minorHAnsi"/>
                <w:bCs/>
                <w:spacing w:val="-1"/>
                <w:position w:val="-1"/>
                <w:sz w:val="20"/>
                <w:szCs w:val="20"/>
              </w:rPr>
              <w:t xml:space="preserve"> 0250</w:t>
            </w:r>
            <w:r w:rsidRPr="003E5A2E">
              <w:rPr>
                <w:rFonts w:asciiTheme="minorHAnsi" w:hAnsiTheme="minorHAnsi" w:cstheme="minorHAnsi"/>
                <w:b/>
                <w:bCs/>
                <w:spacing w:val="-1"/>
                <w:position w:val="-1"/>
                <w:sz w:val="20"/>
                <w:szCs w:val="20"/>
              </w:rPr>
              <w:tab/>
            </w:r>
          </w:p>
        </w:tc>
      </w:tr>
      <w:tr w:rsidR="008225A2" w:rsidRPr="003E5A2E" w:rsidTr="00226E2D">
        <w:tc>
          <w:tcPr>
            <w:tcW w:w="8789" w:type="dxa"/>
            <w:shd w:val="clear" w:color="auto" w:fill="auto"/>
          </w:tcPr>
          <w:p w:rsidR="008225A2" w:rsidRPr="003E5A2E" w:rsidRDefault="008225A2" w:rsidP="00226E2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E5A2E">
              <w:rPr>
                <w:rFonts w:asciiTheme="minorHAnsi" w:hAnsiTheme="minorHAnsi" w:cstheme="minorHAnsi"/>
                <w:b/>
                <w:bCs/>
                <w:spacing w:val="-1"/>
                <w:position w:val="-1"/>
                <w:sz w:val="20"/>
                <w:szCs w:val="20"/>
              </w:rPr>
              <w:t>Ação do PPA / Orçamento:</w:t>
            </w:r>
            <w:r w:rsidRPr="003E5A2E">
              <w:rPr>
                <w:rFonts w:asciiTheme="minorHAnsi" w:hAnsiTheme="minorHAnsi" w:cstheme="minorHAnsi"/>
                <w:bCs/>
                <w:spacing w:val="-1"/>
                <w:position w:val="-1"/>
                <w:sz w:val="20"/>
                <w:szCs w:val="20"/>
              </w:rPr>
              <w:t>4113/4153</w:t>
            </w:r>
            <w:r w:rsidRPr="003E5A2E">
              <w:rPr>
                <w:rFonts w:asciiTheme="minorHAnsi" w:hAnsiTheme="minorHAnsi" w:cstheme="minorHAnsi"/>
                <w:b/>
                <w:bCs/>
                <w:spacing w:val="-1"/>
                <w:position w:val="-1"/>
                <w:sz w:val="20"/>
                <w:szCs w:val="20"/>
              </w:rPr>
              <w:tab/>
            </w:r>
          </w:p>
        </w:tc>
      </w:tr>
      <w:tr w:rsidR="008225A2" w:rsidRPr="003E5A2E" w:rsidTr="00226E2D">
        <w:tc>
          <w:tcPr>
            <w:tcW w:w="8789" w:type="dxa"/>
          </w:tcPr>
          <w:p w:rsidR="008225A2" w:rsidRPr="003E5A2E" w:rsidRDefault="008225A2" w:rsidP="00226E2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3E5A2E">
              <w:rPr>
                <w:rFonts w:asciiTheme="minorHAnsi" w:hAnsiTheme="minorHAnsi" w:cstheme="minorHAnsi"/>
                <w:b/>
                <w:bCs/>
                <w:spacing w:val="-1"/>
                <w:position w:val="-1"/>
                <w:sz w:val="20"/>
                <w:szCs w:val="20"/>
              </w:rPr>
              <w:t>Natureza da Despesa:</w:t>
            </w:r>
            <w:r w:rsidRPr="003E5A2E">
              <w:rPr>
                <w:rFonts w:asciiTheme="minorHAnsi" w:hAnsiTheme="minorHAnsi" w:cstheme="minorHAnsi"/>
                <w:bCs/>
                <w:spacing w:val="-1"/>
                <w:position w:val="-1"/>
                <w:sz w:val="20"/>
                <w:szCs w:val="20"/>
              </w:rPr>
              <w:t>33.90.30</w:t>
            </w:r>
          </w:p>
        </w:tc>
      </w:tr>
    </w:tbl>
    <w:p w:rsidR="00A145F3" w:rsidRPr="003E5A2E" w:rsidRDefault="00A145F3" w:rsidP="00CE2AF2">
      <w:pPr>
        <w:spacing w:after="0" w:line="240" w:lineRule="auto"/>
        <w:jc w:val="both"/>
        <w:rPr>
          <w:rFonts w:asciiTheme="minorHAnsi" w:hAnsiTheme="minorHAnsi" w:cstheme="minorHAnsi"/>
          <w:b/>
          <w:sz w:val="20"/>
          <w:szCs w:val="20"/>
        </w:rPr>
      </w:pPr>
    </w:p>
    <w:p w:rsidR="00B946A1" w:rsidRPr="003E5A2E" w:rsidRDefault="00B946A1" w:rsidP="00CE2AF2">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CLÁUSULA DÉCIMA</w:t>
      </w:r>
      <w:r w:rsidR="00F7328F" w:rsidRPr="003E5A2E">
        <w:rPr>
          <w:rFonts w:asciiTheme="minorHAnsi" w:hAnsiTheme="minorHAnsi" w:cstheme="minorHAnsi"/>
          <w:b/>
          <w:sz w:val="20"/>
          <w:szCs w:val="20"/>
        </w:rPr>
        <w:t xml:space="preserve"> PRIMEIRA</w:t>
      </w:r>
      <w:r w:rsidR="009963B0" w:rsidRPr="003E5A2E">
        <w:rPr>
          <w:rFonts w:asciiTheme="minorHAnsi" w:hAnsiTheme="minorHAnsi" w:cstheme="minorHAnsi"/>
          <w:b/>
          <w:sz w:val="20"/>
          <w:szCs w:val="20"/>
        </w:rPr>
        <w:t>–</w:t>
      </w:r>
      <w:r w:rsidR="00BD275B" w:rsidRPr="003E5A2E">
        <w:rPr>
          <w:rFonts w:asciiTheme="minorHAnsi" w:hAnsiTheme="minorHAnsi" w:cstheme="minorHAnsi"/>
          <w:b/>
          <w:sz w:val="20"/>
          <w:szCs w:val="20"/>
        </w:rPr>
        <w:t>DA FISCALIZAÇÃO</w:t>
      </w:r>
    </w:p>
    <w:p w:rsidR="0059781E" w:rsidRPr="003E5A2E"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w:t>
      </w:r>
      <w:r w:rsidR="00677C23" w:rsidRPr="003E5A2E">
        <w:rPr>
          <w:rFonts w:asciiTheme="minorHAnsi" w:eastAsia="Batang" w:hAnsiTheme="minorHAnsi" w:cstheme="minorHAnsi"/>
          <w:b/>
          <w:sz w:val="20"/>
          <w:szCs w:val="20"/>
        </w:rPr>
        <w:t>1</w:t>
      </w:r>
      <w:r w:rsidRPr="003E5A2E">
        <w:rPr>
          <w:rFonts w:asciiTheme="minorHAnsi" w:eastAsia="Batang" w:hAnsiTheme="minorHAnsi" w:cstheme="minorHAnsi"/>
          <w:b/>
          <w:sz w:val="20"/>
          <w:szCs w:val="20"/>
        </w:rPr>
        <w:t xml:space="preserve">.1. </w:t>
      </w:r>
      <w:r w:rsidRPr="003E5A2E">
        <w:rPr>
          <w:rFonts w:asciiTheme="minorHAnsi" w:eastAsia="Batang" w:hAnsiTheme="minorHAnsi" w:cstheme="minorHAnsi"/>
          <w:sz w:val="20"/>
          <w:szCs w:val="20"/>
        </w:rPr>
        <w:t>Conforme artigo 67 da Lei Federal nº 8.666, de 21 de junho de 1.993, a fiscalização e acompanhamento da execução do objeto será por meio da Diretoria de Distribuição/recebimento - SES-TO, observando que:</w:t>
      </w:r>
    </w:p>
    <w:p w:rsidR="0059781E" w:rsidRPr="003E5A2E"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E5A2E"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E5A2E" w:rsidRDefault="0059781E" w:rsidP="0059781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E5A2E" w:rsidRDefault="0059781E" w:rsidP="0059781E">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59781E" w:rsidRPr="003E5A2E"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w:t>
      </w:r>
      <w:r w:rsidR="00677C23" w:rsidRPr="003E5A2E">
        <w:rPr>
          <w:rFonts w:asciiTheme="minorHAnsi" w:eastAsia="Batang" w:hAnsiTheme="minorHAnsi" w:cstheme="minorHAnsi"/>
          <w:b/>
          <w:sz w:val="20"/>
          <w:szCs w:val="20"/>
        </w:rPr>
        <w:t>1</w:t>
      </w:r>
      <w:r w:rsidRPr="003E5A2E">
        <w:rPr>
          <w:rFonts w:asciiTheme="minorHAnsi" w:eastAsia="Batang" w:hAnsiTheme="minorHAnsi" w:cstheme="minorHAnsi"/>
          <w:b/>
          <w:sz w:val="20"/>
          <w:szCs w:val="20"/>
        </w:rPr>
        <w:t>.1.1.</w:t>
      </w:r>
      <w:r w:rsidRPr="003E5A2E">
        <w:rPr>
          <w:rFonts w:asciiTheme="minorHAnsi" w:eastAsia="Batang" w:hAnsiTheme="minorHAnsi" w:cstheme="minorHAnsi"/>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59781E" w:rsidRPr="003E5A2E"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w:t>
      </w:r>
      <w:r w:rsidR="00677C23" w:rsidRPr="003E5A2E">
        <w:rPr>
          <w:rFonts w:asciiTheme="minorHAnsi" w:eastAsia="Batang" w:hAnsiTheme="minorHAnsi" w:cstheme="minorHAnsi"/>
          <w:b/>
          <w:sz w:val="20"/>
          <w:szCs w:val="20"/>
        </w:rPr>
        <w:t>1</w:t>
      </w:r>
      <w:r w:rsidRPr="003E5A2E">
        <w:rPr>
          <w:rFonts w:asciiTheme="minorHAnsi" w:eastAsia="Batang" w:hAnsiTheme="minorHAnsi" w:cstheme="minorHAnsi"/>
          <w:b/>
          <w:sz w:val="20"/>
          <w:szCs w:val="20"/>
        </w:rPr>
        <w:t>.1.2.</w:t>
      </w:r>
      <w:r w:rsidRPr="003E5A2E">
        <w:rPr>
          <w:rFonts w:asciiTheme="minorHAnsi" w:eastAsia="Batang" w:hAnsiTheme="minorHAnsi" w:cstheme="minorHAnsi"/>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59781E" w:rsidRPr="003E5A2E"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w:t>
      </w:r>
      <w:r w:rsidR="00677C23" w:rsidRPr="003E5A2E">
        <w:rPr>
          <w:rFonts w:asciiTheme="minorHAnsi" w:eastAsia="Batang" w:hAnsiTheme="minorHAnsi" w:cstheme="minorHAnsi"/>
          <w:b/>
          <w:sz w:val="20"/>
          <w:szCs w:val="20"/>
        </w:rPr>
        <w:t>1</w:t>
      </w:r>
      <w:r w:rsidRPr="003E5A2E">
        <w:rPr>
          <w:rFonts w:asciiTheme="minorHAnsi" w:eastAsia="Batang" w:hAnsiTheme="minorHAnsi" w:cstheme="minorHAnsi"/>
          <w:b/>
          <w:sz w:val="20"/>
          <w:szCs w:val="20"/>
        </w:rPr>
        <w:t>.1.3.</w:t>
      </w:r>
      <w:r w:rsidRPr="003E5A2E">
        <w:rPr>
          <w:rFonts w:asciiTheme="minorHAnsi" w:eastAsia="Batang" w:hAnsiTheme="minorHAnsi" w:cstheme="minorHAnsi"/>
          <w:sz w:val="20"/>
          <w:szCs w:val="20"/>
        </w:rPr>
        <w:t>As decisões e providências que ultrapassarem a competência do representante deverão ser solicitadas a seus superiores em tempo hábil para a adoção das medidas convenientes;</w:t>
      </w:r>
    </w:p>
    <w:p w:rsidR="0059781E" w:rsidRPr="003E5A2E"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w:t>
      </w:r>
      <w:r w:rsidR="00677C23" w:rsidRPr="003E5A2E">
        <w:rPr>
          <w:rFonts w:asciiTheme="minorHAnsi" w:eastAsia="Batang" w:hAnsiTheme="minorHAnsi" w:cstheme="minorHAnsi"/>
          <w:b/>
          <w:sz w:val="20"/>
          <w:szCs w:val="20"/>
        </w:rPr>
        <w:t>1</w:t>
      </w:r>
      <w:r w:rsidRPr="003E5A2E">
        <w:rPr>
          <w:rFonts w:asciiTheme="minorHAnsi" w:eastAsia="Batang" w:hAnsiTheme="minorHAnsi" w:cstheme="minorHAnsi"/>
          <w:b/>
          <w:sz w:val="20"/>
          <w:szCs w:val="20"/>
        </w:rPr>
        <w:t>.1.4.</w:t>
      </w:r>
      <w:r w:rsidRPr="003E5A2E">
        <w:rPr>
          <w:rFonts w:asciiTheme="minorHAnsi" w:eastAsia="Batang" w:hAnsiTheme="minorHAnsi" w:cstheme="minorHAnsi"/>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59781E" w:rsidRPr="003E5A2E"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b/>
          <w:sz w:val="20"/>
          <w:szCs w:val="20"/>
        </w:rPr>
        <w:t>1</w:t>
      </w:r>
      <w:r w:rsidR="00677C23" w:rsidRPr="003E5A2E">
        <w:rPr>
          <w:rFonts w:asciiTheme="minorHAnsi" w:eastAsia="Batang" w:hAnsiTheme="minorHAnsi" w:cstheme="minorHAnsi"/>
          <w:b/>
          <w:sz w:val="20"/>
          <w:szCs w:val="20"/>
        </w:rPr>
        <w:t>1</w:t>
      </w:r>
      <w:r w:rsidRPr="003E5A2E">
        <w:rPr>
          <w:rFonts w:asciiTheme="minorHAnsi" w:eastAsia="Batang" w:hAnsiTheme="minorHAnsi" w:cstheme="minorHAnsi"/>
          <w:b/>
          <w:sz w:val="20"/>
          <w:szCs w:val="20"/>
        </w:rPr>
        <w:t>.1.5.</w:t>
      </w:r>
      <w:r w:rsidRPr="003E5A2E">
        <w:rPr>
          <w:rFonts w:asciiTheme="minorHAnsi" w:eastAsia="Batang" w:hAnsiTheme="minorHAnsi" w:cstheme="minorHAnsi"/>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3E5A2E" w:rsidRDefault="00B946A1" w:rsidP="00C020A0">
      <w:pPr>
        <w:spacing w:before="120" w:after="0" w:line="240" w:lineRule="auto"/>
        <w:jc w:val="both"/>
        <w:outlineLvl w:val="0"/>
        <w:rPr>
          <w:rFonts w:asciiTheme="minorHAnsi" w:hAnsiTheme="minorHAnsi" w:cstheme="minorHAnsi"/>
          <w:b/>
          <w:sz w:val="20"/>
          <w:szCs w:val="20"/>
        </w:rPr>
      </w:pPr>
      <w:r w:rsidRPr="003E5A2E">
        <w:rPr>
          <w:rFonts w:asciiTheme="minorHAnsi" w:hAnsiTheme="minorHAnsi" w:cstheme="minorHAnsi"/>
          <w:b/>
          <w:sz w:val="20"/>
          <w:szCs w:val="20"/>
        </w:rPr>
        <w:t xml:space="preserve">CLÁUSULA DÉCIMA </w:t>
      </w:r>
      <w:r w:rsidR="00A145F3" w:rsidRPr="003E5A2E">
        <w:rPr>
          <w:rFonts w:asciiTheme="minorHAnsi" w:hAnsiTheme="minorHAnsi" w:cstheme="minorHAnsi"/>
          <w:b/>
          <w:sz w:val="20"/>
          <w:szCs w:val="20"/>
        </w:rPr>
        <w:t>SEGUNDA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RESCISÃO CONTRATUAL.</w:t>
      </w:r>
    </w:p>
    <w:p w:rsidR="00B946A1" w:rsidRPr="003E5A2E" w:rsidRDefault="00B946A1" w:rsidP="001B1CD8">
      <w:pPr>
        <w:pStyle w:val="Corpodetexto2"/>
        <w:spacing w:line="240" w:lineRule="auto"/>
        <w:jc w:val="both"/>
        <w:rPr>
          <w:rFonts w:asciiTheme="minorHAnsi" w:hAnsiTheme="minorHAnsi" w:cstheme="minorHAnsi"/>
          <w:b/>
          <w:sz w:val="20"/>
          <w:szCs w:val="20"/>
        </w:rPr>
      </w:pPr>
      <w:r w:rsidRPr="003E5A2E">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3E5A2E">
          <w:rPr>
            <w:rFonts w:asciiTheme="minorHAnsi" w:hAnsiTheme="minorHAnsi" w:cstheme="minorHAnsi"/>
            <w:sz w:val="20"/>
            <w:szCs w:val="20"/>
          </w:rPr>
          <w:t>77 a</w:t>
        </w:r>
      </w:smartTag>
      <w:r w:rsidRPr="003E5A2E">
        <w:rPr>
          <w:rFonts w:asciiTheme="minorHAnsi" w:hAnsiTheme="minorHAnsi" w:cstheme="minorHAnsi"/>
          <w:sz w:val="20"/>
          <w:szCs w:val="20"/>
        </w:rPr>
        <w:t xml:space="preserve"> 80 da Lei nº 8.666/93.</w:t>
      </w:r>
    </w:p>
    <w:p w:rsidR="00B946A1" w:rsidRPr="003E5A2E" w:rsidRDefault="00B946A1" w:rsidP="0097373E">
      <w:pPr>
        <w:spacing w:before="120"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DÉCIMA </w:t>
      </w:r>
      <w:r w:rsidR="00A145F3" w:rsidRPr="003E5A2E">
        <w:rPr>
          <w:rFonts w:asciiTheme="minorHAnsi" w:hAnsiTheme="minorHAnsi" w:cstheme="minorHAnsi"/>
          <w:b/>
          <w:sz w:val="20"/>
          <w:szCs w:val="20"/>
        </w:rPr>
        <w:t>TERCEIRA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DAS PENALIDADES</w:t>
      </w:r>
    </w:p>
    <w:p w:rsidR="00B946A1" w:rsidRPr="003E5A2E" w:rsidRDefault="00B946A1" w:rsidP="00376B72">
      <w:pPr>
        <w:spacing w:after="0" w:line="240" w:lineRule="auto"/>
        <w:jc w:val="both"/>
        <w:rPr>
          <w:rFonts w:asciiTheme="minorHAnsi" w:hAnsiTheme="minorHAnsi" w:cstheme="minorHAnsi"/>
          <w:sz w:val="20"/>
          <w:szCs w:val="20"/>
        </w:rPr>
      </w:pPr>
      <w:proofErr w:type="gramStart"/>
      <w:r w:rsidRPr="003E5A2E">
        <w:rPr>
          <w:rFonts w:asciiTheme="minorHAnsi" w:hAnsiTheme="minorHAnsi" w:cstheme="minorHAnsi"/>
          <w:b/>
          <w:snapToGrid w:val="0"/>
          <w:sz w:val="20"/>
          <w:szCs w:val="20"/>
        </w:rPr>
        <w:t>1</w:t>
      </w:r>
      <w:r w:rsidR="00A145F3" w:rsidRPr="003E5A2E">
        <w:rPr>
          <w:rFonts w:asciiTheme="minorHAnsi" w:hAnsiTheme="minorHAnsi" w:cstheme="minorHAnsi"/>
          <w:b/>
          <w:snapToGrid w:val="0"/>
          <w:sz w:val="20"/>
          <w:szCs w:val="20"/>
        </w:rPr>
        <w:t>3</w:t>
      </w:r>
      <w:r w:rsidRPr="003E5A2E">
        <w:rPr>
          <w:rFonts w:asciiTheme="minorHAnsi" w:hAnsiTheme="minorHAnsi" w:cstheme="minorHAnsi"/>
          <w:b/>
          <w:snapToGrid w:val="0"/>
          <w:sz w:val="20"/>
          <w:szCs w:val="20"/>
        </w:rPr>
        <w:t>.1</w:t>
      </w:r>
      <w:r w:rsidR="00C020A0" w:rsidRPr="003E5A2E">
        <w:rPr>
          <w:rFonts w:asciiTheme="minorHAnsi" w:hAnsiTheme="minorHAnsi" w:cstheme="minorHAnsi"/>
          <w:b/>
          <w:snapToGrid w:val="0"/>
          <w:sz w:val="20"/>
          <w:szCs w:val="20"/>
        </w:rPr>
        <w:t>.</w:t>
      </w:r>
      <w:proofErr w:type="gramEnd"/>
      <w:r w:rsidRPr="003E5A2E">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w:t>
      </w:r>
      <w:r w:rsidRPr="003E5A2E">
        <w:rPr>
          <w:rFonts w:asciiTheme="minorHAnsi" w:hAnsiTheme="minorHAnsi" w:cstheme="minorHAnsi"/>
          <w:sz w:val="20"/>
          <w:szCs w:val="20"/>
        </w:rPr>
        <w:lastRenderedPageBreak/>
        <w:t xml:space="preserve">de seu objeto, não mantiver a proposta, falhar ou fraudar na execução do contrato, comportar-se de modo inidôneo ou cometer fraude fiscal, ficará impedido de licitar e contratar com </w:t>
      </w:r>
      <w:r w:rsidR="00C10A03" w:rsidRPr="003E5A2E">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3E5A2E">
        <w:rPr>
          <w:rFonts w:asciiTheme="minorHAnsi" w:hAnsiTheme="minorHAnsi" w:cstheme="minorHAnsi"/>
          <w:sz w:val="20"/>
          <w:szCs w:val="20"/>
        </w:rPr>
        <w:t>,</w:t>
      </w:r>
      <w:r w:rsidR="00C10A03" w:rsidRPr="003E5A2E">
        <w:rPr>
          <w:rFonts w:asciiTheme="minorHAnsi" w:hAnsiTheme="minorHAnsi" w:cstheme="minorHAnsi"/>
          <w:sz w:val="20"/>
          <w:szCs w:val="20"/>
        </w:rPr>
        <w:t xml:space="preserve"> e</w:t>
      </w:r>
      <w:r w:rsidRPr="003E5A2E">
        <w:rPr>
          <w:rFonts w:asciiTheme="minorHAnsi" w:hAnsiTheme="minorHAnsi" w:cstheme="minorHAnsi"/>
          <w:sz w:val="20"/>
          <w:szCs w:val="20"/>
        </w:rPr>
        <w:t xml:space="preserve"> será descredenciad</w:t>
      </w:r>
      <w:r w:rsidR="00C10A03" w:rsidRPr="003E5A2E">
        <w:rPr>
          <w:rFonts w:asciiTheme="minorHAnsi" w:hAnsiTheme="minorHAnsi" w:cstheme="minorHAnsi"/>
          <w:sz w:val="20"/>
          <w:szCs w:val="20"/>
        </w:rPr>
        <w:t>a</w:t>
      </w:r>
      <w:r w:rsidRPr="003E5A2E">
        <w:rPr>
          <w:rFonts w:asciiTheme="minorHAnsi" w:hAnsiTheme="minorHAnsi" w:cstheme="minorHAnsi"/>
          <w:sz w:val="20"/>
          <w:szCs w:val="20"/>
        </w:rPr>
        <w:t xml:space="preserve"> no SICAF</w:t>
      </w:r>
      <w:r w:rsidR="000E50C1" w:rsidRPr="003E5A2E">
        <w:rPr>
          <w:rFonts w:asciiTheme="minorHAnsi" w:hAnsiTheme="minorHAnsi" w:cstheme="minorHAnsi"/>
          <w:sz w:val="20"/>
          <w:szCs w:val="20"/>
        </w:rPr>
        <w:t>, ou nos</w:t>
      </w:r>
      <w:r w:rsidR="001619FA">
        <w:rPr>
          <w:rFonts w:asciiTheme="minorHAnsi" w:hAnsiTheme="minorHAnsi" w:cstheme="minorHAnsi"/>
          <w:sz w:val="20"/>
          <w:szCs w:val="20"/>
        </w:rPr>
        <w:t xml:space="preserve"> </w:t>
      </w:r>
      <w:r w:rsidR="000E50C1" w:rsidRPr="003E5A2E">
        <w:rPr>
          <w:rFonts w:asciiTheme="minorHAnsi" w:hAnsiTheme="minorHAnsi" w:cstheme="minorHAnsi"/>
          <w:sz w:val="20"/>
          <w:szCs w:val="20"/>
        </w:rPr>
        <w:t>sistemas</w:t>
      </w:r>
      <w:r w:rsidRPr="003E5A2E">
        <w:rPr>
          <w:rFonts w:asciiTheme="minorHAnsi" w:hAnsiTheme="minorHAnsi" w:cstheme="minorHAnsi"/>
          <w:sz w:val="20"/>
          <w:szCs w:val="20"/>
        </w:rPr>
        <w:t xml:space="preserve"> de cadastramento de fornecedores a que se refere o inciso XIV do art. 4</w:t>
      </w:r>
      <w:r w:rsidR="0080494C" w:rsidRPr="003E5A2E">
        <w:rPr>
          <w:rFonts w:asciiTheme="minorHAnsi" w:hAnsiTheme="minorHAnsi" w:cstheme="minorHAnsi"/>
          <w:sz w:val="20"/>
          <w:szCs w:val="20"/>
        </w:rPr>
        <w:t>º</w:t>
      </w:r>
      <w:r w:rsidRPr="003E5A2E">
        <w:rPr>
          <w:rFonts w:asciiTheme="minorHAnsi" w:hAnsiTheme="minorHAnsi" w:cstheme="minorHAnsi"/>
          <w:sz w:val="20"/>
          <w:szCs w:val="20"/>
        </w:rPr>
        <w:t xml:space="preserve"> da Lei 10.520/02, pelo prazo de até 5 (cinco) anos, sem prejuízo</w:t>
      </w:r>
      <w:r w:rsidR="005027CA" w:rsidRPr="003E5A2E">
        <w:rPr>
          <w:rFonts w:asciiTheme="minorHAnsi" w:hAnsiTheme="minorHAnsi" w:cstheme="minorHAnsi"/>
          <w:sz w:val="20"/>
          <w:szCs w:val="20"/>
        </w:rPr>
        <w:t xml:space="preserve"> do disposto nos arts. 86 e 87 da Lei 8.666/93,</w:t>
      </w:r>
      <w:r w:rsidRPr="003E5A2E">
        <w:rPr>
          <w:rFonts w:asciiTheme="minorHAnsi" w:hAnsiTheme="minorHAnsi" w:cstheme="minorHAnsi"/>
          <w:sz w:val="20"/>
          <w:szCs w:val="20"/>
        </w:rPr>
        <w:t xml:space="preserve"> das multas previstas em </w:t>
      </w:r>
      <w:r w:rsidR="005F6698" w:rsidRPr="003E5A2E">
        <w:rPr>
          <w:rFonts w:asciiTheme="minorHAnsi" w:hAnsiTheme="minorHAnsi" w:cstheme="minorHAnsi"/>
          <w:sz w:val="20"/>
          <w:szCs w:val="20"/>
        </w:rPr>
        <w:t>Edital</w:t>
      </w:r>
      <w:r w:rsidR="005027CA" w:rsidRPr="003E5A2E">
        <w:rPr>
          <w:rFonts w:asciiTheme="minorHAnsi" w:hAnsiTheme="minorHAnsi" w:cstheme="minorHAnsi"/>
          <w:sz w:val="20"/>
          <w:szCs w:val="20"/>
        </w:rPr>
        <w:t>,</w:t>
      </w:r>
      <w:r w:rsidRPr="003E5A2E">
        <w:rPr>
          <w:rFonts w:asciiTheme="minorHAnsi" w:hAnsiTheme="minorHAnsi" w:cstheme="minorHAnsi"/>
          <w:sz w:val="20"/>
          <w:szCs w:val="20"/>
        </w:rPr>
        <w:t xml:space="preserve"> no contrato e </w:t>
      </w:r>
      <w:r w:rsidR="005027CA" w:rsidRPr="003E5A2E">
        <w:rPr>
          <w:rFonts w:asciiTheme="minorHAnsi" w:hAnsiTheme="minorHAnsi" w:cstheme="minorHAnsi"/>
          <w:sz w:val="20"/>
          <w:szCs w:val="20"/>
        </w:rPr>
        <w:t>n</w:t>
      </w:r>
      <w:r w:rsidRPr="003E5A2E">
        <w:rPr>
          <w:rFonts w:asciiTheme="minorHAnsi" w:hAnsiTheme="minorHAnsi" w:cstheme="minorHAnsi"/>
          <w:sz w:val="20"/>
          <w:szCs w:val="20"/>
        </w:rPr>
        <w:t>as demais cominações legais.</w:t>
      </w:r>
    </w:p>
    <w:p w:rsidR="00B946A1" w:rsidRPr="003E5A2E" w:rsidRDefault="00B946A1" w:rsidP="00376B72">
      <w:pPr>
        <w:shd w:val="clear" w:color="auto" w:fill="FFFFFF"/>
        <w:spacing w:after="0" w:line="240" w:lineRule="auto"/>
        <w:jc w:val="both"/>
        <w:outlineLvl w:val="0"/>
        <w:rPr>
          <w:rFonts w:asciiTheme="minorHAnsi" w:hAnsiTheme="minorHAnsi" w:cstheme="minorHAnsi"/>
          <w:snapToGrid w:val="0"/>
          <w:sz w:val="20"/>
          <w:szCs w:val="20"/>
        </w:rPr>
      </w:pPr>
      <w:r w:rsidRPr="003E5A2E">
        <w:rPr>
          <w:rFonts w:asciiTheme="minorHAnsi" w:hAnsiTheme="minorHAnsi" w:cstheme="minorHAnsi"/>
          <w:b/>
          <w:snapToGrid w:val="0"/>
          <w:sz w:val="20"/>
          <w:szCs w:val="20"/>
        </w:rPr>
        <w:t>1</w:t>
      </w:r>
      <w:r w:rsidR="00A145F3" w:rsidRPr="003E5A2E">
        <w:rPr>
          <w:rFonts w:asciiTheme="minorHAnsi" w:hAnsiTheme="minorHAnsi" w:cstheme="minorHAnsi"/>
          <w:b/>
          <w:snapToGrid w:val="0"/>
          <w:sz w:val="20"/>
          <w:szCs w:val="20"/>
        </w:rPr>
        <w:t>3</w:t>
      </w:r>
      <w:r w:rsidRPr="003E5A2E">
        <w:rPr>
          <w:rFonts w:asciiTheme="minorHAnsi" w:hAnsiTheme="minorHAnsi" w:cstheme="minorHAnsi"/>
          <w:b/>
          <w:snapToGrid w:val="0"/>
          <w:sz w:val="20"/>
          <w:szCs w:val="20"/>
        </w:rPr>
        <w:t>.2</w:t>
      </w:r>
      <w:r w:rsidR="00C020A0" w:rsidRPr="003E5A2E">
        <w:rPr>
          <w:rFonts w:asciiTheme="minorHAnsi" w:hAnsiTheme="minorHAnsi" w:cstheme="minorHAnsi"/>
          <w:b/>
          <w:snapToGrid w:val="0"/>
          <w:sz w:val="20"/>
          <w:szCs w:val="20"/>
        </w:rPr>
        <w:t>.</w:t>
      </w:r>
      <w:r w:rsidRPr="003E5A2E">
        <w:rPr>
          <w:rFonts w:asciiTheme="minorHAnsi" w:hAnsiTheme="minorHAnsi" w:cstheme="minorHAnsi"/>
          <w:snapToGrid w:val="0"/>
          <w:sz w:val="20"/>
          <w:szCs w:val="20"/>
        </w:rPr>
        <w:t xml:space="preserve"> A multa será aplicada à razão de </w:t>
      </w:r>
      <w:r w:rsidRPr="003E5A2E">
        <w:rPr>
          <w:rFonts w:asciiTheme="minorHAnsi" w:hAnsiTheme="minorHAnsi" w:cstheme="minorHAnsi"/>
          <w:snapToGrid w:val="0"/>
          <w:sz w:val="20"/>
          <w:szCs w:val="20"/>
          <w:shd w:val="clear" w:color="auto" w:fill="FFFFFF"/>
        </w:rPr>
        <w:t>1% (um por cento)</w:t>
      </w:r>
      <w:r w:rsidRPr="003E5A2E">
        <w:rPr>
          <w:rFonts w:asciiTheme="minorHAnsi" w:hAnsiTheme="minorHAnsi" w:cstheme="minorHAnsi"/>
          <w:snapToGrid w:val="0"/>
          <w:sz w:val="20"/>
          <w:szCs w:val="20"/>
        </w:rPr>
        <w:t xml:space="preserve"> sobre o valor total do contrato, por dia de atraso.</w:t>
      </w:r>
    </w:p>
    <w:p w:rsidR="00B946A1" w:rsidRPr="003E5A2E" w:rsidRDefault="00B946A1" w:rsidP="00376B72">
      <w:pPr>
        <w:shd w:val="clear" w:color="auto" w:fill="FFFFFF"/>
        <w:spacing w:after="0" w:line="240" w:lineRule="auto"/>
        <w:jc w:val="both"/>
        <w:rPr>
          <w:rFonts w:asciiTheme="minorHAnsi" w:hAnsiTheme="minorHAnsi" w:cstheme="minorHAnsi"/>
          <w:snapToGrid w:val="0"/>
          <w:sz w:val="20"/>
          <w:szCs w:val="20"/>
        </w:rPr>
      </w:pPr>
      <w:r w:rsidRPr="003E5A2E">
        <w:rPr>
          <w:rFonts w:asciiTheme="minorHAnsi" w:hAnsiTheme="minorHAnsi" w:cstheme="minorHAnsi"/>
          <w:b/>
          <w:snapToGrid w:val="0"/>
          <w:sz w:val="20"/>
          <w:szCs w:val="20"/>
        </w:rPr>
        <w:t>1</w:t>
      </w:r>
      <w:r w:rsidR="00A145F3" w:rsidRPr="003E5A2E">
        <w:rPr>
          <w:rFonts w:asciiTheme="minorHAnsi" w:hAnsiTheme="minorHAnsi" w:cstheme="minorHAnsi"/>
          <w:b/>
          <w:snapToGrid w:val="0"/>
          <w:sz w:val="20"/>
          <w:szCs w:val="20"/>
        </w:rPr>
        <w:t>3</w:t>
      </w:r>
      <w:r w:rsidRPr="003E5A2E">
        <w:rPr>
          <w:rFonts w:asciiTheme="minorHAnsi" w:hAnsiTheme="minorHAnsi" w:cstheme="minorHAnsi"/>
          <w:b/>
          <w:snapToGrid w:val="0"/>
          <w:sz w:val="20"/>
          <w:szCs w:val="20"/>
        </w:rPr>
        <w:t>.3</w:t>
      </w:r>
      <w:r w:rsidR="00C020A0" w:rsidRPr="003E5A2E">
        <w:rPr>
          <w:rFonts w:asciiTheme="minorHAnsi" w:hAnsiTheme="minorHAnsi" w:cstheme="minorHAnsi"/>
          <w:b/>
          <w:snapToGrid w:val="0"/>
          <w:sz w:val="20"/>
          <w:szCs w:val="20"/>
        </w:rPr>
        <w:t>.</w:t>
      </w:r>
      <w:r w:rsidRPr="003E5A2E">
        <w:rPr>
          <w:rFonts w:asciiTheme="minorHAnsi" w:hAnsiTheme="minorHAnsi" w:cstheme="minorHAnsi"/>
          <w:snapToGrid w:val="0"/>
          <w:sz w:val="20"/>
          <w:szCs w:val="20"/>
        </w:rPr>
        <w:t xml:space="preserve"> O valor máximo das multas não poderá exceder, cumulativamente, a</w:t>
      </w:r>
      <w:r w:rsidR="00944C9B" w:rsidRPr="003E5A2E">
        <w:rPr>
          <w:rFonts w:asciiTheme="minorHAnsi" w:hAnsiTheme="minorHAnsi" w:cstheme="minorHAnsi"/>
          <w:snapToGrid w:val="0"/>
          <w:sz w:val="20"/>
          <w:szCs w:val="20"/>
          <w:shd w:val="clear" w:color="auto" w:fill="FFFFFF"/>
        </w:rPr>
        <w:t>3</w:t>
      </w:r>
      <w:r w:rsidRPr="003E5A2E">
        <w:rPr>
          <w:rFonts w:asciiTheme="minorHAnsi" w:hAnsiTheme="minorHAnsi" w:cstheme="minorHAnsi"/>
          <w:snapToGrid w:val="0"/>
          <w:sz w:val="20"/>
          <w:szCs w:val="20"/>
          <w:shd w:val="clear" w:color="auto" w:fill="FFFFFF"/>
        </w:rPr>
        <w:t>0% (</w:t>
      </w:r>
      <w:r w:rsidR="00944C9B" w:rsidRPr="003E5A2E">
        <w:rPr>
          <w:rFonts w:asciiTheme="minorHAnsi" w:hAnsiTheme="minorHAnsi" w:cstheme="minorHAnsi"/>
          <w:snapToGrid w:val="0"/>
          <w:sz w:val="20"/>
          <w:szCs w:val="20"/>
          <w:shd w:val="clear" w:color="auto" w:fill="FFFFFF"/>
        </w:rPr>
        <w:t>trinta</w:t>
      </w:r>
      <w:r w:rsidRPr="003E5A2E">
        <w:rPr>
          <w:rFonts w:asciiTheme="minorHAnsi" w:hAnsiTheme="minorHAnsi" w:cstheme="minorHAnsi"/>
          <w:snapToGrid w:val="0"/>
          <w:sz w:val="20"/>
          <w:szCs w:val="20"/>
          <w:shd w:val="clear" w:color="auto" w:fill="FFFFFF"/>
        </w:rPr>
        <w:t xml:space="preserve"> por cento) </w:t>
      </w:r>
      <w:r w:rsidRPr="003E5A2E">
        <w:rPr>
          <w:rFonts w:asciiTheme="minorHAnsi" w:hAnsiTheme="minorHAnsi" w:cstheme="minorHAnsi"/>
          <w:snapToGrid w:val="0"/>
          <w:sz w:val="20"/>
          <w:szCs w:val="20"/>
        </w:rPr>
        <w:t>do valor do contrato.</w:t>
      </w:r>
    </w:p>
    <w:p w:rsidR="00B946A1" w:rsidRPr="003E5A2E" w:rsidRDefault="00B946A1" w:rsidP="00376B72">
      <w:pPr>
        <w:spacing w:after="0" w:line="240" w:lineRule="auto"/>
        <w:jc w:val="both"/>
        <w:outlineLvl w:val="0"/>
        <w:rPr>
          <w:rFonts w:asciiTheme="minorHAnsi" w:hAnsiTheme="minorHAnsi" w:cstheme="minorHAnsi"/>
          <w:snapToGrid w:val="0"/>
          <w:sz w:val="20"/>
          <w:szCs w:val="20"/>
        </w:rPr>
      </w:pPr>
      <w:r w:rsidRPr="003E5A2E">
        <w:rPr>
          <w:rFonts w:asciiTheme="minorHAnsi" w:hAnsiTheme="minorHAnsi" w:cstheme="minorHAnsi"/>
          <w:b/>
          <w:snapToGrid w:val="0"/>
          <w:sz w:val="20"/>
          <w:szCs w:val="20"/>
        </w:rPr>
        <w:t>1</w:t>
      </w:r>
      <w:r w:rsidR="00A145F3" w:rsidRPr="003E5A2E">
        <w:rPr>
          <w:rFonts w:asciiTheme="minorHAnsi" w:hAnsiTheme="minorHAnsi" w:cstheme="minorHAnsi"/>
          <w:b/>
          <w:snapToGrid w:val="0"/>
          <w:sz w:val="20"/>
          <w:szCs w:val="20"/>
        </w:rPr>
        <w:t>3</w:t>
      </w:r>
      <w:r w:rsidRPr="003E5A2E">
        <w:rPr>
          <w:rFonts w:asciiTheme="minorHAnsi" w:hAnsiTheme="minorHAnsi" w:cstheme="minorHAnsi"/>
          <w:b/>
          <w:snapToGrid w:val="0"/>
          <w:sz w:val="20"/>
          <w:szCs w:val="20"/>
        </w:rPr>
        <w:t>.4</w:t>
      </w:r>
      <w:r w:rsidR="00C020A0" w:rsidRPr="003E5A2E">
        <w:rPr>
          <w:rFonts w:asciiTheme="minorHAnsi" w:hAnsiTheme="minorHAnsi" w:cstheme="minorHAnsi"/>
          <w:b/>
          <w:snapToGrid w:val="0"/>
          <w:sz w:val="20"/>
          <w:szCs w:val="20"/>
        </w:rPr>
        <w:t>.</w:t>
      </w:r>
      <w:r w:rsidRPr="003E5A2E">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3E5A2E" w:rsidRDefault="00B946A1" w:rsidP="00376B72">
      <w:pPr>
        <w:spacing w:after="0" w:line="240" w:lineRule="auto"/>
        <w:jc w:val="both"/>
        <w:rPr>
          <w:rFonts w:asciiTheme="minorHAnsi" w:hAnsiTheme="minorHAnsi" w:cstheme="minorHAnsi"/>
          <w:snapToGrid w:val="0"/>
          <w:sz w:val="20"/>
          <w:szCs w:val="20"/>
        </w:rPr>
      </w:pPr>
      <w:r w:rsidRPr="003E5A2E">
        <w:rPr>
          <w:rFonts w:asciiTheme="minorHAnsi" w:hAnsiTheme="minorHAnsi" w:cstheme="minorHAnsi"/>
          <w:b/>
          <w:snapToGrid w:val="0"/>
          <w:sz w:val="20"/>
          <w:szCs w:val="20"/>
        </w:rPr>
        <w:t>1</w:t>
      </w:r>
      <w:r w:rsidR="00A145F3" w:rsidRPr="003E5A2E">
        <w:rPr>
          <w:rFonts w:asciiTheme="minorHAnsi" w:hAnsiTheme="minorHAnsi" w:cstheme="minorHAnsi"/>
          <w:b/>
          <w:snapToGrid w:val="0"/>
          <w:sz w:val="20"/>
          <w:szCs w:val="20"/>
        </w:rPr>
        <w:t>3</w:t>
      </w:r>
      <w:r w:rsidRPr="003E5A2E">
        <w:rPr>
          <w:rFonts w:asciiTheme="minorHAnsi" w:hAnsiTheme="minorHAnsi" w:cstheme="minorHAnsi"/>
          <w:b/>
          <w:snapToGrid w:val="0"/>
          <w:sz w:val="20"/>
          <w:szCs w:val="20"/>
        </w:rPr>
        <w:t>.5</w:t>
      </w:r>
      <w:r w:rsidR="00C020A0" w:rsidRPr="003E5A2E">
        <w:rPr>
          <w:rFonts w:asciiTheme="minorHAnsi" w:hAnsiTheme="minorHAnsi" w:cstheme="minorHAnsi"/>
          <w:b/>
          <w:snapToGrid w:val="0"/>
          <w:sz w:val="20"/>
          <w:szCs w:val="20"/>
        </w:rPr>
        <w:t>.</w:t>
      </w:r>
      <w:r w:rsidRPr="003E5A2E">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3E5A2E" w:rsidRDefault="00B946A1" w:rsidP="001B1CD8">
      <w:pPr>
        <w:tabs>
          <w:tab w:val="left" w:pos="284"/>
          <w:tab w:val="left" w:pos="709"/>
        </w:tabs>
        <w:spacing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1</w:t>
      </w:r>
      <w:r w:rsidR="00A145F3" w:rsidRPr="003E5A2E">
        <w:rPr>
          <w:rFonts w:asciiTheme="minorHAnsi" w:hAnsiTheme="minorHAnsi" w:cstheme="minorHAnsi"/>
          <w:b/>
          <w:sz w:val="20"/>
          <w:szCs w:val="20"/>
        </w:rPr>
        <w:t>3</w:t>
      </w:r>
      <w:r w:rsidRPr="003E5A2E">
        <w:rPr>
          <w:rFonts w:asciiTheme="minorHAnsi" w:hAnsiTheme="minorHAnsi" w:cstheme="minorHAnsi"/>
          <w:b/>
          <w:sz w:val="20"/>
          <w:szCs w:val="20"/>
        </w:rPr>
        <w:t xml:space="preserve">.6. </w:t>
      </w:r>
      <w:r w:rsidRPr="003E5A2E">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3E5A2E">
        <w:rPr>
          <w:rFonts w:asciiTheme="minorHAnsi" w:hAnsiTheme="minorHAnsi" w:cstheme="minorHAnsi"/>
          <w:b/>
          <w:sz w:val="20"/>
          <w:szCs w:val="20"/>
        </w:rPr>
        <w:t>.</w:t>
      </w:r>
    </w:p>
    <w:p w:rsidR="00A145F3" w:rsidRPr="003E5A2E" w:rsidRDefault="00A145F3" w:rsidP="0050055A">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DÉCIMA </w:t>
      </w:r>
      <w:r w:rsidR="00D34E19" w:rsidRPr="003E5A2E">
        <w:rPr>
          <w:rFonts w:asciiTheme="minorHAnsi" w:hAnsiTheme="minorHAnsi" w:cstheme="minorHAnsi"/>
          <w:b/>
          <w:sz w:val="20"/>
          <w:szCs w:val="20"/>
        </w:rPr>
        <w:t>QUARTA</w:t>
      </w:r>
      <w:r w:rsidRPr="003E5A2E">
        <w:rPr>
          <w:rFonts w:asciiTheme="minorHAnsi" w:hAnsiTheme="minorHAnsi" w:cstheme="minorHAnsi"/>
          <w:b/>
          <w:sz w:val="20"/>
          <w:szCs w:val="20"/>
        </w:rPr>
        <w:t>– DA</w:t>
      </w:r>
      <w:r w:rsidR="0059781E" w:rsidRPr="003E5A2E">
        <w:rPr>
          <w:rFonts w:asciiTheme="minorHAnsi" w:hAnsiTheme="minorHAnsi" w:cstheme="minorHAnsi"/>
          <w:b/>
          <w:sz w:val="20"/>
          <w:szCs w:val="20"/>
        </w:rPr>
        <w:t>S SANÇÕES POR</w:t>
      </w:r>
      <w:r w:rsidR="00D34E19" w:rsidRPr="003E5A2E">
        <w:rPr>
          <w:rFonts w:asciiTheme="minorHAnsi" w:hAnsiTheme="minorHAnsi" w:cstheme="minorHAnsi"/>
          <w:b/>
          <w:sz w:val="20"/>
          <w:szCs w:val="20"/>
        </w:rPr>
        <w:t xml:space="preserve"> INADIMPLEMENTO</w:t>
      </w:r>
      <w:r w:rsidR="0059781E" w:rsidRPr="003E5A2E">
        <w:rPr>
          <w:rFonts w:asciiTheme="minorHAnsi" w:hAnsiTheme="minorHAnsi" w:cstheme="minorHAnsi"/>
          <w:b/>
          <w:sz w:val="20"/>
          <w:szCs w:val="20"/>
        </w:rPr>
        <w:t xml:space="preserve"> CONTRATUAL</w:t>
      </w:r>
    </w:p>
    <w:p w:rsidR="0059781E" w:rsidRPr="003E5A2E"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14.1.</w:t>
      </w:r>
      <w:r w:rsidRPr="003E5A2E">
        <w:rPr>
          <w:rFonts w:asciiTheme="minorHAnsi"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3E5A2E">
          <w:rPr>
            <w:rFonts w:asciiTheme="minorHAnsi" w:hAnsiTheme="minorHAnsi" w:cstheme="minorHAnsi"/>
            <w:sz w:val="20"/>
            <w:szCs w:val="20"/>
          </w:rPr>
          <w:t>86 a</w:t>
        </w:r>
      </w:smartTag>
      <w:r w:rsidRPr="003E5A2E">
        <w:rPr>
          <w:rFonts w:asciiTheme="minorHAnsi" w:hAnsiTheme="minorHAnsi" w:cstheme="minorHAnsi"/>
          <w:sz w:val="20"/>
          <w:szCs w:val="20"/>
        </w:rPr>
        <w:t xml:space="preserve"> 87 da Lei Federal nº. 8.666/93 em caso de descumprimento das obrigações e condições de fornecimento;</w:t>
      </w:r>
    </w:p>
    <w:p w:rsidR="0059781E" w:rsidRPr="003E5A2E"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14.2.</w:t>
      </w:r>
      <w:r w:rsidRPr="003E5A2E">
        <w:rPr>
          <w:rFonts w:asciiTheme="minorHAnsi" w:hAnsiTheme="minorHAnsi" w:cstheme="minorHAnsi"/>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9781E" w:rsidRPr="003E5A2E" w:rsidRDefault="0059781E" w:rsidP="0059781E">
      <w:pPr>
        <w:autoSpaceDE w:val="0"/>
        <w:autoSpaceDN w:val="0"/>
        <w:adjustRightInd w:val="0"/>
        <w:spacing w:after="0" w:line="240" w:lineRule="auto"/>
        <w:jc w:val="both"/>
        <w:rPr>
          <w:rFonts w:asciiTheme="minorHAnsi" w:hAnsiTheme="minorHAnsi" w:cstheme="minorHAnsi"/>
          <w:sz w:val="20"/>
          <w:szCs w:val="20"/>
        </w:rPr>
      </w:pPr>
      <w:r w:rsidRPr="003E5A2E">
        <w:rPr>
          <w:rFonts w:asciiTheme="minorHAnsi" w:hAnsiTheme="minorHAnsi" w:cstheme="minorHAnsi"/>
          <w:b/>
          <w:sz w:val="20"/>
          <w:szCs w:val="20"/>
        </w:rPr>
        <w:t>14.3.</w:t>
      </w:r>
      <w:r w:rsidRPr="003E5A2E">
        <w:rPr>
          <w:rFonts w:asciiTheme="minorHAnsi" w:hAnsiTheme="minorHAnsi" w:cstheme="minorHAnsi"/>
          <w:sz w:val="20"/>
          <w:szCs w:val="20"/>
        </w:rPr>
        <w:t xml:space="preserve">A rescisão também se submeterá ao regime previsto no artigo 79, seus incisos e parágrafos </w:t>
      </w:r>
      <w:r w:rsidRPr="003E5A2E">
        <w:rPr>
          <w:rFonts w:asciiTheme="minorHAnsi" w:hAnsiTheme="minorHAnsi" w:cstheme="minorHAnsi"/>
          <w:b/>
          <w:sz w:val="20"/>
          <w:szCs w:val="20"/>
        </w:rPr>
        <w:t>da Lei 8.666\93 e suas alterações</w:t>
      </w:r>
      <w:r w:rsidRPr="003E5A2E">
        <w:rPr>
          <w:rFonts w:asciiTheme="minorHAnsi" w:hAnsiTheme="minorHAnsi" w:cstheme="minorHAnsi"/>
          <w:sz w:val="20"/>
          <w:szCs w:val="20"/>
        </w:rPr>
        <w:t>;</w:t>
      </w:r>
    </w:p>
    <w:p w:rsidR="00334544" w:rsidRPr="003E5A2E" w:rsidRDefault="00334544" w:rsidP="00334544">
      <w:pPr>
        <w:autoSpaceDE w:val="0"/>
        <w:autoSpaceDN w:val="0"/>
        <w:adjustRightInd w:val="0"/>
        <w:spacing w:after="0" w:line="240" w:lineRule="auto"/>
        <w:jc w:val="both"/>
        <w:rPr>
          <w:rFonts w:asciiTheme="minorHAnsi" w:hAnsiTheme="minorHAnsi" w:cstheme="minorHAnsi"/>
          <w:sz w:val="20"/>
          <w:szCs w:val="20"/>
        </w:rPr>
      </w:pPr>
    </w:p>
    <w:p w:rsidR="00B946A1" w:rsidRPr="003E5A2E" w:rsidRDefault="00B946A1" w:rsidP="0059781E">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DÉCIMA </w:t>
      </w:r>
      <w:r w:rsidR="00334544" w:rsidRPr="003E5A2E">
        <w:rPr>
          <w:rFonts w:asciiTheme="minorHAnsi" w:hAnsiTheme="minorHAnsi" w:cstheme="minorHAnsi"/>
          <w:b/>
          <w:sz w:val="20"/>
          <w:szCs w:val="20"/>
        </w:rPr>
        <w:t>QUINTA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 VIGÊNCIA </w:t>
      </w:r>
    </w:p>
    <w:p w:rsidR="0059781E" w:rsidRPr="003E5A2E" w:rsidRDefault="0059781E" w:rsidP="0059781E">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sz w:val="20"/>
          <w:szCs w:val="20"/>
        </w:rPr>
        <w:t>Nos casos de formalização de contrato, a  validade do mesmo ficará adstrita à vigência dos respectivos créditos orçamentários conforme art. 57 da Lei nº 8.666/93.</w:t>
      </w:r>
    </w:p>
    <w:p w:rsidR="00B946A1" w:rsidRPr="003E5A2E" w:rsidRDefault="00B946A1" w:rsidP="00C020A0">
      <w:pPr>
        <w:spacing w:before="120"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DÉCIMA </w:t>
      </w:r>
      <w:r w:rsidR="00334544" w:rsidRPr="003E5A2E">
        <w:rPr>
          <w:rFonts w:asciiTheme="minorHAnsi" w:hAnsiTheme="minorHAnsi" w:cstheme="minorHAnsi"/>
          <w:b/>
          <w:sz w:val="20"/>
          <w:szCs w:val="20"/>
        </w:rPr>
        <w:t>SEXTA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DA PUBLICAÇÃO</w:t>
      </w:r>
    </w:p>
    <w:p w:rsidR="00B946A1" w:rsidRPr="003E5A2E" w:rsidRDefault="00B946A1" w:rsidP="001B1CD8">
      <w:pPr>
        <w:spacing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3E5A2E" w:rsidRDefault="00B946A1" w:rsidP="00C020A0">
      <w:pPr>
        <w:spacing w:before="120"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DÉCIMA </w:t>
      </w:r>
      <w:r w:rsidR="00334544" w:rsidRPr="003E5A2E">
        <w:rPr>
          <w:rFonts w:asciiTheme="minorHAnsi" w:hAnsiTheme="minorHAnsi" w:cstheme="minorHAnsi"/>
          <w:b/>
          <w:sz w:val="20"/>
          <w:szCs w:val="20"/>
        </w:rPr>
        <w:t>SÉTIMA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DO CONTROLE</w:t>
      </w:r>
    </w:p>
    <w:p w:rsidR="00B946A1" w:rsidRPr="003E5A2E" w:rsidRDefault="00B946A1" w:rsidP="001B1CD8">
      <w:pPr>
        <w:spacing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3E5A2E" w:rsidRDefault="009963B0" w:rsidP="009963B0">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CLÁUSULA DÉCIMA</w:t>
      </w:r>
      <w:r w:rsidR="00322D05" w:rsidRPr="003E5A2E">
        <w:rPr>
          <w:rFonts w:asciiTheme="minorHAnsi" w:hAnsiTheme="minorHAnsi" w:cstheme="minorHAnsi"/>
          <w:b/>
          <w:sz w:val="20"/>
          <w:szCs w:val="20"/>
        </w:rPr>
        <w:t xml:space="preserve"> </w:t>
      </w:r>
      <w:r w:rsidR="00334544" w:rsidRPr="003E5A2E">
        <w:rPr>
          <w:rFonts w:asciiTheme="minorHAnsi" w:hAnsiTheme="minorHAnsi" w:cstheme="minorHAnsi"/>
          <w:b/>
          <w:sz w:val="20"/>
          <w:szCs w:val="20"/>
        </w:rPr>
        <w:t>OITAVA</w:t>
      </w:r>
      <w:r w:rsidRPr="003E5A2E">
        <w:rPr>
          <w:rFonts w:asciiTheme="minorHAnsi" w:hAnsiTheme="minorHAnsi" w:cstheme="minorHAnsi"/>
          <w:b/>
          <w:sz w:val="20"/>
          <w:szCs w:val="20"/>
        </w:rPr>
        <w:t xml:space="preserve"> – DA ALTERAÇÃO</w:t>
      </w:r>
    </w:p>
    <w:p w:rsidR="009963B0" w:rsidRPr="003E5A2E" w:rsidRDefault="009963B0" w:rsidP="001B1CD8">
      <w:pPr>
        <w:spacing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O presente contrato poderá ser alterado nas formas e condições previstas no artigo 65 da Lei 8.666/93.</w:t>
      </w:r>
    </w:p>
    <w:p w:rsidR="00DA1FA7" w:rsidRPr="003E5A2E" w:rsidRDefault="00DA1FA7" w:rsidP="00DA1FA7">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CLÁUSULA DÉCIMA</w:t>
      </w:r>
      <w:r w:rsidR="00322D05" w:rsidRPr="003E5A2E">
        <w:rPr>
          <w:rFonts w:asciiTheme="minorHAnsi" w:hAnsiTheme="minorHAnsi" w:cstheme="minorHAnsi"/>
          <w:b/>
          <w:sz w:val="20"/>
          <w:szCs w:val="20"/>
        </w:rPr>
        <w:t xml:space="preserve"> </w:t>
      </w:r>
      <w:r w:rsidR="00334544" w:rsidRPr="003E5A2E">
        <w:rPr>
          <w:rFonts w:asciiTheme="minorHAnsi" w:hAnsiTheme="minorHAnsi" w:cstheme="minorHAnsi"/>
          <w:b/>
          <w:sz w:val="20"/>
          <w:szCs w:val="20"/>
        </w:rPr>
        <w:t>NON</w:t>
      </w:r>
      <w:r w:rsidRPr="003E5A2E">
        <w:rPr>
          <w:rFonts w:asciiTheme="minorHAnsi" w:hAnsiTheme="minorHAnsi" w:cstheme="minorHAnsi"/>
          <w:b/>
          <w:sz w:val="20"/>
          <w:szCs w:val="20"/>
        </w:rPr>
        <w:t>A – DOS CASOS OMISSOS</w:t>
      </w:r>
    </w:p>
    <w:p w:rsidR="00DA1FA7" w:rsidRPr="003E5A2E" w:rsidRDefault="00DA1FA7" w:rsidP="00334544">
      <w:pPr>
        <w:spacing w:after="0" w:line="240" w:lineRule="auto"/>
        <w:jc w:val="both"/>
        <w:rPr>
          <w:rFonts w:asciiTheme="minorHAnsi" w:hAnsiTheme="minorHAnsi" w:cstheme="minorHAnsi"/>
          <w:sz w:val="20"/>
          <w:szCs w:val="20"/>
        </w:rPr>
      </w:pPr>
      <w:r w:rsidRPr="003E5A2E">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3E5A2E" w:rsidRDefault="00B946A1" w:rsidP="00C020A0">
      <w:pPr>
        <w:spacing w:before="120"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w:t>
      </w:r>
      <w:r w:rsidR="006F2E78" w:rsidRPr="003E5A2E">
        <w:rPr>
          <w:rFonts w:asciiTheme="minorHAnsi" w:hAnsiTheme="minorHAnsi" w:cstheme="minorHAnsi"/>
          <w:b/>
          <w:sz w:val="20"/>
          <w:szCs w:val="20"/>
        </w:rPr>
        <w:t>VIGÉSIMA</w:t>
      </w:r>
      <w:r w:rsidRPr="003E5A2E">
        <w:rPr>
          <w:rFonts w:asciiTheme="minorHAnsi" w:hAnsiTheme="minorHAnsi" w:cstheme="minorHAnsi"/>
          <w:b/>
          <w:sz w:val="20"/>
          <w:szCs w:val="20"/>
        </w:rPr>
        <w:t xml:space="preserve"> – DO FISCAL DO CONTRATO</w:t>
      </w:r>
    </w:p>
    <w:p w:rsidR="00C020A0" w:rsidRPr="003E5A2E" w:rsidRDefault="00B946A1" w:rsidP="001B1CD8">
      <w:pPr>
        <w:spacing w:after="120" w:line="240" w:lineRule="auto"/>
        <w:jc w:val="both"/>
        <w:rPr>
          <w:rFonts w:asciiTheme="minorHAnsi" w:hAnsiTheme="minorHAnsi" w:cstheme="minorHAnsi"/>
          <w:b/>
          <w:sz w:val="20"/>
          <w:szCs w:val="20"/>
        </w:rPr>
      </w:pPr>
      <w:r w:rsidRPr="003E5A2E">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3E5A2E">
        <w:rPr>
          <w:rFonts w:asciiTheme="minorHAnsi" w:hAnsiTheme="minorHAnsi" w:cstheme="minorHAnsi"/>
          <w:sz w:val="20"/>
          <w:szCs w:val="20"/>
        </w:rPr>
        <w:t>Diário Oficial do Estado</w:t>
      </w:r>
      <w:r w:rsidRPr="003E5A2E">
        <w:rPr>
          <w:rFonts w:asciiTheme="minorHAnsi" w:hAnsiTheme="minorHAnsi" w:cstheme="minorHAnsi"/>
          <w:sz w:val="20"/>
          <w:szCs w:val="20"/>
        </w:rPr>
        <w:t>.</w:t>
      </w:r>
    </w:p>
    <w:p w:rsidR="00B946A1" w:rsidRPr="003E5A2E" w:rsidRDefault="00B946A1" w:rsidP="00C020A0">
      <w:pPr>
        <w:spacing w:before="120"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CLÁUSULA </w:t>
      </w:r>
      <w:r w:rsidR="006F2E78" w:rsidRPr="003E5A2E">
        <w:rPr>
          <w:rFonts w:asciiTheme="minorHAnsi" w:hAnsiTheme="minorHAnsi" w:cstheme="minorHAnsi"/>
          <w:b/>
          <w:sz w:val="20"/>
          <w:szCs w:val="20"/>
        </w:rPr>
        <w:t>VIGÉSIMA PRIMEIRA</w:t>
      </w:r>
      <w:r w:rsidR="009963B0" w:rsidRPr="003E5A2E">
        <w:rPr>
          <w:rFonts w:asciiTheme="minorHAnsi" w:hAnsiTheme="minorHAnsi" w:cstheme="minorHAnsi"/>
          <w:b/>
          <w:sz w:val="20"/>
          <w:szCs w:val="20"/>
        </w:rPr>
        <w:t>–</w:t>
      </w:r>
      <w:r w:rsidRPr="003E5A2E">
        <w:rPr>
          <w:rFonts w:asciiTheme="minorHAnsi" w:hAnsiTheme="minorHAnsi" w:cstheme="minorHAnsi"/>
          <w:b/>
          <w:sz w:val="20"/>
          <w:szCs w:val="20"/>
        </w:rPr>
        <w:t xml:space="preserve"> DO FORO</w:t>
      </w:r>
    </w:p>
    <w:p w:rsidR="009963B0" w:rsidRPr="003E5A2E" w:rsidRDefault="00B946A1" w:rsidP="001B1CD8">
      <w:pPr>
        <w:spacing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Fica eleito o foro da Capital do Estado do To</w:t>
      </w:r>
      <w:r w:rsidR="00200436" w:rsidRPr="003E5A2E">
        <w:rPr>
          <w:rFonts w:asciiTheme="minorHAnsi" w:hAnsiTheme="minorHAnsi" w:cstheme="minorHAnsi"/>
          <w:sz w:val="20"/>
          <w:szCs w:val="20"/>
        </w:rPr>
        <w:t xml:space="preserve">cantins - Vara da </w:t>
      </w:r>
      <w:r w:rsidRPr="003E5A2E">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3E5A2E" w:rsidRDefault="00B946A1" w:rsidP="009963B0">
      <w:pPr>
        <w:spacing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E por estarem de acordo, lavrou-se o presente termo, em 03 (três) vias de igual teor e forma, as quais foram lidas e assinadas pelas partes </w:t>
      </w:r>
      <w:r w:rsidRPr="003E5A2E">
        <w:rPr>
          <w:rFonts w:asciiTheme="minorHAnsi" w:hAnsiTheme="minorHAnsi" w:cstheme="minorHAnsi"/>
          <w:b/>
          <w:sz w:val="20"/>
          <w:szCs w:val="20"/>
        </w:rPr>
        <w:t>CONTRATANTES</w:t>
      </w:r>
      <w:r w:rsidRPr="003E5A2E">
        <w:rPr>
          <w:rFonts w:asciiTheme="minorHAnsi" w:hAnsiTheme="minorHAnsi" w:cstheme="minorHAnsi"/>
          <w:sz w:val="20"/>
          <w:szCs w:val="20"/>
        </w:rPr>
        <w:t>, na presença das testemunhas abaixo.</w:t>
      </w:r>
    </w:p>
    <w:p w:rsidR="009963B0" w:rsidRPr="003E5A2E" w:rsidRDefault="009963B0" w:rsidP="009963B0">
      <w:pPr>
        <w:spacing w:after="120" w:line="240" w:lineRule="auto"/>
        <w:jc w:val="both"/>
        <w:rPr>
          <w:rFonts w:asciiTheme="minorHAnsi" w:hAnsiTheme="minorHAnsi" w:cstheme="minorHAnsi"/>
          <w:sz w:val="20"/>
          <w:szCs w:val="20"/>
        </w:rPr>
      </w:pPr>
    </w:p>
    <w:p w:rsidR="00376B72" w:rsidRPr="003E5A2E" w:rsidRDefault="00B946A1" w:rsidP="00BC0356">
      <w:pPr>
        <w:spacing w:before="120"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 xml:space="preserve">Palmas, aos .......... de .................................... </w:t>
      </w:r>
      <w:proofErr w:type="gramStart"/>
      <w:r w:rsidRPr="003E5A2E">
        <w:rPr>
          <w:rFonts w:asciiTheme="minorHAnsi" w:hAnsiTheme="minorHAnsi" w:cstheme="minorHAnsi"/>
          <w:sz w:val="20"/>
          <w:szCs w:val="20"/>
        </w:rPr>
        <w:t>de</w:t>
      </w:r>
      <w:proofErr w:type="gramEnd"/>
      <w:r w:rsidRPr="003E5A2E">
        <w:rPr>
          <w:rFonts w:asciiTheme="minorHAnsi" w:hAnsiTheme="minorHAnsi" w:cstheme="minorHAnsi"/>
          <w:sz w:val="20"/>
          <w:szCs w:val="20"/>
        </w:rPr>
        <w:t xml:space="preserve"> 201</w:t>
      </w:r>
      <w:r w:rsidR="001619FA">
        <w:rPr>
          <w:rFonts w:asciiTheme="minorHAnsi" w:hAnsiTheme="minorHAnsi" w:cstheme="minorHAnsi"/>
          <w:sz w:val="20"/>
          <w:szCs w:val="20"/>
        </w:rPr>
        <w:t>8</w:t>
      </w:r>
      <w:r w:rsidRPr="003E5A2E">
        <w:rPr>
          <w:rFonts w:asciiTheme="minorHAnsi" w:hAnsiTheme="minorHAnsi" w:cstheme="minorHAnsi"/>
          <w:sz w:val="20"/>
          <w:szCs w:val="20"/>
        </w:rPr>
        <w:t>.</w:t>
      </w:r>
    </w:p>
    <w:p w:rsidR="009963B0" w:rsidRPr="003E5A2E" w:rsidRDefault="009963B0" w:rsidP="00BC0356">
      <w:pPr>
        <w:spacing w:before="120" w:after="120" w:line="240" w:lineRule="auto"/>
        <w:jc w:val="both"/>
        <w:rPr>
          <w:rFonts w:asciiTheme="minorHAnsi" w:hAnsiTheme="minorHAnsi" w:cstheme="minorHAnsi"/>
          <w:sz w:val="20"/>
          <w:szCs w:val="20"/>
        </w:rPr>
      </w:pPr>
    </w:p>
    <w:p w:rsidR="00376B72" w:rsidRPr="003E5A2E" w:rsidRDefault="00B946A1" w:rsidP="00975295">
      <w:pPr>
        <w:spacing w:before="120" w:after="120" w:line="240" w:lineRule="auto"/>
        <w:jc w:val="center"/>
        <w:rPr>
          <w:rFonts w:asciiTheme="minorHAnsi" w:hAnsiTheme="minorHAnsi" w:cstheme="minorHAnsi"/>
          <w:sz w:val="20"/>
          <w:szCs w:val="20"/>
        </w:rPr>
      </w:pPr>
      <w:r w:rsidRPr="003E5A2E">
        <w:rPr>
          <w:rFonts w:asciiTheme="minorHAnsi" w:hAnsiTheme="minorHAnsi" w:cstheme="minorHAnsi"/>
          <w:sz w:val="20"/>
          <w:szCs w:val="20"/>
        </w:rPr>
        <w:t>................................</w:t>
      </w:r>
    </w:p>
    <w:p w:rsidR="00B946A1" w:rsidRPr="003E5A2E" w:rsidRDefault="00B946A1" w:rsidP="00975295">
      <w:pPr>
        <w:spacing w:before="120" w:after="120" w:line="240" w:lineRule="auto"/>
        <w:jc w:val="center"/>
        <w:rPr>
          <w:rFonts w:asciiTheme="minorHAnsi" w:hAnsiTheme="minorHAnsi" w:cstheme="minorHAnsi"/>
          <w:sz w:val="20"/>
          <w:szCs w:val="20"/>
        </w:rPr>
      </w:pPr>
      <w:r w:rsidRPr="003E5A2E">
        <w:rPr>
          <w:rFonts w:asciiTheme="minorHAnsi" w:hAnsiTheme="minorHAnsi" w:cstheme="minorHAnsi"/>
          <w:b/>
          <w:sz w:val="20"/>
          <w:szCs w:val="20"/>
        </w:rPr>
        <w:t>PELO CONTRATANTE</w:t>
      </w:r>
    </w:p>
    <w:p w:rsidR="00B946A1" w:rsidRPr="003E5A2E" w:rsidRDefault="00B946A1" w:rsidP="00975295">
      <w:pPr>
        <w:spacing w:before="120" w:after="120" w:line="240" w:lineRule="auto"/>
        <w:jc w:val="center"/>
        <w:rPr>
          <w:rFonts w:asciiTheme="minorHAnsi" w:hAnsiTheme="minorHAnsi" w:cstheme="minorHAnsi"/>
          <w:sz w:val="20"/>
          <w:szCs w:val="20"/>
        </w:rPr>
      </w:pPr>
      <w:r w:rsidRPr="003E5A2E">
        <w:rPr>
          <w:rFonts w:asciiTheme="minorHAnsi" w:hAnsiTheme="minorHAnsi" w:cstheme="minorHAnsi"/>
          <w:sz w:val="20"/>
          <w:szCs w:val="20"/>
        </w:rPr>
        <w:t>................................</w:t>
      </w:r>
    </w:p>
    <w:p w:rsidR="00B946A1" w:rsidRPr="003E5A2E" w:rsidRDefault="00B946A1" w:rsidP="00BC0356">
      <w:pPr>
        <w:spacing w:before="120" w:after="120" w:line="240" w:lineRule="auto"/>
        <w:jc w:val="center"/>
        <w:rPr>
          <w:rFonts w:asciiTheme="minorHAnsi" w:hAnsiTheme="minorHAnsi" w:cstheme="minorHAnsi"/>
          <w:b/>
          <w:sz w:val="20"/>
          <w:szCs w:val="20"/>
        </w:rPr>
      </w:pPr>
      <w:r w:rsidRPr="003E5A2E">
        <w:rPr>
          <w:rFonts w:asciiTheme="minorHAnsi" w:hAnsiTheme="minorHAnsi" w:cstheme="minorHAnsi"/>
          <w:b/>
          <w:sz w:val="20"/>
          <w:szCs w:val="20"/>
        </w:rPr>
        <w:t>PELA CONTRATADA</w:t>
      </w:r>
    </w:p>
    <w:p w:rsidR="00B946A1" w:rsidRPr="003E5A2E" w:rsidRDefault="00B946A1" w:rsidP="00975295">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TESTEMUNHAS:</w:t>
      </w:r>
    </w:p>
    <w:p w:rsidR="008C2A46" w:rsidRPr="003E5A2E"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3E5A2E"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97699E" w:rsidRPr="003E5A2E" w:rsidRDefault="0097699E" w:rsidP="00975295">
      <w:pPr>
        <w:pStyle w:val="Corpodetexto2"/>
        <w:spacing w:before="120" w:line="240" w:lineRule="auto"/>
        <w:ind w:right="516"/>
        <w:jc w:val="center"/>
        <w:rPr>
          <w:rFonts w:asciiTheme="minorHAnsi" w:hAnsiTheme="minorHAnsi" w:cstheme="minorHAnsi"/>
          <w:b/>
          <w:sz w:val="20"/>
          <w:szCs w:val="20"/>
          <w:u w:val="single"/>
        </w:rPr>
      </w:pPr>
    </w:p>
    <w:p w:rsidR="008C2A46" w:rsidRPr="003E5A2E" w:rsidRDefault="008C2A46" w:rsidP="00677C23">
      <w:pPr>
        <w:pStyle w:val="Corpodetexto2"/>
        <w:spacing w:before="120" w:line="240" w:lineRule="auto"/>
        <w:ind w:right="516"/>
        <w:rPr>
          <w:rFonts w:asciiTheme="minorHAnsi" w:hAnsiTheme="minorHAnsi" w:cstheme="minorHAnsi"/>
          <w:b/>
          <w:sz w:val="20"/>
          <w:szCs w:val="20"/>
          <w:u w:val="single"/>
        </w:rPr>
      </w:pPr>
    </w:p>
    <w:p w:rsidR="00322D05" w:rsidRPr="003E5A2E" w:rsidRDefault="00322D05" w:rsidP="00975295">
      <w:pPr>
        <w:pStyle w:val="Corpodetexto2"/>
        <w:spacing w:before="120" w:line="240" w:lineRule="auto"/>
        <w:ind w:right="516"/>
        <w:jc w:val="center"/>
        <w:rPr>
          <w:rFonts w:asciiTheme="minorHAnsi" w:hAnsiTheme="minorHAnsi" w:cstheme="minorHAnsi"/>
          <w:b/>
          <w:sz w:val="20"/>
          <w:szCs w:val="20"/>
          <w:u w:val="single"/>
        </w:rPr>
      </w:pPr>
    </w:p>
    <w:p w:rsidR="00975295" w:rsidRPr="003E5A2E" w:rsidRDefault="00176CC1" w:rsidP="00975295">
      <w:pPr>
        <w:pStyle w:val="Corpodetexto2"/>
        <w:spacing w:before="120" w:line="240" w:lineRule="auto"/>
        <w:ind w:right="516"/>
        <w:jc w:val="center"/>
        <w:rPr>
          <w:rFonts w:asciiTheme="minorHAnsi" w:hAnsiTheme="minorHAnsi" w:cstheme="minorHAnsi"/>
          <w:b/>
          <w:sz w:val="20"/>
          <w:szCs w:val="20"/>
          <w:u w:val="single"/>
        </w:rPr>
      </w:pPr>
      <w:r w:rsidRPr="003E5A2E">
        <w:rPr>
          <w:rFonts w:asciiTheme="minorHAnsi" w:hAnsiTheme="minorHAnsi" w:cstheme="minorHAnsi"/>
          <w:b/>
          <w:sz w:val="20"/>
          <w:szCs w:val="20"/>
          <w:u w:val="single"/>
        </w:rPr>
        <w:lastRenderedPageBreak/>
        <w:t>ANEXO I</w:t>
      </w:r>
      <w:r w:rsidR="00611FE6" w:rsidRPr="003E5A2E">
        <w:rPr>
          <w:rFonts w:asciiTheme="minorHAnsi" w:hAnsiTheme="minorHAnsi" w:cstheme="minorHAnsi"/>
          <w:b/>
          <w:sz w:val="20"/>
          <w:szCs w:val="20"/>
          <w:u w:val="single"/>
        </w:rPr>
        <w:t>V</w:t>
      </w:r>
    </w:p>
    <w:p w:rsidR="00176CC1" w:rsidRPr="003E5A2E" w:rsidRDefault="00176CC1" w:rsidP="00975295">
      <w:pPr>
        <w:pStyle w:val="Corpodetexto2"/>
        <w:spacing w:before="120" w:line="240" w:lineRule="auto"/>
        <w:ind w:right="516"/>
        <w:jc w:val="center"/>
        <w:rPr>
          <w:rFonts w:asciiTheme="minorHAnsi" w:hAnsiTheme="minorHAnsi" w:cstheme="minorHAnsi"/>
          <w:b/>
          <w:sz w:val="20"/>
          <w:szCs w:val="20"/>
        </w:rPr>
      </w:pPr>
      <w:r w:rsidRPr="003E5A2E">
        <w:rPr>
          <w:rFonts w:asciiTheme="minorHAnsi" w:hAnsiTheme="minorHAnsi" w:cstheme="minorHAnsi"/>
          <w:b/>
          <w:sz w:val="20"/>
          <w:szCs w:val="20"/>
        </w:rPr>
        <w:t>MINUTA DA ATA PARA REGISTRO DE PREÇOS</w:t>
      </w:r>
    </w:p>
    <w:p w:rsidR="00176CC1" w:rsidRPr="003E5A2E" w:rsidRDefault="00176CC1" w:rsidP="00975295">
      <w:pPr>
        <w:pStyle w:val="Corpodetexto2"/>
        <w:spacing w:before="120" w:line="240" w:lineRule="auto"/>
        <w:ind w:right="510"/>
        <w:jc w:val="center"/>
        <w:rPr>
          <w:rFonts w:asciiTheme="minorHAnsi" w:hAnsiTheme="minorHAnsi" w:cstheme="minorHAnsi"/>
          <w:b/>
          <w:sz w:val="20"/>
          <w:szCs w:val="20"/>
        </w:rPr>
      </w:pPr>
      <w:r w:rsidRPr="003E5A2E">
        <w:rPr>
          <w:rFonts w:asciiTheme="minorHAnsi" w:hAnsiTheme="minorHAnsi" w:cstheme="minorHAnsi"/>
          <w:b/>
          <w:sz w:val="20"/>
          <w:szCs w:val="20"/>
        </w:rPr>
        <w:t xml:space="preserve">PREGÃO ELETRÔNICO PARA REGISTRO DE PREÇOS N.º </w:t>
      </w:r>
      <w:r w:rsidR="004B6147" w:rsidRPr="003E5A2E">
        <w:rPr>
          <w:rFonts w:asciiTheme="minorHAnsi" w:hAnsiTheme="minorHAnsi" w:cstheme="minorHAnsi"/>
          <w:b/>
          <w:sz w:val="20"/>
          <w:szCs w:val="20"/>
        </w:rPr>
        <w:t>XXX</w:t>
      </w:r>
      <w:r w:rsidRPr="003E5A2E">
        <w:rPr>
          <w:rFonts w:asciiTheme="minorHAnsi" w:hAnsiTheme="minorHAnsi" w:cstheme="minorHAnsi"/>
          <w:b/>
          <w:sz w:val="20"/>
          <w:szCs w:val="20"/>
        </w:rPr>
        <w:t>/201</w:t>
      </w:r>
      <w:r w:rsidR="001619FA">
        <w:rPr>
          <w:rFonts w:asciiTheme="minorHAnsi" w:hAnsiTheme="minorHAnsi" w:cstheme="minorHAnsi"/>
          <w:b/>
          <w:sz w:val="20"/>
          <w:szCs w:val="20"/>
        </w:rPr>
        <w:t>8</w:t>
      </w:r>
    </w:p>
    <w:p w:rsidR="00677C23" w:rsidRPr="003E5A2E" w:rsidRDefault="00677C23" w:rsidP="00677C23">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Considerando que o julgamento da licitação é MENOR PREÇO POR ITEM e com base no Decreto Estadual nº 5.344/2015 e Decreto Federal n° 7.892/2013</w:t>
      </w:r>
      <w:r w:rsidR="001619FA">
        <w:rPr>
          <w:rFonts w:asciiTheme="minorHAnsi" w:hAnsiTheme="minorHAnsi" w:cstheme="minorHAnsi"/>
          <w:b/>
          <w:sz w:val="20"/>
          <w:szCs w:val="20"/>
        </w:rPr>
        <w:t xml:space="preserve"> </w:t>
      </w:r>
      <w:r w:rsidRPr="003E5A2E">
        <w:rPr>
          <w:rFonts w:asciiTheme="minorHAnsi" w:hAnsiTheme="minorHAnsi" w:cstheme="minorHAnsi"/>
          <w:b/>
          <w:sz w:val="20"/>
          <w:szCs w:val="20"/>
        </w:rPr>
        <w:t>fica HOMOLOGADA e ADJUDICADA a Ata de Registro de Preços, do PREGÃO ELETRÔNICO PARA REGISTRO DE PREÇOS</w:t>
      </w:r>
      <w:r w:rsidR="001619FA">
        <w:rPr>
          <w:rFonts w:asciiTheme="minorHAnsi" w:hAnsiTheme="minorHAnsi" w:cstheme="minorHAnsi"/>
          <w:b/>
          <w:sz w:val="20"/>
          <w:szCs w:val="20"/>
        </w:rPr>
        <w:t xml:space="preserve"> </w:t>
      </w:r>
      <w:r w:rsidRPr="003E5A2E">
        <w:rPr>
          <w:rFonts w:asciiTheme="minorHAnsi" w:hAnsiTheme="minorHAnsi" w:cstheme="minorHAnsi"/>
          <w:b/>
          <w:sz w:val="20"/>
          <w:szCs w:val="20"/>
        </w:rPr>
        <w:t>n° 000/201</w:t>
      </w:r>
      <w:r w:rsidR="00806138">
        <w:rPr>
          <w:rFonts w:asciiTheme="minorHAnsi" w:hAnsiTheme="minorHAnsi" w:cstheme="minorHAnsi"/>
          <w:b/>
          <w:sz w:val="20"/>
          <w:szCs w:val="20"/>
        </w:rPr>
        <w:t>8</w:t>
      </w:r>
      <w:r w:rsidRPr="003E5A2E">
        <w:rPr>
          <w:rFonts w:asciiTheme="minorHAnsi" w:hAnsiTheme="minorHAnsi" w:cstheme="minorHAnsi"/>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3E5A2E" w:rsidRDefault="00176CC1" w:rsidP="00975295">
      <w:pPr>
        <w:pStyle w:val="Ttulo6"/>
        <w:spacing w:before="120" w:after="120"/>
        <w:jc w:val="left"/>
        <w:rPr>
          <w:rFonts w:asciiTheme="minorHAnsi" w:hAnsiTheme="minorHAnsi" w:cstheme="minorHAnsi"/>
          <w:sz w:val="20"/>
        </w:rPr>
      </w:pPr>
      <w:r w:rsidRPr="003E5A2E">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3E5A2E" w:rsidTr="00967891">
        <w:tc>
          <w:tcPr>
            <w:tcW w:w="709" w:type="dxa"/>
            <w:shd w:val="clear" w:color="auto" w:fill="C0C0C0"/>
            <w:vAlign w:val="center"/>
          </w:tcPr>
          <w:p w:rsidR="00176CC1" w:rsidRPr="003E5A2E" w:rsidRDefault="00176CC1" w:rsidP="00975295">
            <w:pPr>
              <w:pStyle w:val="Ttulo5"/>
              <w:spacing w:before="120" w:after="120"/>
              <w:jc w:val="center"/>
              <w:rPr>
                <w:rFonts w:asciiTheme="minorHAnsi" w:hAnsiTheme="minorHAnsi" w:cstheme="minorHAnsi"/>
                <w:b/>
                <w:sz w:val="20"/>
              </w:rPr>
            </w:pPr>
            <w:r w:rsidRPr="003E5A2E">
              <w:rPr>
                <w:rFonts w:asciiTheme="minorHAnsi" w:hAnsiTheme="minorHAnsi" w:cstheme="minorHAnsi"/>
                <w:b/>
                <w:sz w:val="20"/>
              </w:rPr>
              <w:t>ITEM</w:t>
            </w:r>
          </w:p>
        </w:tc>
        <w:tc>
          <w:tcPr>
            <w:tcW w:w="709" w:type="dxa"/>
            <w:shd w:val="clear" w:color="auto" w:fill="C0C0C0"/>
            <w:vAlign w:val="center"/>
          </w:tcPr>
          <w:p w:rsidR="00176CC1" w:rsidRPr="003E5A2E" w:rsidRDefault="00176CC1" w:rsidP="00975295">
            <w:pPr>
              <w:pStyle w:val="Ttulo5"/>
              <w:spacing w:before="120" w:after="120"/>
              <w:jc w:val="center"/>
              <w:rPr>
                <w:rFonts w:asciiTheme="minorHAnsi" w:hAnsiTheme="minorHAnsi" w:cstheme="minorHAnsi"/>
                <w:b/>
                <w:sz w:val="20"/>
              </w:rPr>
            </w:pPr>
            <w:r w:rsidRPr="003E5A2E">
              <w:rPr>
                <w:rFonts w:asciiTheme="minorHAnsi" w:hAnsiTheme="minorHAnsi" w:cstheme="minorHAnsi"/>
                <w:b/>
                <w:sz w:val="20"/>
              </w:rPr>
              <w:t>QTD</w:t>
            </w:r>
          </w:p>
        </w:tc>
        <w:tc>
          <w:tcPr>
            <w:tcW w:w="709" w:type="dxa"/>
            <w:shd w:val="clear" w:color="auto" w:fill="C0C0C0"/>
            <w:vAlign w:val="center"/>
          </w:tcPr>
          <w:p w:rsidR="00176CC1" w:rsidRPr="003E5A2E" w:rsidRDefault="00176CC1" w:rsidP="00975295">
            <w:pPr>
              <w:pStyle w:val="Ttulo9"/>
              <w:spacing w:before="120" w:after="120"/>
              <w:jc w:val="center"/>
              <w:rPr>
                <w:rFonts w:asciiTheme="minorHAnsi" w:hAnsiTheme="minorHAnsi" w:cstheme="minorHAnsi"/>
                <w:b/>
                <w:sz w:val="20"/>
                <w:szCs w:val="20"/>
              </w:rPr>
            </w:pPr>
            <w:r w:rsidRPr="003E5A2E">
              <w:rPr>
                <w:rFonts w:asciiTheme="minorHAnsi" w:hAnsiTheme="minorHAnsi" w:cstheme="minorHAnsi"/>
                <w:b/>
                <w:sz w:val="20"/>
                <w:szCs w:val="20"/>
              </w:rPr>
              <w:t>UNID</w:t>
            </w:r>
          </w:p>
        </w:tc>
        <w:tc>
          <w:tcPr>
            <w:tcW w:w="2409" w:type="dxa"/>
            <w:shd w:val="clear" w:color="auto" w:fill="C0C0C0"/>
            <w:vAlign w:val="center"/>
          </w:tcPr>
          <w:p w:rsidR="00176CC1" w:rsidRPr="003E5A2E" w:rsidRDefault="00176CC1" w:rsidP="00975295">
            <w:pPr>
              <w:pStyle w:val="Ttulo9"/>
              <w:spacing w:before="120" w:after="120"/>
              <w:jc w:val="center"/>
              <w:rPr>
                <w:rFonts w:asciiTheme="minorHAnsi" w:hAnsiTheme="minorHAnsi" w:cstheme="minorHAnsi"/>
                <w:b/>
                <w:sz w:val="20"/>
                <w:szCs w:val="20"/>
              </w:rPr>
            </w:pPr>
            <w:r w:rsidRPr="003E5A2E">
              <w:rPr>
                <w:rFonts w:asciiTheme="minorHAnsi" w:hAnsiTheme="minorHAnsi" w:cstheme="minorHAnsi"/>
                <w:b/>
                <w:sz w:val="20"/>
                <w:szCs w:val="20"/>
              </w:rPr>
              <w:t>DISCRIMINAÇÃO</w:t>
            </w:r>
          </w:p>
        </w:tc>
        <w:tc>
          <w:tcPr>
            <w:tcW w:w="1560" w:type="dxa"/>
            <w:shd w:val="clear" w:color="auto" w:fill="C0C0C0"/>
            <w:vAlign w:val="center"/>
          </w:tcPr>
          <w:p w:rsidR="00176CC1" w:rsidRPr="003E5A2E" w:rsidRDefault="00176CC1" w:rsidP="00975295">
            <w:pPr>
              <w:pStyle w:val="Ttulo9"/>
              <w:spacing w:before="120" w:after="120"/>
              <w:jc w:val="center"/>
              <w:rPr>
                <w:rFonts w:asciiTheme="minorHAnsi" w:hAnsiTheme="minorHAnsi" w:cstheme="minorHAnsi"/>
                <w:b/>
                <w:sz w:val="20"/>
                <w:szCs w:val="20"/>
              </w:rPr>
            </w:pPr>
            <w:r w:rsidRPr="003E5A2E">
              <w:rPr>
                <w:rFonts w:asciiTheme="minorHAnsi" w:hAnsiTheme="minorHAnsi" w:cstheme="minorHAnsi"/>
                <w:b/>
                <w:sz w:val="20"/>
                <w:szCs w:val="20"/>
              </w:rPr>
              <w:t>MARCA</w:t>
            </w:r>
          </w:p>
        </w:tc>
        <w:tc>
          <w:tcPr>
            <w:tcW w:w="1559" w:type="dxa"/>
            <w:shd w:val="clear" w:color="auto" w:fill="C0C0C0"/>
            <w:vAlign w:val="center"/>
          </w:tcPr>
          <w:p w:rsidR="00176CC1" w:rsidRPr="003E5A2E" w:rsidRDefault="00176CC1" w:rsidP="00975295">
            <w:pPr>
              <w:spacing w:before="120" w:after="120" w:line="240" w:lineRule="auto"/>
              <w:jc w:val="center"/>
              <w:rPr>
                <w:rFonts w:asciiTheme="minorHAnsi" w:hAnsiTheme="minorHAnsi" w:cstheme="minorHAnsi"/>
                <w:b/>
                <w:snapToGrid w:val="0"/>
                <w:sz w:val="20"/>
                <w:szCs w:val="20"/>
              </w:rPr>
            </w:pPr>
            <w:r w:rsidRPr="003E5A2E">
              <w:rPr>
                <w:rFonts w:asciiTheme="minorHAnsi" w:hAnsiTheme="minorHAnsi" w:cstheme="minorHAnsi"/>
                <w:b/>
                <w:snapToGrid w:val="0"/>
                <w:sz w:val="20"/>
                <w:szCs w:val="20"/>
              </w:rPr>
              <w:t>VALOR UNITÁRIO</w:t>
            </w:r>
          </w:p>
        </w:tc>
        <w:tc>
          <w:tcPr>
            <w:tcW w:w="1134" w:type="dxa"/>
            <w:shd w:val="clear" w:color="auto" w:fill="C0C0C0"/>
            <w:vAlign w:val="center"/>
          </w:tcPr>
          <w:p w:rsidR="00176CC1" w:rsidRPr="003E5A2E" w:rsidRDefault="00176CC1" w:rsidP="00975295">
            <w:pPr>
              <w:spacing w:before="120" w:after="120" w:line="240" w:lineRule="auto"/>
              <w:jc w:val="center"/>
              <w:rPr>
                <w:rFonts w:asciiTheme="minorHAnsi" w:hAnsiTheme="minorHAnsi" w:cstheme="minorHAnsi"/>
                <w:b/>
                <w:snapToGrid w:val="0"/>
                <w:sz w:val="20"/>
                <w:szCs w:val="20"/>
              </w:rPr>
            </w:pPr>
            <w:r w:rsidRPr="003E5A2E">
              <w:rPr>
                <w:rFonts w:asciiTheme="minorHAnsi" w:hAnsiTheme="minorHAnsi" w:cstheme="minorHAnsi"/>
                <w:b/>
                <w:snapToGrid w:val="0"/>
                <w:sz w:val="20"/>
                <w:szCs w:val="20"/>
              </w:rPr>
              <w:t>VALOR TOTAL</w:t>
            </w:r>
          </w:p>
        </w:tc>
      </w:tr>
      <w:tr w:rsidR="00176CC1" w:rsidRPr="003E5A2E" w:rsidTr="00967891">
        <w:tc>
          <w:tcPr>
            <w:tcW w:w="709" w:type="dxa"/>
            <w:vAlign w:val="center"/>
          </w:tcPr>
          <w:p w:rsidR="00176CC1" w:rsidRPr="003E5A2E" w:rsidRDefault="00176CC1" w:rsidP="00975295">
            <w:pPr>
              <w:spacing w:before="120" w:after="120" w:line="240" w:lineRule="auto"/>
              <w:jc w:val="center"/>
              <w:rPr>
                <w:rFonts w:asciiTheme="minorHAnsi" w:hAnsiTheme="minorHAnsi" w:cstheme="minorHAnsi"/>
                <w:snapToGrid w:val="0"/>
                <w:sz w:val="20"/>
                <w:szCs w:val="20"/>
              </w:rPr>
            </w:pPr>
          </w:p>
        </w:tc>
        <w:tc>
          <w:tcPr>
            <w:tcW w:w="709" w:type="dxa"/>
            <w:vAlign w:val="center"/>
          </w:tcPr>
          <w:p w:rsidR="00176CC1" w:rsidRPr="003E5A2E" w:rsidRDefault="00176CC1" w:rsidP="00975295">
            <w:pPr>
              <w:spacing w:before="120" w:after="120" w:line="240" w:lineRule="auto"/>
              <w:jc w:val="center"/>
              <w:rPr>
                <w:rFonts w:asciiTheme="minorHAnsi" w:hAnsiTheme="minorHAnsi" w:cstheme="minorHAnsi"/>
                <w:sz w:val="20"/>
                <w:szCs w:val="20"/>
              </w:rPr>
            </w:pPr>
          </w:p>
        </w:tc>
        <w:tc>
          <w:tcPr>
            <w:tcW w:w="709" w:type="dxa"/>
            <w:vAlign w:val="center"/>
          </w:tcPr>
          <w:p w:rsidR="00176CC1" w:rsidRPr="003E5A2E" w:rsidRDefault="00176CC1" w:rsidP="00975295">
            <w:pPr>
              <w:spacing w:before="120" w:after="120" w:line="240" w:lineRule="auto"/>
              <w:jc w:val="center"/>
              <w:rPr>
                <w:rFonts w:asciiTheme="minorHAnsi" w:hAnsiTheme="minorHAnsi" w:cstheme="minorHAnsi"/>
                <w:sz w:val="20"/>
                <w:szCs w:val="20"/>
              </w:rPr>
            </w:pPr>
          </w:p>
        </w:tc>
        <w:tc>
          <w:tcPr>
            <w:tcW w:w="2409" w:type="dxa"/>
            <w:vAlign w:val="center"/>
          </w:tcPr>
          <w:p w:rsidR="00176CC1" w:rsidRPr="003E5A2E" w:rsidRDefault="00176CC1" w:rsidP="00975295">
            <w:pPr>
              <w:spacing w:before="120" w:after="120" w:line="240" w:lineRule="auto"/>
              <w:ind w:left="19"/>
              <w:jc w:val="both"/>
              <w:rPr>
                <w:rFonts w:asciiTheme="minorHAnsi" w:hAnsiTheme="minorHAnsi" w:cstheme="minorHAnsi"/>
                <w:sz w:val="20"/>
                <w:szCs w:val="20"/>
              </w:rPr>
            </w:pPr>
          </w:p>
        </w:tc>
        <w:tc>
          <w:tcPr>
            <w:tcW w:w="1560" w:type="dxa"/>
            <w:vAlign w:val="center"/>
          </w:tcPr>
          <w:p w:rsidR="00176CC1" w:rsidRPr="003E5A2E" w:rsidRDefault="00176CC1" w:rsidP="00975295">
            <w:pPr>
              <w:spacing w:before="120" w:after="120" w:line="240" w:lineRule="auto"/>
              <w:ind w:left="19"/>
              <w:jc w:val="both"/>
              <w:rPr>
                <w:rFonts w:asciiTheme="minorHAnsi" w:hAnsiTheme="minorHAnsi" w:cstheme="minorHAnsi"/>
                <w:sz w:val="20"/>
                <w:szCs w:val="20"/>
              </w:rPr>
            </w:pPr>
          </w:p>
        </w:tc>
        <w:tc>
          <w:tcPr>
            <w:tcW w:w="1559" w:type="dxa"/>
            <w:vAlign w:val="center"/>
          </w:tcPr>
          <w:p w:rsidR="00176CC1" w:rsidRPr="003E5A2E" w:rsidRDefault="00176CC1" w:rsidP="00975295">
            <w:pPr>
              <w:spacing w:before="120" w:after="120" w:line="240" w:lineRule="auto"/>
              <w:jc w:val="center"/>
              <w:rPr>
                <w:rFonts w:asciiTheme="minorHAnsi" w:hAnsiTheme="minorHAnsi" w:cstheme="minorHAnsi"/>
                <w:snapToGrid w:val="0"/>
                <w:sz w:val="20"/>
                <w:szCs w:val="20"/>
              </w:rPr>
            </w:pPr>
          </w:p>
        </w:tc>
        <w:tc>
          <w:tcPr>
            <w:tcW w:w="1134" w:type="dxa"/>
            <w:vAlign w:val="center"/>
          </w:tcPr>
          <w:p w:rsidR="00176CC1" w:rsidRPr="003E5A2E" w:rsidRDefault="00176CC1" w:rsidP="00975295">
            <w:pPr>
              <w:spacing w:before="120" w:after="120" w:line="240" w:lineRule="auto"/>
              <w:jc w:val="center"/>
              <w:rPr>
                <w:rFonts w:asciiTheme="minorHAnsi" w:hAnsiTheme="minorHAnsi" w:cstheme="minorHAnsi"/>
                <w:snapToGrid w:val="0"/>
                <w:sz w:val="20"/>
                <w:szCs w:val="20"/>
              </w:rPr>
            </w:pPr>
          </w:p>
        </w:tc>
      </w:tr>
      <w:tr w:rsidR="00176CC1" w:rsidRPr="003E5A2E" w:rsidTr="00967891">
        <w:tblPrEx>
          <w:tblLook w:val="0000" w:firstRow="0" w:lastRow="0" w:firstColumn="0" w:lastColumn="0" w:noHBand="0" w:noVBand="0"/>
        </w:tblPrEx>
        <w:tc>
          <w:tcPr>
            <w:tcW w:w="7655" w:type="dxa"/>
            <w:gridSpan w:val="6"/>
            <w:vAlign w:val="center"/>
          </w:tcPr>
          <w:p w:rsidR="00176CC1" w:rsidRPr="003E5A2E" w:rsidRDefault="00176CC1" w:rsidP="00975295">
            <w:pPr>
              <w:pStyle w:val="Ttulo7"/>
              <w:spacing w:before="120" w:after="120" w:line="240" w:lineRule="auto"/>
              <w:jc w:val="right"/>
              <w:rPr>
                <w:rFonts w:asciiTheme="minorHAnsi" w:hAnsiTheme="minorHAnsi" w:cstheme="minorHAnsi"/>
                <w:sz w:val="20"/>
              </w:rPr>
            </w:pPr>
            <w:r w:rsidRPr="003E5A2E">
              <w:rPr>
                <w:rFonts w:asciiTheme="minorHAnsi" w:hAnsiTheme="minorHAnsi" w:cstheme="minorHAnsi"/>
                <w:sz w:val="20"/>
              </w:rPr>
              <w:t>VALOR TOTAL</w:t>
            </w:r>
          </w:p>
        </w:tc>
        <w:tc>
          <w:tcPr>
            <w:tcW w:w="1134" w:type="dxa"/>
            <w:vAlign w:val="center"/>
          </w:tcPr>
          <w:p w:rsidR="00176CC1" w:rsidRPr="003E5A2E" w:rsidRDefault="00176CC1" w:rsidP="00975295">
            <w:pPr>
              <w:spacing w:before="120" w:after="120" w:line="240" w:lineRule="auto"/>
              <w:jc w:val="center"/>
              <w:rPr>
                <w:rFonts w:asciiTheme="minorHAnsi" w:hAnsiTheme="minorHAnsi" w:cstheme="minorHAnsi"/>
                <w:sz w:val="20"/>
                <w:szCs w:val="20"/>
              </w:rPr>
            </w:pPr>
          </w:p>
        </w:tc>
      </w:tr>
    </w:tbl>
    <w:p w:rsidR="00176CC1" w:rsidRPr="003E5A2E" w:rsidRDefault="00176CC1" w:rsidP="00975295">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01. CONDIÇÕES GERAIS</w:t>
      </w:r>
    </w:p>
    <w:p w:rsidR="00176CC1" w:rsidRPr="003E5A2E" w:rsidRDefault="00176CC1" w:rsidP="00975295">
      <w:pPr>
        <w:numPr>
          <w:ilvl w:val="1"/>
          <w:numId w:val="12"/>
        </w:num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Prazo de validade </w:t>
      </w:r>
    </w:p>
    <w:p w:rsidR="00176CC1" w:rsidRPr="003E5A2E" w:rsidRDefault="00176CC1" w:rsidP="00975295">
      <w:pPr>
        <w:autoSpaceDE w:val="0"/>
        <w:autoSpaceDN w:val="0"/>
        <w:adjustRightInd w:val="0"/>
        <w:spacing w:before="120" w:after="120" w:line="240" w:lineRule="auto"/>
        <w:jc w:val="both"/>
        <w:rPr>
          <w:rFonts w:asciiTheme="minorHAnsi" w:hAnsiTheme="minorHAnsi" w:cstheme="minorHAnsi"/>
          <w:b/>
          <w:snapToGrid w:val="0"/>
          <w:sz w:val="20"/>
          <w:szCs w:val="20"/>
        </w:rPr>
      </w:pPr>
      <w:r w:rsidRPr="003E5A2E">
        <w:rPr>
          <w:rFonts w:asciiTheme="minorHAnsi" w:hAnsiTheme="minorHAnsi" w:cstheme="minorHAnsi"/>
          <w:sz w:val="20"/>
          <w:szCs w:val="20"/>
        </w:rPr>
        <w:t>a) A validade da Ata de Registro de Preços será de 12 (doze) meses, contados da publicação da respectiva ata, conforme o inciso III do §3</w:t>
      </w:r>
      <w:r w:rsidR="00A93217" w:rsidRPr="003E5A2E">
        <w:rPr>
          <w:rFonts w:asciiTheme="minorHAnsi" w:hAnsiTheme="minorHAnsi" w:cstheme="minorHAnsi"/>
          <w:sz w:val="20"/>
          <w:szCs w:val="20"/>
        </w:rPr>
        <w:t>º</w:t>
      </w:r>
      <w:r w:rsidRPr="003E5A2E">
        <w:rPr>
          <w:rFonts w:asciiTheme="minorHAnsi" w:hAnsiTheme="minorHAnsi" w:cstheme="minorHAnsi"/>
          <w:sz w:val="20"/>
          <w:szCs w:val="20"/>
        </w:rPr>
        <w:t xml:space="preserve"> do art. 15 da Lei Federal 8.666/1993.</w:t>
      </w:r>
    </w:p>
    <w:p w:rsidR="00176CC1" w:rsidRPr="003E5A2E" w:rsidRDefault="00176CC1" w:rsidP="00975295">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1.2. Do local e prazo de entrega</w:t>
      </w:r>
    </w:p>
    <w:p w:rsidR="00176CC1" w:rsidRPr="003E5A2E" w:rsidRDefault="0004672D" w:rsidP="00975295">
      <w:pPr>
        <w:pStyle w:val="Corpodetexto3"/>
        <w:suppressAutoHyphens/>
        <w:spacing w:before="120"/>
        <w:jc w:val="both"/>
        <w:rPr>
          <w:rFonts w:asciiTheme="minorHAnsi" w:hAnsiTheme="minorHAnsi" w:cstheme="minorHAnsi"/>
          <w:b w:val="0"/>
          <w:caps/>
        </w:rPr>
      </w:pPr>
      <w:r w:rsidRPr="003E5A2E">
        <w:rPr>
          <w:rFonts w:asciiTheme="minorHAnsi" w:hAnsiTheme="minorHAnsi" w:cstheme="minorHAnsi"/>
          <w:b w:val="0"/>
        </w:rPr>
        <w:t xml:space="preserve">O local </w:t>
      </w:r>
      <w:r w:rsidR="00176CC1" w:rsidRPr="003E5A2E">
        <w:rPr>
          <w:rFonts w:asciiTheme="minorHAnsi" w:hAnsiTheme="minorHAnsi" w:cstheme="minorHAnsi"/>
          <w:b w:val="0"/>
        </w:rPr>
        <w:t xml:space="preserve">e prazo de entrega será na conformidade do Termo de Referência, anexo do </w:t>
      </w:r>
      <w:r w:rsidR="005F6698" w:rsidRPr="003E5A2E">
        <w:rPr>
          <w:rFonts w:asciiTheme="minorHAnsi" w:hAnsiTheme="minorHAnsi" w:cstheme="minorHAnsi"/>
          <w:b w:val="0"/>
        </w:rPr>
        <w:t>Edital</w:t>
      </w:r>
      <w:r w:rsidR="00176CC1" w:rsidRPr="003E5A2E">
        <w:rPr>
          <w:rFonts w:asciiTheme="minorHAnsi" w:hAnsiTheme="minorHAnsi" w:cstheme="minorHAnsi"/>
          <w:b w:val="0"/>
        </w:rPr>
        <w:t>.</w:t>
      </w:r>
    </w:p>
    <w:p w:rsidR="00176CC1" w:rsidRPr="003E5A2E" w:rsidRDefault="00176CC1" w:rsidP="00975295">
      <w:pPr>
        <w:pStyle w:val="Ttulo2"/>
        <w:spacing w:before="120" w:after="120"/>
        <w:jc w:val="both"/>
        <w:rPr>
          <w:rFonts w:asciiTheme="minorHAnsi" w:hAnsiTheme="minorHAnsi" w:cstheme="minorHAnsi"/>
        </w:rPr>
      </w:pPr>
      <w:r w:rsidRPr="003E5A2E">
        <w:rPr>
          <w:rFonts w:asciiTheme="minorHAnsi" w:hAnsiTheme="minorHAnsi" w:cstheme="minorHAnsi"/>
        </w:rPr>
        <w:t>1.3. Condições para Contratação:</w:t>
      </w:r>
    </w:p>
    <w:p w:rsidR="00176CC1" w:rsidRPr="003E5A2E" w:rsidRDefault="00176CC1" w:rsidP="00975295">
      <w:pPr>
        <w:numPr>
          <w:ilvl w:val="0"/>
          <w:numId w:val="11"/>
        </w:numPr>
        <w:spacing w:before="120"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t>O Proponente vencedor e registrado, quando convocado, terá o prazo de até 05 (cinco) dias</w:t>
      </w:r>
      <w:r w:rsidR="00572346" w:rsidRPr="003E5A2E">
        <w:rPr>
          <w:rFonts w:asciiTheme="minorHAnsi" w:hAnsiTheme="minorHAnsi" w:cstheme="minorHAnsi"/>
          <w:sz w:val="20"/>
          <w:szCs w:val="20"/>
        </w:rPr>
        <w:t xml:space="preserve"> úteis</w:t>
      </w:r>
      <w:r w:rsidRPr="003E5A2E">
        <w:rPr>
          <w:rFonts w:asciiTheme="minorHAnsi" w:hAnsiTheme="minorHAnsi" w:cstheme="minorHAnsi"/>
          <w:sz w:val="20"/>
          <w:szCs w:val="20"/>
        </w:rPr>
        <w:t xml:space="preserve"> para retirar a Nota de empenho, e/ou assinar o Termo Contratual, podendo este prazo ser prorrogado a critério da Administração, por igual período e em uma vez, desd</w:t>
      </w:r>
      <w:r w:rsidR="0004672D" w:rsidRPr="003E5A2E">
        <w:rPr>
          <w:rFonts w:asciiTheme="minorHAnsi" w:hAnsiTheme="minorHAnsi" w:cstheme="minorHAnsi"/>
          <w:sz w:val="20"/>
          <w:szCs w:val="20"/>
        </w:rPr>
        <w:t>e que ocorra motivo justificado;</w:t>
      </w:r>
    </w:p>
    <w:p w:rsidR="0059781E" w:rsidRPr="003E5A2E" w:rsidRDefault="0059781E" w:rsidP="0059781E">
      <w:pPr>
        <w:pStyle w:val="PargrafodaLista"/>
        <w:numPr>
          <w:ilvl w:val="0"/>
          <w:numId w:val="11"/>
        </w:num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hAnsiTheme="minorHAnsi" w:cstheme="minorHAnsi"/>
          <w:sz w:val="20"/>
          <w:szCs w:val="20"/>
        </w:rPr>
        <w:t>Nos casos de formalização de contrato, a  validade do mesmo ficará adstrita à vigência dos respectivos créditos orçamentários conforme art. 57 da Lei nº 8.666/93.</w:t>
      </w:r>
    </w:p>
    <w:p w:rsidR="00176CC1" w:rsidRPr="003E5A2E" w:rsidRDefault="00176CC1" w:rsidP="00975295">
      <w:pPr>
        <w:numPr>
          <w:ilvl w:val="0"/>
          <w:numId w:val="11"/>
        </w:numPr>
        <w:spacing w:before="120" w:after="120" w:line="240" w:lineRule="auto"/>
        <w:ind w:left="357" w:hanging="357"/>
        <w:jc w:val="both"/>
        <w:rPr>
          <w:rFonts w:asciiTheme="minorHAnsi" w:hAnsiTheme="minorHAnsi" w:cstheme="minorHAnsi"/>
          <w:color w:val="000000"/>
          <w:sz w:val="20"/>
          <w:szCs w:val="20"/>
        </w:rPr>
      </w:pPr>
      <w:r w:rsidRPr="003E5A2E">
        <w:rPr>
          <w:rFonts w:asciiTheme="minorHAnsi" w:hAnsiTheme="minorHAnsi" w:cstheme="minorHAnsi"/>
          <w:color w:val="000000"/>
          <w:sz w:val="20"/>
          <w:szCs w:val="20"/>
        </w:rPr>
        <w:t>As aquisições ou contratações adicionais, não poderão exceder, por órgão ou entidade, a</w:t>
      </w:r>
      <w:r w:rsidR="00572346" w:rsidRPr="003E5A2E">
        <w:rPr>
          <w:rFonts w:asciiTheme="minorHAnsi" w:hAnsiTheme="minorHAnsi" w:cstheme="minorHAnsi"/>
          <w:color w:val="000000"/>
          <w:sz w:val="20"/>
          <w:szCs w:val="20"/>
        </w:rPr>
        <w:t xml:space="preserve"> 100%(</w:t>
      </w:r>
      <w:r w:rsidRPr="003E5A2E">
        <w:rPr>
          <w:rFonts w:asciiTheme="minorHAnsi" w:hAnsiTheme="minorHAnsi" w:cstheme="minorHAnsi"/>
          <w:color w:val="000000"/>
          <w:sz w:val="20"/>
          <w:szCs w:val="20"/>
        </w:rPr>
        <w:t>cem por cento</w:t>
      </w:r>
      <w:r w:rsidR="00572346" w:rsidRPr="003E5A2E">
        <w:rPr>
          <w:rFonts w:asciiTheme="minorHAnsi" w:hAnsiTheme="minorHAnsi" w:cstheme="minorHAnsi"/>
          <w:color w:val="000000"/>
          <w:sz w:val="20"/>
          <w:szCs w:val="20"/>
        </w:rPr>
        <w:t>)</w:t>
      </w:r>
      <w:r w:rsidRPr="003E5A2E">
        <w:rPr>
          <w:rFonts w:asciiTheme="minorHAnsi" w:hAnsiTheme="minorHAnsi" w:cstheme="minorHAnsi"/>
          <w:color w:val="000000"/>
          <w:sz w:val="20"/>
          <w:szCs w:val="20"/>
        </w:rPr>
        <w:t xml:space="preserve"> dos quantitativos dos itens do instrumento convocatório e registrados na ata de registro de preços para o órgão ger</w:t>
      </w:r>
      <w:r w:rsidR="0004672D" w:rsidRPr="003E5A2E">
        <w:rPr>
          <w:rFonts w:asciiTheme="minorHAnsi" w:hAnsiTheme="minorHAnsi" w:cstheme="minorHAnsi"/>
          <w:color w:val="000000"/>
          <w:sz w:val="20"/>
          <w:szCs w:val="20"/>
        </w:rPr>
        <w:t>enciador e órgãos participantes;</w:t>
      </w:r>
    </w:p>
    <w:p w:rsidR="00176CC1" w:rsidRPr="003E5A2E"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3E5A2E">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r w:rsidR="0004672D" w:rsidRPr="003E5A2E">
        <w:rPr>
          <w:rFonts w:asciiTheme="minorHAnsi" w:hAnsiTheme="minorHAnsi" w:cstheme="minorHAnsi"/>
          <w:sz w:val="20"/>
          <w:szCs w:val="20"/>
        </w:rPr>
        <w:t>;</w:t>
      </w:r>
    </w:p>
    <w:p w:rsidR="00176CC1" w:rsidRPr="003E5A2E"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3E5A2E">
        <w:rPr>
          <w:rFonts w:asciiTheme="minorHAnsi" w:hAnsiTheme="minorHAnsi" w:cstheme="minorHAnsi"/>
          <w:sz w:val="20"/>
          <w:szCs w:val="20"/>
        </w:rPr>
        <w:t xml:space="preserve">Desde que devidamente justificada a vantagem, a ata de registro </w:t>
      </w:r>
      <w:r w:rsidR="00975295" w:rsidRPr="003E5A2E">
        <w:rPr>
          <w:rFonts w:asciiTheme="minorHAnsi" w:hAnsiTheme="minorHAnsi" w:cstheme="minorHAnsi"/>
          <w:sz w:val="20"/>
          <w:szCs w:val="20"/>
        </w:rPr>
        <w:t>de preços, durante sua vigência</w:t>
      </w:r>
      <w:r w:rsidRPr="003E5A2E">
        <w:rPr>
          <w:rFonts w:asciiTheme="minorHAnsi" w:hAnsiTheme="minorHAnsi" w:cstheme="minorHAnsi"/>
          <w:sz w:val="20"/>
          <w:szCs w:val="20"/>
        </w:rPr>
        <w:t xml:space="preserve">, pode ser utilizada por qualquer órgão ou entidade da Administração Pública que não tenha participado do certame licitatório, mediante anuência do órgão gerenciador, conforme Decreto </w:t>
      </w:r>
      <w:r w:rsidR="004F14F1" w:rsidRPr="003E5A2E">
        <w:rPr>
          <w:rFonts w:asciiTheme="minorHAnsi" w:hAnsiTheme="minorHAnsi" w:cstheme="minorHAnsi"/>
          <w:sz w:val="20"/>
          <w:szCs w:val="20"/>
        </w:rPr>
        <w:t>Estadual</w:t>
      </w:r>
      <w:r w:rsidRPr="003E5A2E">
        <w:rPr>
          <w:rFonts w:asciiTheme="minorHAnsi" w:hAnsiTheme="minorHAnsi" w:cstheme="minorHAnsi"/>
          <w:sz w:val="20"/>
          <w:szCs w:val="20"/>
        </w:rPr>
        <w:t xml:space="preserve"> nº. </w:t>
      </w:r>
      <w:r w:rsidR="008C2A46" w:rsidRPr="003E5A2E">
        <w:rPr>
          <w:rFonts w:asciiTheme="minorHAnsi" w:hAnsiTheme="minorHAnsi" w:cstheme="minorHAnsi"/>
          <w:sz w:val="20"/>
          <w:szCs w:val="20"/>
        </w:rPr>
        <w:t>5.344/2015</w:t>
      </w:r>
      <w:r w:rsidRPr="003E5A2E">
        <w:rPr>
          <w:rFonts w:asciiTheme="minorHAnsi" w:hAnsiTheme="minorHAnsi" w:cstheme="minorHAnsi"/>
          <w:sz w:val="20"/>
          <w:szCs w:val="20"/>
        </w:rPr>
        <w:t>.</w:t>
      </w:r>
    </w:p>
    <w:p w:rsidR="00176CC1" w:rsidRPr="003E5A2E" w:rsidRDefault="00176CC1" w:rsidP="00677C23">
      <w:pPr>
        <w:spacing w:after="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1.4. Condições de Pagamentos:</w:t>
      </w:r>
    </w:p>
    <w:p w:rsidR="00677C23" w:rsidRPr="003E5A2E" w:rsidRDefault="00677C23" w:rsidP="00677C23">
      <w:pPr>
        <w:autoSpaceDE w:val="0"/>
        <w:autoSpaceDN w:val="0"/>
        <w:adjustRightInd w:val="0"/>
        <w:spacing w:after="0" w:line="240" w:lineRule="auto"/>
        <w:jc w:val="both"/>
        <w:rPr>
          <w:rFonts w:asciiTheme="minorHAnsi" w:eastAsia="Batang" w:hAnsiTheme="minorHAnsi" w:cstheme="minorHAnsi"/>
          <w:sz w:val="20"/>
          <w:szCs w:val="20"/>
        </w:rPr>
      </w:pPr>
      <w:r w:rsidRPr="003E5A2E">
        <w:rPr>
          <w:rFonts w:asciiTheme="minorHAnsi" w:eastAsia="Batang" w:hAnsiTheme="minorHAnsi" w:cstheme="minorHAnsi"/>
          <w:sz w:val="20"/>
          <w:szCs w:val="20"/>
        </w:rPr>
        <w:t>O prazo previsto para pagamento que será em conformidade com a Alínea “a” do Inciso XIV do Artigo 40, da Lei n° 8.666/93;</w:t>
      </w:r>
    </w:p>
    <w:p w:rsidR="00176CC1" w:rsidRPr="003E5A2E" w:rsidRDefault="00176CC1" w:rsidP="00975295">
      <w:pPr>
        <w:spacing w:before="120" w:after="120" w:line="240" w:lineRule="auto"/>
        <w:jc w:val="both"/>
        <w:rPr>
          <w:rFonts w:asciiTheme="minorHAnsi" w:hAnsiTheme="minorHAnsi" w:cstheme="minorHAnsi"/>
          <w:sz w:val="20"/>
          <w:szCs w:val="20"/>
        </w:rPr>
      </w:pPr>
      <w:r w:rsidRPr="003E5A2E">
        <w:rPr>
          <w:rFonts w:asciiTheme="minorHAnsi" w:hAnsiTheme="minorHAnsi" w:cstheme="minorHAnsi"/>
          <w:b/>
          <w:sz w:val="20"/>
          <w:szCs w:val="20"/>
        </w:rPr>
        <w:t>1.5. Das Assinaturas:</w:t>
      </w:r>
    </w:p>
    <w:p w:rsidR="00176CC1" w:rsidRPr="003E5A2E" w:rsidRDefault="00353111" w:rsidP="00975295">
      <w:pPr>
        <w:spacing w:before="120" w:after="120" w:line="240" w:lineRule="auto"/>
        <w:jc w:val="both"/>
        <w:rPr>
          <w:rFonts w:asciiTheme="minorHAnsi" w:hAnsiTheme="minorHAnsi" w:cstheme="minorHAnsi"/>
          <w:sz w:val="20"/>
          <w:szCs w:val="20"/>
        </w:rPr>
      </w:pPr>
      <w:r w:rsidRPr="003E5A2E">
        <w:rPr>
          <w:rFonts w:asciiTheme="minorHAnsi" w:hAnsiTheme="minorHAnsi" w:cstheme="minorHAnsi"/>
          <w:sz w:val="20"/>
          <w:szCs w:val="20"/>
        </w:rPr>
        <w:lastRenderedPageBreak/>
        <w:t>Assina a presente Ata de Registro de Preços,</w:t>
      </w:r>
      <w:r w:rsidRPr="003E5A2E">
        <w:rPr>
          <w:rFonts w:asciiTheme="minorHAnsi" w:hAnsiTheme="minorHAnsi" w:cstheme="minorHAnsi"/>
          <w:b/>
          <w:sz w:val="20"/>
          <w:szCs w:val="20"/>
        </w:rPr>
        <w:t xml:space="preserve"> a(s) empresa(s) abaixo discriminada(s)</w:t>
      </w:r>
      <w:r w:rsidRPr="003E5A2E">
        <w:rPr>
          <w:rFonts w:asciiTheme="minorHAnsi" w:hAnsiTheme="minorHAnsi" w:cstheme="minorHAnsi"/>
          <w:sz w:val="20"/>
          <w:szCs w:val="20"/>
        </w:rPr>
        <w:t>, através de seus representantes credenciados no certame, juntamente com o Secretário de Estado da Saúde.</w:t>
      </w:r>
    </w:p>
    <w:p w:rsidR="00176CC1" w:rsidRPr="003E5A2E" w:rsidRDefault="00176CC1" w:rsidP="00975295">
      <w:pPr>
        <w:spacing w:before="120" w:after="120" w:line="240" w:lineRule="auto"/>
        <w:ind w:right="-1"/>
        <w:jc w:val="both"/>
        <w:rPr>
          <w:rFonts w:asciiTheme="minorHAnsi" w:hAnsiTheme="minorHAnsi" w:cstheme="minorHAnsi"/>
          <w:sz w:val="20"/>
          <w:szCs w:val="20"/>
        </w:rPr>
      </w:pPr>
    </w:p>
    <w:p w:rsidR="00176CC1" w:rsidRPr="003E5A2E" w:rsidRDefault="00176CC1" w:rsidP="00975295">
      <w:pPr>
        <w:spacing w:before="120" w:after="120" w:line="240" w:lineRule="auto"/>
        <w:ind w:right="-1"/>
        <w:jc w:val="both"/>
        <w:rPr>
          <w:rFonts w:asciiTheme="minorHAnsi" w:hAnsiTheme="minorHAnsi" w:cstheme="minorHAnsi"/>
          <w:sz w:val="20"/>
          <w:szCs w:val="20"/>
        </w:rPr>
      </w:pPr>
      <w:r w:rsidRPr="003E5A2E">
        <w:rPr>
          <w:rFonts w:asciiTheme="minorHAnsi" w:hAnsiTheme="minorHAnsi" w:cstheme="minorHAnsi"/>
          <w:sz w:val="20"/>
          <w:szCs w:val="20"/>
        </w:rPr>
        <w:t xml:space="preserve">Palmas - TO,      </w:t>
      </w:r>
      <w:proofErr w:type="gramStart"/>
      <w:r w:rsidRPr="003E5A2E">
        <w:rPr>
          <w:rFonts w:asciiTheme="minorHAnsi" w:hAnsiTheme="minorHAnsi" w:cstheme="minorHAnsi"/>
          <w:sz w:val="20"/>
          <w:szCs w:val="20"/>
        </w:rPr>
        <w:t xml:space="preserve">de                 </w:t>
      </w:r>
      <w:proofErr w:type="spellStart"/>
      <w:r w:rsidRPr="003E5A2E">
        <w:rPr>
          <w:rFonts w:asciiTheme="minorHAnsi" w:hAnsiTheme="minorHAnsi" w:cstheme="minorHAnsi"/>
          <w:sz w:val="20"/>
          <w:szCs w:val="20"/>
        </w:rPr>
        <w:t>de</w:t>
      </w:r>
      <w:proofErr w:type="spellEnd"/>
      <w:proofErr w:type="gramEnd"/>
      <w:r w:rsidRPr="003E5A2E">
        <w:rPr>
          <w:rFonts w:asciiTheme="minorHAnsi" w:hAnsiTheme="minorHAnsi" w:cstheme="minorHAnsi"/>
          <w:sz w:val="20"/>
          <w:szCs w:val="20"/>
        </w:rPr>
        <w:t xml:space="preserve"> 201</w:t>
      </w:r>
      <w:r w:rsidR="009E1BE2">
        <w:rPr>
          <w:rFonts w:asciiTheme="minorHAnsi" w:hAnsiTheme="minorHAnsi" w:cstheme="minorHAnsi"/>
          <w:sz w:val="20"/>
          <w:szCs w:val="20"/>
        </w:rPr>
        <w:t>8</w:t>
      </w:r>
      <w:r w:rsidRPr="003E5A2E">
        <w:rPr>
          <w:rFonts w:asciiTheme="minorHAnsi" w:hAnsiTheme="minorHAnsi" w:cstheme="minorHAnsi"/>
          <w:sz w:val="20"/>
          <w:szCs w:val="20"/>
        </w:rPr>
        <w:t>.</w:t>
      </w:r>
    </w:p>
    <w:p w:rsidR="00176CC1" w:rsidRPr="003E5A2E" w:rsidRDefault="00176CC1" w:rsidP="00975295">
      <w:pPr>
        <w:pStyle w:val="Corpodetexto"/>
        <w:spacing w:before="120"/>
        <w:jc w:val="center"/>
        <w:outlineLvl w:val="0"/>
        <w:rPr>
          <w:rFonts w:asciiTheme="minorHAnsi" w:hAnsiTheme="minorHAnsi" w:cstheme="minorHAnsi"/>
          <w:sz w:val="20"/>
          <w:szCs w:val="20"/>
        </w:rPr>
      </w:pPr>
    </w:p>
    <w:p w:rsidR="00176CC1" w:rsidRPr="003E5A2E" w:rsidRDefault="00176CC1" w:rsidP="00975295">
      <w:pPr>
        <w:pStyle w:val="Corpodetexto"/>
        <w:spacing w:before="120"/>
        <w:outlineLvl w:val="0"/>
        <w:rPr>
          <w:rFonts w:asciiTheme="minorHAnsi" w:hAnsiTheme="minorHAnsi" w:cstheme="minorHAnsi"/>
          <w:sz w:val="20"/>
          <w:szCs w:val="20"/>
        </w:rPr>
      </w:pPr>
      <w:r w:rsidRPr="003E5A2E">
        <w:rPr>
          <w:rFonts w:asciiTheme="minorHAnsi" w:hAnsiTheme="minorHAnsi" w:cstheme="minorHAnsi"/>
          <w:sz w:val="20"/>
          <w:szCs w:val="20"/>
        </w:rPr>
        <w:t>Gestor</w:t>
      </w:r>
      <w:r w:rsidR="006B3517" w:rsidRPr="003E5A2E">
        <w:rPr>
          <w:rFonts w:asciiTheme="minorHAnsi" w:hAnsiTheme="minorHAnsi" w:cstheme="minorHAnsi"/>
          <w:sz w:val="20"/>
          <w:szCs w:val="20"/>
        </w:rPr>
        <w:t>:</w:t>
      </w:r>
    </w:p>
    <w:p w:rsidR="00CB1B5D" w:rsidRPr="003E5A2E" w:rsidRDefault="00176CC1" w:rsidP="00975295">
      <w:pPr>
        <w:pStyle w:val="Corpodetexto2"/>
        <w:spacing w:before="120" w:line="240" w:lineRule="auto"/>
        <w:ind w:right="516"/>
        <w:rPr>
          <w:rFonts w:asciiTheme="minorHAnsi" w:hAnsiTheme="minorHAnsi" w:cstheme="minorHAnsi"/>
          <w:sz w:val="20"/>
          <w:szCs w:val="20"/>
        </w:rPr>
      </w:pPr>
      <w:r w:rsidRPr="003E5A2E">
        <w:rPr>
          <w:rFonts w:asciiTheme="minorHAnsi" w:hAnsiTheme="minorHAnsi" w:cstheme="minorHAnsi"/>
          <w:sz w:val="20"/>
          <w:szCs w:val="20"/>
        </w:rPr>
        <w:t xml:space="preserve">Empresas: </w:t>
      </w:r>
    </w:p>
    <w:p w:rsidR="009963B0" w:rsidRPr="003E5A2E" w:rsidRDefault="009963B0" w:rsidP="00975295">
      <w:pPr>
        <w:pStyle w:val="Corpodetexto2"/>
        <w:spacing w:before="120" w:line="240" w:lineRule="auto"/>
        <w:ind w:right="516"/>
        <w:rPr>
          <w:rFonts w:asciiTheme="minorHAnsi" w:hAnsiTheme="minorHAnsi" w:cstheme="minorHAnsi"/>
          <w:sz w:val="20"/>
          <w:szCs w:val="20"/>
        </w:rPr>
      </w:pPr>
    </w:p>
    <w:p w:rsidR="00C73DBE" w:rsidRPr="003E5A2E" w:rsidRDefault="00C73DBE" w:rsidP="00975295">
      <w:pPr>
        <w:pStyle w:val="Corpodetexto2"/>
        <w:spacing w:before="120" w:line="240" w:lineRule="auto"/>
        <w:ind w:right="516"/>
        <w:rPr>
          <w:rFonts w:asciiTheme="minorHAnsi" w:hAnsiTheme="minorHAnsi" w:cstheme="minorHAnsi"/>
          <w:sz w:val="20"/>
          <w:szCs w:val="20"/>
        </w:rPr>
      </w:pPr>
    </w:p>
    <w:p w:rsidR="00C73DBE" w:rsidRPr="003E5A2E" w:rsidRDefault="00C73DBE" w:rsidP="00975295">
      <w:pPr>
        <w:pStyle w:val="Corpodetexto2"/>
        <w:spacing w:before="120" w:line="240" w:lineRule="auto"/>
        <w:ind w:right="516"/>
        <w:rPr>
          <w:rFonts w:asciiTheme="minorHAnsi" w:hAnsiTheme="minorHAnsi" w:cstheme="minorHAnsi"/>
          <w:sz w:val="20"/>
          <w:szCs w:val="20"/>
        </w:rPr>
      </w:pPr>
    </w:p>
    <w:p w:rsidR="00C73DBE" w:rsidRPr="003E5A2E" w:rsidRDefault="00C73DBE" w:rsidP="00975295">
      <w:pPr>
        <w:pStyle w:val="Corpodetexto2"/>
        <w:spacing w:before="120" w:line="240" w:lineRule="auto"/>
        <w:ind w:right="516"/>
        <w:rPr>
          <w:rFonts w:asciiTheme="minorHAnsi" w:hAnsiTheme="minorHAnsi" w:cstheme="minorHAnsi"/>
          <w:sz w:val="20"/>
          <w:szCs w:val="20"/>
        </w:rPr>
      </w:pPr>
    </w:p>
    <w:p w:rsidR="009963B0" w:rsidRPr="003E5A2E" w:rsidRDefault="009963B0" w:rsidP="00975295">
      <w:pPr>
        <w:pStyle w:val="Corpodetexto2"/>
        <w:spacing w:before="120" w:line="240" w:lineRule="auto"/>
        <w:ind w:right="516"/>
        <w:rPr>
          <w:rFonts w:asciiTheme="minorHAnsi" w:hAnsiTheme="minorHAnsi" w:cstheme="minorHAnsi"/>
          <w:sz w:val="20"/>
          <w:szCs w:val="20"/>
        </w:rPr>
      </w:pPr>
    </w:p>
    <w:p w:rsidR="009963B0" w:rsidRPr="003E5A2E" w:rsidRDefault="009963B0" w:rsidP="00975295">
      <w:pPr>
        <w:pStyle w:val="Corpodetexto2"/>
        <w:spacing w:before="120" w:line="240" w:lineRule="auto"/>
        <w:ind w:right="516"/>
        <w:rPr>
          <w:rFonts w:asciiTheme="minorHAnsi" w:hAnsiTheme="minorHAnsi" w:cstheme="minorHAnsi"/>
          <w:sz w:val="20"/>
          <w:szCs w:val="20"/>
        </w:rPr>
      </w:pPr>
    </w:p>
    <w:p w:rsidR="003826D1" w:rsidRPr="003E5A2E" w:rsidRDefault="003826D1" w:rsidP="003826D1">
      <w:pPr>
        <w:spacing w:before="120" w:after="120" w:line="240" w:lineRule="auto"/>
        <w:jc w:val="center"/>
        <w:rPr>
          <w:rFonts w:asciiTheme="minorHAnsi" w:hAnsiTheme="minorHAnsi" w:cstheme="minorHAnsi"/>
          <w:b/>
          <w:sz w:val="20"/>
          <w:szCs w:val="20"/>
        </w:rPr>
      </w:pPr>
      <w:r w:rsidRPr="003E5A2E">
        <w:rPr>
          <w:rFonts w:asciiTheme="minorHAnsi" w:hAnsiTheme="minorHAnsi" w:cstheme="minorHAnsi"/>
          <w:b/>
          <w:sz w:val="20"/>
          <w:szCs w:val="20"/>
        </w:rPr>
        <w:t>CADASTRO DE RESERVA</w:t>
      </w:r>
    </w:p>
    <w:p w:rsidR="003826D1" w:rsidRPr="003E5A2E" w:rsidRDefault="003826D1" w:rsidP="003826D1">
      <w:pPr>
        <w:pStyle w:val="Corpodetexto2"/>
        <w:spacing w:before="120" w:line="240" w:lineRule="auto"/>
        <w:ind w:right="510"/>
        <w:jc w:val="center"/>
        <w:rPr>
          <w:rFonts w:asciiTheme="minorHAnsi" w:hAnsiTheme="minorHAnsi" w:cstheme="minorHAnsi"/>
          <w:b/>
          <w:sz w:val="20"/>
          <w:szCs w:val="20"/>
        </w:rPr>
      </w:pPr>
      <w:r w:rsidRPr="003E5A2E">
        <w:rPr>
          <w:rFonts w:asciiTheme="minorHAnsi" w:hAnsiTheme="minorHAnsi" w:cstheme="minorHAnsi"/>
          <w:b/>
          <w:sz w:val="20"/>
          <w:szCs w:val="20"/>
        </w:rPr>
        <w:t>PREGÃO ELETRÔNICO PARA REGISTRO DE PREÇOS _______________ N.º XXX/201</w:t>
      </w:r>
      <w:r w:rsidR="009E1BE2">
        <w:rPr>
          <w:rFonts w:asciiTheme="minorHAnsi" w:hAnsiTheme="minorHAnsi" w:cstheme="minorHAnsi"/>
          <w:b/>
          <w:sz w:val="20"/>
          <w:szCs w:val="20"/>
        </w:rPr>
        <w:t>8</w:t>
      </w:r>
    </w:p>
    <w:p w:rsidR="003826D1" w:rsidRPr="003E5A2E" w:rsidRDefault="003826D1" w:rsidP="003826D1">
      <w:pPr>
        <w:spacing w:before="120" w:after="120" w:line="240" w:lineRule="auto"/>
        <w:jc w:val="both"/>
        <w:rPr>
          <w:rFonts w:asciiTheme="minorHAnsi" w:hAnsiTheme="minorHAnsi" w:cstheme="minorHAnsi"/>
          <w:b/>
          <w:sz w:val="20"/>
          <w:szCs w:val="20"/>
        </w:rPr>
      </w:pPr>
    </w:p>
    <w:p w:rsidR="003826D1" w:rsidRPr="003E5A2E" w:rsidRDefault="003826D1" w:rsidP="003826D1">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3E5A2E" w:rsidTr="00226E2D">
        <w:tc>
          <w:tcPr>
            <w:tcW w:w="709" w:type="dxa"/>
            <w:shd w:val="clear" w:color="auto" w:fill="C0C0C0"/>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ITEM</w:t>
            </w:r>
          </w:p>
        </w:tc>
        <w:tc>
          <w:tcPr>
            <w:tcW w:w="709" w:type="dxa"/>
            <w:shd w:val="clear" w:color="auto" w:fill="C0C0C0"/>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QTD</w:t>
            </w:r>
          </w:p>
        </w:tc>
        <w:tc>
          <w:tcPr>
            <w:tcW w:w="709" w:type="dxa"/>
            <w:shd w:val="clear" w:color="auto" w:fill="C0C0C0"/>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UNID</w:t>
            </w:r>
          </w:p>
        </w:tc>
        <w:tc>
          <w:tcPr>
            <w:tcW w:w="2409" w:type="dxa"/>
            <w:shd w:val="clear" w:color="auto" w:fill="C0C0C0"/>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DISCRIMINAÇÃO</w:t>
            </w:r>
          </w:p>
        </w:tc>
        <w:tc>
          <w:tcPr>
            <w:tcW w:w="1560" w:type="dxa"/>
            <w:shd w:val="clear" w:color="auto" w:fill="C0C0C0"/>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MARCA</w:t>
            </w:r>
          </w:p>
        </w:tc>
        <w:tc>
          <w:tcPr>
            <w:tcW w:w="1559" w:type="dxa"/>
            <w:shd w:val="clear" w:color="auto" w:fill="C0C0C0"/>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VALOR UNITÁRIO</w:t>
            </w:r>
          </w:p>
        </w:tc>
        <w:tc>
          <w:tcPr>
            <w:tcW w:w="1134" w:type="dxa"/>
            <w:shd w:val="clear" w:color="auto" w:fill="C0C0C0"/>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VALOR TOTAL</w:t>
            </w:r>
          </w:p>
        </w:tc>
      </w:tr>
      <w:tr w:rsidR="003826D1" w:rsidRPr="003E5A2E" w:rsidTr="00226E2D">
        <w:tc>
          <w:tcPr>
            <w:tcW w:w="709"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c>
          <w:tcPr>
            <w:tcW w:w="709"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c>
          <w:tcPr>
            <w:tcW w:w="709"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c>
          <w:tcPr>
            <w:tcW w:w="2409"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c>
          <w:tcPr>
            <w:tcW w:w="1560"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c>
          <w:tcPr>
            <w:tcW w:w="1559"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c>
          <w:tcPr>
            <w:tcW w:w="1134"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r>
      <w:tr w:rsidR="003826D1" w:rsidRPr="003E5A2E" w:rsidTr="00226E2D">
        <w:tblPrEx>
          <w:tblLook w:val="0000" w:firstRow="0" w:lastRow="0" w:firstColumn="0" w:lastColumn="0" w:noHBand="0" w:noVBand="0"/>
        </w:tblPrEx>
        <w:tc>
          <w:tcPr>
            <w:tcW w:w="7655" w:type="dxa"/>
            <w:gridSpan w:val="6"/>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VALOR TOTAL</w:t>
            </w:r>
          </w:p>
        </w:tc>
        <w:tc>
          <w:tcPr>
            <w:tcW w:w="1134" w:type="dxa"/>
            <w:vAlign w:val="center"/>
          </w:tcPr>
          <w:p w:rsidR="003826D1" w:rsidRPr="003E5A2E" w:rsidRDefault="003826D1" w:rsidP="00226E2D">
            <w:pPr>
              <w:spacing w:before="120" w:after="120" w:line="240" w:lineRule="auto"/>
              <w:jc w:val="both"/>
              <w:rPr>
                <w:rFonts w:asciiTheme="minorHAnsi" w:hAnsiTheme="minorHAnsi" w:cstheme="minorHAnsi"/>
                <w:b/>
                <w:sz w:val="20"/>
                <w:szCs w:val="20"/>
              </w:rPr>
            </w:pPr>
          </w:p>
        </w:tc>
      </w:tr>
    </w:tbl>
    <w:p w:rsidR="00322D05" w:rsidRPr="003E5A2E" w:rsidRDefault="00322D05" w:rsidP="00322D05">
      <w:pPr>
        <w:spacing w:before="120" w:after="120" w:line="240" w:lineRule="auto"/>
        <w:jc w:val="both"/>
        <w:rPr>
          <w:rFonts w:asciiTheme="minorHAnsi" w:hAnsiTheme="minorHAnsi" w:cstheme="minorHAnsi"/>
          <w:b/>
          <w:sz w:val="20"/>
          <w:szCs w:val="20"/>
        </w:rPr>
      </w:pPr>
      <w:r w:rsidRPr="003E5A2E">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Pr="003E5A2E" w:rsidRDefault="003826D1" w:rsidP="003826D1">
      <w:pPr>
        <w:pStyle w:val="Corpodetexto2"/>
        <w:spacing w:before="120" w:line="240" w:lineRule="auto"/>
        <w:ind w:right="516"/>
        <w:rPr>
          <w:rFonts w:asciiTheme="minorHAnsi" w:hAnsiTheme="minorHAnsi" w:cstheme="minorHAnsi"/>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FE5EAB">
      <w:pPr>
        <w:pStyle w:val="Corpodetexto2"/>
        <w:spacing w:before="120" w:line="240" w:lineRule="auto"/>
        <w:ind w:right="516"/>
        <w:rPr>
          <w:rFonts w:cs="Arial"/>
          <w:b/>
        </w:rPr>
      </w:pPr>
    </w:p>
    <w:p w:rsidR="009963B0" w:rsidRPr="00382267" w:rsidRDefault="009963B0" w:rsidP="009963B0">
      <w:pPr>
        <w:pStyle w:val="Corpodetexto2"/>
        <w:spacing w:before="120" w:line="240" w:lineRule="auto"/>
        <w:ind w:right="516"/>
        <w:jc w:val="center"/>
        <w:rPr>
          <w:rFonts w:asciiTheme="minorHAnsi" w:hAnsiTheme="minorHAnsi" w:cstheme="minorHAnsi"/>
          <w:b/>
          <w:sz w:val="20"/>
          <w:szCs w:val="20"/>
        </w:rPr>
      </w:pPr>
      <w:r w:rsidRPr="00382267">
        <w:rPr>
          <w:rFonts w:asciiTheme="minorHAnsi" w:hAnsiTheme="minorHAnsi" w:cstheme="minorHAnsi"/>
          <w:b/>
          <w:sz w:val="20"/>
          <w:szCs w:val="20"/>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382267" w:rsidTr="00187D86">
        <w:tc>
          <w:tcPr>
            <w:tcW w:w="9005" w:type="dxa"/>
          </w:tcPr>
          <w:p w:rsidR="00187D86" w:rsidRPr="0038226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38226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 xml:space="preserve">MODELO </w:t>
            </w:r>
            <w:r w:rsidR="000E676B" w:rsidRPr="00382267">
              <w:rPr>
                <w:rFonts w:asciiTheme="minorHAnsi" w:hAnsiTheme="minorHAnsi" w:cstheme="minorHAnsi"/>
                <w:b/>
                <w:bCs/>
                <w:color w:val="000000"/>
                <w:sz w:val="20"/>
                <w:szCs w:val="20"/>
              </w:rPr>
              <w:t>1</w:t>
            </w:r>
          </w:p>
          <w:p w:rsidR="00187D86" w:rsidRPr="0038226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 xml:space="preserve">Carta de Correção de Proposta de Preços </w:t>
            </w:r>
          </w:p>
          <w:p w:rsidR="00187D86" w:rsidRPr="0038226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382267" w:rsidTr="00226E2D">
              <w:trPr>
                <w:trHeight w:val="258"/>
                <w:jc w:val="center"/>
              </w:trPr>
              <w:tc>
                <w:tcPr>
                  <w:tcW w:w="9130" w:type="dxa"/>
                  <w:gridSpan w:val="6"/>
                </w:tcPr>
                <w:p w:rsidR="00187D86" w:rsidRPr="00382267" w:rsidRDefault="00187D86" w:rsidP="00226E2D">
                  <w:pPr>
                    <w:tabs>
                      <w:tab w:val="left" w:pos="7200"/>
                    </w:tabs>
                    <w:spacing w:after="0" w:line="240" w:lineRule="auto"/>
                    <w:jc w:val="center"/>
                    <w:rPr>
                      <w:rFonts w:asciiTheme="minorHAnsi" w:eastAsia="Batang" w:hAnsiTheme="minorHAnsi" w:cstheme="minorHAnsi"/>
                      <w:b/>
                      <w:color w:val="000000"/>
                      <w:sz w:val="20"/>
                      <w:szCs w:val="20"/>
                    </w:rPr>
                  </w:pPr>
                  <w:r w:rsidRPr="00382267">
                    <w:rPr>
                      <w:rFonts w:asciiTheme="minorHAnsi" w:eastAsia="Batang" w:hAnsiTheme="minorHAnsi" w:cstheme="minorHAnsi"/>
                      <w:b/>
                      <w:color w:val="000000"/>
                      <w:sz w:val="20"/>
                      <w:szCs w:val="20"/>
                    </w:rPr>
                    <w:t>CARTA DE CORREÇÃO DE PROPOSTA DE PREÇOS</w:t>
                  </w:r>
                </w:p>
              </w:tc>
            </w:tr>
            <w:tr w:rsidR="00187D86" w:rsidRPr="00382267" w:rsidTr="00226E2D">
              <w:trPr>
                <w:trHeight w:val="1009"/>
                <w:jc w:val="center"/>
              </w:trPr>
              <w:tc>
                <w:tcPr>
                  <w:tcW w:w="9130" w:type="dxa"/>
                  <w:gridSpan w:val="6"/>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Pregão Eletrônico nº.:</w:t>
                  </w:r>
                </w:p>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Processo:</w:t>
                  </w:r>
                </w:p>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Empresa:</w:t>
                  </w:r>
                </w:p>
                <w:p w:rsidR="00187D86" w:rsidRPr="00382267" w:rsidRDefault="00187D86" w:rsidP="00623855">
                  <w:pPr>
                    <w:tabs>
                      <w:tab w:val="left" w:pos="7200"/>
                    </w:tabs>
                    <w:spacing w:after="0" w:line="240" w:lineRule="auto"/>
                    <w:jc w:val="both"/>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Nota: carta elaborada com base no item 1</w:t>
                  </w:r>
                  <w:r w:rsidR="00623855">
                    <w:rPr>
                      <w:rFonts w:asciiTheme="minorHAnsi" w:eastAsia="Batang" w:hAnsiTheme="minorHAnsi" w:cstheme="minorHAnsi"/>
                      <w:color w:val="000000"/>
                      <w:sz w:val="20"/>
                      <w:szCs w:val="20"/>
                    </w:rPr>
                    <w:t>2</w:t>
                  </w:r>
                  <w:r w:rsidRPr="00382267">
                    <w:rPr>
                      <w:rFonts w:asciiTheme="minorHAnsi" w:eastAsia="Batang" w:hAnsiTheme="minorHAnsi" w:cstheme="minorHAnsi"/>
                      <w:color w:val="000000"/>
                      <w:sz w:val="20"/>
                      <w:szCs w:val="20"/>
                    </w:rPr>
                    <w:t>.3, do Edital.</w:t>
                  </w:r>
                </w:p>
              </w:tc>
            </w:tr>
            <w:tr w:rsidR="00187D86" w:rsidRPr="00382267" w:rsidTr="00226E2D">
              <w:trPr>
                <w:trHeight w:val="503"/>
                <w:jc w:val="center"/>
              </w:trPr>
              <w:tc>
                <w:tcPr>
                  <w:tcW w:w="611"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Item</w:t>
                  </w:r>
                </w:p>
              </w:tc>
              <w:tc>
                <w:tcPr>
                  <w:tcW w:w="851"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Unidade</w:t>
                  </w:r>
                </w:p>
              </w:tc>
              <w:tc>
                <w:tcPr>
                  <w:tcW w:w="3490"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Descrição resumida</w:t>
                  </w:r>
                </w:p>
              </w:tc>
              <w:tc>
                <w:tcPr>
                  <w:tcW w:w="1110"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Marca</w:t>
                  </w:r>
                </w:p>
              </w:tc>
              <w:tc>
                <w:tcPr>
                  <w:tcW w:w="1111"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roofErr w:type="spellStart"/>
                  <w:r w:rsidRPr="00382267">
                    <w:rPr>
                      <w:rFonts w:asciiTheme="minorHAnsi" w:eastAsia="Batang" w:hAnsiTheme="minorHAnsi" w:cstheme="minorHAnsi"/>
                      <w:color w:val="000000"/>
                      <w:sz w:val="20"/>
                      <w:szCs w:val="20"/>
                    </w:rPr>
                    <w:t>Vlr</w:t>
                  </w:r>
                  <w:proofErr w:type="spellEnd"/>
                  <w:r w:rsidRPr="00382267">
                    <w:rPr>
                      <w:rFonts w:asciiTheme="minorHAnsi" w:eastAsia="Batang" w:hAnsiTheme="minorHAnsi" w:cstheme="minorHAnsi"/>
                      <w:color w:val="000000"/>
                      <w:sz w:val="20"/>
                      <w:szCs w:val="20"/>
                    </w:rPr>
                    <w:t xml:space="preserve"> Unitário</w:t>
                  </w:r>
                </w:p>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(R$)</w:t>
                  </w:r>
                </w:p>
              </w:tc>
              <w:tc>
                <w:tcPr>
                  <w:tcW w:w="1955"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Valor Total (R$)</w:t>
                  </w:r>
                </w:p>
              </w:tc>
            </w:tr>
            <w:tr w:rsidR="00187D86" w:rsidRPr="00382267" w:rsidTr="00226E2D">
              <w:trPr>
                <w:trHeight w:val="245"/>
                <w:jc w:val="center"/>
              </w:trPr>
              <w:tc>
                <w:tcPr>
                  <w:tcW w:w="611"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p>
              </w:tc>
            </w:tr>
            <w:tr w:rsidR="00187D86" w:rsidRPr="00382267" w:rsidTr="00226E2D">
              <w:trPr>
                <w:trHeight w:val="245"/>
                <w:jc w:val="center"/>
              </w:trPr>
              <w:tc>
                <w:tcPr>
                  <w:tcW w:w="611"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r>
            <w:tr w:rsidR="00187D86" w:rsidRPr="00382267" w:rsidTr="00226E2D">
              <w:trPr>
                <w:trHeight w:val="258"/>
                <w:jc w:val="center"/>
              </w:trPr>
              <w:tc>
                <w:tcPr>
                  <w:tcW w:w="611"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r>
            <w:tr w:rsidR="00187D86" w:rsidRPr="00382267" w:rsidTr="00226E2D">
              <w:trPr>
                <w:trHeight w:val="245"/>
                <w:jc w:val="center"/>
              </w:trPr>
              <w:tc>
                <w:tcPr>
                  <w:tcW w:w="7175" w:type="dxa"/>
                  <w:gridSpan w:val="5"/>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Total</w:t>
                  </w:r>
                </w:p>
              </w:tc>
              <w:tc>
                <w:tcPr>
                  <w:tcW w:w="1955" w:type="dxa"/>
                </w:tcPr>
                <w:p w:rsidR="00187D86" w:rsidRPr="00382267" w:rsidRDefault="00187D86" w:rsidP="00226E2D">
                  <w:pPr>
                    <w:tabs>
                      <w:tab w:val="left" w:pos="7200"/>
                    </w:tabs>
                    <w:spacing w:after="0" w:line="240" w:lineRule="auto"/>
                    <w:jc w:val="both"/>
                    <w:rPr>
                      <w:rFonts w:asciiTheme="minorHAnsi" w:eastAsia="Batang" w:hAnsiTheme="minorHAnsi" w:cstheme="minorHAnsi"/>
                      <w:color w:val="000000"/>
                      <w:sz w:val="20"/>
                      <w:szCs w:val="20"/>
                    </w:rPr>
                  </w:pPr>
                </w:p>
              </w:tc>
            </w:tr>
            <w:tr w:rsidR="00187D86" w:rsidRPr="00382267" w:rsidTr="00226E2D">
              <w:trPr>
                <w:trHeight w:val="333"/>
                <w:jc w:val="center"/>
              </w:trPr>
              <w:tc>
                <w:tcPr>
                  <w:tcW w:w="9130" w:type="dxa"/>
                  <w:gridSpan w:val="6"/>
                  <w:vAlign w:val="bottom"/>
                </w:tcPr>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__________________________</w:t>
                  </w:r>
                </w:p>
                <w:p w:rsidR="00187D86" w:rsidRPr="00382267" w:rsidRDefault="00187D86" w:rsidP="00226E2D">
                  <w:pPr>
                    <w:tabs>
                      <w:tab w:val="left" w:pos="7200"/>
                    </w:tabs>
                    <w:spacing w:after="0" w:line="240" w:lineRule="auto"/>
                    <w:jc w:val="center"/>
                    <w:rPr>
                      <w:rFonts w:asciiTheme="minorHAnsi" w:eastAsia="Batang" w:hAnsiTheme="minorHAnsi" w:cstheme="minorHAnsi"/>
                      <w:color w:val="000000"/>
                      <w:sz w:val="20"/>
                      <w:szCs w:val="20"/>
                    </w:rPr>
                  </w:pPr>
                  <w:r w:rsidRPr="00382267">
                    <w:rPr>
                      <w:rFonts w:asciiTheme="minorHAnsi" w:eastAsia="Batang" w:hAnsiTheme="minorHAnsi" w:cstheme="minorHAnsi"/>
                      <w:color w:val="000000"/>
                      <w:sz w:val="20"/>
                      <w:szCs w:val="20"/>
                    </w:rPr>
                    <w:t>Pregoeiro</w:t>
                  </w:r>
                </w:p>
              </w:tc>
            </w:tr>
          </w:tbl>
          <w:p w:rsidR="00187D86" w:rsidRPr="0038226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382267" w:rsidRDefault="00187D86"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382267" w:rsidTr="00187D86">
        <w:tc>
          <w:tcPr>
            <w:tcW w:w="9005" w:type="dxa"/>
          </w:tcPr>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MODELO 2</w:t>
            </w: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Declaração de Comprovação do Atendimento do inciso XXXIII do art. 7º da Constituição Federal</w:t>
            </w:r>
          </w:p>
          <w:p w:rsidR="001E3649" w:rsidRPr="00382267" w:rsidRDefault="001E3649" w:rsidP="006E5C81">
            <w:pPr>
              <w:pStyle w:val="Default"/>
              <w:jc w:val="both"/>
              <w:rPr>
                <w:rFonts w:asciiTheme="minorHAnsi" w:hAnsiTheme="minorHAnsi" w:cstheme="minorHAnsi"/>
                <w:sz w:val="20"/>
                <w:szCs w:val="20"/>
              </w:rPr>
            </w:pPr>
          </w:p>
          <w:p w:rsidR="001E3649" w:rsidRPr="00382267" w:rsidRDefault="001E3649" w:rsidP="006E5C81">
            <w:pPr>
              <w:pStyle w:val="Default"/>
              <w:jc w:val="both"/>
              <w:rPr>
                <w:rFonts w:asciiTheme="minorHAnsi" w:hAnsiTheme="minorHAnsi" w:cstheme="minorHAnsi"/>
                <w:sz w:val="20"/>
                <w:szCs w:val="20"/>
              </w:rPr>
            </w:pPr>
            <w:r w:rsidRPr="00382267">
              <w:rPr>
                <w:rFonts w:asciiTheme="minorHAnsi" w:hAnsiTheme="minorHAnsi" w:cstheme="minorHAnsi"/>
                <w:sz w:val="20"/>
                <w:szCs w:val="20"/>
              </w:rPr>
              <w:t>Ref.: Pregão Eletrônico N° ________/201</w:t>
            </w:r>
            <w:r w:rsidR="00623855">
              <w:rPr>
                <w:rFonts w:asciiTheme="minorHAnsi" w:hAnsiTheme="minorHAnsi" w:cstheme="minorHAnsi"/>
                <w:sz w:val="20"/>
                <w:szCs w:val="20"/>
              </w:rPr>
              <w:t>8</w:t>
            </w:r>
            <w:r w:rsidRPr="00382267">
              <w:rPr>
                <w:rFonts w:asciiTheme="minorHAnsi" w:hAnsiTheme="minorHAnsi" w:cstheme="minorHAnsi"/>
                <w:sz w:val="20"/>
                <w:szCs w:val="20"/>
              </w:rPr>
              <w:t xml:space="preserve">. </w:t>
            </w:r>
          </w:p>
          <w:p w:rsidR="001E3649" w:rsidRPr="00382267" w:rsidRDefault="001E3649" w:rsidP="006E5C81">
            <w:pPr>
              <w:pStyle w:val="Default"/>
              <w:jc w:val="both"/>
              <w:rPr>
                <w:rFonts w:asciiTheme="minorHAnsi" w:hAnsiTheme="minorHAnsi" w:cstheme="minorHAnsi"/>
                <w:sz w:val="20"/>
                <w:szCs w:val="20"/>
              </w:rPr>
            </w:pPr>
          </w:p>
          <w:p w:rsidR="001E3649" w:rsidRPr="00382267" w:rsidRDefault="001E3649" w:rsidP="006E5C81">
            <w:pPr>
              <w:pStyle w:val="Default"/>
              <w:jc w:val="both"/>
              <w:rPr>
                <w:rFonts w:asciiTheme="minorHAnsi" w:hAnsiTheme="minorHAnsi" w:cstheme="minorHAnsi"/>
                <w:sz w:val="20"/>
                <w:szCs w:val="20"/>
              </w:rPr>
            </w:pPr>
            <w:r w:rsidRPr="00382267">
              <w:rPr>
                <w:rFonts w:asciiTheme="minorHAnsi" w:hAnsiTheme="minorHAnsi" w:cstheme="minorHAnsi"/>
                <w:sz w:val="20"/>
                <w:szCs w:val="20"/>
              </w:rPr>
              <w:t xml:space="preserve">................................., inscrito no CNPJ n°..................., por intermédio de seu representante legal o(a) </w:t>
            </w:r>
            <w:proofErr w:type="spellStart"/>
            <w:r w:rsidRPr="00382267">
              <w:rPr>
                <w:rFonts w:asciiTheme="minorHAnsi" w:hAnsiTheme="minorHAnsi" w:cstheme="minorHAnsi"/>
                <w:sz w:val="20"/>
                <w:szCs w:val="20"/>
              </w:rPr>
              <w:t>Sr</w:t>
            </w:r>
            <w:proofErr w:type="spellEnd"/>
            <w:r w:rsidRPr="00382267">
              <w:rPr>
                <w:rFonts w:asciiTheme="minorHAnsi" w:hAnsiTheme="minorHAnsi" w:cstheme="minorHAnsi"/>
                <w:sz w:val="20"/>
                <w:szCs w:val="20"/>
              </w:rPr>
              <w:t xml:space="preserve">(a)...................................., portador(a) da Carteira de Identidade no............................ e do CPF no ........................., </w:t>
            </w:r>
            <w:r w:rsidRPr="00382267">
              <w:rPr>
                <w:rFonts w:asciiTheme="minorHAnsi" w:hAnsiTheme="minorHAnsi" w:cstheme="minorHAnsi"/>
                <w:b/>
                <w:bCs/>
                <w:sz w:val="20"/>
                <w:szCs w:val="20"/>
              </w:rPr>
              <w:t>DECLARA</w:t>
            </w:r>
            <w:r w:rsidRPr="00382267">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382267" w:rsidRDefault="001E3649" w:rsidP="006E5C81">
            <w:pPr>
              <w:pStyle w:val="Default"/>
              <w:jc w:val="both"/>
              <w:rPr>
                <w:rFonts w:asciiTheme="minorHAnsi" w:hAnsiTheme="minorHAnsi" w:cstheme="minorHAnsi"/>
                <w:sz w:val="20"/>
                <w:szCs w:val="20"/>
              </w:rPr>
            </w:pPr>
            <w:r w:rsidRPr="00382267">
              <w:rPr>
                <w:rFonts w:asciiTheme="minorHAnsi" w:hAnsiTheme="minorHAnsi" w:cstheme="minorHAnsi"/>
                <w:sz w:val="20"/>
                <w:szCs w:val="20"/>
              </w:rPr>
              <w:t xml:space="preserve">***Ressalva: emprega menor, a partir de quatorze anos, na condição de aprendiz ( ). </w:t>
            </w:r>
          </w:p>
          <w:p w:rsidR="001E3649" w:rsidRPr="00382267" w:rsidRDefault="001E3649" w:rsidP="006E5C81">
            <w:pPr>
              <w:pStyle w:val="Default"/>
              <w:jc w:val="center"/>
              <w:rPr>
                <w:rFonts w:asciiTheme="minorHAnsi" w:hAnsiTheme="minorHAnsi" w:cstheme="minorHAnsi"/>
                <w:sz w:val="20"/>
                <w:szCs w:val="20"/>
              </w:rPr>
            </w:pPr>
            <w:r w:rsidRPr="00382267">
              <w:rPr>
                <w:rFonts w:asciiTheme="minorHAnsi" w:hAnsiTheme="minorHAnsi" w:cstheme="minorHAnsi"/>
                <w:sz w:val="20"/>
                <w:szCs w:val="20"/>
              </w:rPr>
              <w:t>............................................</w:t>
            </w:r>
          </w:p>
          <w:p w:rsidR="001E3649" w:rsidRPr="00382267" w:rsidRDefault="001E3649" w:rsidP="006E5C81">
            <w:pPr>
              <w:pStyle w:val="Default"/>
              <w:jc w:val="center"/>
              <w:rPr>
                <w:rFonts w:asciiTheme="minorHAnsi" w:hAnsiTheme="minorHAnsi" w:cstheme="minorHAnsi"/>
                <w:sz w:val="20"/>
                <w:szCs w:val="20"/>
              </w:rPr>
            </w:pPr>
            <w:r w:rsidRPr="00382267">
              <w:rPr>
                <w:rFonts w:asciiTheme="minorHAnsi" w:hAnsiTheme="minorHAnsi" w:cstheme="minorHAnsi"/>
                <w:sz w:val="20"/>
                <w:szCs w:val="20"/>
              </w:rPr>
              <w:t>(data)</w:t>
            </w:r>
          </w:p>
          <w:p w:rsidR="001E3649" w:rsidRPr="00382267" w:rsidRDefault="001E3649" w:rsidP="006E5C81">
            <w:pPr>
              <w:pStyle w:val="Default"/>
              <w:jc w:val="center"/>
              <w:rPr>
                <w:rFonts w:asciiTheme="minorHAnsi" w:hAnsiTheme="minorHAnsi" w:cstheme="minorHAnsi"/>
                <w:sz w:val="20"/>
                <w:szCs w:val="20"/>
              </w:rPr>
            </w:pPr>
            <w:r w:rsidRPr="00382267">
              <w:rPr>
                <w:rFonts w:asciiTheme="minorHAnsi" w:hAnsiTheme="minorHAnsi" w:cstheme="minorHAnsi"/>
                <w:sz w:val="20"/>
                <w:szCs w:val="20"/>
              </w:rPr>
              <w:t>...........................................................</w:t>
            </w:r>
          </w:p>
          <w:p w:rsidR="001E3649" w:rsidRPr="00382267" w:rsidRDefault="001E3649" w:rsidP="006E5C81">
            <w:pPr>
              <w:pStyle w:val="Default"/>
              <w:jc w:val="center"/>
              <w:rPr>
                <w:rFonts w:asciiTheme="minorHAnsi" w:hAnsiTheme="minorHAnsi" w:cstheme="minorHAnsi"/>
                <w:sz w:val="20"/>
                <w:szCs w:val="20"/>
              </w:rPr>
            </w:pPr>
            <w:r w:rsidRPr="00382267">
              <w:rPr>
                <w:rFonts w:asciiTheme="minorHAnsi" w:hAnsiTheme="minorHAnsi" w:cstheme="minorHAnsi"/>
                <w:sz w:val="20"/>
                <w:szCs w:val="20"/>
              </w:rPr>
              <w:t>(nome e assinatura do representante legal da empresa)</w:t>
            </w: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sz w:val="20"/>
                <w:szCs w:val="20"/>
              </w:rPr>
            </w:pPr>
            <w:r w:rsidRPr="00382267">
              <w:rPr>
                <w:rFonts w:asciiTheme="minorHAnsi" w:hAnsiTheme="minorHAnsi" w:cstheme="minorHAnsi"/>
                <w:sz w:val="20"/>
                <w:szCs w:val="20"/>
              </w:rPr>
              <w:t>(***Observação: em caso afirmativo, assinalar a ressalva acima)</w:t>
            </w: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382267" w:rsidTr="006E5C81">
        <w:trPr>
          <w:trHeight w:val="4279"/>
        </w:trPr>
        <w:tc>
          <w:tcPr>
            <w:tcW w:w="9039" w:type="dxa"/>
          </w:tcPr>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MODELO 3</w:t>
            </w: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Declaração de Inexistência de Fatos Supervenientes Impeditivos da Habilitação</w:t>
            </w:r>
          </w:p>
          <w:p w:rsidR="001E3649" w:rsidRPr="00382267"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382267" w:rsidRDefault="001E3649" w:rsidP="006E5C81">
            <w:pPr>
              <w:pStyle w:val="Default"/>
              <w:jc w:val="both"/>
              <w:rPr>
                <w:rFonts w:asciiTheme="minorHAnsi" w:hAnsiTheme="minorHAnsi" w:cstheme="minorHAnsi"/>
                <w:sz w:val="20"/>
                <w:szCs w:val="20"/>
              </w:rPr>
            </w:pPr>
            <w:r w:rsidRPr="00382267">
              <w:rPr>
                <w:rFonts w:asciiTheme="minorHAnsi" w:hAnsiTheme="minorHAnsi" w:cstheme="minorHAnsi"/>
                <w:sz w:val="20"/>
                <w:szCs w:val="20"/>
              </w:rPr>
              <w:t>Ref.: Pregão Eletrônico N° ________/201</w:t>
            </w:r>
            <w:r w:rsidR="00623855">
              <w:rPr>
                <w:rFonts w:asciiTheme="minorHAnsi" w:hAnsiTheme="minorHAnsi" w:cstheme="minorHAnsi"/>
                <w:sz w:val="20"/>
                <w:szCs w:val="20"/>
              </w:rPr>
              <w:t>8</w:t>
            </w:r>
            <w:r w:rsidRPr="00382267">
              <w:rPr>
                <w:rFonts w:asciiTheme="minorHAnsi" w:hAnsiTheme="minorHAnsi" w:cstheme="minorHAnsi"/>
                <w:sz w:val="20"/>
                <w:szCs w:val="20"/>
              </w:rPr>
              <w:t xml:space="preserve">. </w:t>
            </w:r>
          </w:p>
          <w:p w:rsidR="001E3649" w:rsidRPr="00382267" w:rsidRDefault="001E3649" w:rsidP="006E5C81">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382267">
              <w:rPr>
                <w:rFonts w:asciiTheme="minorHAnsi" w:hAnsiTheme="minorHAnsi" w:cstheme="minorHAnsi"/>
                <w:bCs/>
                <w:color w:val="000000"/>
                <w:sz w:val="20"/>
                <w:szCs w:val="20"/>
              </w:rPr>
              <w:t>Palmas-TO</w:t>
            </w:r>
            <w:proofErr w:type="spellEnd"/>
            <w:r w:rsidRPr="00382267">
              <w:rPr>
                <w:rFonts w:asciiTheme="minorHAnsi" w:hAnsiTheme="minorHAnsi" w:cstheme="minorHAnsi"/>
                <w:bCs/>
                <w:color w:val="000000"/>
                <w:sz w:val="20"/>
                <w:szCs w:val="20"/>
              </w:rPr>
              <w:t xml:space="preserve">, .......de .................................... </w:t>
            </w:r>
            <w:proofErr w:type="gramStart"/>
            <w:r w:rsidRPr="00382267">
              <w:rPr>
                <w:rFonts w:asciiTheme="minorHAnsi" w:hAnsiTheme="minorHAnsi" w:cstheme="minorHAnsi"/>
                <w:bCs/>
                <w:color w:val="000000"/>
                <w:sz w:val="20"/>
                <w:szCs w:val="20"/>
              </w:rPr>
              <w:t>de</w:t>
            </w:r>
            <w:proofErr w:type="gramEnd"/>
            <w:r w:rsidRPr="00382267">
              <w:rPr>
                <w:rFonts w:asciiTheme="minorHAnsi" w:hAnsiTheme="minorHAnsi" w:cstheme="minorHAnsi"/>
                <w:bCs/>
                <w:color w:val="000000"/>
                <w:sz w:val="20"/>
                <w:szCs w:val="20"/>
              </w:rPr>
              <w:t xml:space="preserve"> 201</w:t>
            </w:r>
            <w:r w:rsidR="00623855">
              <w:rPr>
                <w:rFonts w:asciiTheme="minorHAnsi" w:hAnsiTheme="minorHAnsi" w:cstheme="minorHAnsi"/>
                <w:bCs/>
                <w:color w:val="000000"/>
                <w:sz w:val="20"/>
                <w:szCs w:val="20"/>
              </w:rPr>
              <w:t>8</w:t>
            </w:r>
            <w:r w:rsidRPr="00382267">
              <w:rPr>
                <w:rFonts w:asciiTheme="minorHAnsi" w:hAnsiTheme="minorHAnsi" w:cstheme="minorHAnsi"/>
                <w:bCs/>
                <w:color w:val="000000"/>
                <w:sz w:val="20"/>
                <w:szCs w:val="20"/>
              </w:rPr>
              <w:t xml:space="preserve">. </w:t>
            </w:r>
          </w:p>
          <w:p w:rsidR="001E3649" w:rsidRPr="00382267"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382267"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 xml:space="preserve">Proponente: (razão social da empresa proponente) </w:t>
            </w:r>
          </w:p>
          <w:p w:rsidR="001E3649" w:rsidRPr="00382267"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 xml:space="preserve">Objeto Licitado: </w:t>
            </w:r>
          </w:p>
          <w:p w:rsidR="001E3649" w:rsidRPr="00382267" w:rsidRDefault="001E3649" w:rsidP="006E5C81">
            <w:pPr>
              <w:widowControl w:val="0"/>
              <w:autoSpaceDE w:val="0"/>
              <w:autoSpaceDN w:val="0"/>
              <w:adjustRightInd w:val="0"/>
              <w:spacing w:after="0" w:line="240" w:lineRule="auto"/>
              <w:rPr>
                <w:rFonts w:asciiTheme="minorHAnsi" w:hAnsiTheme="minorHAnsi" w:cstheme="minorHAnsi"/>
                <w:b/>
                <w:bCs/>
                <w:color w:val="000000"/>
                <w:sz w:val="20"/>
                <w:szCs w:val="20"/>
              </w:rPr>
            </w:pPr>
            <w:r w:rsidRPr="00382267">
              <w:rPr>
                <w:rFonts w:asciiTheme="minorHAnsi" w:hAnsiTheme="minorHAnsi" w:cstheme="minorHAnsi"/>
                <w:bCs/>
                <w:i/>
                <w:iCs/>
                <w:color w:val="000000"/>
                <w:sz w:val="20"/>
                <w:szCs w:val="20"/>
              </w:rPr>
              <w:t>(discrição do objeto)</w:t>
            </w:r>
          </w:p>
          <w:p w:rsidR="001E3649" w:rsidRPr="00382267"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382267" w:rsidRDefault="001E3649" w:rsidP="006E5C8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w:t>
            </w:r>
            <w:r w:rsidR="00806138" w:rsidRPr="00382267">
              <w:rPr>
                <w:rFonts w:asciiTheme="minorHAnsi" w:hAnsiTheme="minorHAnsi" w:cstheme="minorHAnsi"/>
                <w:bCs/>
                <w:color w:val="000000"/>
                <w:sz w:val="20"/>
                <w:szCs w:val="20"/>
              </w:rPr>
              <w:t>subsequentes</w:t>
            </w:r>
            <w:r w:rsidRPr="00382267">
              <w:rPr>
                <w:rFonts w:asciiTheme="minorHAnsi" w:hAnsiTheme="minorHAnsi" w:cstheme="minorHAnsi"/>
                <w:bCs/>
                <w:color w:val="000000"/>
                <w:sz w:val="20"/>
                <w:szCs w:val="20"/>
              </w:rPr>
              <w:t xml:space="preserve">, relativamente ao Edital em epígrafe. </w:t>
            </w: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Nome e Assinatura do Responsável Legal da Empresa</w:t>
            </w:r>
          </w:p>
          <w:p w:rsidR="001E3649" w:rsidRPr="00382267"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3238ED" w:rsidRPr="00382267" w:rsidTr="003238ED">
        <w:trPr>
          <w:trHeight w:val="3445"/>
        </w:trPr>
        <w:tc>
          <w:tcPr>
            <w:tcW w:w="9039" w:type="dxa"/>
          </w:tcPr>
          <w:p w:rsidR="003238ED" w:rsidRPr="0038226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3238ED" w:rsidRPr="0038226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 xml:space="preserve">MODELO </w:t>
            </w:r>
            <w:r w:rsidR="000E676B" w:rsidRPr="00382267">
              <w:rPr>
                <w:rFonts w:asciiTheme="minorHAnsi" w:hAnsiTheme="minorHAnsi" w:cstheme="minorHAnsi"/>
                <w:b/>
                <w:bCs/>
                <w:color w:val="000000"/>
                <w:sz w:val="20"/>
                <w:szCs w:val="20"/>
              </w:rPr>
              <w:t>4</w:t>
            </w:r>
          </w:p>
          <w:p w:rsidR="003238ED" w:rsidRPr="0038226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Declaração de Microempresa ou Empresa de Pequeno Porte</w:t>
            </w:r>
          </w:p>
          <w:p w:rsidR="003238ED" w:rsidRPr="00382267" w:rsidRDefault="003238ED" w:rsidP="00226E2D">
            <w:pPr>
              <w:pStyle w:val="Default"/>
              <w:jc w:val="both"/>
              <w:rPr>
                <w:rFonts w:asciiTheme="minorHAnsi" w:hAnsiTheme="minorHAnsi" w:cstheme="minorHAnsi"/>
                <w:sz w:val="20"/>
                <w:szCs w:val="20"/>
              </w:rPr>
            </w:pPr>
          </w:p>
          <w:p w:rsidR="003238ED" w:rsidRPr="00382267" w:rsidRDefault="003238ED" w:rsidP="00226E2D">
            <w:pPr>
              <w:pStyle w:val="Default"/>
              <w:jc w:val="both"/>
              <w:rPr>
                <w:rFonts w:asciiTheme="minorHAnsi" w:hAnsiTheme="minorHAnsi" w:cstheme="minorHAnsi"/>
                <w:sz w:val="20"/>
                <w:szCs w:val="20"/>
              </w:rPr>
            </w:pPr>
            <w:r w:rsidRPr="00382267">
              <w:rPr>
                <w:rFonts w:asciiTheme="minorHAnsi" w:hAnsiTheme="minorHAnsi" w:cstheme="minorHAnsi"/>
                <w:sz w:val="20"/>
                <w:szCs w:val="20"/>
              </w:rPr>
              <w:t>Ref.: Pregão Eletrônico N° ________/201</w:t>
            </w:r>
            <w:r w:rsidR="00623855">
              <w:rPr>
                <w:rFonts w:asciiTheme="minorHAnsi" w:hAnsiTheme="minorHAnsi" w:cstheme="minorHAnsi"/>
                <w:sz w:val="20"/>
                <w:szCs w:val="20"/>
              </w:rPr>
              <w:t>8</w:t>
            </w:r>
            <w:r w:rsidRPr="00382267">
              <w:rPr>
                <w:rFonts w:asciiTheme="minorHAnsi" w:hAnsiTheme="minorHAnsi" w:cstheme="minorHAnsi"/>
                <w:sz w:val="20"/>
                <w:szCs w:val="20"/>
              </w:rPr>
              <w:t xml:space="preserve">. </w:t>
            </w:r>
          </w:p>
          <w:p w:rsidR="003238ED" w:rsidRPr="00382267" w:rsidRDefault="003238ED" w:rsidP="00226E2D">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3238ED" w:rsidRPr="00382267" w:rsidRDefault="003238ED" w:rsidP="00226E2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382267" w:rsidRDefault="003238ED" w:rsidP="00226E2D">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238ED" w:rsidRPr="00382267" w:rsidRDefault="003238ED" w:rsidP="00226E2D">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Local, data e assinatura</w:t>
            </w:r>
          </w:p>
          <w:p w:rsidR="003238ED" w:rsidRPr="00382267" w:rsidRDefault="003238ED" w:rsidP="00226E2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382267" w:rsidRDefault="001E3649" w:rsidP="009963B0">
      <w:pPr>
        <w:pStyle w:val="Corpodetexto2"/>
        <w:spacing w:before="120" w:line="240" w:lineRule="auto"/>
        <w:ind w:right="516"/>
        <w:jc w:val="center"/>
        <w:rPr>
          <w:rFonts w:asciiTheme="minorHAnsi" w:hAnsiTheme="minorHAnsi" w:cstheme="minorHAnsi"/>
          <w:b/>
          <w:sz w:val="20"/>
          <w:szCs w:val="20"/>
        </w:rPr>
      </w:pPr>
    </w:p>
    <w:p w:rsidR="00BF54CC" w:rsidRPr="00382267" w:rsidRDefault="00BF54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226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226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2D0463" w:rsidRDefault="002D0463">
      <w:pPr>
        <w:spacing w:after="0" w:line="240" w:lineRule="auto"/>
        <w:rPr>
          <w:rFonts w:asciiTheme="minorHAnsi" w:hAnsiTheme="minorHAnsi" w:cstheme="minorHAnsi"/>
          <w:b/>
          <w:bCs/>
          <w:color w:val="000000"/>
          <w:spacing w:val="-1"/>
          <w:sz w:val="20"/>
          <w:szCs w:val="20"/>
        </w:rPr>
      </w:pPr>
      <w:r>
        <w:rPr>
          <w:rFonts w:asciiTheme="minorHAnsi" w:hAnsiTheme="minorHAnsi" w:cstheme="minorHAnsi"/>
          <w:b/>
          <w:bCs/>
          <w:color w:val="000000"/>
          <w:spacing w:val="-1"/>
          <w:sz w:val="20"/>
          <w:szCs w:val="20"/>
        </w:rPr>
        <w:br w:type="page"/>
      </w:r>
    </w:p>
    <w:p w:rsidR="00713809" w:rsidRPr="0038226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FE5EAB" w:rsidRPr="00382267" w:rsidRDefault="00FE5EAB"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226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226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MODELO 5</w:t>
      </w: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382267">
        <w:rPr>
          <w:rFonts w:asciiTheme="minorHAnsi" w:hAnsiTheme="minorHAnsi" w:cstheme="minorHAnsi"/>
          <w:b/>
          <w:bCs/>
          <w:color w:val="000000"/>
          <w:sz w:val="20"/>
          <w:szCs w:val="20"/>
        </w:rPr>
        <w:t>Declaração de atendimento ao art. 9º, inciso III da Lei 8.666/93</w:t>
      </w: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382267"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382267">
        <w:rPr>
          <w:rFonts w:asciiTheme="minorHAnsi" w:hAnsiTheme="minorHAnsi" w:cstheme="minorHAnsi"/>
          <w:sz w:val="20"/>
          <w:szCs w:val="20"/>
        </w:rPr>
        <w:t>Ref.: Pregão Eletrônico N° ________/201</w:t>
      </w:r>
      <w:r w:rsidR="00623855">
        <w:rPr>
          <w:rFonts w:asciiTheme="minorHAnsi" w:hAnsiTheme="minorHAnsi" w:cstheme="minorHAnsi"/>
          <w:sz w:val="20"/>
          <w:szCs w:val="20"/>
        </w:rPr>
        <w:t>8</w:t>
      </w:r>
      <w:r w:rsidRPr="00382267">
        <w:rPr>
          <w:rFonts w:asciiTheme="minorHAnsi" w:hAnsiTheme="minorHAnsi" w:cstheme="minorHAnsi"/>
          <w:sz w:val="20"/>
          <w:szCs w:val="20"/>
        </w:rPr>
        <w:t xml:space="preserve">. </w:t>
      </w:r>
    </w:p>
    <w:p w:rsidR="00713809" w:rsidRPr="00382267"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382267">
        <w:rPr>
          <w:rFonts w:asciiTheme="minorHAnsi" w:hAnsiTheme="minorHAnsi" w:cstheme="minorHAnsi"/>
          <w:bCs/>
          <w:color w:val="000000"/>
          <w:sz w:val="20"/>
          <w:szCs w:val="20"/>
        </w:rPr>
        <w:t>Palmas-TO</w:t>
      </w:r>
      <w:proofErr w:type="spellEnd"/>
      <w:r w:rsidRPr="00382267">
        <w:rPr>
          <w:rFonts w:asciiTheme="minorHAnsi" w:hAnsiTheme="minorHAnsi" w:cstheme="minorHAnsi"/>
          <w:bCs/>
          <w:color w:val="000000"/>
          <w:sz w:val="20"/>
          <w:szCs w:val="20"/>
        </w:rPr>
        <w:t xml:space="preserve">, .......de .................................... </w:t>
      </w:r>
      <w:proofErr w:type="gramStart"/>
      <w:r w:rsidRPr="00382267">
        <w:rPr>
          <w:rFonts w:asciiTheme="minorHAnsi" w:hAnsiTheme="minorHAnsi" w:cstheme="minorHAnsi"/>
          <w:bCs/>
          <w:color w:val="000000"/>
          <w:sz w:val="20"/>
          <w:szCs w:val="20"/>
        </w:rPr>
        <w:t>de</w:t>
      </w:r>
      <w:proofErr w:type="gramEnd"/>
      <w:r w:rsidRPr="00382267">
        <w:rPr>
          <w:rFonts w:asciiTheme="minorHAnsi" w:hAnsiTheme="minorHAnsi" w:cstheme="minorHAnsi"/>
          <w:bCs/>
          <w:color w:val="000000"/>
          <w:sz w:val="20"/>
          <w:szCs w:val="20"/>
        </w:rPr>
        <w:t xml:space="preserve"> 201</w:t>
      </w:r>
      <w:r w:rsidR="00623855">
        <w:rPr>
          <w:rFonts w:asciiTheme="minorHAnsi" w:hAnsiTheme="minorHAnsi" w:cstheme="minorHAnsi"/>
          <w:bCs/>
          <w:color w:val="000000"/>
          <w:sz w:val="20"/>
          <w:szCs w:val="20"/>
        </w:rPr>
        <w:t>8</w:t>
      </w:r>
      <w:r w:rsidRPr="00382267">
        <w:rPr>
          <w:rFonts w:asciiTheme="minorHAnsi" w:hAnsiTheme="minorHAnsi" w:cstheme="minorHAnsi"/>
          <w:bCs/>
          <w:color w:val="000000"/>
          <w:sz w:val="20"/>
          <w:szCs w:val="20"/>
        </w:rPr>
        <w:t xml:space="preserve">. </w:t>
      </w: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 xml:space="preserve">Proponente: (razão social da empresa proponente) </w:t>
      </w: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 xml:space="preserve">Objeto Licitado: </w:t>
      </w: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382267">
        <w:rPr>
          <w:rFonts w:asciiTheme="minorHAnsi" w:hAnsiTheme="minorHAnsi" w:cstheme="minorHAnsi"/>
          <w:bCs/>
          <w:i/>
          <w:iCs/>
          <w:color w:val="000000"/>
          <w:sz w:val="20"/>
          <w:szCs w:val="20"/>
        </w:rPr>
        <w:t>(discrição do objeto)</w:t>
      </w: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713809" w:rsidRPr="00382267"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382267">
        <w:rPr>
          <w:rFonts w:asciiTheme="minorHAnsi" w:hAnsiTheme="minorHAnsi" w:cstheme="minorHAnsi"/>
          <w:bCs/>
          <w:color w:val="000000"/>
          <w:sz w:val="20"/>
          <w:szCs w:val="20"/>
        </w:rPr>
        <w:t>Nome e Assinatura do Responsável Legal da Empresa</w:t>
      </w:r>
    </w:p>
    <w:p w:rsidR="00713809" w:rsidRPr="0038226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382267"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382267" w:rsidRDefault="00C73DBE" w:rsidP="00C73DBE">
      <w:pPr>
        <w:jc w:val="center"/>
        <w:rPr>
          <w:rFonts w:asciiTheme="minorHAnsi" w:eastAsia="Batang" w:hAnsiTheme="minorHAnsi" w:cstheme="minorHAnsi"/>
          <w:b/>
          <w:sz w:val="20"/>
          <w:szCs w:val="20"/>
          <w:u w:val="single"/>
        </w:rPr>
      </w:pPr>
      <w:r w:rsidRPr="00382267">
        <w:rPr>
          <w:rFonts w:asciiTheme="minorHAnsi" w:eastAsia="Batang" w:hAnsiTheme="minorHAnsi" w:cstheme="minorHAnsi"/>
          <w:b/>
          <w:sz w:val="20"/>
          <w:szCs w:val="20"/>
          <w:u w:val="single"/>
        </w:rPr>
        <w:lastRenderedPageBreak/>
        <w:t>MODELO 6</w:t>
      </w:r>
    </w:p>
    <w:p w:rsidR="00C73DBE" w:rsidRPr="00382267" w:rsidRDefault="00C73DBE" w:rsidP="00C73DBE">
      <w:pPr>
        <w:jc w:val="center"/>
        <w:rPr>
          <w:rFonts w:asciiTheme="minorHAnsi" w:eastAsia="Batang" w:hAnsiTheme="minorHAnsi" w:cstheme="minorHAnsi"/>
          <w:b/>
          <w:sz w:val="20"/>
          <w:szCs w:val="20"/>
        </w:rPr>
      </w:pPr>
      <w:r w:rsidRPr="00382267">
        <w:rPr>
          <w:rFonts w:asciiTheme="minorHAnsi" w:eastAsia="Batang" w:hAnsiTheme="minorHAnsi" w:cstheme="minorHAnsi"/>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73DBE" w:rsidRPr="00686C16" w:rsidTr="00226E2D">
        <w:trPr>
          <w:trHeight w:val="51"/>
        </w:trPr>
        <w:tc>
          <w:tcPr>
            <w:tcW w:w="9356" w:type="dxa"/>
          </w:tcPr>
          <w:p w:rsidR="00C73DBE" w:rsidRPr="00686C16" w:rsidRDefault="00C73DBE" w:rsidP="00686C16">
            <w:pPr>
              <w:spacing w:after="0" w:line="240" w:lineRule="auto"/>
              <w:jc w:val="center"/>
              <w:rPr>
                <w:rFonts w:asciiTheme="minorHAnsi" w:eastAsia="Batang" w:hAnsiTheme="minorHAnsi" w:cstheme="minorHAnsi"/>
                <w:sz w:val="18"/>
                <w:szCs w:val="18"/>
              </w:rPr>
            </w:pPr>
            <w:r w:rsidRPr="00686C16">
              <w:rPr>
                <w:rFonts w:asciiTheme="minorHAnsi" w:eastAsia="Batang" w:hAnsiTheme="minorHAnsi" w:cstheme="minorHAnsi"/>
                <w:sz w:val="18"/>
                <w:szCs w:val="18"/>
              </w:rPr>
              <w:t>[Papel timbrado da empresa]</w:t>
            </w:r>
          </w:p>
          <w:p w:rsidR="00C73DBE" w:rsidRPr="00686C16" w:rsidRDefault="00C73DBE" w:rsidP="00686C16">
            <w:pPr>
              <w:spacing w:after="0" w:line="240" w:lineRule="auto"/>
              <w:jc w:val="center"/>
              <w:rPr>
                <w:rFonts w:asciiTheme="minorHAnsi" w:eastAsia="Batang" w:hAnsiTheme="minorHAnsi" w:cstheme="minorHAnsi"/>
                <w:b/>
                <w:sz w:val="18"/>
                <w:szCs w:val="18"/>
                <w:u w:val="single"/>
              </w:rPr>
            </w:pPr>
          </w:p>
          <w:p w:rsidR="00C73DBE" w:rsidRPr="00686C16" w:rsidRDefault="00C73DBE" w:rsidP="00686C16">
            <w:pPr>
              <w:spacing w:after="0" w:line="240" w:lineRule="auto"/>
              <w:jc w:val="center"/>
              <w:rPr>
                <w:rFonts w:asciiTheme="minorHAnsi" w:eastAsia="Batang" w:hAnsiTheme="minorHAnsi" w:cstheme="minorHAnsi"/>
                <w:b/>
                <w:sz w:val="18"/>
                <w:szCs w:val="18"/>
                <w:u w:val="single"/>
              </w:rPr>
            </w:pPr>
            <w:r w:rsidRPr="00686C16">
              <w:rPr>
                <w:rFonts w:asciiTheme="minorHAnsi" w:eastAsia="Batang" w:hAnsiTheme="minorHAnsi" w:cstheme="minorHAnsi"/>
                <w:b/>
                <w:sz w:val="18"/>
                <w:szCs w:val="18"/>
                <w:u w:val="single"/>
              </w:rPr>
              <w:t>PROPOSTA DE PREÇOS</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A Secretaria da Saúde do Estado do Tocantins,</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b/>
                <w:sz w:val="18"/>
                <w:szCs w:val="18"/>
              </w:rPr>
              <w:t>Assunto:</w:t>
            </w:r>
            <w:r w:rsidRPr="00686C16">
              <w:rPr>
                <w:rFonts w:asciiTheme="minorHAnsi" w:eastAsia="Batang" w:hAnsiTheme="minorHAnsi" w:cstheme="minorHAnsi"/>
                <w:sz w:val="18"/>
                <w:szCs w:val="18"/>
              </w:rPr>
              <w:t xml:space="preserve"> Pregão Eletrônico nº. ______/201</w:t>
            </w:r>
            <w:r w:rsidR="00DB461B" w:rsidRPr="00686C16">
              <w:rPr>
                <w:rFonts w:asciiTheme="minorHAnsi" w:eastAsia="Batang" w:hAnsiTheme="minorHAnsi" w:cstheme="minorHAnsi"/>
                <w:sz w:val="18"/>
                <w:szCs w:val="18"/>
              </w:rPr>
              <w:t>8</w:t>
            </w:r>
            <w:r w:rsidRPr="00686C16">
              <w:rPr>
                <w:rFonts w:asciiTheme="minorHAnsi" w:eastAsia="Batang" w:hAnsiTheme="minorHAnsi" w:cstheme="minorHAnsi"/>
                <w:sz w:val="18"/>
                <w:szCs w:val="18"/>
              </w:rPr>
              <w:t xml:space="preserve"> – Processo Administrativo ________/201</w:t>
            </w:r>
            <w:r w:rsidR="00DB461B" w:rsidRPr="00686C16">
              <w:rPr>
                <w:rFonts w:asciiTheme="minorHAnsi" w:eastAsia="Batang" w:hAnsiTheme="minorHAnsi" w:cstheme="minorHAnsi"/>
                <w:sz w:val="18"/>
                <w:szCs w:val="18"/>
              </w:rPr>
              <w:t>8</w:t>
            </w:r>
            <w:r w:rsidRPr="00686C16">
              <w:rPr>
                <w:rFonts w:asciiTheme="minorHAnsi" w:eastAsia="Batang" w:hAnsiTheme="minorHAnsi" w:cstheme="minorHAnsi"/>
                <w:sz w:val="18"/>
                <w:szCs w:val="18"/>
              </w:rPr>
              <w:t xml:space="preserve"> </w:t>
            </w:r>
          </w:p>
          <w:p w:rsidR="00C73DBE" w:rsidRPr="00686C16" w:rsidRDefault="00C73DBE" w:rsidP="00686C16">
            <w:pPr>
              <w:spacing w:after="0" w:line="240" w:lineRule="auto"/>
              <w:ind w:firstLine="885"/>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
              <w:gridCol w:w="3258"/>
              <w:gridCol w:w="991"/>
              <w:gridCol w:w="1416"/>
              <w:gridCol w:w="1276"/>
            </w:tblGrid>
            <w:tr w:rsidR="00C73DBE" w:rsidRPr="00686C16" w:rsidTr="00226E2D">
              <w:tc>
                <w:tcPr>
                  <w:tcW w:w="880" w:type="dxa"/>
                </w:tcPr>
                <w:p w:rsidR="00C73DBE" w:rsidRPr="00686C16" w:rsidRDefault="00C73DBE" w:rsidP="00686C16">
                  <w:pPr>
                    <w:spacing w:after="0" w:line="240" w:lineRule="auto"/>
                    <w:jc w:val="center"/>
                    <w:rPr>
                      <w:rFonts w:asciiTheme="minorHAnsi" w:eastAsia="Batang" w:hAnsiTheme="minorHAnsi" w:cstheme="minorHAnsi"/>
                      <w:b/>
                      <w:sz w:val="18"/>
                      <w:szCs w:val="18"/>
                    </w:rPr>
                  </w:pPr>
                  <w:r w:rsidRPr="00686C16">
                    <w:rPr>
                      <w:rFonts w:asciiTheme="minorHAnsi" w:eastAsia="Batang" w:hAnsiTheme="minorHAnsi" w:cstheme="minorHAnsi"/>
                      <w:b/>
                      <w:sz w:val="18"/>
                      <w:szCs w:val="18"/>
                    </w:rPr>
                    <w:t>Item</w:t>
                  </w:r>
                </w:p>
              </w:tc>
              <w:tc>
                <w:tcPr>
                  <w:tcW w:w="850" w:type="dxa"/>
                </w:tcPr>
                <w:p w:rsidR="00C73DBE" w:rsidRPr="00686C16" w:rsidRDefault="00C73DBE" w:rsidP="00686C16">
                  <w:pPr>
                    <w:spacing w:after="0" w:line="240" w:lineRule="auto"/>
                    <w:jc w:val="center"/>
                    <w:rPr>
                      <w:rFonts w:asciiTheme="minorHAnsi" w:eastAsia="Batang" w:hAnsiTheme="minorHAnsi" w:cstheme="minorHAnsi"/>
                      <w:b/>
                      <w:sz w:val="18"/>
                      <w:szCs w:val="18"/>
                    </w:rPr>
                  </w:pPr>
                  <w:proofErr w:type="spellStart"/>
                  <w:r w:rsidRPr="00686C16">
                    <w:rPr>
                      <w:rFonts w:asciiTheme="minorHAnsi" w:eastAsia="Batang" w:hAnsiTheme="minorHAnsi" w:cstheme="minorHAnsi"/>
                      <w:b/>
                      <w:sz w:val="18"/>
                      <w:szCs w:val="18"/>
                    </w:rPr>
                    <w:t>Und</w:t>
                  </w:r>
                  <w:proofErr w:type="spellEnd"/>
                  <w:r w:rsidRPr="00686C16">
                    <w:rPr>
                      <w:rFonts w:asciiTheme="minorHAnsi" w:eastAsia="Batang" w:hAnsiTheme="minorHAnsi" w:cstheme="minorHAnsi"/>
                      <w:b/>
                      <w:sz w:val="18"/>
                      <w:szCs w:val="18"/>
                    </w:rPr>
                    <w:t>.</w:t>
                  </w:r>
                </w:p>
              </w:tc>
              <w:tc>
                <w:tcPr>
                  <w:tcW w:w="3260" w:type="dxa"/>
                </w:tcPr>
                <w:p w:rsidR="00C73DBE" w:rsidRPr="00686C16" w:rsidRDefault="00C73DBE" w:rsidP="00686C16">
                  <w:pPr>
                    <w:spacing w:after="0" w:line="240" w:lineRule="auto"/>
                    <w:jc w:val="center"/>
                    <w:rPr>
                      <w:rFonts w:asciiTheme="minorHAnsi" w:eastAsia="Batang" w:hAnsiTheme="minorHAnsi" w:cstheme="minorHAnsi"/>
                      <w:b/>
                      <w:sz w:val="18"/>
                      <w:szCs w:val="18"/>
                    </w:rPr>
                  </w:pPr>
                  <w:r w:rsidRPr="00686C16">
                    <w:rPr>
                      <w:rFonts w:asciiTheme="minorHAnsi" w:eastAsia="Batang" w:hAnsiTheme="minorHAnsi" w:cstheme="minorHAnsi"/>
                      <w:b/>
                      <w:sz w:val="18"/>
                      <w:szCs w:val="18"/>
                    </w:rPr>
                    <w:t>Descrição</w:t>
                  </w:r>
                </w:p>
              </w:tc>
              <w:tc>
                <w:tcPr>
                  <w:tcW w:w="992" w:type="dxa"/>
                </w:tcPr>
                <w:p w:rsidR="00C73DBE" w:rsidRPr="00686C16" w:rsidRDefault="00C73DBE" w:rsidP="00686C16">
                  <w:pPr>
                    <w:spacing w:after="0" w:line="240" w:lineRule="auto"/>
                    <w:jc w:val="center"/>
                    <w:rPr>
                      <w:rFonts w:asciiTheme="minorHAnsi" w:eastAsia="Batang" w:hAnsiTheme="minorHAnsi" w:cstheme="minorHAnsi"/>
                      <w:b/>
                      <w:sz w:val="18"/>
                      <w:szCs w:val="18"/>
                    </w:rPr>
                  </w:pPr>
                  <w:proofErr w:type="spellStart"/>
                  <w:r w:rsidRPr="00686C16">
                    <w:rPr>
                      <w:rFonts w:asciiTheme="minorHAnsi" w:eastAsia="Batang" w:hAnsiTheme="minorHAnsi" w:cstheme="minorHAnsi"/>
                      <w:b/>
                      <w:sz w:val="18"/>
                      <w:szCs w:val="18"/>
                    </w:rPr>
                    <w:t>Qtd</w:t>
                  </w:r>
                  <w:proofErr w:type="spellEnd"/>
                  <w:r w:rsidRPr="00686C16">
                    <w:rPr>
                      <w:rFonts w:asciiTheme="minorHAnsi" w:eastAsia="Batang" w:hAnsiTheme="minorHAnsi" w:cstheme="minorHAnsi"/>
                      <w:b/>
                      <w:sz w:val="18"/>
                      <w:szCs w:val="18"/>
                    </w:rPr>
                    <w:t>.</w:t>
                  </w:r>
                </w:p>
              </w:tc>
              <w:tc>
                <w:tcPr>
                  <w:tcW w:w="1417" w:type="dxa"/>
                </w:tcPr>
                <w:p w:rsidR="00C73DBE" w:rsidRPr="00686C16" w:rsidRDefault="00C73DBE" w:rsidP="00686C16">
                  <w:pPr>
                    <w:spacing w:after="0" w:line="240" w:lineRule="auto"/>
                    <w:jc w:val="center"/>
                    <w:rPr>
                      <w:rFonts w:asciiTheme="minorHAnsi" w:eastAsia="Batang" w:hAnsiTheme="minorHAnsi" w:cstheme="minorHAnsi"/>
                      <w:b/>
                      <w:sz w:val="18"/>
                      <w:szCs w:val="18"/>
                    </w:rPr>
                  </w:pPr>
                  <w:proofErr w:type="spellStart"/>
                  <w:r w:rsidRPr="00686C16">
                    <w:rPr>
                      <w:rFonts w:asciiTheme="minorHAnsi" w:eastAsia="Batang" w:hAnsiTheme="minorHAnsi" w:cstheme="minorHAnsi"/>
                      <w:b/>
                      <w:sz w:val="18"/>
                      <w:szCs w:val="18"/>
                    </w:rPr>
                    <w:t>Vlr</w:t>
                  </w:r>
                  <w:proofErr w:type="spellEnd"/>
                  <w:r w:rsidRPr="00686C16">
                    <w:rPr>
                      <w:rFonts w:asciiTheme="minorHAnsi" w:eastAsia="Batang" w:hAnsiTheme="minorHAnsi" w:cstheme="minorHAnsi"/>
                      <w:b/>
                      <w:sz w:val="18"/>
                      <w:szCs w:val="18"/>
                    </w:rPr>
                    <w:t>. Unitário</w:t>
                  </w:r>
                </w:p>
              </w:tc>
              <w:tc>
                <w:tcPr>
                  <w:tcW w:w="1277" w:type="dxa"/>
                </w:tcPr>
                <w:p w:rsidR="00C73DBE" w:rsidRPr="00686C16" w:rsidRDefault="00C73DBE" w:rsidP="00686C16">
                  <w:pPr>
                    <w:spacing w:after="0" w:line="240" w:lineRule="auto"/>
                    <w:jc w:val="center"/>
                    <w:rPr>
                      <w:rFonts w:asciiTheme="minorHAnsi" w:eastAsia="Batang" w:hAnsiTheme="minorHAnsi" w:cstheme="minorHAnsi"/>
                      <w:b/>
                      <w:sz w:val="18"/>
                      <w:szCs w:val="18"/>
                    </w:rPr>
                  </w:pPr>
                  <w:proofErr w:type="spellStart"/>
                  <w:r w:rsidRPr="00686C16">
                    <w:rPr>
                      <w:rFonts w:asciiTheme="minorHAnsi" w:eastAsia="Batang" w:hAnsiTheme="minorHAnsi" w:cstheme="minorHAnsi"/>
                      <w:b/>
                      <w:sz w:val="18"/>
                      <w:szCs w:val="18"/>
                    </w:rPr>
                    <w:t>Vlr</w:t>
                  </w:r>
                  <w:proofErr w:type="spellEnd"/>
                  <w:r w:rsidRPr="00686C16">
                    <w:rPr>
                      <w:rFonts w:asciiTheme="minorHAnsi" w:eastAsia="Batang" w:hAnsiTheme="minorHAnsi" w:cstheme="minorHAnsi"/>
                      <w:b/>
                      <w:sz w:val="18"/>
                      <w:szCs w:val="18"/>
                    </w:rPr>
                    <w:t>. Total</w:t>
                  </w:r>
                </w:p>
              </w:tc>
            </w:tr>
            <w:tr w:rsidR="00C73DBE" w:rsidRPr="00686C16" w:rsidTr="00226E2D">
              <w:tc>
                <w:tcPr>
                  <w:tcW w:w="880" w:type="dxa"/>
                </w:tcPr>
                <w:p w:rsidR="00C73DBE" w:rsidRPr="00686C16" w:rsidRDefault="00C73DBE" w:rsidP="00686C16">
                  <w:pPr>
                    <w:spacing w:after="0" w:line="240" w:lineRule="auto"/>
                    <w:jc w:val="center"/>
                    <w:rPr>
                      <w:rFonts w:asciiTheme="minorHAnsi" w:eastAsia="Batang" w:hAnsiTheme="minorHAnsi" w:cstheme="minorHAnsi"/>
                      <w:b/>
                      <w:sz w:val="18"/>
                      <w:szCs w:val="18"/>
                    </w:rPr>
                  </w:pPr>
                </w:p>
              </w:tc>
              <w:tc>
                <w:tcPr>
                  <w:tcW w:w="850" w:type="dxa"/>
                </w:tcPr>
                <w:p w:rsidR="00C73DBE" w:rsidRPr="00686C16" w:rsidRDefault="00C73DBE" w:rsidP="00686C16">
                  <w:pPr>
                    <w:spacing w:after="0" w:line="240" w:lineRule="auto"/>
                    <w:jc w:val="center"/>
                    <w:rPr>
                      <w:rFonts w:asciiTheme="minorHAnsi" w:eastAsia="Batang" w:hAnsiTheme="minorHAnsi" w:cstheme="minorHAnsi"/>
                      <w:b/>
                      <w:sz w:val="18"/>
                      <w:szCs w:val="18"/>
                    </w:rPr>
                  </w:pPr>
                </w:p>
              </w:tc>
              <w:tc>
                <w:tcPr>
                  <w:tcW w:w="3260" w:type="dxa"/>
                </w:tcPr>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Produto:</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Nome comercial:</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Fabricante:</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Quantidade por embalagem:</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Validade do produto:</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Número do registro do produto na ANVISA/MS:</w:t>
                  </w:r>
                </w:p>
              </w:tc>
              <w:tc>
                <w:tcPr>
                  <w:tcW w:w="992" w:type="dxa"/>
                </w:tcPr>
                <w:p w:rsidR="00C73DBE" w:rsidRPr="00686C16" w:rsidRDefault="00C73DBE" w:rsidP="00686C16">
                  <w:pPr>
                    <w:spacing w:after="0" w:line="240" w:lineRule="auto"/>
                    <w:jc w:val="center"/>
                    <w:rPr>
                      <w:rFonts w:asciiTheme="minorHAnsi" w:eastAsia="Batang" w:hAnsiTheme="minorHAnsi" w:cstheme="minorHAnsi"/>
                      <w:b/>
                      <w:sz w:val="18"/>
                      <w:szCs w:val="18"/>
                    </w:rPr>
                  </w:pPr>
                </w:p>
              </w:tc>
              <w:tc>
                <w:tcPr>
                  <w:tcW w:w="1417" w:type="dxa"/>
                </w:tcPr>
                <w:p w:rsidR="00C73DBE" w:rsidRPr="00686C16" w:rsidRDefault="00C73DBE" w:rsidP="00686C16">
                  <w:pPr>
                    <w:spacing w:after="0" w:line="240" w:lineRule="auto"/>
                    <w:jc w:val="center"/>
                    <w:rPr>
                      <w:rFonts w:asciiTheme="minorHAnsi" w:eastAsia="Batang" w:hAnsiTheme="minorHAnsi" w:cstheme="minorHAnsi"/>
                      <w:b/>
                      <w:sz w:val="18"/>
                      <w:szCs w:val="18"/>
                    </w:rPr>
                  </w:pPr>
                </w:p>
              </w:tc>
              <w:tc>
                <w:tcPr>
                  <w:tcW w:w="1277" w:type="dxa"/>
                </w:tcPr>
                <w:p w:rsidR="00C73DBE" w:rsidRPr="00686C16" w:rsidRDefault="00C73DBE" w:rsidP="00686C16">
                  <w:pPr>
                    <w:spacing w:after="0" w:line="240" w:lineRule="auto"/>
                    <w:jc w:val="center"/>
                    <w:rPr>
                      <w:rFonts w:asciiTheme="minorHAnsi" w:eastAsia="Batang" w:hAnsiTheme="minorHAnsi" w:cstheme="minorHAnsi"/>
                      <w:b/>
                      <w:sz w:val="18"/>
                      <w:szCs w:val="18"/>
                    </w:rPr>
                  </w:pPr>
                </w:p>
              </w:tc>
            </w:tr>
            <w:tr w:rsidR="00C73DBE" w:rsidRPr="00686C16" w:rsidTr="00226E2D">
              <w:tc>
                <w:tcPr>
                  <w:tcW w:w="7399" w:type="dxa"/>
                  <w:gridSpan w:val="5"/>
                </w:tcPr>
                <w:p w:rsidR="00C73DBE" w:rsidRPr="00686C16" w:rsidRDefault="00C73DBE" w:rsidP="00686C16">
                  <w:pPr>
                    <w:spacing w:after="0" w:line="240" w:lineRule="auto"/>
                    <w:jc w:val="center"/>
                    <w:rPr>
                      <w:rFonts w:asciiTheme="minorHAnsi" w:eastAsia="Batang" w:hAnsiTheme="minorHAnsi" w:cstheme="minorHAnsi"/>
                      <w:b/>
                      <w:sz w:val="18"/>
                      <w:szCs w:val="18"/>
                    </w:rPr>
                  </w:pPr>
                  <w:r w:rsidRPr="00686C16">
                    <w:rPr>
                      <w:rFonts w:asciiTheme="minorHAnsi" w:eastAsia="Batang" w:hAnsiTheme="minorHAnsi" w:cstheme="minorHAnsi"/>
                      <w:b/>
                      <w:sz w:val="18"/>
                      <w:szCs w:val="18"/>
                    </w:rPr>
                    <w:t>VALOR TOTAL DA PROPOSTA DE PREÇOS</w:t>
                  </w:r>
                </w:p>
              </w:tc>
              <w:tc>
                <w:tcPr>
                  <w:tcW w:w="1277" w:type="dxa"/>
                </w:tcPr>
                <w:p w:rsidR="00C73DBE" w:rsidRPr="00686C16" w:rsidRDefault="00C73DBE" w:rsidP="00686C16">
                  <w:pPr>
                    <w:spacing w:after="0" w:line="240" w:lineRule="auto"/>
                    <w:jc w:val="center"/>
                    <w:rPr>
                      <w:rFonts w:asciiTheme="minorHAnsi" w:eastAsia="Batang" w:hAnsiTheme="minorHAnsi" w:cstheme="minorHAnsi"/>
                      <w:b/>
                      <w:sz w:val="18"/>
                      <w:szCs w:val="18"/>
                    </w:rPr>
                  </w:pPr>
                </w:p>
              </w:tc>
            </w:tr>
          </w:tbl>
          <w:p w:rsidR="00C73DBE" w:rsidRPr="00686C16" w:rsidRDefault="00C73DBE" w:rsidP="00686C16">
            <w:pPr>
              <w:spacing w:after="0" w:line="240" w:lineRule="auto"/>
              <w:jc w:val="both"/>
              <w:rPr>
                <w:rFonts w:asciiTheme="minorHAnsi" w:eastAsia="Batang" w:hAnsiTheme="minorHAnsi" w:cstheme="minorHAnsi"/>
                <w:sz w:val="18"/>
                <w:szCs w:val="18"/>
              </w:rPr>
            </w:pPr>
          </w:p>
          <w:p w:rsidR="00C73DBE" w:rsidRPr="00686C16" w:rsidRDefault="00C73DBE" w:rsidP="00686C16">
            <w:pPr>
              <w:spacing w:after="0" w:line="240" w:lineRule="auto"/>
              <w:jc w:val="both"/>
              <w:rPr>
                <w:rFonts w:asciiTheme="minorHAnsi" w:eastAsia="Batang" w:hAnsiTheme="minorHAnsi" w:cstheme="minorHAnsi"/>
                <w:b/>
                <w:sz w:val="18"/>
                <w:szCs w:val="18"/>
                <w:u w:val="single"/>
              </w:rPr>
            </w:pPr>
            <w:r w:rsidRPr="00686C16">
              <w:rPr>
                <w:rFonts w:asciiTheme="minorHAnsi" w:eastAsia="Batang" w:hAnsiTheme="minorHAnsi" w:cstheme="minorHAnsi"/>
                <w:b/>
                <w:sz w:val="18"/>
                <w:szCs w:val="18"/>
                <w:u w:val="single"/>
              </w:rPr>
              <w:t>DADOS GERAIS</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Endereço completo:</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Telefone:</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Fax:</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E-mail:</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Banco:</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Agência:</w:t>
            </w:r>
          </w:p>
          <w:p w:rsidR="00C73DBE" w:rsidRPr="00686C16" w:rsidRDefault="00C73DBE" w:rsidP="00686C16">
            <w:pPr>
              <w:spacing w:after="0" w:line="240" w:lineRule="auto"/>
              <w:jc w:val="both"/>
              <w:rPr>
                <w:rFonts w:asciiTheme="minorHAnsi" w:eastAsia="Batang" w:hAnsiTheme="minorHAnsi" w:cstheme="minorHAnsi"/>
                <w:sz w:val="18"/>
                <w:szCs w:val="18"/>
              </w:rPr>
            </w:pPr>
            <w:proofErr w:type="spellStart"/>
            <w:r w:rsidRPr="00686C16">
              <w:rPr>
                <w:rFonts w:asciiTheme="minorHAnsi" w:eastAsia="Batang" w:hAnsiTheme="minorHAnsi" w:cstheme="minorHAnsi"/>
                <w:sz w:val="18"/>
                <w:szCs w:val="18"/>
              </w:rPr>
              <w:t>Conta-corrente</w:t>
            </w:r>
            <w:proofErr w:type="spellEnd"/>
            <w:r w:rsidRPr="00686C16">
              <w:rPr>
                <w:rFonts w:asciiTheme="minorHAnsi" w:eastAsia="Batang" w:hAnsiTheme="minorHAnsi" w:cstheme="minorHAnsi"/>
                <w:sz w:val="18"/>
                <w:szCs w:val="18"/>
              </w:rPr>
              <w:t>:</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CNPJ:</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Prazo de entrega:</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Prazo de pagamento:</w:t>
            </w:r>
          </w:p>
          <w:p w:rsidR="00C73DBE" w:rsidRPr="00686C16" w:rsidRDefault="00C73DBE" w:rsidP="00686C16">
            <w:pPr>
              <w:spacing w:after="0" w:line="240" w:lineRule="auto"/>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Declaro que aceito todas as condições do Edital.</w:t>
            </w:r>
          </w:p>
          <w:p w:rsidR="00C73DBE" w:rsidRPr="00686C16" w:rsidRDefault="00C73DBE" w:rsidP="00686C16">
            <w:pPr>
              <w:spacing w:after="0" w:line="240" w:lineRule="auto"/>
              <w:jc w:val="both"/>
              <w:rPr>
                <w:rFonts w:asciiTheme="minorHAnsi" w:eastAsia="Batang" w:hAnsiTheme="minorHAnsi" w:cstheme="minorHAnsi"/>
                <w:sz w:val="18"/>
                <w:szCs w:val="18"/>
              </w:rPr>
            </w:pPr>
          </w:p>
          <w:p w:rsidR="00C73DBE" w:rsidRPr="00686C16" w:rsidRDefault="00C73DBE" w:rsidP="00686C16">
            <w:pPr>
              <w:spacing w:after="0" w:line="240" w:lineRule="auto"/>
              <w:jc w:val="right"/>
              <w:rPr>
                <w:rFonts w:asciiTheme="minorHAnsi" w:eastAsia="Batang" w:hAnsiTheme="minorHAnsi" w:cstheme="minorHAnsi"/>
                <w:sz w:val="18"/>
                <w:szCs w:val="18"/>
              </w:rPr>
            </w:pPr>
            <w:r w:rsidRPr="00686C16">
              <w:rPr>
                <w:rFonts w:asciiTheme="minorHAnsi" w:eastAsia="Batang" w:hAnsiTheme="minorHAnsi" w:cstheme="minorHAnsi"/>
                <w:sz w:val="18"/>
                <w:szCs w:val="18"/>
              </w:rPr>
              <w:t>Local / data</w:t>
            </w:r>
          </w:p>
          <w:p w:rsidR="00C73DBE" w:rsidRPr="00686C16" w:rsidRDefault="00C73DBE" w:rsidP="00686C16">
            <w:pPr>
              <w:spacing w:after="0" w:line="240" w:lineRule="auto"/>
              <w:ind w:firstLine="885"/>
              <w:jc w:val="both"/>
              <w:rPr>
                <w:rFonts w:asciiTheme="minorHAnsi" w:eastAsia="Batang" w:hAnsiTheme="minorHAnsi" w:cstheme="minorHAnsi"/>
                <w:sz w:val="18"/>
                <w:szCs w:val="18"/>
              </w:rPr>
            </w:pPr>
            <w:r w:rsidRPr="00686C16">
              <w:rPr>
                <w:rFonts w:asciiTheme="minorHAnsi" w:eastAsia="Batang" w:hAnsiTheme="minorHAnsi" w:cstheme="minorHAnsi"/>
                <w:sz w:val="18"/>
                <w:szCs w:val="18"/>
              </w:rPr>
              <w:t>Atenciosamente,</w:t>
            </w:r>
          </w:p>
          <w:p w:rsidR="00C73DBE" w:rsidRPr="00686C16" w:rsidRDefault="00C73DBE" w:rsidP="00686C16">
            <w:pPr>
              <w:spacing w:after="0" w:line="240" w:lineRule="auto"/>
              <w:jc w:val="center"/>
              <w:rPr>
                <w:rFonts w:asciiTheme="minorHAnsi" w:eastAsia="Batang" w:hAnsiTheme="minorHAnsi" w:cstheme="minorHAnsi"/>
                <w:sz w:val="18"/>
                <w:szCs w:val="18"/>
              </w:rPr>
            </w:pPr>
            <w:r w:rsidRPr="00686C16">
              <w:rPr>
                <w:rFonts w:asciiTheme="minorHAnsi" w:eastAsia="Batang" w:hAnsiTheme="minorHAnsi" w:cstheme="minorHAnsi"/>
                <w:sz w:val="18"/>
                <w:szCs w:val="18"/>
              </w:rPr>
              <w:t>________________________________________________</w:t>
            </w:r>
          </w:p>
          <w:p w:rsidR="00C73DBE" w:rsidRPr="00686C16" w:rsidRDefault="00C73DBE" w:rsidP="00686C16">
            <w:pPr>
              <w:spacing w:after="0" w:line="240" w:lineRule="auto"/>
              <w:jc w:val="center"/>
              <w:rPr>
                <w:rFonts w:asciiTheme="minorHAnsi" w:eastAsia="Batang" w:hAnsiTheme="minorHAnsi" w:cstheme="minorHAnsi"/>
                <w:sz w:val="18"/>
                <w:szCs w:val="18"/>
              </w:rPr>
            </w:pPr>
            <w:r w:rsidRPr="00686C16">
              <w:rPr>
                <w:rFonts w:asciiTheme="minorHAnsi" w:eastAsia="Batang" w:hAnsiTheme="minorHAnsi" w:cstheme="minorHAnsi"/>
                <w:sz w:val="18"/>
                <w:szCs w:val="18"/>
              </w:rPr>
              <w:t>Nome completo e assinatura do responsável</w:t>
            </w:r>
          </w:p>
          <w:p w:rsidR="00C73DBE" w:rsidRPr="00686C16" w:rsidRDefault="00C73DBE" w:rsidP="00686C16">
            <w:pPr>
              <w:spacing w:after="0" w:line="240" w:lineRule="auto"/>
              <w:rPr>
                <w:rFonts w:asciiTheme="minorHAnsi" w:eastAsia="Batang" w:hAnsiTheme="minorHAnsi" w:cstheme="minorHAnsi"/>
                <w:sz w:val="18"/>
                <w:szCs w:val="18"/>
              </w:rPr>
            </w:pPr>
            <w:r w:rsidRPr="00686C16">
              <w:rPr>
                <w:rFonts w:asciiTheme="minorHAnsi" w:eastAsia="Batang" w:hAnsiTheme="minorHAnsi" w:cstheme="minorHAnsi"/>
                <w:sz w:val="18"/>
                <w:szCs w:val="18"/>
              </w:rPr>
              <w:t>Notas:</w:t>
            </w:r>
          </w:p>
          <w:p w:rsidR="00C73DBE" w:rsidRPr="00686C16" w:rsidRDefault="00C73DBE" w:rsidP="00686C16">
            <w:pPr>
              <w:spacing w:after="0" w:line="240" w:lineRule="auto"/>
              <w:rPr>
                <w:rFonts w:asciiTheme="minorHAnsi" w:eastAsia="Batang" w:hAnsiTheme="minorHAnsi" w:cstheme="minorHAnsi"/>
                <w:sz w:val="18"/>
                <w:szCs w:val="18"/>
              </w:rPr>
            </w:pPr>
            <w:r w:rsidRPr="00686C16">
              <w:rPr>
                <w:rFonts w:asciiTheme="minorHAnsi" w:eastAsia="Batang" w:hAnsiTheme="minorHAnsi" w:cstheme="minorHAnsi"/>
                <w:sz w:val="18"/>
                <w:szCs w:val="18"/>
              </w:rPr>
              <w:t>a) Poderá ser adotado outro modelo deste que contenha todas as informações acima;</w:t>
            </w:r>
          </w:p>
          <w:p w:rsidR="00C73DBE" w:rsidRPr="00686C16" w:rsidRDefault="00C73DBE" w:rsidP="00686C1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18"/>
                <w:szCs w:val="18"/>
              </w:rPr>
            </w:pPr>
            <w:r w:rsidRPr="00686C16">
              <w:rPr>
                <w:rFonts w:asciiTheme="minorHAnsi" w:eastAsia="Batang" w:hAnsiTheme="minorHAnsi" w:cstheme="minorHAnsi"/>
                <w:sz w:val="18"/>
                <w:szCs w:val="18"/>
              </w:rPr>
              <w:t xml:space="preserve">b) </w:t>
            </w:r>
            <w:r w:rsidRPr="00686C16">
              <w:rPr>
                <w:rFonts w:asciiTheme="minorHAnsi" w:hAnsiTheme="minorHAnsi" w:cstheme="minorHAnsi"/>
                <w:sz w:val="18"/>
                <w:szCs w:val="18"/>
              </w:rPr>
              <w:t xml:space="preserve">Não se admitirá proposta de preços cujo valor ofertado para o item seja superior ao preço máximo que a SES/TO se dispõe a pagar; </w:t>
            </w:r>
          </w:p>
          <w:p w:rsidR="00C73DBE" w:rsidRPr="00686C16" w:rsidRDefault="00C73DBE" w:rsidP="00686C1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18"/>
                <w:szCs w:val="18"/>
              </w:rPr>
            </w:pPr>
            <w:r w:rsidRPr="00686C16">
              <w:rPr>
                <w:rFonts w:asciiTheme="minorHAnsi" w:eastAsia="Batang" w:hAnsiTheme="minorHAnsi" w:cstheme="minorHAnsi"/>
                <w:sz w:val="18"/>
                <w:szCs w:val="18"/>
              </w:rPr>
              <w:t xml:space="preserve">c) Caso o produto seja isento, no campo “Nº. do Registro na ANVISA”, deve ser informado </w:t>
            </w:r>
            <w:proofErr w:type="gramStart"/>
            <w:r w:rsidRPr="00686C16">
              <w:rPr>
                <w:rFonts w:asciiTheme="minorHAnsi" w:eastAsia="Batang" w:hAnsiTheme="minorHAnsi" w:cstheme="minorHAnsi"/>
                <w:sz w:val="18"/>
                <w:szCs w:val="18"/>
              </w:rPr>
              <w:t>a</w:t>
            </w:r>
            <w:proofErr w:type="gramEnd"/>
            <w:r w:rsidRPr="00686C16">
              <w:rPr>
                <w:rFonts w:asciiTheme="minorHAnsi" w:eastAsia="Batang" w:hAnsiTheme="minorHAnsi" w:cstheme="minorHAnsi"/>
                <w:sz w:val="18"/>
                <w:szCs w:val="18"/>
              </w:rPr>
              <w:t xml:space="preserve"> norma que isenta de Registro;</w:t>
            </w:r>
          </w:p>
          <w:p w:rsidR="00C73DBE" w:rsidRPr="00686C16" w:rsidRDefault="00C73DBE" w:rsidP="00686C16">
            <w:pPr>
              <w:spacing w:after="0" w:line="240" w:lineRule="auto"/>
              <w:rPr>
                <w:rFonts w:asciiTheme="minorHAnsi" w:eastAsia="Batang" w:hAnsiTheme="minorHAnsi" w:cstheme="minorHAnsi"/>
                <w:sz w:val="18"/>
                <w:szCs w:val="18"/>
              </w:rPr>
            </w:pPr>
            <w:r w:rsidRPr="00686C16">
              <w:rPr>
                <w:rFonts w:asciiTheme="minorHAnsi" w:eastAsia="Batang" w:hAnsiTheme="minorHAnsi" w:cstheme="minorHAnsi"/>
                <w:sz w:val="18"/>
                <w:szCs w:val="18"/>
              </w:rPr>
              <w:t xml:space="preserve">d) </w:t>
            </w:r>
            <w:r w:rsidRPr="00686C16">
              <w:rPr>
                <w:rFonts w:asciiTheme="minorHAnsi" w:hAnsiTheme="minorHAnsi" w:cstheme="minorHAnsi"/>
                <w:bCs/>
                <w:sz w:val="18"/>
                <w:szCs w:val="18"/>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Pr="00686C16" w:rsidRDefault="00713809" w:rsidP="00686C16">
      <w:pPr>
        <w:widowControl w:val="0"/>
        <w:autoSpaceDE w:val="0"/>
        <w:autoSpaceDN w:val="0"/>
        <w:adjustRightInd w:val="0"/>
        <w:spacing w:after="0" w:line="240" w:lineRule="auto"/>
        <w:ind w:left="2034" w:right="2043"/>
        <w:jc w:val="center"/>
        <w:rPr>
          <w:rFonts w:asciiTheme="minorHAnsi" w:hAnsiTheme="minorHAnsi" w:cstheme="minorHAnsi"/>
          <w:b/>
          <w:bCs/>
          <w:color w:val="000000"/>
          <w:spacing w:val="-1"/>
          <w:sz w:val="18"/>
          <w:szCs w:val="18"/>
        </w:rPr>
      </w:pPr>
    </w:p>
    <w:p w:rsidR="00C73DBE" w:rsidRPr="00686C16" w:rsidRDefault="00C73DBE" w:rsidP="00686C16">
      <w:pPr>
        <w:widowControl w:val="0"/>
        <w:autoSpaceDE w:val="0"/>
        <w:autoSpaceDN w:val="0"/>
        <w:adjustRightInd w:val="0"/>
        <w:spacing w:after="0" w:line="240" w:lineRule="auto"/>
        <w:ind w:left="2034" w:right="2043"/>
        <w:jc w:val="center"/>
        <w:rPr>
          <w:rFonts w:asciiTheme="minorHAnsi" w:hAnsiTheme="minorHAnsi"/>
          <w:b/>
          <w:bCs/>
          <w:color w:val="000000"/>
          <w:spacing w:val="-1"/>
          <w:sz w:val="18"/>
          <w:szCs w:val="18"/>
        </w:rPr>
      </w:pPr>
    </w:p>
    <w:sectPr w:rsidR="00C73DBE" w:rsidRPr="00686C16" w:rsidSect="00F53D7A">
      <w:headerReference w:type="default" r:id="rId17"/>
      <w:footerReference w:type="default" r:id="rId18"/>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30" w:rsidRDefault="00212330">
      <w:pPr>
        <w:spacing w:after="0" w:line="240" w:lineRule="auto"/>
      </w:pPr>
      <w:r>
        <w:separator/>
      </w:r>
    </w:p>
  </w:endnote>
  <w:endnote w:type="continuationSeparator" w:id="0">
    <w:p w:rsidR="00212330" w:rsidRDefault="0021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30" w:rsidRDefault="00212330"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212330">
      <w:rPr>
        <w:rFonts w:ascii="Arial" w:hAnsi="Arial" w:cs="Arial"/>
        <w:color w:val="000000"/>
        <w:sz w:val="20"/>
      </w:rPr>
      <w:t>SCL/D</w:t>
    </w:r>
    <w:r w:rsidR="009E77A8">
      <w:rPr>
        <w:rFonts w:ascii="Arial" w:hAnsi="Arial" w:cs="Arial"/>
        <w:noProof/>
        <w:sz w:val="18"/>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30" w:rsidRPr="00171348" w:rsidRDefault="00212330"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806138" w:rsidRPr="00806138">
                            <w:rPr>
                              <w:rFonts w:ascii="Cambria" w:hAnsi="Cambria"/>
                              <w:noProof/>
                              <w:sz w:val="32"/>
                              <w:szCs w:val="44"/>
                            </w:rPr>
                            <w:t>36</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212330" w:rsidRPr="00171348" w:rsidRDefault="00212330"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806138" w:rsidRPr="00806138">
                      <w:rPr>
                        <w:rFonts w:ascii="Cambria" w:hAnsi="Cambria"/>
                        <w:noProof/>
                        <w:sz w:val="32"/>
                        <w:szCs w:val="44"/>
                      </w:rPr>
                      <w:t>36</w:t>
                    </w:r>
                    <w:r w:rsidRPr="00171348">
                      <w:rPr>
                        <w:sz w:val="16"/>
                      </w:rPr>
                      <w:fldChar w:fldCharType="end"/>
                    </w:r>
                  </w:p>
                </w:txbxContent>
              </v:textbox>
              <w10:wrap anchorx="page" anchory="page"/>
            </v:rect>
          </w:pict>
        </mc:Fallback>
      </mc:AlternateContent>
    </w:r>
    <w:r w:rsidRPr="00212330">
      <w:rPr>
        <w:rFonts w:ascii="Arial" w:hAnsi="Arial" w:cs="Arial"/>
        <w:color w:val="000000"/>
        <w:sz w:val="20"/>
      </w:rPr>
      <w:t>L</w:t>
    </w:r>
  </w:p>
  <w:p w:rsidR="00212330" w:rsidRDefault="00212330"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212330" w:rsidRPr="005D646A" w:rsidRDefault="00212330">
    <w:pPr>
      <w:pStyle w:val="Rodap"/>
      <w:rPr>
        <w:sz w:val="20"/>
      </w:rPr>
    </w:pPr>
  </w:p>
  <w:p w:rsidR="00212330" w:rsidRDefault="0021233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30" w:rsidRDefault="00212330">
      <w:pPr>
        <w:spacing w:after="0" w:line="240" w:lineRule="auto"/>
      </w:pPr>
      <w:r>
        <w:separator/>
      </w:r>
    </w:p>
  </w:footnote>
  <w:footnote w:type="continuationSeparator" w:id="0">
    <w:p w:rsidR="00212330" w:rsidRDefault="00212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30" w:rsidRDefault="00212330"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212330" w:rsidRDefault="00212330" w:rsidP="00D57641">
    <w:pPr>
      <w:widowControl w:val="0"/>
      <w:tabs>
        <w:tab w:val="left" w:pos="889"/>
      </w:tabs>
      <w:autoSpaceDE w:val="0"/>
      <w:autoSpaceDN w:val="0"/>
      <w:adjustRightInd w:val="0"/>
      <w:spacing w:after="0" w:line="240" w:lineRule="auto"/>
      <w:jc w:val="right"/>
      <w:rPr>
        <w:noProof/>
      </w:rPr>
    </w:pPr>
  </w:p>
  <w:p w:rsidR="00212330" w:rsidRDefault="00212330" w:rsidP="00376B72">
    <w:pPr>
      <w:widowControl w:val="0"/>
      <w:tabs>
        <w:tab w:val="left" w:pos="1390"/>
      </w:tabs>
      <w:autoSpaceDE w:val="0"/>
      <w:autoSpaceDN w:val="0"/>
      <w:adjustRightInd w:val="0"/>
      <w:spacing w:after="0" w:line="200" w:lineRule="exact"/>
      <w:rPr>
        <w:noProof/>
      </w:rPr>
    </w:pPr>
    <w:r>
      <w:rPr>
        <w:noProof/>
      </w:rPr>
      <w:tab/>
    </w:r>
  </w:p>
  <w:p w:rsidR="00212330" w:rsidRDefault="00212330" w:rsidP="00F53D7A">
    <w:pPr>
      <w:widowControl w:val="0"/>
      <w:tabs>
        <w:tab w:val="left" w:pos="889"/>
      </w:tabs>
      <w:autoSpaceDE w:val="0"/>
      <w:autoSpaceDN w:val="0"/>
      <w:adjustRightInd w:val="0"/>
      <w:spacing w:after="0" w:line="200" w:lineRule="exact"/>
      <w:rPr>
        <w:noProof/>
      </w:rPr>
    </w:pPr>
  </w:p>
  <w:p w:rsidR="00212330" w:rsidRDefault="00212330" w:rsidP="00376B72">
    <w:pPr>
      <w:widowControl w:val="0"/>
      <w:autoSpaceDE w:val="0"/>
      <w:autoSpaceDN w:val="0"/>
      <w:adjustRightInd w:val="0"/>
      <w:spacing w:after="0" w:line="200" w:lineRule="exact"/>
      <w:jc w:val="center"/>
      <w:rPr>
        <w:rFonts w:ascii="Arial" w:hAnsi="Arial" w:cs="Arial"/>
        <w:b/>
        <w:bCs/>
        <w:sz w:val="18"/>
      </w:rPr>
    </w:pPr>
  </w:p>
  <w:p w:rsidR="00212330" w:rsidRDefault="00212330" w:rsidP="00376B72">
    <w:pPr>
      <w:widowControl w:val="0"/>
      <w:autoSpaceDE w:val="0"/>
      <w:autoSpaceDN w:val="0"/>
      <w:adjustRightInd w:val="0"/>
      <w:spacing w:after="0" w:line="200" w:lineRule="exact"/>
      <w:jc w:val="center"/>
      <w:rPr>
        <w:rFonts w:ascii="Arial" w:hAnsi="Arial" w:cs="Arial"/>
        <w:b/>
        <w:bCs/>
        <w:sz w:val="18"/>
      </w:rPr>
    </w:pPr>
  </w:p>
  <w:p w:rsidR="00212330" w:rsidRPr="00376B72" w:rsidRDefault="0021233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806138">
      <w:rPr>
        <w:rFonts w:ascii="Arial Narrow" w:hAnsi="Arial Narrow" w:cs="Arial"/>
        <w:b/>
        <w:bCs/>
        <w:color w:val="000000"/>
        <w:sz w:val="18"/>
      </w:rPr>
      <w:t>092</w:t>
    </w:r>
    <w:r w:rsidRPr="004B2232">
      <w:rPr>
        <w:rFonts w:ascii="Arial Narrow" w:hAnsi="Arial Narrow" w:cs="Arial"/>
        <w:b/>
        <w:bCs/>
        <w:color w:val="000000"/>
        <w:sz w:val="18"/>
      </w:rPr>
      <w:t>/201</w:t>
    </w:r>
    <w:r w:rsidR="006A5124">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9E77A8">
      <w:rPr>
        <w:noProof/>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2753995"/>
              <wp:effectExtent l="0" t="0" r="15240" b="825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275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30" w:rsidRDefault="0021233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212330" w:rsidRDefault="0021233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9E77A8">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30" w:rsidRDefault="00212330">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212330" w:rsidRDefault="00212330">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mc:Fallback>
      </mc:AlternateContent>
    </w:r>
    <w:r w:rsidR="009E77A8">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30" w:rsidRPr="00886D34" w:rsidRDefault="00212330"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212330" w:rsidRPr="00886D34" w:rsidRDefault="00212330" w:rsidP="00886D34">
                    <w:pPr>
                      <w:rPr>
                        <w:szCs w:val="21"/>
                      </w:rPr>
                    </w:pPr>
                  </w:p>
                </w:txbxContent>
              </v:textbox>
              <w10:wrap anchorx="page" anchory="page"/>
            </v:shape>
          </w:pict>
        </mc:Fallback>
      </mc:AlternateContent>
    </w:r>
    <w:r>
      <w:rPr>
        <w:rFonts w:ascii="Arial Narrow" w:hAnsi="Arial Narrow" w:cs="Arial"/>
        <w:b/>
        <w:bCs/>
        <w:color w:val="000000"/>
        <w:sz w:val="18"/>
      </w:rPr>
      <w:t>3170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4A0E44"/>
    <w:multiLevelType w:val="hybridMultilevel"/>
    <w:tmpl w:val="4CC697B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417DE0"/>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4">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C619A"/>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062266E"/>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122B19"/>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1957860"/>
    <w:multiLevelType w:val="multilevel"/>
    <w:tmpl w:val="272C0C02"/>
    <w:lvl w:ilvl="0">
      <w:start w:val="1"/>
      <w:numFmt w:val="decimal"/>
      <w:lvlText w:val="%1."/>
      <w:lvlJc w:val="left"/>
      <w:pPr>
        <w:ind w:left="360" w:hanging="360"/>
      </w:pPr>
      <w:rPr>
        <w:color w:val="auto"/>
      </w:rPr>
    </w:lvl>
    <w:lvl w:ilvl="1">
      <w:start w:val="2"/>
      <w:numFmt w:val="decimal"/>
      <w:isLgl/>
      <w:lvlText w:val="%1.%2."/>
      <w:lvlJc w:val="left"/>
      <w:pPr>
        <w:ind w:left="1320" w:hanging="720"/>
      </w:pPr>
      <w:rPr>
        <w:rFonts w:hint="default"/>
      </w:rPr>
    </w:lvl>
    <w:lvl w:ilvl="2">
      <w:start w:val="4"/>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8">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4931F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BA92710"/>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2A52457"/>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2D96FB9"/>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C8E6621"/>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D731FF5"/>
    <w:multiLevelType w:val="hybridMultilevel"/>
    <w:tmpl w:val="5868F4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2">
    <w:nsid w:val="4C6B7CAD"/>
    <w:multiLevelType w:val="hybridMultilevel"/>
    <w:tmpl w:val="9C4236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9555A7"/>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B325FA"/>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4F218E8"/>
    <w:multiLevelType w:val="multilevel"/>
    <w:tmpl w:val="4D841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9">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41">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8E62017"/>
    <w:multiLevelType w:val="multilevel"/>
    <w:tmpl w:val="D44E2A4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E3701F7"/>
    <w:multiLevelType w:val="multilevel"/>
    <w:tmpl w:val="1EA05EC6"/>
    <w:lvl w:ilvl="0">
      <w:start w:val="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26D7EB0"/>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38"/>
  </w:num>
  <w:num w:numId="2">
    <w:abstractNumId w:val="8"/>
  </w:num>
  <w:num w:numId="3">
    <w:abstractNumId w:val="6"/>
  </w:num>
  <w:num w:numId="4">
    <w:abstractNumId w:val="20"/>
  </w:num>
  <w:num w:numId="5">
    <w:abstractNumId w:val="31"/>
  </w:num>
  <w:num w:numId="6">
    <w:abstractNumId w:val="9"/>
  </w:num>
  <w:num w:numId="7">
    <w:abstractNumId w:val="14"/>
  </w:num>
  <w:num w:numId="8">
    <w:abstractNumId w:val="0"/>
  </w:num>
  <w:num w:numId="9">
    <w:abstractNumId w:val="33"/>
  </w:num>
  <w:num w:numId="10">
    <w:abstractNumId w:val="15"/>
  </w:num>
  <w:num w:numId="11">
    <w:abstractNumId w:val="3"/>
  </w:num>
  <w:num w:numId="12">
    <w:abstractNumId w:val="10"/>
  </w:num>
  <w:num w:numId="13">
    <w:abstractNumId w:val="41"/>
  </w:num>
  <w:num w:numId="14">
    <w:abstractNumId w:val="27"/>
  </w:num>
  <w:num w:numId="15">
    <w:abstractNumId w:val="46"/>
  </w:num>
  <w:num w:numId="16">
    <w:abstractNumId w:val="13"/>
  </w:num>
  <w:num w:numId="17">
    <w:abstractNumId w:val="4"/>
  </w:num>
  <w:num w:numId="18">
    <w:abstractNumId w:val="12"/>
  </w:num>
  <w:num w:numId="19">
    <w:abstractNumId w:val="18"/>
  </w:num>
  <w:num w:numId="20">
    <w:abstractNumId w:val="26"/>
  </w:num>
  <w:num w:numId="21">
    <w:abstractNumId w:val="34"/>
  </w:num>
  <w:num w:numId="22">
    <w:abstractNumId w:val="11"/>
  </w:num>
  <w:num w:numId="23">
    <w:abstractNumId w:val="44"/>
  </w:num>
  <w:num w:numId="24">
    <w:abstractNumId w:val="28"/>
  </w:num>
  <w:num w:numId="25">
    <w:abstractNumId w:val="47"/>
  </w:num>
  <w:num w:numId="26">
    <w:abstractNumId w:val="25"/>
  </w:num>
  <w:num w:numId="27">
    <w:abstractNumId w:val="40"/>
  </w:num>
  <w:num w:numId="28">
    <w:abstractNumId w:val="39"/>
  </w:num>
  <w:num w:numId="29">
    <w:abstractNumId w:val="22"/>
  </w:num>
  <w:num w:numId="30">
    <w:abstractNumId w:val="23"/>
  </w:num>
  <w:num w:numId="31">
    <w:abstractNumId w:val="7"/>
  </w:num>
  <w:num w:numId="32">
    <w:abstractNumId w:val="1"/>
  </w:num>
  <w:num w:numId="33">
    <w:abstractNumId w:val="17"/>
  </w:num>
  <w:num w:numId="34">
    <w:abstractNumId w:val="19"/>
  </w:num>
  <w:num w:numId="35">
    <w:abstractNumId w:val="37"/>
  </w:num>
  <w:num w:numId="36">
    <w:abstractNumId w:val="45"/>
  </w:num>
  <w:num w:numId="37">
    <w:abstractNumId w:val="24"/>
  </w:num>
  <w:num w:numId="38">
    <w:abstractNumId w:val="29"/>
  </w:num>
  <w:num w:numId="39">
    <w:abstractNumId w:val="35"/>
  </w:num>
  <w:num w:numId="40">
    <w:abstractNumId w:val="16"/>
  </w:num>
  <w:num w:numId="41">
    <w:abstractNumId w:val="36"/>
  </w:num>
  <w:num w:numId="42">
    <w:abstractNumId w:val="21"/>
  </w:num>
  <w:num w:numId="43">
    <w:abstractNumId w:val="2"/>
  </w:num>
  <w:num w:numId="44">
    <w:abstractNumId w:val="5"/>
  </w:num>
  <w:num w:numId="45">
    <w:abstractNumId w:val="43"/>
  </w:num>
  <w:num w:numId="46">
    <w:abstractNumId w:val="42"/>
  </w:num>
  <w:num w:numId="47">
    <w:abstractNumId w:val="3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6237"/>
    <w:rsid w:val="00007EAC"/>
    <w:rsid w:val="00014B0A"/>
    <w:rsid w:val="00014FEB"/>
    <w:rsid w:val="000151FA"/>
    <w:rsid w:val="000161D6"/>
    <w:rsid w:val="000206D8"/>
    <w:rsid w:val="00020A62"/>
    <w:rsid w:val="00020BB7"/>
    <w:rsid w:val="00021FC3"/>
    <w:rsid w:val="0002302C"/>
    <w:rsid w:val="00025C98"/>
    <w:rsid w:val="00025CE9"/>
    <w:rsid w:val="00027D31"/>
    <w:rsid w:val="00032526"/>
    <w:rsid w:val="00034930"/>
    <w:rsid w:val="00034F10"/>
    <w:rsid w:val="0003511E"/>
    <w:rsid w:val="00041DAE"/>
    <w:rsid w:val="0004672D"/>
    <w:rsid w:val="0004748C"/>
    <w:rsid w:val="00051AAF"/>
    <w:rsid w:val="00052FFF"/>
    <w:rsid w:val="00053151"/>
    <w:rsid w:val="00054F6A"/>
    <w:rsid w:val="00056856"/>
    <w:rsid w:val="00057024"/>
    <w:rsid w:val="000617AB"/>
    <w:rsid w:val="00063361"/>
    <w:rsid w:val="00063BA6"/>
    <w:rsid w:val="000701A3"/>
    <w:rsid w:val="0007136A"/>
    <w:rsid w:val="00071501"/>
    <w:rsid w:val="00073513"/>
    <w:rsid w:val="00074675"/>
    <w:rsid w:val="0007478C"/>
    <w:rsid w:val="00075130"/>
    <w:rsid w:val="0007676F"/>
    <w:rsid w:val="00076D6C"/>
    <w:rsid w:val="00080133"/>
    <w:rsid w:val="000807F0"/>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30F7"/>
    <w:rsid w:val="000A5F68"/>
    <w:rsid w:val="000A79A2"/>
    <w:rsid w:val="000A79D8"/>
    <w:rsid w:val="000B022E"/>
    <w:rsid w:val="000B16BC"/>
    <w:rsid w:val="000B2334"/>
    <w:rsid w:val="000B2BBF"/>
    <w:rsid w:val="000B30B8"/>
    <w:rsid w:val="000B4B6B"/>
    <w:rsid w:val="000C0254"/>
    <w:rsid w:val="000C1924"/>
    <w:rsid w:val="000C5541"/>
    <w:rsid w:val="000C7CDE"/>
    <w:rsid w:val="000D21A3"/>
    <w:rsid w:val="000D30D3"/>
    <w:rsid w:val="000D3E3E"/>
    <w:rsid w:val="000D4323"/>
    <w:rsid w:val="000D6055"/>
    <w:rsid w:val="000E01E8"/>
    <w:rsid w:val="000E0279"/>
    <w:rsid w:val="000E213B"/>
    <w:rsid w:val="000E50C1"/>
    <w:rsid w:val="000E58FA"/>
    <w:rsid w:val="000E5D4F"/>
    <w:rsid w:val="000E676B"/>
    <w:rsid w:val="000F07AE"/>
    <w:rsid w:val="000F28E2"/>
    <w:rsid w:val="000F454F"/>
    <w:rsid w:val="000F7DFB"/>
    <w:rsid w:val="00100E8F"/>
    <w:rsid w:val="001037FC"/>
    <w:rsid w:val="00105F62"/>
    <w:rsid w:val="00111077"/>
    <w:rsid w:val="0011567F"/>
    <w:rsid w:val="001214D3"/>
    <w:rsid w:val="00123068"/>
    <w:rsid w:val="00123515"/>
    <w:rsid w:val="0012557F"/>
    <w:rsid w:val="001270A0"/>
    <w:rsid w:val="001359E2"/>
    <w:rsid w:val="001362C5"/>
    <w:rsid w:val="00141B75"/>
    <w:rsid w:val="00144989"/>
    <w:rsid w:val="00144FD0"/>
    <w:rsid w:val="001452F5"/>
    <w:rsid w:val="00153D31"/>
    <w:rsid w:val="00153FC8"/>
    <w:rsid w:val="00155086"/>
    <w:rsid w:val="001552EE"/>
    <w:rsid w:val="0015764B"/>
    <w:rsid w:val="00160904"/>
    <w:rsid w:val="001619FA"/>
    <w:rsid w:val="00162246"/>
    <w:rsid w:val="001626F9"/>
    <w:rsid w:val="00162B86"/>
    <w:rsid w:val="001644BB"/>
    <w:rsid w:val="00164DF3"/>
    <w:rsid w:val="00166183"/>
    <w:rsid w:val="00167617"/>
    <w:rsid w:val="00170326"/>
    <w:rsid w:val="00173B20"/>
    <w:rsid w:val="00176976"/>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14"/>
    <w:rsid w:val="001A16C1"/>
    <w:rsid w:val="001A2F8E"/>
    <w:rsid w:val="001A3BA7"/>
    <w:rsid w:val="001A4C40"/>
    <w:rsid w:val="001A51BF"/>
    <w:rsid w:val="001A56FE"/>
    <w:rsid w:val="001A5C19"/>
    <w:rsid w:val="001A645B"/>
    <w:rsid w:val="001A660A"/>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551A"/>
    <w:rsid w:val="001F74AC"/>
    <w:rsid w:val="00200436"/>
    <w:rsid w:val="00200B9F"/>
    <w:rsid w:val="00200FA2"/>
    <w:rsid w:val="00202FDF"/>
    <w:rsid w:val="0020437A"/>
    <w:rsid w:val="002069ED"/>
    <w:rsid w:val="002102D8"/>
    <w:rsid w:val="00212127"/>
    <w:rsid w:val="00212330"/>
    <w:rsid w:val="002151B2"/>
    <w:rsid w:val="0021573B"/>
    <w:rsid w:val="00220941"/>
    <w:rsid w:val="00220B6B"/>
    <w:rsid w:val="00224E68"/>
    <w:rsid w:val="00225100"/>
    <w:rsid w:val="00225849"/>
    <w:rsid w:val="00226517"/>
    <w:rsid w:val="00226A15"/>
    <w:rsid w:val="00226E2D"/>
    <w:rsid w:val="00232920"/>
    <w:rsid w:val="0023546F"/>
    <w:rsid w:val="00235B5B"/>
    <w:rsid w:val="00235E58"/>
    <w:rsid w:val="002377C8"/>
    <w:rsid w:val="00242F86"/>
    <w:rsid w:val="00245101"/>
    <w:rsid w:val="00250367"/>
    <w:rsid w:val="00250688"/>
    <w:rsid w:val="00250EE2"/>
    <w:rsid w:val="00253CAE"/>
    <w:rsid w:val="00261FF3"/>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6F89"/>
    <w:rsid w:val="00297AFD"/>
    <w:rsid w:val="00297E3F"/>
    <w:rsid w:val="002A0356"/>
    <w:rsid w:val="002A17AD"/>
    <w:rsid w:val="002A3C06"/>
    <w:rsid w:val="002A5014"/>
    <w:rsid w:val="002A5C62"/>
    <w:rsid w:val="002A6BAC"/>
    <w:rsid w:val="002B1E05"/>
    <w:rsid w:val="002B2363"/>
    <w:rsid w:val="002B24D6"/>
    <w:rsid w:val="002B3089"/>
    <w:rsid w:val="002B65AD"/>
    <w:rsid w:val="002B6C99"/>
    <w:rsid w:val="002C11F2"/>
    <w:rsid w:val="002C16C3"/>
    <w:rsid w:val="002C2FB9"/>
    <w:rsid w:val="002C39B5"/>
    <w:rsid w:val="002C7430"/>
    <w:rsid w:val="002C7529"/>
    <w:rsid w:val="002D0463"/>
    <w:rsid w:val="002D46FD"/>
    <w:rsid w:val="002D485F"/>
    <w:rsid w:val="002D52C8"/>
    <w:rsid w:val="002D6694"/>
    <w:rsid w:val="002E4185"/>
    <w:rsid w:val="002F0392"/>
    <w:rsid w:val="002F178B"/>
    <w:rsid w:val="002F7107"/>
    <w:rsid w:val="0030502B"/>
    <w:rsid w:val="00305D35"/>
    <w:rsid w:val="003074CF"/>
    <w:rsid w:val="003156FF"/>
    <w:rsid w:val="00315CF6"/>
    <w:rsid w:val="00322D05"/>
    <w:rsid w:val="003238ED"/>
    <w:rsid w:val="00323E04"/>
    <w:rsid w:val="00327921"/>
    <w:rsid w:val="00331083"/>
    <w:rsid w:val="003313B0"/>
    <w:rsid w:val="00333713"/>
    <w:rsid w:val="00334544"/>
    <w:rsid w:val="00340D5A"/>
    <w:rsid w:val="00343707"/>
    <w:rsid w:val="00344632"/>
    <w:rsid w:val="00344E12"/>
    <w:rsid w:val="00345C40"/>
    <w:rsid w:val="003516E5"/>
    <w:rsid w:val="00352363"/>
    <w:rsid w:val="003528E2"/>
    <w:rsid w:val="00352CFD"/>
    <w:rsid w:val="00353111"/>
    <w:rsid w:val="00355249"/>
    <w:rsid w:val="00355751"/>
    <w:rsid w:val="0035606A"/>
    <w:rsid w:val="00356C8F"/>
    <w:rsid w:val="0035728D"/>
    <w:rsid w:val="003574D4"/>
    <w:rsid w:val="00360641"/>
    <w:rsid w:val="00361289"/>
    <w:rsid w:val="00362188"/>
    <w:rsid w:val="00365BB3"/>
    <w:rsid w:val="00365CDC"/>
    <w:rsid w:val="003670E7"/>
    <w:rsid w:val="00367D0D"/>
    <w:rsid w:val="003709D6"/>
    <w:rsid w:val="00372592"/>
    <w:rsid w:val="00372C21"/>
    <w:rsid w:val="00373D8B"/>
    <w:rsid w:val="00375D5A"/>
    <w:rsid w:val="0037683E"/>
    <w:rsid w:val="00376B72"/>
    <w:rsid w:val="00376CF1"/>
    <w:rsid w:val="00377EF2"/>
    <w:rsid w:val="00382267"/>
    <w:rsid w:val="003826D1"/>
    <w:rsid w:val="00384F13"/>
    <w:rsid w:val="00385582"/>
    <w:rsid w:val="00390104"/>
    <w:rsid w:val="003906E1"/>
    <w:rsid w:val="00391A06"/>
    <w:rsid w:val="0039235B"/>
    <w:rsid w:val="00395565"/>
    <w:rsid w:val="00395BF5"/>
    <w:rsid w:val="00396EEE"/>
    <w:rsid w:val="00397C41"/>
    <w:rsid w:val="003A1638"/>
    <w:rsid w:val="003A4F98"/>
    <w:rsid w:val="003A75BC"/>
    <w:rsid w:val="003B261F"/>
    <w:rsid w:val="003B45C8"/>
    <w:rsid w:val="003B4AD0"/>
    <w:rsid w:val="003B6103"/>
    <w:rsid w:val="003B6487"/>
    <w:rsid w:val="003B683C"/>
    <w:rsid w:val="003B6A8E"/>
    <w:rsid w:val="003B7C99"/>
    <w:rsid w:val="003C0868"/>
    <w:rsid w:val="003C2C09"/>
    <w:rsid w:val="003C42ED"/>
    <w:rsid w:val="003C4CE4"/>
    <w:rsid w:val="003C6352"/>
    <w:rsid w:val="003C6465"/>
    <w:rsid w:val="003D0C53"/>
    <w:rsid w:val="003D1048"/>
    <w:rsid w:val="003D1922"/>
    <w:rsid w:val="003D2878"/>
    <w:rsid w:val="003D47FD"/>
    <w:rsid w:val="003D57FB"/>
    <w:rsid w:val="003D5BC9"/>
    <w:rsid w:val="003D5E65"/>
    <w:rsid w:val="003D65BF"/>
    <w:rsid w:val="003E0AAD"/>
    <w:rsid w:val="003E0C0F"/>
    <w:rsid w:val="003E10B5"/>
    <w:rsid w:val="003E1296"/>
    <w:rsid w:val="003E2A41"/>
    <w:rsid w:val="003E3302"/>
    <w:rsid w:val="003E573D"/>
    <w:rsid w:val="003E5A2E"/>
    <w:rsid w:val="003E6B1A"/>
    <w:rsid w:val="003E7DE1"/>
    <w:rsid w:val="003F0393"/>
    <w:rsid w:val="003F0E99"/>
    <w:rsid w:val="003F1F20"/>
    <w:rsid w:val="003F3530"/>
    <w:rsid w:val="003F4743"/>
    <w:rsid w:val="003F47BB"/>
    <w:rsid w:val="003F573D"/>
    <w:rsid w:val="003F60FA"/>
    <w:rsid w:val="004010E1"/>
    <w:rsid w:val="004017F6"/>
    <w:rsid w:val="00401DBE"/>
    <w:rsid w:val="004036CC"/>
    <w:rsid w:val="00404259"/>
    <w:rsid w:val="004061C6"/>
    <w:rsid w:val="00406CC6"/>
    <w:rsid w:val="004075AA"/>
    <w:rsid w:val="0041141D"/>
    <w:rsid w:val="004117FC"/>
    <w:rsid w:val="00411ACA"/>
    <w:rsid w:val="0041375C"/>
    <w:rsid w:val="0041603B"/>
    <w:rsid w:val="00416768"/>
    <w:rsid w:val="00416C75"/>
    <w:rsid w:val="00421849"/>
    <w:rsid w:val="00422647"/>
    <w:rsid w:val="00424250"/>
    <w:rsid w:val="0042593C"/>
    <w:rsid w:val="00425D44"/>
    <w:rsid w:val="004307A9"/>
    <w:rsid w:val="004330BE"/>
    <w:rsid w:val="004342E1"/>
    <w:rsid w:val="004347E4"/>
    <w:rsid w:val="00434DF3"/>
    <w:rsid w:val="00434FB6"/>
    <w:rsid w:val="00435487"/>
    <w:rsid w:val="004373A1"/>
    <w:rsid w:val="00443B6E"/>
    <w:rsid w:val="0044416A"/>
    <w:rsid w:val="00444A12"/>
    <w:rsid w:val="00445692"/>
    <w:rsid w:val="004458FD"/>
    <w:rsid w:val="0044603F"/>
    <w:rsid w:val="0044748B"/>
    <w:rsid w:val="004477C7"/>
    <w:rsid w:val="0045186C"/>
    <w:rsid w:val="00451FBF"/>
    <w:rsid w:val="00453444"/>
    <w:rsid w:val="00455919"/>
    <w:rsid w:val="00456308"/>
    <w:rsid w:val="004564C1"/>
    <w:rsid w:val="00457A54"/>
    <w:rsid w:val="004605AF"/>
    <w:rsid w:val="004609F5"/>
    <w:rsid w:val="004617E7"/>
    <w:rsid w:val="004620B7"/>
    <w:rsid w:val="00462D92"/>
    <w:rsid w:val="00463190"/>
    <w:rsid w:val="00467A26"/>
    <w:rsid w:val="004709DE"/>
    <w:rsid w:val="004728EC"/>
    <w:rsid w:val="00473367"/>
    <w:rsid w:val="00473B76"/>
    <w:rsid w:val="00473BBF"/>
    <w:rsid w:val="00473CD6"/>
    <w:rsid w:val="004741D4"/>
    <w:rsid w:val="00476882"/>
    <w:rsid w:val="00477727"/>
    <w:rsid w:val="004779F5"/>
    <w:rsid w:val="0048183B"/>
    <w:rsid w:val="00485207"/>
    <w:rsid w:val="00485B8F"/>
    <w:rsid w:val="004861B8"/>
    <w:rsid w:val="00487C8C"/>
    <w:rsid w:val="00490DF9"/>
    <w:rsid w:val="00491D54"/>
    <w:rsid w:val="00493836"/>
    <w:rsid w:val="00493CF6"/>
    <w:rsid w:val="00496948"/>
    <w:rsid w:val="004A0DE6"/>
    <w:rsid w:val="004A1F08"/>
    <w:rsid w:val="004A4C34"/>
    <w:rsid w:val="004B3022"/>
    <w:rsid w:val="004B53FB"/>
    <w:rsid w:val="004B6147"/>
    <w:rsid w:val="004B77E4"/>
    <w:rsid w:val="004C11E1"/>
    <w:rsid w:val="004C1E27"/>
    <w:rsid w:val="004C23CD"/>
    <w:rsid w:val="004C2A6C"/>
    <w:rsid w:val="004D007E"/>
    <w:rsid w:val="004D11E4"/>
    <w:rsid w:val="004D1C38"/>
    <w:rsid w:val="004D2480"/>
    <w:rsid w:val="004D2E04"/>
    <w:rsid w:val="004D4A34"/>
    <w:rsid w:val="004D5164"/>
    <w:rsid w:val="004D60C8"/>
    <w:rsid w:val="004D785B"/>
    <w:rsid w:val="004E0AB6"/>
    <w:rsid w:val="004E248E"/>
    <w:rsid w:val="004E28ED"/>
    <w:rsid w:val="004E306E"/>
    <w:rsid w:val="004E3F06"/>
    <w:rsid w:val="004E6CFF"/>
    <w:rsid w:val="004E6FC1"/>
    <w:rsid w:val="004F0D65"/>
    <w:rsid w:val="004F14B9"/>
    <w:rsid w:val="004F14F1"/>
    <w:rsid w:val="004F3368"/>
    <w:rsid w:val="004F3BBC"/>
    <w:rsid w:val="004F3E8C"/>
    <w:rsid w:val="004F454E"/>
    <w:rsid w:val="004F4C41"/>
    <w:rsid w:val="0050055A"/>
    <w:rsid w:val="005027CA"/>
    <w:rsid w:val="00502FD9"/>
    <w:rsid w:val="00503101"/>
    <w:rsid w:val="0050347E"/>
    <w:rsid w:val="00504872"/>
    <w:rsid w:val="00510017"/>
    <w:rsid w:val="005152B4"/>
    <w:rsid w:val="005156B9"/>
    <w:rsid w:val="00516035"/>
    <w:rsid w:val="005169CE"/>
    <w:rsid w:val="00517915"/>
    <w:rsid w:val="005200CD"/>
    <w:rsid w:val="005203EF"/>
    <w:rsid w:val="00521C3B"/>
    <w:rsid w:val="00524132"/>
    <w:rsid w:val="005259A6"/>
    <w:rsid w:val="0053045B"/>
    <w:rsid w:val="00530767"/>
    <w:rsid w:val="00531412"/>
    <w:rsid w:val="00531B9D"/>
    <w:rsid w:val="00535932"/>
    <w:rsid w:val="00536287"/>
    <w:rsid w:val="005374F5"/>
    <w:rsid w:val="00542A83"/>
    <w:rsid w:val="0054320F"/>
    <w:rsid w:val="0054373B"/>
    <w:rsid w:val="00543A27"/>
    <w:rsid w:val="00545B25"/>
    <w:rsid w:val="00553DE0"/>
    <w:rsid w:val="0055439C"/>
    <w:rsid w:val="005552CC"/>
    <w:rsid w:val="005604F7"/>
    <w:rsid w:val="00565363"/>
    <w:rsid w:val="005678F6"/>
    <w:rsid w:val="00567CC0"/>
    <w:rsid w:val="00570CDB"/>
    <w:rsid w:val="00572346"/>
    <w:rsid w:val="005725F1"/>
    <w:rsid w:val="00572F93"/>
    <w:rsid w:val="005747E2"/>
    <w:rsid w:val="00575694"/>
    <w:rsid w:val="00575DAC"/>
    <w:rsid w:val="00576384"/>
    <w:rsid w:val="005767EF"/>
    <w:rsid w:val="00583B7F"/>
    <w:rsid w:val="0058433C"/>
    <w:rsid w:val="00586446"/>
    <w:rsid w:val="00587634"/>
    <w:rsid w:val="00587A04"/>
    <w:rsid w:val="0059034F"/>
    <w:rsid w:val="0059074C"/>
    <w:rsid w:val="00595080"/>
    <w:rsid w:val="005956C9"/>
    <w:rsid w:val="005968B1"/>
    <w:rsid w:val="0059781E"/>
    <w:rsid w:val="00597BB3"/>
    <w:rsid w:val="005A1C7A"/>
    <w:rsid w:val="005A22B4"/>
    <w:rsid w:val="005A2BEC"/>
    <w:rsid w:val="005A592E"/>
    <w:rsid w:val="005A5B6D"/>
    <w:rsid w:val="005A65D0"/>
    <w:rsid w:val="005A7C11"/>
    <w:rsid w:val="005B17ED"/>
    <w:rsid w:val="005B1E1A"/>
    <w:rsid w:val="005B299A"/>
    <w:rsid w:val="005B34B7"/>
    <w:rsid w:val="005B36EC"/>
    <w:rsid w:val="005B40BC"/>
    <w:rsid w:val="005B4DDE"/>
    <w:rsid w:val="005C04E9"/>
    <w:rsid w:val="005C086A"/>
    <w:rsid w:val="005C1AC0"/>
    <w:rsid w:val="005C4415"/>
    <w:rsid w:val="005C4813"/>
    <w:rsid w:val="005C59C5"/>
    <w:rsid w:val="005C6969"/>
    <w:rsid w:val="005C7683"/>
    <w:rsid w:val="005D02CA"/>
    <w:rsid w:val="005D0909"/>
    <w:rsid w:val="005D0DA5"/>
    <w:rsid w:val="005D3118"/>
    <w:rsid w:val="005D3A14"/>
    <w:rsid w:val="005D4ECE"/>
    <w:rsid w:val="005D646A"/>
    <w:rsid w:val="005D663D"/>
    <w:rsid w:val="005E016D"/>
    <w:rsid w:val="005E075A"/>
    <w:rsid w:val="005E1CAB"/>
    <w:rsid w:val="005E2A33"/>
    <w:rsid w:val="005E3A8B"/>
    <w:rsid w:val="005F1973"/>
    <w:rsid w:val="005F1CA4"/>
    <w:rsid w:val="005F5DBA"/>
    <w:rsid w:val="005F6698"/>
    <w:rsid w:val="006007D6"/>
    <w:rsid w:val="00601024"/>
    <w:rsid w:val="00606801"/>
    <w:rsid w:val="006109D2"/>
    <w:rsid w:val="00611168"/>
    <w:rsid w:val="00611FE6"/>
    <w:rsid w:val="00613BCE"/>
    <w:rsid w:val="006161DB"/>
    <w:rsid w:val="0061637B"/>
    <w:rsid w:val="0061647D"/>
    <w:rsid w:val="00617132"/>
    <w:rsid w:val="00621113"/>
    <w:rsid w:val="0062161B"/>
    <w:rsid w:val="00623855"/>
    <w:rsid w:val="006249AC"/>
    <w:rsid w:val="006254E3"/>
    <w:rsid w:val="00626825"/>
    <w:rsid w:val="00627D98"/>
    <w:rsid w:val="00627DAE"/>
    <w:rsid w:val="00630A6B"/>
    <w:rsid w:val="0063209B"/>
    <w:rsid w:val="006332C9"/>
    <w:rsid w:val="0063374C"/>
    <w:rsid w:val="006364DB"/>
    <w:rsid w:val="00640F8F"/>
    <w:rsid w:val="00642F15"/>
    <w:rsid w:val="006437FA"/>
    <w:rsid w:val="00646FDA"/>
    <w:rsid w:val="00650D01"/>
    <w:rsid w:val="00651B3C"/>
    <w:rsid w:val="00652012"/>
    <w:rsid w:val="00652328"/>
    <w:rsid w:val="00654BCB"/>
    <w:rsid w:val="006600FD"/>
    <w:rsid w:val="006621F9"/>
    <w:rsid w:val="00663F6A"/>
    <w:rsid w:val="00665F19"/>
    <w:rsid w:val="00666394"/>
    <w:rsid w:val="006663B5"/>
    <w:rsid w:val="00667583"/>
    <w:rsid w:val="00667BFE"/>
    <w:rsid w:val="006703EA"/>
    <w:rsid w:val="006706CA"/>
    <w:rsid w:val="00671CBC"/>
    <w:rsid w:val="006728E0"/>
    <w:rsid w:val="00672FD4"/>
    <w:rsid w:val="00673B5A"/>
    <w:rsid w:val="006763D6"/>
    <w:rsid w:val="00676D42"/>
    <w:rsid w:val="006777EA"/>
    <w:rsid w:val="00677C23"/>
    <w:rsid w:val="00680A97"/>
    <w:rsid w:val="00686C16"/>
    <w:rsid w:val="00687289"/>
    <w:rsid w:val="0069143B"/>
    <w:rsid w:val="006946AE"/>
    <w:rsid w:val="006949F7"/>
    <w:rsid w:val="006A14FB"/>
    <w:rsid w:val="006A3A8A"/>
    <w:rsid w:val="006A5124"/>
    <w:rsid w:val="006A5776"/>
    <w:rsid w:val="006A6F97"/>
    <w:rsid w:val="006A7107"/>
    <w:rsid w:val="006A7FB5"/>
    <w:rsid w:val="006B2BD2"/>
    <w:rsid w:val="006B3517"/>
    <w:rsid w:val="006B5A81"/>
    <w:rsid w:val="006C56A5"/>
    <w:rsid w:val="006C56E3"/>
    <w:rsid w:val="006C5C3C"/>
    <w:rsid w:val="006D40AE"/>
    <w:rsid w:val="006D4B6F"/>
    <w:rsid w:val="006D72FF"/>
    <w:rsid w:val="006E0309"/>
    <w:rsid w:val="006E2022"/>
    <w:rsid w:val="006E2533"/>
    <w:rsid w:val="006E2735"/>
    <w:rsid w:val="006E351F"/>
    <w:rsid w:val="006E3D00"/>
    <w:rsid w:val="006E462F"/>
    <w:rsid w:val="006E5900"/>
    <w:rsid w:val="006E5C81"/>
    <w:rsid w:val="006F0058"/>
    <w:rsid w:val="006F1ABE"/>
    <w:rsid w:val="006F2E18"/>
    <w:rsid w:val="006F2E78"/>
    <w:rsid w:val="006F33C9"/>
    <w:rsid w:val="006F610C"/>
    <w:rsid w:val="007001F5"/>
    <w:rsid w:val="00700E6C"/>
    <w:rsid w:val="00701D85"/>
    <w:rsid w:val="00704429"/>
    <w:rsid w:val="00706368"/>
    <w:rsid w:val="00710332"/>
    <w:rsid w:val="00712A9E"/>
    <w:rsid w:val="00713809"/>
    <w:rsid w:val="0071431E"/>
    <w:rsid w:val="00716717"/>
    <w:rsid w:val="0071768B"/>
    <w:rsid w:val="00723846"/>
    <w:rsid w:val="00725DFF"/>
    <w:rsid w:val="00725F87"/>
    <w:rsid w:val="00726701"/>
    <w:rsid w:val="0073024D"/>
    <w:rsid w:val="007317B9"/>
    <w:rsid w:val="00733E98"/>
    <w:rsid w:val="00735FD2"/>
    <w:rsid w:val="00741C7C"/>
    <w:rsid w:val="00743ECE"/>
    <w:rsid w:val="00743F36"/>
    <w:rsid w:val="00744552"/>
    <w:rsid w:val="00747A9E"/>
    <w:rsid w:val="0075202E"/>
    <w:rsid w:val="00754080"/>
    <w:rsid w:val="00754A82"/>
    <w:rsid w:val="00754EEA"/>
    <w:rsid w:val="00754F8B"/>
    <w:rsid w:val="00757ECD"/>
    <w:rsid w:val="00761785"/>
    <w:rsid w:val="007630FA"/>
    <w:rsid w:val="00764FC1"/>
    <w:rsid w:val="007656B6"/>
    <w:rsid w:val="00766525"/>
    <w:rsid w:val="007672CB"/>
    <w:rsid w:val="00770332"/>
    <w:rsid w:val="00772854"/>
    <w:rsid w:val="00772BC2"/>
    <w:rsid w:val="00775F92"/>
    <w:rsid w:val="007818B7"/>
    <w:rsid w:val="00782628"/>
    <w:rsid w:val="007838FD"/>
    <w:rsid w:val="00784357"/>
    <w:rsid w:val="00784E19"/>
    <w:rsid w:val="00786A5C"/>
    <w:rsid w:val="00786B57"/>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5B1F"/>
    <w:rsid w:val="007C6305"/>
    <w:rsid w:val="007C6677"/>
    <w:rsid w:val="007D10C3"/>
    <w:rsid w:val="007D57B0"/>
    <w:rsid w:val="007D7B5F"/>
    <w:rsid w:val="007E16F8"/>
    <w:rsid w:val="007E1B60"/>
    <w:rsid w:val="007E38CB"/>
    <w:rsid w:val="007F7435"/>
    <w:rsid w:val="007F7726"/>
    <w:rsid w:val="0080023A"/>
    <w:rsid w:val="0080033E"/>
    <w:rsid w:val="008016F5"/>
    <w:rsid w:val="008028A7"/>
    <w:rsid w:val="0080322E"/>
    <w:rsid w:val="0080494C"/>
    <w:rsid w:val="0080514C"/>
    <w:rsid w:val="0080585F"/>
    <w:rsid w:val="008058ED"/>
    <w:rsid w:val="00806138"/>
    <w:rsid w:val="00806F91"/>
    <w:rsid w:val="00810D8C"/>
    <w:rsid w:val="0081464D"/>
    <w:rsid w:val="00815559"/>
    <w:rsid w:val="00816142"/>
    <w:rsid w:val="00817264"/>
    <w:rsid w:val="008206A3"/>
    <w:rsid w:val="008209F0"/>
    <w:rsid w:val="00820B5B"/>
    <w:rsid w:val="00820BDF"/>
    <w:rsid w:val="008225A2"/>
    <w:rsid w:val="00822A16"/>
    <w:rsid w:val="00826D35"/>
    <w:rsid w:val="00827372"/>
    <w:rsid w:val="00830C03"/>
    <w:rsid w:val="00831475"/>
    <w:rsid w:val="00834267"/>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7887"/>
    <w:rsid w:val="00860844"/>
    <w:rsid w:val="00861E0D"/>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988"/>
    <w:rsid w:val="00896E13"/>
    <w:rsid w:val="00897178"/>
    <w:rsid w:val="008A6B12"/>
    <w:rsid w:val="008A7A56"/>
    <w:rsid w:val="008B5841"/>
    <w:rsid w:val="008B67F7"/>
    <w:rsid w:val="008C1576"/>
    <w:rsid w:val="008C1A2A"/>
    <w:rsid w:val="008C291D"/>
    <w:rsid w:val="008C29FF"/>
    <w:rsid w:val="008C2A46"/>
    <w:rsid w:val="008C3009"/>
    <w:rsid w:val="008C34DB"/>
    <w:rsid w:val="008C3E5E"/>
    <w:rsid w:val="008C5C25"/>
    <w:rsid w:val="008C6D19"/>
    <w:rsid w:val="008D3926"/>
    <w:rsid w:val="008D429D"/>
    <w:rsid w:val="008D706D"/>
    <w:rsid w:val="008D7322"/>
    <w:rsid w:val="008E5409"/>
    <w:rsid w:val="008E63FA"/>
    <w:rsid w:val="008E65F7"/>
    <w:rsid w:val="008E7DBD"/>
    <w:rsid w:val="008F0C3B"/>
    <w:rsid w:val="008F280E"/>
    <w:rsid w:val="008F40D1"/>
    <w:rsid w:val="008F4EB0"/>
    <w:rsid w:val="00901BD0"/>
    <w:rsid w:val="00902CF7"/>
    <w:rsid w:val="009043C4"/>
    <w:rsid w:val="00905C8D"/>
    <w:rsid w:val="00907F99"/>
    <w:rsid w:val="00911BC0"/>
    <w:rsid w:val="00913420"/>
    <w:rsid w:val="00913E20"/>
    <w:rsid w:val="00913FDE"/>
    <w:rsid w:val="009172D2"/>
    <w:rsid w:val="00921B72"/>
    <w:rsid w:val="00922AF5"/>
    <w:rsid w:val="009232F3"/>
    <w:rsid w:val="009237F3"/>
    <w:rsid w:val="009252A0"/>
    <w:rsid w:val="009258C9"/>
    <w:rsid w:val="0093470F"/>
    <w:rsid w:val="009347EE"/>
    <w:rsid w:val="009357FB"/>
    <w:rsid w:val="00936E48"/>
    <w:rsid w:val="009379D3"/>
    <w:rsid w:val="0094142E"/>
    <w:rsid w:val="00944C9B"/>
    <w:rsid w:val="00946F78"/>
    <w:rsid w:val="0094706E"/>
    <w:rsid w:val="00947C8D"/>
    <w:rsid w:val="00950D81"/>
    <w:rsid w:val="0095252B"/>
    <w:rsid w:val="00967484"/>
    <w:rsid w:val="00967891"/>
    <w:rsid w:val="009678B2"/>
    <w:rsid w:val="009707DE"/>
    <w:rsid w:val="009711AB"/>
    <w:rsid w:val="0097214A"/>
    <w:rsid w:val="0097321E"/>
    <w:rsid w:val="0097373E"/>
    <w:rsid w:val="00975295"/>
    <w:rsid w:val="0097699E"/>
    <w:rsid w:val="009769A2"/>
    <w:rsid w:val="00982060"/>
    <w:rsid w:val="00984DB9"/>
    <w:rsid w:val="00985E64"/>
    <w:rsid w:val="00986392"/>
    <w:rsid w:val="00987037"/>
    <w:rsid w:val="0098711E"/>
    <w:rsid w:val="009963B0"/>
    <w:rsid w:val="0099650B"/>
    <w:rsid w:val="009A27FD"/>
    <w:rsid w:val="009A2BF6"/>
    <w:rsid w:val="009A564F"/>
    <w:rsid w:val="009A789B"/>
    <w:rsid w:val="009B1BAC"/>
    <w:rsid w:val="009B384F"/>
    <w:rsid w:val="009B4B66"/>
    <w:rsid w:val="009C228C"/>
    <w:rsid w:val="009C28D9"/>
    <w:rsid w:val="009C29A7"/>
    <w:rsid w:val="009C2A56"/>
    <w:rsid w:val="009C382F"/>
    <w:rsid w:val="009C38DD"/>
    <w:rsid w:val="009C3DCF"/>
    <w:rsid w:val="009C482D"/>
    <w:rsid w:val="009C5093"/>
    <w:rsid w:val="009C61A3"/>
    <w:rsid w:val="009D1D1D"/>
    <w:rsid w:val="009D20AB"/>
    <w:rsid w:val="009D3410"/>
    <w:rsid w:val="009D3993"/>
    <w:rsid w:val="009D79A0"/>
    <w:rsid w:val="009E010B"/>
    <w:rsid w:val="009E1BE2"/>
    <w:rsid w:val="009E2C6A"/>
    <w:rsid w:val="009E4D4D"/>
    <w:rsid w:val="009E77A8"/>
    <w:rsid w:val="009F1747"/>
    <w:rsid w:val="009F487A"/>
    <w:rsid w:val="009F4A6D"/>
    <w:rsid w:val="009F5BA2"/>
    <w:rsid w:val="00A001D4"/>
    <w:rsid w:val="00A017AD"/>
    <w:rsid w:val="00A01877"/>
    <w:rsid w:val="00A04CDE"/>
    <w:rsid w:val="00A0638C"/>
    <w:rsid w:val="00A06B20"/>
    <w:rsid w:val="00A06F13"/>
    <w:rsid w:val="00A07947"/>
    <w:rsid w:val="00A1054E"/>
    <w:rsid w:val="00A1192F"/>
    <w:rsid w:val="00A145F3"/>
    <w:rsid w:val="00A15D73"/>
    <w:rsid w:val="00A160B3"/>
    <w:rsid w:val="00A17FB4"/>
    <w:rsid w:val="00A203E3"/>
    <w:rsid w:val="00A210A6"/>
    <w:rsid w:val="00A2188E"/>
    <w:rsid w:val="00A241C6"/>
    <w:rsid w:val="00A253F3"/>
    <w:rsid w:val="00A27610"/>
    <w:rsid w:val="00A301B0"/>
    <w:rsid w:val="00A31A30"/>
    <w:rsid w:val="00A33C8D"/>
    <w:rsid w:val="00A36270"/>
    <w:rsid w:val="00A377A0"/>
    <w:rsid w:val="00A40897"/>
    <w:rsid w:val="00A4279C"/>
    <w:rsid w:val="00A430BC"/>
    <w:rsid w:val="00A447FB"/>
    <w:rsid w:val="00A44E0E"/>
    <w:rsid w:val="00A45657"/>
    <w:rsid w:val="00A461FE"/>
    <w:rsid w:val="00A47621"/>
    <w:rsid w:val="00A47E4A"/>
    <w:rsid w:val="00A514D2"/>
    <w:rsid w:val="00A60D88"/>
    <w:rsid w:val="00A62F51"/>
    <w:rsid w:val="00A63100"/>
    <w:rsid w:val="00A6378D"/>
    <w:rsid w:val="00A6380A"/>
    <w:rsid w:val="00A63E10"/>
    <w:rsid w:val="00A6636A"/>
    <w:rsid w:val="00A67D5F"/>
    <w:rsid w:val="00A70DEA"/>
    <w:rsid w:val="00A752BF"/>
    <w:rsid w:val="00A829F9"/>
    <w:rsid w:val="00A83E1D"/>
    <w:rsid w:val="00A865E8"/>
    <w:rsid w:val="00A86D2D"/>
    <w:rsid w:val="00A90579"/>
    <w:rsid w:val="00A93217"/>
    <w:rsid w:val="00A93F8B"/>
    <w:rsid w:val="00A95139"/>
    <w:rsid w:val="00A962B4"/>
    <w:rsid w:val="00A96722"/>
    <w:rsid w:val="00A97A4E"/>
    <w:rsid w:val="00AA22D6"/>
    <w:rsid w:val="00AA2752"/>
    <w:rsid w:val="00AA5946"/>
    <w:rsid w:val="00AA5F59"/>
    <w:rsid w:val="00AA6768"/>
    <w:rsid w:val="00AA6DC1"/>
    <w:rsid w:val="00AB0DF0"/>
    <w:rsid w:val="00AB1E8B"/>
    <w:rsid w:val="00AB3FC5"/>
    <w:rsid w:val="00AB45F2"/>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1B5E"/>
    <w:rsid w:val="00B04653"/>
    <w:rsid w:val="00B04EE6"/>
    <w:rsid w:val="00B07711"/>
    <w:rsid w:val="00B10263"/>
    <w:rsid w:val="00B10B7D"/>
    <w:rsid w:val="00B10D21"/>
    <w:rsid w:val="00B122D5"/>
    <w:rsid w:val="00B1552E"/>
    <w:rsid w:val="00B16881"/>
    <w:rsid w:val="00B1692F"/>
    <w:rsid w:val="00B17A5F"/>
    <w:rsid w:val="00B216D5"/>
    <w:rsid w:val="00B27273"/>
    <w:rsid w:val="00B30D74"/>
    <w:rsid w:val="00B31106"/>
    <w:rsid w:val="00B33954"/>
    <w:rsid w:val="00B36316"/>
    <w:rsid w:val="00B36DE8"/>
    <w:rsid w:val="00B373A2"/>
    <w:rsid w:val="00B40DD1"/>
    <w:rsid w:val="00B43425"/>
    <w:rsid w:val="00B44AA8"/>
    <w:rsid w:val="00B47D86"/>
    <w:rsid w:val="00B53EFF"/>
    <w:rsid w:val="00B5470C"/>
    <w:rsid w:val="00B57B0B"/>
    <w:rsid w:val="00B60AC5"/>
    <w:rsid w:val="00B619C5"/>
    <w:rsid w:val="00B63E06"/>
    <w:rsid w:val="00B65EA9"/>
    <w:rsid w:val="00B67DE3"/>
    <w:rsid w:val="00B67FDF"/>
    <w:rsid w:val="00B70FB9"/>
    <w:rsid w:val="00B7120D"/>
    <w:rsid w:val="00B71C39"/>
    <w:rsid w:val="00B72D24"/>
    <w:rsid w:val="00B744F3"/>
    <w:rsid w:val="00B747E8"/>
    <w:rsid w:val="00B76FAA"/>
    <w:rsid w:val="00B852DD"/>
    <w:rsid w:val="00B922D6"/>
    <w:rsid w:val="00B938EC"/>
    <w:rsid w:val="00B946A1"/>
    <w:rsid w:val="00B94DF4"/>
    <w:rsid w:val="00B950BD"/>
    <w:rsid w:val="00BA15D3"/>
    <w:rsid w:val="00BA258E"/>
    <w:rsid w:val="00BB059D"/>
    <w:rsid w:val="00BB131B"/>
    <w:rsid w:val="00BB16D8"/>
    <w:rsid w:val="00BB6432"/>
    <w:rsid w:val="00BB692A"/>
    <w:rsid w:val="00BB7A60"/>
    <w:rsid w:val="00BC0214"/>
    <w:rsid w:val="00BC0356"/>
    <w:rsid w:val="00BC0996"/>
    <w:rsid w:val="00BC23E7"/>
    <w:rsid w:val="00BC38DA"/>
    <w:rsid w:val="00BD26A5"/>
    <w:rsid w:val="00BD275B"/>
    <w:rsid w:val="00BD4429"/>
    <w:rsid w:val="00BE0184"/>
    <w:rsid w:val="00BE06A3"/>
    <w:rsid w:val="00BE0C04"/>
    <w:rsid w:val="00BE2B40"/>
    <w:rsid w:val="00BE3DED"/>
    <w:rsid w:val="00BE405B"/>
    <w:rsid w:val="00BE5942"/>
    <w:rsid w:val="00BF002D"/>
    <w:rsid w:val="00BF54CC"/>
    <w:rsid w:val="00BF6653"/>
    <w:rsid w:val="00BF70C1"/>
    <w:rsid w:val="00C00B49"/>
    <w:rsid w:val="00C00D4F"/>
    <w:rsid w:val="00C017AC"/>
    <w:rsid w:val="00C01D4C"/>
    <w:rsid w:val="00C020A0"/>
    <w:rsid w:val="00C02FC4"/>
    <w:rsid w:val="00C059A4"/>
    <w:rsid w:val="00C10A03"/>
    <w:rsid w:val="00C10EB7"/>
    <w:rsid w:val="00C13011"/>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3EFB"/>
    <w:rsid w:val="00C44517"/>
    <w:rsid w:val="00C44BBD"/>
    <w:rsid w:val="00C460BE"/>
    <w:rsid w:val="00C463FF"/>
    <w:rsid w:val="00C51244"/>
    <w:rsid w:val="00C532A8"/>
    <w:rsid w:val="00C53A1C"/>
    <w:rsid w:val="00C5499C"/>
    <w:rsid w:val="00C55862"/>
    <w:rsid w:val="00C55B44"/>
    <w:rsid w:val="00C6049D"/>
    <w:rsid w:val="00C6152A"/>
    <w:rsid w:val="00C63B5B"/>
    <w:rsid w:val="00C64EFD"/>
    <w:rsid w:val="00C709AB"/>
    <w:rsid w:val="00C709E9"/>
    <w:rsid w:val="00C7205F"/>
    <w:rsid w:val="00C72A40"/>
    <w:rsid w:val="00C72B4B"/>
    <w:rsid w:val="00C735AD"/>
    <w:rsid w:val="00C738D0"/>
    <w:rsid w:val="00C73DBE"/>
    <w:rsid w:val="00C77CAD"/>
    <w:rsid w:val="00C80151"/>
    <w:rsid w:val="00C82F66"/>
    <w:rsid w:val="00C83C07"/>
    <w:rsid w:val="00C84E42"/>
    <w:rsid w:val="00C93155"/>
    <w:rsid w:val="00C935B8"/>
    <w:rsid w:val="00C9388B"/>
    <w:rsid w:val="00C95417"/>
    <w:rsid w:val="00C95883"/>
    <w:rsid w:val="00C95C50"/>
    <w:rsid w:val="00CA0190"/>
    <w:rsid w:val="00CA06FA"/>
    <w:rsid w:val="00CA68F0"/>
    <w:rsid w:val="00CB0124"/>
    <w:rsid w:val="00CB08E0"/>
    <w:rsid w:val="00CB1B5D"/>
    <w:rsid w:val="00CB2003"/>
    <w:rsid w:val="00CB220E"/>
    <w:rsid w:val="00CB2EF8"/>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2AF2"/>
    <w:rsid w:val="00CE3A6C"/>
    <w:rsid w:val="00CE636E"/>
    <w:rsid w:val="00CE6479"/>
    <w:rsid w:val="00CE780B"/>
    <w:rsid w:val="00CE7838"/>
    <w:rsid w:val="00CF0C51"/>
    <w:rsid w:val="00CF17AE"/>
    <w:rsid w:val="00CF2528"/>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19E9"/>
    <w:rsid w:val="00D23DDC"/>
    <w:rsid w:val="00D242E6"/>
    <w:rsid w:val="00D257B6"/>
    <w:rsid w:val="00D25A59"/>
    <w:rsid w:val="00D25E3E"/>
    <w:rsid w:val="00D260B3"/>
    <w:rsid w:val="00D32258"/>
    <w:rsid w:val="00D34E19"/>
    <w:rsid w:val="00D3616A"/>
    <w:rsid w:val="00D43913"/>
    <w:rsid w:val="00D4474A"/>
    <w:rsid w:val="00D46DE6"/>
    <w:rsid w:val="00D530CA"/>
    <w:rsid w:val="00D5318C"/>
    <w:rsid w:val="00D531BF"/>
    <w:rsid w:val="00D54879"/>
    <w:rsid w:val="00D559F7"/>
    <w:rsid w:val="00D5680B"/>
    <w:rsid w:val="00D5717F"/>
    <w:rsid w:val="00D57641"/>
    <w:rsid w:val="00D609CA"/>
    <w:rsid w:val="00D61582"/>
    <w:rsid w:val="00D618BF"/>
    <w:rsid w:val="00D64153"/>
    <w:rsid w:val="00D6435A"/>
    <w:rsid w:val="00D64389"/>
    <w:rsid w:val="00D64E35"/>
    <w:rsid w:val="00D67DB9"/>
    <w:rsid w:val="00D7044B"/>
    <w:rsid w:val="00D70BFB"/>
    <w:rsid w:val="00D70CAC"/>
    <w:rsid w:val="00D70EC4"/>
    <w:rsid w:val="00D72B7A"/>
    <w:rsid w:val="00D72C43"/>
    <w:rsid w:val="00D736E5"/>
    <w:rsid w:val="00D73A03"/>
    <w:rsid w:val="00D77EF9"/>
    <w:rsid w:val="00D81E69"/>
    <w:rsid w:val="00D83CA5"/>
    <w:rsid w:val="00D84104"/>
    <w:rsid w:val="00D85547"/>
    <w:rsid w:val="00D85985"/>
    <w:rsid w:val="00D93CEA"/>
    <w:rsid w:val="00D93D78"/>
    <w:rsid w:val="00D96460"/>
    <w:rsid w:val="00D978C8"/>
    <w:rsid w:val="00DA0BFB"/>
    <w:rsid w:val="00DA1FA7"/>
    <w:rsid w:val="00DA2071"/>
    <w:rsid w:val="00DA2A20"/>
    <w:rsid w:val="00DA4AFE"/>
    <w:rsid w:val="00DA53FB"/>
    <w:rsid w:val="00DB1C32"/>
    <w:rsid w:val="00DB2576"/>
    <w:rsid w:val="00DB3EA8"/>
    <w:rsid w:val="00DB419A"/>
    <w:rsid w:val="00DB461B"/>
    <w:rsid w:val="00DB5945"/>
    <w:rsid w:val="00DB6CF1"/>
    <w:rsid w:val="00DB6FF0"/>
    <w:rsid w:val="00DC244E"/>
    <w:rsid w:val="00DC2E7F"/>
    <w:rsid w:val="00DC3E33"/>
    <w:rsid w:val="00DC6286"/>
    <w:rsid w:val="00DC68C5"/>
    <w:rsid w:val="00DD2B5B"/>
    <w:rsid w:val="00DD5616"/>
    <w:rsid w:val="00DE01C6"/>
    <w:rsid w:val="00DE2D56"/>
    <w:rsid w:val="00DE2F28"/>
    <w:rsid w:val="00DE59D2"/>
    <w:rsid w:val="00DE6276"/>
    <w:rsid w:val="00DE659B"/>
    <w:rsid w:val="00DE77D6"/>
    <w:rsid w:val="00DF1551"/>
    <w:rsid w:val="00DF500B"/>
    <w:rsid w:val="00DF67AD"/>
    <w:rsid w:val="00DF7EFD"/>
    <w:rsid w:val="00E007E2"/>
    <w:rsid w:val="00E00DF3"/>
    <w:rsid w:val="00E01044"/>
    <w:rsid w:val="00E07CA6"/>
    <w:rsid w:val="00E07D22"/>
    <w:rsid w:val="00E12BEF"/>
    <w:rsid w:val="00E12F54"/>
    <w:rsid w:val="00E136B1"/>
    <w:rsid w:val="00E13BAE"/>
    <w:rsid w:val="00E15006"/>
    <w:rsid w:val="00E15768"/>
    <w:rsid w:val="00E15E90"/>
    <w:rsid w:val="00E166E5"/>
    <w:rsid w:val="00E16C17"/>
    <w:rsid w:val="00E20320"/>
    <w:rsid w:val="00E20BCF"/>
    <w:rsid w:val="00E20C98"/>
    <w:rsid w:val="00E227A0"/>
    <w:rsid w:val="00E245A5"/>
    <w:rsid w:val="00E24707"/>
    <w:rsid w:val="00E272A4"/>
    <w:rsid w:val="00E2766E"/>
    <w:rsid w:val="00E27E78"/>
    <w:rsid w:val="00E30274"/>
    <w:rsid w:val="00E31951"/>
    <w:rsid w:val="00E32622"/>
    <w:rsid w:val="00E34247"/>
    <w:rsid w:val="00E34948"/>
    <w:rsid w:val="00E3596D"/>
    <w:rsid w:val="00E4065E"/>
    <w:rsid w:val="00E4087D"/>
    <w:rsid w:val="00E413F3"/>
    <w:rsid w:val="00E452CC"/>
    <w:rsid w:val="00E511E1"/>
    <w:rsid w:val="00E53FF8"/>
    <w:rsid w:val="00E549D3"/>
    <w:rsid w:val="00E55A6C"/>
    <w:rsid w:val="00E57146"/>
    <w:rsid w:val="00E57566"/>
    <w:rsid w:val="00E57C00"/>
    <w:rsid w:val="00E61200"/>
    <w:rsid w:val="00E612DE"/>
    <w:rsid w:val="00E65C59"/>
    <w:rsid w:val="00E710F3"/>
    <w:rsid w:val="00E71722"/>
    <w:rsid w:val="00E71B49"/>
    <w:rsid w:val="00E72072"/>
    <w:rsid w:val="00E7236F"/>
    <w:rsid w:val="00E72465"/>
    <w:rsid w:val="00E75101"/>
    <w:rsid w:val="00E76DD5"/>
    <w:rsid w:val="00E80494"/>
    <w:rsid w:val="00E813F7"/>
    <w:rsid w:val="00E822CF"/>
    <w:rsid w:val="00E8676A"/>
    <w:rsid w:val="00E86EA1"/>
    <w:rsid w:val="00E90B91"/>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1526"/>
    <w:rsid w:val="00EC33E7"/>
    <w:rsid w:val="00EC3D56"/>
    <w:rsid w:val="00EC43FE"/>
    <w:rsid w:val="00ED4E30"/>
    <w:rsid w:val="00ED58D4"/>
    <w:rsid w:val="00EE7DEF"/>
    <w:rsid w:val="00EF1CB7"/>
    <w:rsid w:val="00EF1D29"/>
    <w:rsid w:val="00EF3C89"/>
    <w:rsid w:val="00F02488"/>
    <w:rsid w:val="00F02BD0"/>
    <w:rsid w:val="00F047B6"/>
    <w:rsid w:val="00F05288"/>
    <w:rsid w:val="00F0572D"/>
    <w:rsid w:val="00F06BA0"/>
    <w:rsid w:val="00F06BE1"/>
    <w:rsid w:val="00F0762F"/>
    <w:rsid w:val="00F1073D"/>
    <w:rsid w:val="00F11A25"/>
    <w:rsid w:val="00F12A20"/>
    <w:rsid w:val="00F134C9"/>
    <w:rsid w:val="00F15AC5"/>
    <w:rsid w:val="00F15E38"/>
    <w:rsid w:val="00F17704"/>
    <w:rsid w:val="00F21D91"/>
    <w:rsid w:val="00F22FDD"/>
    <w:rsid w:val="00F23E0C"/>
    <w:rsid w:val="00F242B4"/>
    <w:rsid w:val="00F2442D"/>
    <w:rsid w:val="00F2479D"/>
    <w:rsid w:val="00F24BC0"/>
    <w:rsid w:val="00F253D2"/>
    <w:rsid w:val="00F305C4"/>
    <w:rsid w:val="00F32A4C"/>
    <w:rsid w:val="00F37057"/>
    <w:rsid w:val="00F4112A"/>
    <w:rsid w:val="00F42A21"/>
    <w:rsid w:val="00F43F4B"/>
    <w:rsid w:val="00F50F91"/>
    <w:rsid w:val="00F51D8C"/>
    <w:rsid w:val="00F53A48"/>
    <w:rsid w:val="00F53D7A"/>
    <w:rsid w:val="00F54522"/>
    <w:rsid w:val="00F567A2"/>
    <w:rsid w:val="00F60C0A"/>
    <w:rsid w:val="00F60FDB"/>
    <w:rsid w:val="00F63580"/>
    <w:rsid w:val="00F64457"/>
    <w:rsid w:val="00F6723B"/>
    <w:rsid w:val="00F713B2"/>
    <w:rsid w:val="00F7152B"/>
    <w:rsid w:val="00F722F2"/>
    <w:rsid w:val="00F72BF0"/>
    <w:rsid w:val="00F7328F"/>
    <w:rsid w:val="00F74A20"/>
    <w:rsid w:val="00F81762"/>
    <w:rsid w:val="00F82A2F"/>
    <w:rsid w:val="00F82EE8"/>
    <w:rsid w:val="00F9009A"/>
    <w:rsid w:val="00F94161"/>
    <w:rsid w:val="00F97601"/>
    <w:rsid w:val="00F977B8"/>
    <w:rsid w:val="00FA0280"/>
    <w:rsid w:val="00FA0520"/>
    <w:rsid w:val="00FA0834"/>
    <w:rsid w:val="00FA413C"/>
    <w:rsid w:val="00FA5890"/>
    <w:rsid w:val="00FA650C"/>
    <w:rsid w:val="00FA7929"/>
    <w:rsid w:val="00FA7941"/>
    <w:rsid w:val="00FB1532"/>
    <w:rsid w:val="00FB153B"/>
    <w:rsid w:val="00FB4831"/>
    <w:rsid w:val="00FB50B8"/>
    <w:rsid w:val="00FB6AC5"/>
    <w:rsid w:val="00FB71A1"/>
    <w:rsid w:val="00FB71EA"/>
    <w:rsid w:val="00FB7DF1"/>
    <w:rsid w:val="00FB7EC8"/>
    <w:rsid w:val="00FC28FD"/>
    <w:rsid w:val="00FC2B0E"/>
    <w:rsid w:val="00FC47D3"/>
    <w:rsid w:val="00FC5029"/>
    <w:rsid w:val="00FC6BCA"/>
    <w:rsid w:val="00FC76E0"/>
    <w:rsid w:val="00FD1E52"/>
    <w:rsid w:val="00FD439C"/>
    <w:rsid w:val="00FD5507"/>
    <w:rsid w:val="00FD56C2"/>
    <w:rsid w:val="00FD5DBE"/>
    <w:rsid w:val="00FD67D5"/>
    <w:rsid w:val="00FD7C00"/>
    <w:rsid w:val="00FE0983"/>
    <w:rsid w:val="00FE2D76"/>
    <w:rsid w:val="00FE3B08"/>
    <w:rsid w:val="00FE5918"/>
    <w:rsid w:val="00FE5A21"/>
    <w:rsid w:val="00FE5EAB"/>
    <w:rsid w:val="00FE680B"/>
    <w:rsid w:val="00FE6FA7"/>
    <w:rsid w:val="00FF5844"/>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5398-DE0A-409C-96FE-A651453D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17130</Words>
  <Characters>98613</Characters>
  <Application>Microsoft Office Word</Application>
  <DocSecurity>0</DocSecurity>
  <Lines>821</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115512</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 MUL. DE PALMAS</dc:creator>
  <cp:lastModifiedBy>Patrícia Pereira da Silva</cp:lastModifiedBy>
  <cp:revision>40</cp:revision>
  <cp:lastPrinted>2018-03-15T12:59:00Z</cp:lastPrinted>
  <dcterms:created xsi:type="dcterms:W3CDTF">2018-03-06T17:26:00Z</dcterms:created>
  <dcterms:modified xsi:type="dcterms:W3CDTF">2018-03-15T13:02:00Z</dcterms:modified>
</cp:coreProperties>
</file>