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C9" w:rsidRDefault="009431C9" w:rsidP="00233A6A">
      <w:pPr>
        <w:widowControl w:val="0"/>
        <w:autoSpaceDE w:val="0"/>
        <w:autoSpaceDN w:val="0"/>
        <w:adjustRightInd w:val="0"/>
        <w:spacing w:after="0"/>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15D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15D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33A6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B37716"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0</w:t>
      </w:r>
      <w:r w:rsidRPr="00FC47D3">
        <w:rPr>
          <w:b/>
          <w:bCs/>
          <w:color w:val="000000"/>
          <w:sz w:val="20"/>
          <w:szCs w:val="20"/>
        </w:rPr>
        <w:t>.</w:t>
      </w:r>
      <w:r w:rsidR="0082759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1</w:t>
      </w:r>
      <w:r w:rsidRPr="00FC47D3">
        <w:rPr>
          <w:b/>
          <w:bCs/>
          <w:color w:val="000000"/>
          <w:sz w:val="20"/>
          <w:szCs w:val="20"/>
        </w:rPr>
        <w:t>.</w:t>
      </w:r>
      <w:r w:rsidR="0082759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sidR="0082759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B37716">
        <w:rPr>
          <w:b/>
          <w:bCs/>
          <w:color w:val="000000"/>
          <w:sz w:val="20"/>
          <w:szCs w:val="20"/>
        </w:rPr>
        <w:t>3</w:t>
      </w:r>
      <w:r w:rsidRPr="00FC47D3">
        <w:rPr>
          <w:b/>
          <w:bCs/>
          <w:color w:val="000000"/>
          <w:sz w:val="20"/>
          <w:szCs w:val="20"/>
        </w:rPr>
        <w:t>.</w:t>
      </w:r>
      <w:r w:rsidR="0082759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w:t>
      </w:r>
      <w:r w:rsidR="0082759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37716">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37716">
        <w:rPr>
          <w:color w:val="000000"/>
          <w:sz w:val="20"/>
          <w:szCs w:val="20"/>
        </w:rPr>
        <w:t xml:space="preserve"> </w:t>
      </w:r>
      <w:r w:rsidRPr="00FC47D3">
        <w:rPr>
          <w:color w:val="000000"/>
          <w:spacing w:val="-2"/>
          <w:sz w:val="20"/>
          <w:szCs w:val="20"/>
        </w:rPr>
        <w:t>I</w:t>
      </w:r>
      <w:r w:rsidR="00B37716">
        <w:rPr>
          <w:color w:val="000000"/>
          <w:spacing w:val="-2"/>
          <w:sz w:val="20"/>
          <w:szCs w:val="20"/>
        </w:rPr>
        <w:t xml:space="preserve"> </w:t>
      </w:r>
      <w:r w:rsidR="005D646A">
        <w:rPr>
          <w:color w:val="000000"/>
          <w:sz w:val="20"/>
          <w:szCs w:val="20"/>
        </w:rPr>
        <w:t>–</w:t>
      </w:r>
      <w:r w:rsidR="00B3771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37716">
        <w:rPr>
          <w:bCs/>
          <w:sz w:val="20"/>
          <w:szCs w:val="20"/>
        </w:rPr>
        <w:t xml:space="preserve"> </w:t>
      </w:r>
      <w:r w:rsidRPr="00FC47D3">
        <w:rPr>
          <w:bCs/>
          <w:sz w:val="20"/>
          <w:szCs w:val="20"/>
        </w:rPr>
        <w:t>I</w:t>
      </w:r>
      <w:r w:rsidR="006A6F97">
        <w:rPr>
          <w:bCs/>
          <w:sz w:val="20"/>
          <w:szCs w:val="20"/>
        </w:rPr>
        <w:t>I</w:t>
      </w:r>
      <w:r w:rsidR="005D646A">
        <w:rPr>
          <w:bCs/>
          <w:sz w:val="20"/>
          <w:szCs w:val="20"/>
        </w:rPr>
        <w:t>I</w:t>
      </w:r>
      <w:r w:rsidR="00B37716">
        <w:rPr>
          <w:bCs/>
          <w:sz w:val="20"/>
          <w:szCs w:val="20"/>
        </w:rPr>
        <w:t xml:space="preserve"> </w:t>
      </w:r>
      <w:r w:rsidR="006A6F97">
        <w:rPr>
          <w:bCs/>
          <w:sz w:val="20"/>
          <w:szCs w:val="20"/>
        </w:rPr>
        <w:t>–</w:t>
      </w:r>
      <w:r w:rsidR="00B3771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33A6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33A6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3771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3A6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3A6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3771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33A6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33A6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33A6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3771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33A6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33A6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33A6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B37716">
        <w:rPr>
          <w:rFonts w:cs="Calibri"/>
          <w:color w:val="000000"/>
          <w:sz w:val="20"/>
          <w:szCs w:val="20"/>
        </w:rPr>
        <w:t xml:space="preserve"> </w:t>
      </w:r>
      <w:r>
        <w:rPr>
          <w:color w:val="000000"/>
          <w:sz w:val="20"/>
          <w:szCs w:val="20"/>
        </w:rPr>
        <w:t>–</w:t>
      </w:r>
      <w:r w:rsidR="00B37716">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94EBB" w:rsidRDefault="00594EB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B37716">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E1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33A6A">
              <w:rPr>
                <w:rFonts w:cs="Arial Narrow"/>
                <w:b/>
                <w:bCs/>
                <w:spacing w:val="-1"/>
                <w:position w:val="-1"/>
                <w:sz w:val="16"/>
                <w:szCs w:val="16"/>
              </w:rPr>
              <w:t xml:space="preserve"> </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E15">
              <w:rPr>
                <w:rFonts w:cs="Arial Narrow"/>
                <w:bCs/>
                <w:spacing w:val="-1"/>
                <w:position w:val="-1"/>
                <w:sz w:val="16"/>
                <w:szCs w:val="16"/>
              </w:rPr>
              <w:t>9741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F65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F658E">
              <w:rPr>
                <w:rFonts w:cs="Arial Narrow"/>
                <w:b/>
                <w:bCs/>
                <w:spacing w:val="-1"/>
                <w:position w:val="-1"/>
                <w:sz w:val="16"/>
                <w:szCs w:val="16"/>
              </w:rPr>
              <w:t xml:space="preserve"> 23 de maio de 2018</w:t>
            </w:r>
            <w:r w:rsidRPr="00CD233E">
              <w:rPr>
                <w:rFonts w:cs="Arial Narrow"/>
                <w:b/>
                <w:bCs/>
                <w:spacing w:val="-1"/>
                <w:position w:val="-1"/>
                <w:sz w:val="16"/>
                <w:szCs w:val="16"/>
              </w:rPr>
              <w:tab/>
              <w:t>Hora da abertura:</w:t>
            </w:r>
            <w:r w:rsidR="00594EBB">
              <w:rPr>
                <w:rFonts w:cs="Arial Narrow"/>
                <w:b/>
                <w:bCs/>
                <w:spacing w:val="-1"/>
                <w:position w:val="-1"/>
                <w:sz w:val="16"/>
                <w:szCs w:val="16"/>
              </w:rPr>
              <w:t xml:space="preserve"> </w:t>
            </w:r>
            <w:r w:rsidR="005F658E">
              <w:rPr>
                <w:rFonts w:cs="Arial Narrow"/>
                <w:b/>
                <w:bCs/>
                <w:spacing w:val="-1"/>
                <w:position w:val="-1"/>
                <w:sz w:val="16"/>
                <w:szCs w:val="16"/>
              </w:rPr>
              <w:t>09</w:t>
            </w:r>
            <w:r w:rsidR="00594EBB">
              <w:rPr>
                <w:rFonts w:cs="Arial Narrow"/>
                <w:b/>
                <w:bCs/>
                <w:spacing w:val="-1"/>
                <w:position w:val="-1"/>
                <w:sz w:val="16"/>
                <w:szCs w:val="16"/>
              </w:rPr>
              <w:t xml:space="preserve"> horas</w:t>
            </w:r>
            <w:r w:rsidR="00E84613">
              <w:rPr>
                <w:rFonts w:cs="Arial Narrow"/>
                <w:b/>
                <w:bCs/>
                <w:spacing w:val="-1"/>
                <w:position w:val="-1"/>
                <w:sz w:val="16"/>
                <w:szCs w:val="16"/>
              </w:rPr>
              <w:t xml:space="preserve"> </w:t>
            </w:r>
            <w:r w:rsidR="00594EB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594EB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4EB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2759E">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82759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594EBB" w:rsidP="0082759E">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41E15">
              <w:rPr>
                <w:rFonts w:cs="Arial Narrow"/>
                <w:b/>
                <w:bCs/>
                <w:spacing w:val="-1"/>
                <w:position w:val="-1"/>
                <w:sz w:val="16"/>
                <w:szCs w:val="16"/>
              </w:rPr>
              <w:t xml:space="preserve">: </w:t>
            </w:r>
            <w:r w:rsidR="0082759E">
              <w:rPr>
                <w:rFonts w:cs="Arial Narrow"/>
                <w:bCs/>
                <w:spacing w:val="-1"/>
                <w:position w:val="-1"/>
                <w:sz w:val="16"/>
                <w:szCs w:val="16"/>
              </w:rPr>
              <w:t xml:space="preserve">Superintendência de Aquisição e Estratégias de Logística </w:t>
            </w:r>
          </w:p>
        </w:tc>
      </w:tr>
      <w:tr w:rsidR="0082759E" w:rsidRPr="00CD233E" w:rsidTr="00840676">
        <w:tc>
          <w:tcPr>
            <w:tcW w:w="8789" w:type="dxa"/>
          </w:tcPr>
          <w:p w:rsidR="0082759E" w:rsidRPr="0082759E" w:rsidRDefault="0082759E" w:rsidP="0082759E">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2759E">
              <w:rPr>
                <w:rFonts w:cs="Arial Narrow"/>
                <w:b/>
                <w:bCs/>
                <w:spacing w:val="-1"/>
                <w:position w:val="-1"/>
                <w:sz w:val="16"/>
                <w:szCs w:val="16"/>
              </w:rPr>
              <w:t xml:space="preserve"> </w:t>
            </w:r>
            <w:r w:rsidR="0082759E" w:rsidRPr="0082759E">
              <w:rPr>
                <w:rFonts w:cs="Arial Narrow"/>
                <w:bCs/>
                <w:spacing w:val="-1"/>
                <w:position w:val="-1"/>
                <w:sz w:val="16"/>
                <w:szCs w:val="16"/>
              </w:rPr>
              <w:t>0102/</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2759E">
              <w:rPr>
                <w:rFonts w:cs="Arial Narrow"/>
                <w:b/>
                <w:bCs/>
                <w:spacing w:val="-1"/>
                <w:position w:val="-1"/>
                <w:sz w:val="16"/>
                <w:szCs w:val="16"/>
              </w:rPr>
              <w:t xml:space="preserve"> </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2759E">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82759E">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2759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C0C4E">
              <w:rPr>
                <w:rFonts w:cs="Arial Narrow"/>
                <w:b/>
                <w:bCs/>
                <w:spacing w:val="-1"/>
                <w:position w:val="-1"/>
                <w:sz w:val="16"/>
                <w:szCs w:val="16"/>
              </w:rPr>
              <w:t xml:space="preserve"> </w:t>
            </w:r>
            <w:r w:rsidR="004C06F2">
              <w:rPr>
                <w:rFonts w:cs="Arial Narrow"/>
                <w:b/>
                <w:bCs/>
                <w:spacing w:val="-1"/>
                <w:position w:val="-1"/>
                <w:sz w:val="16"/>
                <w:szCs w:val="16"/>
              </w:rPr>
              <w:t xml:space="preserve"> </w:t>
            </w:r>
            <w:proofErr w:type="spellStart"/>
            <w:r w:rsidR="005F658E">
              <w:rPr>
                <w:rFonts w:cs="Arial Narrow"/>
                <w:b/>
                <w:bCs/>
                <w:spacing w:val="-1"/>
                <w:position w:val="-1"/>
                <w:sz w:val="16"/>
                <w:szCs w:val="16"/>
              </w:rPr>
              <w:t>Kássia</w:t>
            </w:r>
            <w:proofErr w:type="spellEnd"/>
            <w:r w:rsidR="005F658E">
              <w:rPr>
                <w:rFonts w:cs="Arial Narrow"/>
                <w:b/>
                <w:bCs/>
                <w:spacing w:val="-1"/>
                <w:position w:val="-1"/>
                <w:sz w:val="16"/>
                <w:szCs w:val="16"/>
              </w:rPr>
              <w:t xml:space="preserve"> Divina Pinheiro Barbosa </w:t>
            </w:r>
            <w:proofErr w:type="spellStart"/>
            <w:r w:rsidR="005F658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82759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82759E">
              <w:rPr>
                <w:rFonts w:cs="Arial Narrow"/>
                <w:bCs/>
                <w:spacing w:val="-1"/>
                <w:position w:val="-1"/>
                <w:sz w:val="16"/>
                <w:szCs w:val="16"/>
              </w:rPr>
              <w:t xml:space="preserve"> </w:t>
            </w:r>
            <w:r w:rsidR="00CD0289" w:rsidRPr="00CD233E">
              <w:rPr>
                <w:rFonts w:cs="Arial Narrow"/>
                <w:bCs/>
                <w:spacing w:val="-1"/>
                <w:position w:val="-1"/>
                <w:sz w:val="16"/>
                <w:szCs w:val="16"/>
              </w:rPr>
              <w:t>3218-</w:t>
            </w:r>
            <w:r w:rsidR="00233A6A">
              <w:rPr>
                <w:rFonts w:cs="Arial Narrow"/>
                <w:bCs/>
                <w:spacing w:val="-1"/>
                <w:position w:val="-1"/>
                <w:sz w:val="16"/>
                <w:szCs w:val="16"/>
              </w:rPr>
              <w:t xml:space="preserve">1722/1715                                          </w:t>
            </w:r>
            <w:r w:rsidRPr="00CD233E">
              <w:rPr>
                <w:rFonts w:cs="Arial Narrow"/>
                <w:b/>
                <w:bCs/>
                <w:spacing w:val="-1"/>
                <w:position w:val="-1"/>
                <w:sz w:val="16"/>
                <w:szCs w:val="16"/>
              </w:rPr>
              <w:t>E-mail:</w:t>
            </w:r>
            <w:r w:rsidR="0082759E">
              <w:rPr>
                <w:rFonts w:cs="Arial Narrow"/>
                <w:b/>
                <w:bCs/>
                <w:spacing w:val="-1"/>
                <w:position w:val="-1"/>
                <w:sz w:val="16"/>
                <w:szCs w:val="16"/>
              </w:rPr>
              <w:t xml:space="preserve"> </w:t>
            </w:r>
            <w:hyperlink r:id="rId9" w:history="1">
              <w:r w:rsidR="0082759E" w:rsidRPr="0082759E">
                <w:rPr>
                  <w:rStyle w:val="Hyperlink"/>
                  <w:rFonts w:cs="Arial Narrow"/>
                  <w:bCs/>
                  <w:color w:val="auto"/>
                  <w:spacing w:val="-1"/>
                  <w:position w:val="-1"/>
                  <w:sz w:val="16"/>
                  <w:szCs w:val="16"/>
                  <w:u w:val="none"/>
                </w:rPr>
                <w:t>superintendencia.licitacao@saude.to.gov.br</w:t>
              </w:r>
            </w:hyperlink>
            <w:r w:rsidR="0082759E" w:rsidRPr="0082759E">
              <w:rPr>
                <w:rFonts w:cs="Arial Narrow"/>
                <w:bCs/>
                <w:spacing w:val="-1"/>
                <w:position w:val="-1"/>
                <w:sz w:val="16"/>
                <w:szCs w:val="16"/>
              </w:rPr>
              <w:t xml:space="preserve"> </w:t>
            </w:r>
            <w:r w:rsidR="0082759E">
              <w:rPr>
                <w:rFonts w:cs="Arial Narrow"/>
                <w:bCs/>
                <w:spacing w:val="-1"/>
                <w:position w:val="-1"/>
                <w:sz w:val="16"/>
                <w:szCs w:val="16"/>
              </w:rPr>
              <w:t>/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33A6A">
              <w:rPr>
                <w:rFonts w:cs="Arial Narrow"/>
                <w:b/>
                <w:bCs/>
                <w:spacing w:val="-1"/>
                <w:position w:val="-1"/>
                <w:sz w:val="16"/>
                <w:szCs w:val="16"/>
              </w:rPr>
              <w:t xml:space="preserve"> </w:t>
            </w:r>
            <w:r w:rsidR="00617132" w:rsidRPr="00CD233E">
              <w:rPr>
                <w:rFonts w:cs="Arial Narrow"/>
                <w:bCs/>
                <w:spacing w:val="-1"/>
                <w:position w:val="-1"/>
                <w:sz w:val="16"/>
                <w:szCs w:val="16"/>
              </w:rPr>
              <w:t>Av.</w:t>
            </w:r>
            <w:r w:rsidR="0082759E">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5F658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33A6A">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82759E">
              <w:rPr>
                <w:rFonts w:cs="Arial Narrow"/>
                <w:bCs/>
                <w:spacing w:val="-1"/>
                <w:position w:val="-1"/>
                <w:sz w:val="16"/>
                <w:szCs w:val="16"/>
              </w:rPr>
              <w:t>08h às 1</w:t>
            </w:r>
            <w:r w:rsidR="005F658E">
              <w:rPr>
                <w:rFonts w:cs="Arial Narrow"/>
                <w:bCs/>
                <w:spacing w:val="-1"/>
                <w:position w:val="-1"/>
                <w:sz w:val="16"/>
                <w:szCs w:val="16"/>
              </w:rPr>
              <w:t>4</w:t>
            </w:r>
            <w:r w:rsidR="0082759E">
              <w:rPr>
                <w:rFonts w:cs="Arial Narrow"/>
                <w:bCs/>
                <w:spacing w:val="-1"/>
                <w:position w:val="-1"/>
                <w:sz w:val="16"/>
                <w:szCs w:val="16"/>
              </w:rPr>
              <w:t>h.</w:t>
            </w:r>
          </w:p>
        </w:tc>
      </w:tr>
    </w:tbl>
    <w:p w:rsidR="001A51BF" w:rsidRPr="0076421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4216">
        <w:rPr>
          <w:rFonts w:asciiTheme="minorHAnsi" w:hAnsiTheme="minorHAnsi"/>
          <w:b/>
          <w:bCs/>
          <w:spacing w:val="-1"/>
          <w:sz w:val="20"/>
          <w:szCs w:val="20"/>
        </w:rPr>
        <w:lastRenderedPageBreak/>
        <w:t>D</w:t>
      </w:r>
      <w:r w:rsidR="001A51BF" w:rsidRPr="00764216">
        <w:rPr>
          <w:rFonts w:asciiTheme="minorHAnsi" w:hAnsiTheme="minorHAnsi"/>
          <w:b/>
          <w:bCs/>
          <w:sz w:val="20"/>
          <w:szCs w:val="20"/>
        </w:rPr>
        <w:t>O</w:t>
      </w:r>
      <w:r w:rsidR="00233A6A">
        <w:rPr>
          <w:rFonts w:asciiTheme="minorHAnsi" w:hAnsiTheme="minorHAnsi"/>
          <w:b/>
          <w:bCs/>
          <w:sz w:val="20"/>
          <w:szCs w:val="20"/>
        </w:rPr>
        <w:t xml:space="preserve"> </w:t>
      </w:r>
      <w:r w:rsidR="001A51BF" w:rsidRPr="00764216">
        <w:rPr>
          <w:rFonts w:asciiTheme="minorHAnsi" w:hAnsiTheme="minorHAnsi"/>
          <w:b/>
          <w:bCs/>
          <w:spacing w:val="-1"/>
          <w:sz w:val="20"/>
          <w:szCs w:val="20"/>
        </w:rPr>
        <w:t>O</w:t>
      </w:r>
      <w:r w:rsidR="001A51BF" w:rsidRPr="00764216">
        <w:rPr>
          <w:rFonts w:asciiTheme="minorHAnsi" w:hAnsiTheme="minorHAnsi"/>
          <w:b/>
          <w:bCs/>
          <w:spacing w:val="1"/>
          <w:sz w:val="20"/>
          <w:szCs w:val="20"/>
        </w:rPr>
        <w:t>B</w:t>
      </w:r>
      <w:r w:rsidR="001A51BF" w:rsidRPr="00764216">
        <w:rPr>
          <w:rFonts w:asciiTheme="minorHAnsi" w:hAnsiTheme="minorHAnsi"/>
          <w:b/>
          <w:bCs/>
          <w:sz w:val="20"/>
          <w:szCs w:val="20"/>
        </w:rPr>
        <w:t>J</w:t>
      </w:r>
      <w:r w:rsidR="001A51BF" w:rsidRPr="00764216">
        <w:rPr>
          <w:rFonts w:asciiTheme="minorHAnsi" w:hAnsiTheme="minorHAnsi"/>
          <w:b/>
          <w:bCs/>
          <w:spacing w:val="-1"/>
          <w:sz w:val="20"/>
          <w:szCs w:val="20"/>
        </w:rPr>
        <w:t>E</w:t>
      </w:r>
      <w:r w:rsidR="001A51BF" w:rsidRPr="00764216">
        <w:rPr>
          <w:rFonts w:asciiTheme="minorHAnsi" w:hAnsiTheme="minorHAnsi"/>
          <w:b/>
          <w:bCs/>
          <w:spacing w:val="-3"/>
          <w:sz w:val="20"/>
          <w:szCs w:val="20"/>
        </w:rPr>
        <w:t>T</w:t>
      </w:r>
      <w:r w:rsidR="001A51BF" w:rsidRPr="00764216">
        <w:rPr>
          <w:rFonts w:asciiTheme="minorHAnsi" w:hAnsiTheme="minorHAnsi"/>
          <w:b/>
          <w:bCs/>
          <w:sz w:val="20"/>
          <w:szCs w:val="20"/>
        </w:rPr>
        <w:t>O</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764216">
        <w:rPr>
          <w:rFonts w:asciiTheme="minorHAnsi" w:eastAsia="Batang" w:hAnsiTheme="minorHAnsi" w:cs="Courier New"/>
          <w:b/>
          <w:color w:val="000000"/>
          <w:sz w:val="20"/>
          <w:szCs w:val="20"/>
        </w:rPr>
        <w:t>1.1.</w:t>
      </w:r>
      <w:r w:rsidRPr="00764216">
        <w:rPr>
          <w:rFonts w:asciiTheme="minorHAnsi" w:eastAsia="Batang" w:hAnsiTheme="minorHAnsi" w:cs="Courier New"/>
          <w:color w:val="000000"/>
          <w:sz w:val="20"/>
          <w:szCs w:val="20"/>
        </w:rPr>
        <w:t xml:space="preserve"> O presente pregão tem por objeto</w:t>
      </w:r>
      <w:r w:rsidR="00594EBB">
        <w:rPr>
          <w:rFonts w:asciiTheme="minorHAnsi" w:eastAsia="Batang" w:hAnsiTheme="minorHAnsi" w:cs="Courier New"/>
          <w:color w:val="000000"/>
          <w:sz w:val="20"/>
          <w:szCs w:val="20"/>
        </w:rPr>
        <w:t xml:space="preserve"> o registro de preços para futura e eventual contratação de empresa(s)</w:t>
      </w:r>
      <w:r w:rsidR="0082759E">
        <w:rPr>
          <w:rFonts w:asciiTheme="minorHAnsi" w:eastAsia="Batang" w:hAnsiTheme="minorHAnsi" w:cs="Courier New"/>
          <w:color w:val="000000"/>
          <w:sz w:val="20"/>
          <w:szCs w:val="20"/>
        </w:rPr>
        <w:t xml:space="preserve"> </w:t>
      </w:r>
      <w:r w:rsidRPr="00764216">
        <w:rPr>
          <w:rFonts w:asciiTheme="minorHAnsi" w:eastAsia="Batang" w:hAnsiTheme="minorHAnsi" w:cs="Courier New"/>
          <w:color w:val="000000"/>
          <w:sz w:val="20"/>
          <w:szCs w:val="20"/>
        </w:rPr>
        <w:t xml:space="preserve">especializada(s) no </w:t>
      </w:r>
      <w:r w:rsidR="00764216" w:rsidRPr="00764216">
        <w:rPr>
          <w:rFonts w:asciiTheme="minorHAnsi" w:eastAsia="Arial" w:hAnsiTheme="minorHAnsi" w:cs="Arial"/>
          <w:color w:val="000000"/>
          <w:sz w:val="20"/>
          <w:szCs w:val="20"/>
        </w:rPr>
        <w:t xml:space="preserve">sistema de consignação de </w:t>
      </w:r>
      <w:r w:rsidR="00764216" w:rsidRPr="00764216">
        <w:rPr>
          <w:rFonts w:asciiTheme="minorHAnsi" w:eastAsia="Arial" w:hAnsiTheme="minorHAnsi" w:cs="Arial"/>
          <w:b/>
          <w:color w:val="000000"/>
          <w:sz w:val="20"/>
          <w:szCs w:val="20"/>
        </w:rPr>
        <w:t>Órteses, Próteses e Materiais Especiais (OPME), padronizadas pela Tabela SUS</w:t>
      </w:r>
      <w:r w:rsidR="00764216" w:rsidRPr="00764216">
        <w:rPr>
          <w:rFonts w:asciiTheme="minorHAnsi" w:eastAsia="Arial" w:hAnsiTheme="minorHAnsi" w:cs="Arial"/>
          <w:color w:val="000000"/>
          <w:sz w:val="20"/>
          <w:szCs w:val="20"/>
        </w:rPr>
        <w:t xml:space="preserve">, para realização de serviços de </w:t>
      </w:r>
      <w:r w:rsidR="00764216" w:rsidRPr="00764216">
        <w:rPr>
          <w:rFonts w:asciiTheme="minorHAnsi" w:eastAsia="Arial" w:hAnsiTheme="minorHAnsi" w:cs="Arial"/>
          <w:b/>
          <w:color w:val="222222"/>
          <w:sz w:val="20"/>
          <w:szCs w:val="20"/>
          <w:highlight w:val="white"/>
        </w:rPr>
        <w:t>HEMODINÂMICA</w:t>
      </w:r>
      <w:r w:rsidRPr="00764216">
        <w:rPr>
          <w:rFonts w:asciiTheme="minorHAnsi" w:eastAsia="Batang" w:hAnsiTheme="minorHAnsi" w:cs="Courier New"/>
          <w:color w:val="000000"/>
          <w:sz w:val="20"/>
          <w:szCs w:val="20"/>
        </w:rPr>
        <w:t>, conforme especificações técnicas contidas no Termo de Referência, Anexo II.</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764216">
        <w:rPr>
          <w:rFonts w:asciiTheme="minorHAnsi" w:eastAsia="Batang" w:hAnsiTheme="minorHAnsi" w:cs="Courier New"/>
          <w:b/>
          <w:bCs/>
          <w:color w:val="000000"/>
          <w:sz w:val="20"/>
          <w:szCs w:val="20"/>
        </w:rPr>
        <w:t>1.2.</w:t>
      </w:r>
      <w:r w:rsidRPr="00764216">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764216"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64216">
        <w:rPr>
          <w:rFonts w:asciiTheme="minorHAnsi" w:hAnsiTheme="minorHAnsi"/>
          <w:b/>
          <w:color w:val="000000"/>
          <w:sz w:val="20"/>
          <w:szCs w:val="20"/>
        </w:rPr>
        <w:t>1.3.</w:t>
      </w:r>
      <w:r w:rsidR="0082759E">
        <w:rPr>
          <w:rFonts w:asciiTheme="minorHAnsi" w:hAnsiTheme="minorHAnsi"/>
          <w:b/>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quan</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d</w:t>
      </w:r>
      <w:r w:rsidRPr="00764216">
        <w:rPr>
          <w:rFonts w:asciiTheme="minorHAnsi" w:hAnsiTheme="minorHAnsi"/>
          <w:color w:val="000000"/>
          <w:spacing w:val="-2"/>
          <w:sz w:val="20"/>
          <w:szCs w:val="20"/>
        </w:rPr>
        <w:t>a</w:t>
      </w:r>
      <w:r w:rsidRPr="00764216">
        <w:rPr>
          <w:rFonts w:asciiTheme="minorHAnsi" w:hAnsiTheme="minorHAnsi"/>
          <w:color w:val="000000"/>
          <w:sz w:val="20"/>
          <w:szCs w:val="20"/>
        </w:rPr>
        <w:t>des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con</w:t>
      </w:r>
      <w:r w:rsidRPr="00764216">
        <w:rPr>
          <w:rFonts w:asciiTheme="minorHAnsi" w:hAnsiTheme="minorHAnsi"/>
          <w:color w:val="000000"/>
          <w:spacing w:val="-2"/>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es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na</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2"/>
          <w:sz w:val="20"/>
          <w:szCs w:val="20"/>
        </w:rPr>
        <w:t>p</w:t>
      </w:r>
      <w:r w:rsidRPr="00764216">
        <w:rPr>
          <w:rFonts w:asciiTheme="minorHAnsi" w:hAnsiTheme="minorHAnsi"/>
          <w:color w:val="000000"/>
          <w:sz w:val="20"/>
          <w:szCs w:val="20"/>
        </w:rPr>
        <w:t>ec</w:t>
      </w:r>
      <w:r w:rsidRPr="00764216">
        <w:rPr>
          <w:rFonts w:asciiTheme="minorHAnsi" w:hAnsiTheme="minorHAnsi"/>
          <w:color w:val="000000"/>
          <w:spacing w:val="-1"/>
          <w:sz w:val="20"/>
          <w:szCs w:val="20"/>
        </w:rPr>
        <w:t>i</w:t>
      </w:r>
      <w:r w:rsidRPr="00764216">
        <w:rPr>
          <w:rFonts w:asciiTheme="minorHAnsi" w:hAnsiTheme="minorHAnsi"/>
          <w:color w:val="000000"/>
          <w:spacing w:val="1"/>
          <w:sz w:val="20"/>
          <w:szCs w:val="20"/>
        </w:rPr>
        <w:t>f</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ca</w:t>
      </w:r>
      <w:r w:rsidRPr="00764216">
        <w:rPr>
          <w:rFonts w:asciiTheme="minorHAnsi" w:hAnsiTheme="minorHAnsi"/>
          <w:color w:val="000000"/>
          <w:spacing w:val="-2"/>
          <w:sz w:val="20"/>
          <w:szCs w:val="20"/>
        </w:rPr>
        <w:t>ç</w:t>
      </w:r>
      <w:r w:rsidRPr="00764216">
        <w:rPr>
          <w:rFonts w:asciiTheme="minorHAnsi" w:hAnsiTheme="minorHAnsi"/>
          <w:color w:val="000000"/>
          <w:sz w:val="20"/>
          <w:szCs w:val="20"/>
        </w:rPr>
        <w:t>ão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do</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An</w:t>
      </w:r>
      <w:r w:rsidRPr="00764216">
        <w:rPr>
          <w:rFonts w:asciiTheme="minorHAnsi" w:hAnsiTheme="minorHAnsi"/>
          <w:color w:val="000000"/>
          <w:sz w:val="20"/>
          <w:szCs w:val="20"/>
        </w:rPr>
        <w:t>e</w:t>
      </w:r>
      <w:r w:rsidRPr="00764216">
        <w:rPr>
          <w:rFonts w:asciiTheme="minorHAnsi" w:hAnsiTheme="minorHAnsi"/>
          <w:color w:val="000000"/>
          <w:spacing w:val="-2"/>
          <w:sz w:val="20"/>
          <w:szCs w:val="20"/>
        </w:rPr>
        <w:t>x</w:t>
      </w:r>
      <w:r w:rsidRPr="00764216">
        <w:rPr>
          <w:rFonts w:asciiTheme="minorHAnsi" w:hAnsiTheme="minorHAnsi"/>
          <w:color w:val="000000"/>
          <w:sz w:val="20"/>
          <w:szCs w:val="20"/>
        </w:rPr>
        <w:t>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I</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ã</w:t>
      </w:r>
      <w:r w:rsidRPr="00764216">
        <w:rPr>
          <w:rFonts w:asciiTheme="minorHAnsi" w:hAnsiTheme="minorHAnsi"/>
          <w:color w:val="000000"/>
          <w:sz w:val="20"/>
          <w:szCs w:val="20"/>
        </w:rPr>
        <w:t>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ti</w:t>
      </w:r>
      <w:r w:rsidRPr="00764216">
        <w:rPr>
          <w:rFonts w:asciiTheme="minorHAnsi" w:hAnsiTheme="minorHAnsi"/>
          <w:color w:val="000000"/>
          <w:spacing w:val="-2"/>
          <w:sz w:val="20"/>
          <w:szCs w:val="20"/>
        </w:rPr>
        <w:t>v</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s</w:t>
      </w:r>
      <w:r w:rsidRPr="00764216">
        <w:rPr>
          <w:rFonts w:asciiTheme="minorHAnsi" w:hAnsiTheme="minorHAnsi"/>
          <w:color w:val="000000"/>
          <w:sz w:val="20"/>
          <w:szCs w:val="20"/>
        </w:rPr>
        <w:t>,</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pod</w:t>
      </w:r>
      <w:r w:rsidRPr="00764216">
        <w:rPr>
          <w:rFonts w:asciiTheme="minorHAnsi" w:hAnsiTheme="minorHAnsi"/>
          <w:color w:val="000000"/>
          <w:spacing w:val="-2"/>
          <w:sz w:val="20"/>
          <w:szCs w:val="20"/>
        </w:rPr>
        <w:t>en</w:t>
      </w:r>
      <w:r w:rsidRPr="00764216">
        <w:rPr>
          <w:rFonts w:asciiTheme="minorHAnsi" w:hAnsiTheme="minorHAnsi"/>
          <w:color w:val="000000"/>
          <w:sz w:val="20"/>
          <w:szCs w:val="20"/>
        </w:rPr>
        <w:t>do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a</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d</w:t>
      </w:r>
      <w:r w:rsidRPr="00764216">
        <w:rPr>
          <w:rFonts w:asciiTheme="minorHAnsi" w:hAnsiTheme="minorHAnsi"/>
          <w:color w:val="000000"/>
          <w:spacing w:val="-4"/>
          <w:sz w:val="20"/>
          <w:szCs w:val="20"/>
        </w:rPr>
        <w:t>m</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n</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çã</w:t>
      </w:r>
      <w:r w:rsidRPr="00764216">
        <w:rPr>
          <w:rFonts w:asciiTheme="minorHAnsi" w:hAnsiTheme="minorHAnsi"/>
          <w:color w:val="000000"/>
          <w:sz w:val="20"/>
          <w:szCs w:val="20"/>
        </w:rPr>
        <w:t>o não co</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ar</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a</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o</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a</w:t>
      </w:r>
      <w:r w:rsidRPr="00764216">
        <w:rPr>
          <w:rFonts w:asciiTheme="minorHAnsi" w:hAnsiTheme="minorHAnsi"/>
          <w:color w:val="000000"/>
          <w:spacing w:val="1"/>
          <w:sz w:val="20"/>
          <w:szCs w:val="20"/>
        </w:rPr>
        <w:t>li</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ade</w:t>
      </w:r>
      <w:r w:rsidR="00233A6A">
        <w:rPr>
          <w:rFonts w:asciiTheme="minorHAnsi" w:hAnsiTheme="minorHAnsi"/>
          <w:color w:val="000000"/>
          <w:sz w:val="20"/>
          <w:szCs w:val="20"/>
        </w:rPr>
        <w:t xml:space="preserve"> </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as</w:t>
      </w:r>
      <w:r w:rsidR="00233A6A">
        <w:rPr>
          <w:rFonts w:asciiTheme="minorHAnsi" w:hAnsiTheme="minorHAnsi"/>
          <w:color w:val="000000"/>
          <w:sz w:val="20"/>
          <w:szCs w:val="20"/>
        </w:rPr>
        <w:t xml:space="preserve"> </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4"/>
          <w:sz w:val="20"/>
          <w:szCs w:val="20"/>
        </w:rPr>
        <w:t>s</w:t>
      </w:r>
      <w:r w:rsidRPr="00764216">
        <w:rPr>
          <w:rFonts w:asciiTheme="minorHAnsi" w:hAnsiTheme="minorHAnsi"/>
          <w:color w:val="000000"/>
          <w:sz w:val="20"/>
          <w:szCs w:val="20"/>
        </w:rPr>
        <w:t>.</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D84104" w:rsidRPr="00764216">
        <w:rPr>
          <w:rFonts w:asciiTheme="minorHAnsi" w:hAnsiTheme="minorHAnsi"/>
          <w:b/>
          <w:color w:val="000000"/>
          <w:sz w:val="20"/>
          <w:szCs w:val="20"/>
        </w:rPr>
        <w:t>4</w:t>
      </w:r>
      <w:r w:rsidRPr="00764216">
        <w:rPr>
          <w:rFonts w:asciiTheme="minorHAnsi" w:hAnsiTheme="minorHAnsi"/>
          <w:b/>
          <w:color w:val="000000"/>
          <w:sz w:val="20"/>
          <w:szCs w:val="20"/>
        </w:rPr>
        <w:t>.</w:t>
      </w:r>
      <w:r w:rsidR="0082759E">
        <w:rPr>
          <w:rFonts w:asciiTheme="minorHAnsi" w:hAnsiTheme="minorHAnsi"/>
          <w:b/>
          <w:color w:val="000000"/>
          <w:sz w:val="20"/>
          <w:szCs w:val="20"/>
        </w:rPr>
        <w:t xml:space="preserve"> </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9C0C4E">
        <w:rPr>
          <w:rFonts w:asciiTheme="minorHAnsi" w:eastAsia="Batang" w:hAnsiTheme="minorHAnsi" w:cs="Courier New"/>
          <w:b/>
          <w:color w:val="000000"/>
          <w:sz w:val="20"/>
          <w:szCs w:val="20"/>
        </w:rPr>
        <w:t>OPME</w:t>
      </w:r>
      <w:r w:rsidRPr="00764216">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5F658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82759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594EBB">
        <w:rPr>
          <w:rFonts w:cs="Calibri"/>
          <w:color w:val="000000"/>
          <w:sz w:val="20"/>
          <w:szCs w:val="20"/>
        </w:rPr>
        <w:t xml:space="preserve">, </w:t>
      </w:r>
      <w:r w:rsidR="00595080" w:rsidRPr="00CB03EE">
        <w:rPr>
          <w:rFonts w:cs="Calibri"/>
          <w:color w:val="000000"/>
          <w:sz w:val="20"/>
          <w:szCs w:val="20"/>
        </w:rPr>
        <w:t xml:space="preserve">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233A6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233A6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95BDF">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33A6A">
        <w:rPr>
          <w:color w:val="000000"/>
          <w:sz w:val="20"/>
          <w:szCs w:val="20"/>
        </w:rPr>
        <w:t xml:space="preserve"> </w:t>
      </w:r>
      <w:hyperlink r:id="rId14" w:history="1">
        <w:r w:rsidR="00D14D65" w:rsidRPr="00CB03EE">
          <w:rPr>
            <w:rFonts w:cs="Calibri"/>
            <w:b/>
            <w:color w:val="000000"/>
            <w:sz w:val="20"/>
            <w:szCs w:val="20"/>
          </w:rPr>
          <w:t>www.publinexo.com.br</w:t>
        </w:r>
      </w:hyperlink>
      <w:r w:rsidR="00233A6A">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233A6A">
        <w:rPr>
          <w:sz w:val="20"/>
          <w:szCs w:val="20"/>
        </w:rPr>
        <w:t xml:space="preserve"> </w:t>
      </w:r>
      <w:r>
        <w:rPr>
          <w:sz w:val="20"/>
          <w:szCs w:val="20"/>
        </w:rPr>
        <w:t>demais</w:t>
      </w:r>
      <w:r w:rsidR="00233A6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233A6A">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w:t>
      </w:r>
      <w:r w:rsidR="00233A6A">
        <w:rPr>
          <w:b/>
          <w:bCs/>
          <w:color w:val="000000"/>
          <w:sz w:val="20"/>
          <w:szCs w:val="20"/>
          <w:u w:val="single"/>
        </w:rPr>
        <w:t>01 (uma)</w:t>
      </w:r>
      <w:r w:rsidR="00D769AE" w:rsidRPr="00233A6A">
        <w:rPr>
          <w:b/>
          <w:bCs/>
          <w:color w:val="000000"/>
          <w:sz w:val="20"/>
          <w:szCs w:val="20"/>
          <w:u w:val="single"/>
        </w:rPr>
        <w:t xml:space="preserve"> hora ante</w:t>
      </w:r>
      <w:r w:rsidR="00233A6A">
        <w:rPr>
          <w:b/>
          <w:bCs/>
          <w:color w:val="000000"/>
          <w:sz w:val="20"/>
          <w:szCs w:val="20"/>
          <w:u w:val="single"/>
        </w:rPr>
        <w:t>s</w:t>
      </w:r>
      <w:r w:rsidR="00D769AE" w:rsidRPr="00233A6A">
        <w:rPr>
          <w:b/>
          <w:bCs/>
          <w:color w:val="000000"/>
          <w:sz w:val="20"/>
          <w:szCs w:val="20"/>
          <w:u w:val="single"/>
        </w:rPr>
        <w:t xml:space="preserve"> do horário marcado</w:t>
      </w:r>
      <w:r w:rsidRPr="00233A6A">
        <w:rPr>
          <w:b/>
          <w:bCs/>
          <w:color w:val="000000"/>
          <w:sz w:val="20"/>
          <w:szCs w:val="20"/>
          <w:u w:val="single"/>
        </w:rPr>
        <w:t xml:space="preserve"> para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95BDF">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95BDF">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2685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2685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26850">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233A6A">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26850">
        <w:rPr>
          <w:b/>
          <w:bCs/>
          <w:color w:val="000000"/>
          <w:sz w:val="20"/>
          <w:szCs w:val="20"/>
        </w:rPr>
        <w:t xml:space="preserve"> </w:t>
      </w:r>
      <w:r w:rsidR="001C3C43">
        <w:rPr>
          <w:bCs/>
          <w:color w:val="000000"/>
          <w:sz w:val="20"/>
          <w:szCs w:val="20"/>
        </w:rPr>
        <w:t>A</w:t>
      </w:r>
      <w:r w:rsidR="00B26850">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2685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B37716"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B37716"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.1.</w:t>
      </w:r>
      <w:r w:rsidR="00B2685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B3771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B37716">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B37716">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B37716">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B37716">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37716">
        <w:rPr>
          <w:b/>
          <w:bCs/>
          <w:color w:val="000000"/>
          <w:sz w:val="20"/>
          <w:szCs w:val="20"/>
          <w:u w:val="single"/>
        </w:rPr>
        <w:t>2</w:t>
      </w:r>
      <w:r w:rsidRPr="00E65C59">
        <w:rPr>
          <w:b/>
          <w:bCs/>
          <w:color w:val="000000"/>
          <w:sz w:val="20"/>
          <w:szCs w:val="20"/>
          <w:u w:val="single"/>
        </w:rPr>
        <w:t>.1. A</w:t>
      </w:r>
      <w:r w:rsidR="00B37716">
        <w:rPr>
          <w:b/>
          <w:bCs/>
          <w:color w:val="000000"/>
          <w:sz w:val="20"/>
          <w:szCs w:val="20"/>
          <w:u w:val="single"/>
        </w:rPr>
        <w:t xml:space="preserve"> </w:t>
      </w:r>
      <w:r w:rsidR="00EB373D">
        <w:rPr>
          <w:b/>
          <w:bCs/>
          <w:color w:val="000000"/>
          <w:sz w:val="20"/>
          <w:szCs w:val="20"/>
          <w:u w:val="single"/>
        </w:rPr>
        <w:t>Licitante</w:t>
      </w:r>
      <w:r w:rsidR="00B3771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B2685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26850">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9C0C4E" w:rsidRPr="002E21E5" w:rsidRDefault="009C0C4E" w:rsidP="009C0C4E">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00B26850">
        <w:rPr>
          <w:rFonts w:cs="Calibri"/>
          <w:b/>
          <w:sz w:val="20"/>
          <w:szCs w:val="20"/>
        </w:rPr>
        <w:t xml:space="preserve"> </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lastRenderedPageBreak/>
        <w:t>f</w:t>
      </w:r>
      <w:r w:rsidRPr="00A0638C">
        <w:rPr>
          <w:b/>
          <w:bCs/>
          <w:color w:val="000000"/>
          <w:sz w:val="20"/>
          <w:szCs w:val="20"/>
          <w:u w:val="single"/>
        </w:rPr>
        <w:t xml:space="preserv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9C0C4E" w:rsidRPr="00052FFF"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37716">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5F658E">
        <w:rPr>
          <w:b/>
          <w:bCs/>
          <w:color w:val="000000"/>
          <w:sz w:val="20"/>
          <w:szCs w:val="20"/>
        </w:rPr>
        <w:t xml:space="preserve"> </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produto(</w:t>
      </w:r>
      <w:proofErr w:type="gramEnd"/>
      <w:r>
        <w:rPr>
          <w:bCs/>
          <w:color w:val="000000"/>
          <w:sz w:val="20"/>
          <w:szCs w:val="20"/>
        </w:rPr>
        <w:t>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00B26850">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Pr>
          <w:b/>
          <w:bCs/>
          <w:color w:val="000000"/>
          <w:sz w:val="20"/>
          <w:szCs w:val="20"/>
        </w:rPr>
        <w:t>.5</w:t>
      </w:r>
      <w:r w:rsidRPr="00FC47D3">
        <w:rPr>
          <w:b/>
          <w:bCs/>
          <w:color w:val="000000"/>
          <w:sz w:val="20"/>
          <w:szCs w:val="20"/>
        </w:rPr>
        <w:t>.</w:t>
      </w:r>
      <w:r w:rsidR="00B2685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Pr>
          <w:b/>
          <w:bCs/>
          <w:color w:val="000000"/>
          <w:sz w:val="20"/>
          <w:szCs w:val="20"/>
        </w:rPr>
        <w:t>.6</w:t>
      </w:r>
      <w:r w:rsidRPr="00FC47D3">
        <w:rPr>
          <w:b/>
          <w:bCs/>
          <w:color w:val="000000"/>
          <w:sz w:val="20"/>
          <w:szCs w:val="20"/>
        </w:rPr>
        <w:t>.</w:t>
      </w:r>
      <w:r w:rsidR="00B2685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00B26850">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00B26850">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9C0C4E" w:rsidRPr="00FC47D3" w:rsidRDefault="009C0C4E" w:rsidP="009C0C4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37716">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00B26850">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26850">
        <w:rPr>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00B26850">
        <w:rPr>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sidR="00B26850">
        <w:rPr>
          <w:bCs/>
          <w:color w:val="000000"/>
          <w:sz w:val="20"/>
          <w:szCs w:val="20"/>
        </w:rPr>
        <w:t xml:space="preserve"> </w:t>
      </w:r>
      <w:r w:rsidRPr="008F280E">
        <w:rPr>
          <w:bCs/>
          <w:color w:val="000000"/>
          <w:sz w:val="20"/>
          <w:szCs w:val="20"/>
        </w:rPr>
        <w:t>conforme</w:t>
      </w:r>
      <w:r>
        <w:rPr>
          <w:bCs/>
          <w:color w:val="000000"/>
          <w:sz w:val="20"/>
          <w:szCs w:val="20"/>
        </w:rPr>
        <w:t xml:space="preserve"> item 11 do</w:t>
      </w:r>
      <w:r w:rsidRPr="008F280E">
        <w:rPr>
          <w:bCs/>
          <w:color w:val="000000"/>
          <w:sz w:val="20"/>
          <w:szCs w:val="20"/>
        </w:rPr>
        <w:t xml:space="preserve"> Termo de Referência, Anexo II</w:t>
      </w:r>
      <w:r w:rsidRPr="00457A54">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26850">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B26850">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conforme item 14 do Termo de Referência;</w:t>
      </w:r>
    </w:p>
    <w:p w:rsidR="009C0C4E" w:rsidRDefault="009C0C4E" w:rsidP="009C0C4E">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sidRPr="00AF429F">
        <w:rPr>
          <w:bCs/>
          <w:color w:val="000000"/>
          <w:sz w:val="20"/>
          <w:szCs w:val="20"/>
        </w:rPr>
        <w:t>conforme</w:t>
      </w:r>
      <w:r>
        <w:rPr>
          <w:bCs/>
          <w:color w:val="000000"/>
          <w:sz w:val="20"/>
          <w:szCs w:val="20"/>
        </w:rPr>
        <w:t xml:space="preserve"> item 3.</w:t>
      </w:r>
      <w:r w:rsidR="00ED0185">
        <w:rPr>
          <w:bCs/>
          <w:color w:val="000000"/>
          <w:sz w:val="20"/>
          <w:szCs w:val="20"/>
        </w:rPr>
        <w:t>3</w:t>
      </w:r>
      <w:r>
        <w:rPr>
          <w:bCs/>
          <w:color w:val="000000"/>
          <w:sz w:val="20"/>
          <w:szCs w:val="20"/>
        </w:rPr>
        <w:t xml:space="preserve">.1. </w:t>
      </w:r>
      <w:proofErr w:type="gramStart"/>
      <w:r>
        <w:rPr>
          <w:bCs/>
          <w:color w:val="000000"/>
          <w:sz w:val="20"/>
          <w:szCs w:val="20"/>
        </w:rPr>
        <w:t>do</w:t>
      </w:r>
      <w:proofErr w:type="gramEnd"/>
      <w:r>
        <w:rPr>
          <w:bCs/>
          <w:color w:val="000000"/>
          <w:sz w:val="20"/>
          <w:szCs w:val="20"/>
        </w:rPr>
        <w:t xml:space="preserve"> Termo de Referência.</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B37716">
        <w:rPr>
          <w:b/>
          <w:bCs/>
          <w:color w:val="000000"/>
          <w:sz w:val="20"/>
          <w:szCs w:val="20"/>
        </w:rPr>
        <w:t>3</w:t>
      </w:r>
      <w:r w:rsidRPr="00457A54">
        <w:rPr>
          <w:b/>
          <w:bCs/>
          <w:color w:val="000000"/>
          <w:sz w:val="20"/>
          <w:szCs w:val="20"/>
        </w:rPr>
        <w:t>. DA HABILITAÇÃO</w:t>
      </w:r>
    </w:p>
    <w:p w:rsidR="009C0C4E" w:rsidRPr="00D242E6" w:rsidRDefault="009C0C4E" w:rsidP="009C0C4E">
      <w:pPr>
        <w:spacing w:after="0" w:line="240" w:lineRule="auto"/>
        <w:jc w:val="both"/>
        <w:rPr>
          <w:bCs/>
          <w:color w:val="000000"/>
          <w:sz w:val="20"/>
          <w:szCs w:val="20"/>
        </w:rPr>
      </w:pPr>
      <w:r w:rsidRPr="00FC47D3">
        <w:rPr>
          <w:b/>
          <w:bCs/>
          <w:color w:val="000000"/>
          <w:sz w:val="20"/>
          <w:szCs w:val="20"/>
        </w:rPr>
        <w:lastRenderedPageBreak/>
        <w:t>1</w:t>
      </w:r>
      <w:r w:rsidR="00B37716">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B26850">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B37716">
        <w:rPr>
          <w:b/>
          <w:bCs/>
          <w:color w:val="000000"/>
          <w:sz w:val="20"/>
          <w:szCs w:val="20"/>
        </w:rPr>
        <w:t>3</w:t>
      </w:r>
      <w:r w:rsidRPr="00D242E6">
        <w:rPr>
          <w:b/>
          <w:bCs/>
          <w:color w:val="000000"/>
          <w:sz w:val="20"/>
          <w:szCs w:val="20"/>
        </w:rPr>
        <w:t>.3</w:t>
      </w:r>
      <w:r>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37716">
        <w:rPr>
          <w:b/>
          <w:bCs/>
          <w:color w:val="000000"/>
          <w:sz w:val="20"/>
          <w:szCs w:val="20"/>
        </w:rPr>
        <w:t>3</w:t>
      </w:r>
      <w:r w:rsidRPr="00D242E6">
        <w:rPr>
          <w:b/>
          <w:bCs/>
          <w:color w:val="000000"/>
          <w:sz w:val="20"/>
          <w:szCs w:val="20"/>
        </w:rPr>
        <w:t>.2.</w:t>
      </w:r>
      <w:r w:rsidR="00B26850">
        <w:rPr>
          <w:b/>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921F44">
        <w:rPr>
          <w:b/>
          <w:bCs/>
          <w:sz w:val="20"/>
          <w:szCs w:val="20"/>
        </w:rPr>
        <w:t>1</w:t>
      </w:r>
      <w:r w:rsidRPr="001C3C43">
        <w:rPr>
          <w:b/>
          <w:bCs/>
          <w:sz w:val="20"/>
          <w:szCs w:val="20"/>
        </w:rPr>
        <w:t xml:space="preserve"> da Lei Federal nº 8.666/1993</w:t>
      </w:r>
      <w:r w:rsidRPr="001C3C43">
        <w:rPr>
          <w:bCs/>
          <w:sz w:val="20"/>
          <w:szCs w:val="20"/>
        </w:rPr>
        <w:t>, no que couber.</w:t>
      </w:r>
    </w:p>
    <w:p w:rsidR="009C0C4E" w:rsidRDefault="009C0C4E" w:rsidP="009C0C4E">
      <w:pPr>
        <w:widowControl w:val="0"/>
        <w:autoSpaceDE w:val="0"/>
        <w:autoSpaceDN w:val="0"/>
        <w:adjustRightInd w:val="0"/>
        <w:spacing w:after="0" w:line="240" w:lineRule="auto"/>
        <w:jc w:val="both"/>
        <w:rPr>
          <w:b/>
          <w:bCs/>
          <w:sz w:val="20"/>
          <w:szCs w:val="20"/>
        </w:rPr>
      </w:pPr>
      <w:r w:rsidRPr="00166183">
        <w:rPr>
          <w:b/>
          <w:bCs/>
          <w:sz w:val="20"/>
          <w:szCs w:val="20"/>
        </w:rPr>
        <w:t>1</w:t>
      </w:r>
      <w:r w:rsidR="00B37716">
        <w:rPr>
          <w:b/>
          <w:bCs/>
          <w:sz w:val="20"/>
          <w:szCs w:val="20"/>
        </w:rPr>
        <w:t>3</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p>
    <w:p w:rsidR="009C0C4E" w:rsidRPr="002E21E5" w:rsidRDefault="009C0C4E" w:rsidP="009C0C4E">
      <w:pPr>
        <w:autoSpaceDE w:val="0"/>
        <w:autoSpaceDN w:val="0"/>
        <w:adjustRightInd w:val="0"/>
        <w:spacing w:after="0" w:line="240" w:lineRule="auto"/>
        <w:jc w:val="both"/>
        <w:rPr>
          <w:rFonts w:asciiTheme="minorHAnsi" w:hAnsiTheme="minorHAnsi" w:cs="Arial"/>
          <w:bCs/>
          <w:sz w:val="20"/>
          <w:szCs w:val="20"/>
        </w:rPr>
      </w:pPr>
      <w:r w:rsidRPr="002E21E5">
        <w:rPr>
          <w:rFonts w:asciiTheme="minorHAnsi" w:hAnsiTheme="minorHAnsi" w:cs="Arial"/>
          <w:b/>
          <w:bCs/>
          <w:sz w:val="20"/>
          <w:szCs w:val="20"/>
        </w:rPr>
        <w:t>a)</w:t>
      </w:r>
      <w:r w:rsidR="0079702E">
        <w:rPr>
          <w:rFonts w:asciiTheme="minorHAnsi" w:hAnsiTheme="minorHAnsi" w:cs="Arial"/>
          <w:b/>
          <w:bCs/>
          <w:sz w:val="20"/>
          <w:szCs w:val="20"/>
        </w:rPr>
        <w:t xml:space="preserve"> </w:t>
      </w:r>
      <w:proofErr w:type="gramStart"/>
      <w:r w:rsidRPr="002E21E5">
        <w:rPr>
          <w:rFonts w:asciiTheme="minorHAnsi" w:hAnsiTheme="minorHAnsi" w:cs="Arial"/>
          <w:bCs/>
          <w:sz w:val="20"/>
          <w:szCs w:val="20"/>
        </w:rPr>
        <w:t>Atestado(</w:t>
      </w:r>
      <w:proofErr w:type="gramEnd"/>
      <w:r w:rsidRPr="002E21E5">
        <w:rPr>
          <w:rFonts w:asciiTheme="minorHAnsi" w:hAnsiTheme="minorHAnsi" w:cs="Arial"/>
          <w:bCs/>
          <w:sz w:val="20"/>
          <w:szCs w:val="20"/>
        </w:rPr>
        <w:t xml:space="preserve">s) de capacidade técnica, fornecido por pessoa jurídica de direito público ou privado, comprovando aptidão da empresa quanto ao fornecimento dos produtos, </w:t>
      </w:r>
      <w:proofErr w:type="spellStart"/>
      <w:r w:rsidRPr="002E21E5">
        <w:rPr>
          <w:rFonts w:asciiTheme="minorHAnsi" w:hAnsiTheme="minorHAnsi" w:cs="Arial"/>
          <w:bCs/>
          <w:sz w:val="20"/>
          <w:szCs w:val="20"/>
        </w:rPr>
        <w:t>similiares</w:t>
      </w:r>
      <w:proofErr w:type="spellEnd"/>
      <w:r w:rsidRPr="002E21E5">
        <w:rPr>
          <w:rFonts w:asciiTheme="minorHAnsi" w:hAnsiTheme="minorHAnsi" w:cs="Arial"/>
          <w:bCs/>
          <w:sz w:val="20"/>
          <w:szCs w:val="20"/>
        </w:rPr>
        <w:t xml:space="preserve"> em quantidades e características, com o objeto desta Licitação;</w:t>
      </w:r>
    </w:p>
    <w:p w:rsidR="009C0C4E" w:rsidRPr="002E21E5" w:rsidRDefault="009C0C4E" w:rsidP="009C0C4E">
      <w:pPr>
        <w:autoSpaceDE w:val="0"/>
        <w:autoSpaceDN w:val="0"/>
        <w:adjustRightInd w:val="0"/>
        <w:spacing w:after="0" w:line="240" w:lineRule="auto"/>
        <w:jc w:val="both"/>
        <w:rPr>
          <w:rFonts w:asciiTheme="minorHAnsi" w:hAnsiTheme="minorHAnsi" w:cs="Arial"/>
          <w:color w:val="000000"/>
          <w:sz w:val="20"/>
          <w:szCs w:val="20"/>
        </w:rPr>
      </w:pPr>
      <w:r w:rsidRPr="002E21E5">
        <w:rPr>
          <w:rFonts w:asciiTheme="minorHAnsi" w:hAnsiTheme="minorHAnsi" w:cs="Arial"/>
          <w:b/>
          <w:color w:val="000000"/>
          <w:sz w:val="20"/>
          <w:szCs w:val="20"/>
        </w:rPr>
        <w:t>b)</w:t>
      </w:r>
      <w:r w:rsidR="0079702E">
        <w:rPr>
          <w:rFonts w:asciiTheme="minorHAnsi" w:hAnsiTheme="minorHAnsi" w:cs="Arial"/>
          <w:b/>
          <w:color w:val="000000"/>
          <w:sz w:val="20"/>
          <w:szCs w:val="20"/>
        </w:rPr>
        <w:t xml:space="preserve"> </w:t>
      </w:r>
      <w:r w:rsidRPr="002E21E5">
        <w:rPr>
          <w:rFonts w:asciiTheme="minorHAnsi" w:hAnsiTheme="minorHAnsi" w:cs="Arial"/>
          <w:sz w:val="20"/>
          <w:szCs w:val="20"/>
        </w:rPr>
        <w:t xml:space="preserve">Certificado do Registro dos </w:t>
      </w:r>
      <w:r w:rsidR="006E1655">
        <w:rPr>
          <w:rFonts w:asciiTheme="minorHAnsi" w:hAnsiTheme="minorHAnsi" w:cs="Arial"/>
          <w:sz w:val="20"/>
          <w:szCs w:val="20"/>
        </w:rPr>
        <w:t>produtos</w:t>
      </w:r>
      <w:r w:rsidRPr="002E21E5">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2E21E5">
        <w:rPr>
          <w:rFonts w:asciiTheme="minorHAnsi" w:hAnsiTheme="minorHAnsi" w:cs="Arial"/>
          <w:color w:val="000000"/>
          <w:sz w:val="20"/>
          <w:szCs w:val="20"/>
        </w:rPr>
        <w:t>;</w:t>
      </w:r>
    </w:p>
    <w:p w:rsidR="009C0C4E" w:rsidRPr="002E21E5" w:rsidRDefault="009C0C4E" w:rsidP="009C0C4E">
      <w:pPr>
        <w:autoSpaceDE w:val="0"/>
        <w:autoSpaceDN w:val="0"/>
        <w:adjustRightInd w:val="0"/>
        <w:spacing w:after="0" w:line="240" w:lineRule="auto"/>
        <w:jc w:val="both"/>
        <w:rPr>
          <w:rFonts w:asciiTheme="minorHAnsi" w:hAnsiTheme="minorHAnsi" w:cs="Courier New"/>
          <w:color w:val="000000"/>
          <w:sz w:val="20"/>
          <w:szCs w:val="20"/>
        </w:rPr>
      </w:pPr>
      <w:r w:rsidRPr="002E21E5">
        <w:rPr>
          <w:rFonts w:asciiTheme="minorHAnsi" w:hAnsiTheme="minorHAnsi" w:cs="Courier New"/>
          <w:b/>
          <w:color w:val="000000"/>
          <w:sz w:val="20"/>
          <w:szCs w:val="20"/>
        </w:rPr>
        <w:t>c)</w:t>
      </w:r>
      <w:r w:rsidR="0079702E">
        <w:rPr>
          <w:rFonts w:asciiTheme="minorHAnsi" w:hAnsiTheme="minorHAnsi" w:cs="Courier New"/>
          <w:b/>
          <w:color w:val="000000"/>
          <w:sz w:val="20"/>
          <w:szCs w:val="20"/>
        </w:rPr>
        <w:t xml:space="preserve"> </w:t>
      </w:r>
      <w:r w:rsidRPr="002E21E5">
        <w:rPr>
          <w:rFonts w:asciiTheme="minorHAnsi" w:hAnsiTheme="minorHAnsi" w:cs="Arial"/>
          <w:color w:val="000000"/>
          <w:sz w:val="20"/>
          <w:szCs w:val="20"/>
        </w:rPr>
        <w:t>Licença de Funcionamento da licitante, emitida pela ANVISA/MS ou pela Vigilância Sanitária Municipal ou Estadual da sede da licitante</w:t>
      </w:r>
      <w:r w:rsidRPr="002E21E5">
        <w:rPr>
          <w:rFonts w:asciiTheme="minorHAnsi" w:hAnsiTheme="minorHAnsi" w:cs="Courier New"/>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9C0C4E"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9C0C4E" w:rsidRPr="00E01044" w:rsidRDefault="009C0C4E" w:rsidP="009C0C4E">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Pr="00E01044">
        <w:rPr>
          <w:rFonts w:cs="Calibri"/>
          <w:b/>
          <w:bCs/>
          <w:color w:val="000000" w:themeColor="text1"/>
          <w:sz w:val="20"/>
          <w:szCs w:val="20"/>
        </w:rPr>
        <w:t>)</w:t>
      </w:r>
      <w:r w:rsidR="0079702E">
        <w:rPr>
          <w:rFonts w:cs="Calibri"/>
          <w:b/>
          <w:bCs/>
          <w:color w:val="000000" w:themeColor="text1"/>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9C0C4E" w:rsidRPr="00166183" w:rsidRDefault="009C0C4E" w:rsidP="009C0C4E">
      <w:pPr>
        <w:spacing w:after="0" w:line="240" w:lineRule="auto"/>
        <w:rPr>
          <w:bCs/>
          <w:sz w:val="20"/>
          <w:szCs w:val="20"/>
        </w:rPr>
      </w:pPr>
      <w:r>
        <w:rPr>
          <w:b/>
          <w:bCs/>
          <w:sz w:val="20"/>
          <w:szCs w:val="20"/>
        </w:rPr>
        <w:t>i</w:t>
      </w:r>
      <w:r w:rsidRPr="00166183">
        <w:rPr>
          <w:b/>
          <w:bCs/>
          <w:sz w:val="20"/>
          <w:szCs w:val="20"/>
        </w:rPr>
        <w:t>)</w:t>
      </w:r>
      <w:r w:rsidRPr="00166183">
        <w:rPr>
          <w:bCs/>
          <w:sz w:val="20"/>
          <w:szCs w:val="20"/>
        </w:rPr>
        <w:t xml:space="preserve"> Apresentar comprovação da boa situação financeira d</w:t>
      </w:r>
      <w:r>
        <w:rPr>
          <w:bCs/>
          <w:sz w:val="20"/>
          <w:szCs w:val="20"/>
        </w:rPr>
        <w:t>a</w:t>
      </w:r>
      <w:r w:rsidR="00B37716">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C2576C" w:rsidRPr="00166183" w:rsidRDefault="009C0C4E"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B37716">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B3771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9702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3771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B37716">
        <w:rPr>
          <w:rFonts w:eastAsia="Batang" w:cs="Calibri"/>
          <w:b/>
          <w:sz w:val="20"/>
          <w:szCs w:val="20"/>
        </w:rPr>
        <w:t xml:space="preserve"> </w:t>
      </w:r>
      <w:r w:rsidR="0011567F" w:rsidRPr="00467A26">
        <w:rPr>
          <w:rFonts w:eastAsia="Batang" w:cs="Calibri"/>
          <w:b/>
          <w:sz w:val="20"/>
          <w:szCs w:val="20"/>
        </w:rPr>
        <w:t>1</w:t>
      </w:r>
      <w:r w:rsidR="00B3771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3771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B3771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3771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B3771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79702E">
        <w:rPr>
          <w:b/>
          <w:bCs/>
          <w:sz w:val="20"/>
          <w:szCs w:val="20"/>
        </w:rPr>
        <w:t xml:space="preserve"> </w:t>
      </w:r>
      <w:r w:rsidR="00CC1EAA">
        <w:rPr>
          <w:bCs/>
          <w:sz w:val="20"/>
          <w:szCs w:val="20"/>
        </w:rPr>
        <w:t>da</w:t>
      </w:r>
      <w:r w:rsidR="0079702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79702E">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3F0592">
        <w:rPr>
          <w:bCs/>
          <w:sz w:val="20"/>
          <w:szCs w:val="20"/>
        </w:rPr>
        <w:t xml:space="preserve">, </w:t>
      </w:r>
      <w:r w:rsidR="003F0592" w:rsidRPr="006E1655">
        <w:rPr>
          <w:rFonts w:asciiTheme="minorHAnsi" w:eastAsia="Arial" w:hAnsiTheme="minorHAnsi" w:cs="Arial"/>
          <w:sz w:val="20"/>
          <w:szCs w:val="20"/>
        </w:rPr>
        <w:t xml:space="preserve">Sendo o prazo de 05 (cinco) dias úteis, podendo ser </w:t>
      </w:r>
      <w:r w:rsidR="003F0592" w:rsidRPr="006E1655">
        <w:rPr>
          <w:rFonts w:asciiTheme="minorHAnsi" w:eastAsia="Arial" w:hAnsiTheme="minorHAnsi" w:cs="Arial"/>
          <w:sz w:val="20"/>
          <w:szCs w:val="20"/>
        </w:rPr>
        <w:lastRenderedPageBreak/>
        <w:t xml:space="preserve">prorrogado </w:t>
      </w:r>
      <w:r w:rsidR="003F0592">
        <w:rPr>
          <w:rFonts w:asciiTheme="minorHAnsi" w:eastAsia="Arial" w:hAnsiTheme="minorHAnsi" w:cs="Arial"/>
          <w:sz w:val="20"/>
          <w:szCs w:val="20"/>
        </w:rPr>
        <w:t>desde que solicitado pelo licitante e autorizado pelo (a) Pregoeiro (a)</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B3771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3771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B3771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79702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B37716">
        <w:rPr>
          <w:b/>
          <w:bCs/>
          <w:sz w:val="20"/>
          <w:szCs w:val="20"/>
        </w:rPr>
        <w:t>3</w:t>
      </w:r>
      <w:r w:rsidRPr="00572F93">
        <w:rPr>
          <w:b/>
          <w:bCs/>
          <w:sz w:val="20"/>
          <w:szCs w:val="20"/>
        </w:rPr>
        <w:t>.</w:t>
      </w:r>
      <w:r w:rsidR="00C2576C">
        <w:rPr>
          <w:b/>
          <w:bCs/>
          <w:sz w:val="20"/>
          <w:szCs w:val="20"/>
        </w:rPr>
        <w:t>6</w:t>
      </w:r>
      <w:r w:rsidRPr="00572F93">
        <w:rPr>
          <w:b/>
          <w:bCs/>
          <w:sz w:val="20"/>
          <w:szCs w:val="20"/>
        </w:rPr>
        <w:t>.</w:t>
      </w:r>
      <w:r w:rsidR="0079702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3771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9702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9702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B3771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F658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79702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37716">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3771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3771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3771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79702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.3.</w:t>
      </w:r>
      <w:r w:rsidR="0079702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.4.</w:t>
      </w:r>
      <w:r w:rsidR="0079702E">
        <w:rPr>
          <w:b/>
          <w:bCs/>
          <w:sz w:val="20"/>
          <w:szCs w:val="20"/>
        </w:rPr>
        <w:t xml:space="preserve"> </w:t>
      </w:r>
      <w:r w:rsidR="007B1A5E">
        <w:rPr>
          <w:bCs/>
          <w:sz w:val="20"/>
          <w:szCs w:val="20"/>
        </w:rPr>
        <w:t>A</w:t>
      </w:r>
      <w:r w:rsidR="0079702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79702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3771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37716">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79702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37716">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79702E">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79702E">
        <w:rPr>
          <w:bCs/>
          <w:color w:val="000000" w:themeColor="text1"/>
          <w:sz w:val="20"/>
          <w:szCs w:val="20"/>
        </w:rPr>
        <w:t xml:space="preserve"> </w:t>
      </w:r>
      <w:r w:rsidR="006161DB"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79702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8274B2">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8274B2">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8274B2">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.2.</w:t>
      </w:r>
      <w:r w:rsidR="008274B2">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8274B2">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2D7F51">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2D7F51">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B37716" w:rsidP="00166183">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16</w:t>
      </w:r>
      <w:r w:rsidR="00D20857" w:rsidRPr="00C83C07">
        <w:rPr>
          <w:b/>
          <w:bCs/>
          <w:color w:val="000000" w:themeColor="text1"/>
          <w:sz w:val="20"/>
          <w:szCs w:val="20"/>
        </w:rPr>
        <w:t>.4.</w:t>
      </w:r>
      <w:r w:rsidR="002D7F51">
        <w:rPr>
          <w:b/>
          <w:bCs/>
          <w:color w:val="000000" w:themeColor="text1"/>
          <w:sz w:val="20"/>
          <w:szCs w:val="20"/>
        </w:rPr>
        <w:t xml:space="preserve"> </w:t>
      </w:r>
      <w:r w:rsidR="00D20857"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.5.</w:t>
      </w:r>
      <w:r w:rsidR="002D7F51">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AF100C">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AF100C">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AF100C">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w:t>
      </w:r>
      <w:r w:rsidR="00AF100C">
        <w:rPr>
          <w:bCs/>
          <w:color w:val="000000" w:themeColor="text1"/>
          <w:sz w:val="20"/>
          <w:szCs w:val="20"/>
        </w:rPr>
        <w:t>istro</w:t>
      </w:r>
      <w:r w:rsidRPr="00C83C07">
        <w:rPr>
          <w:bCs/>
          <w:color w:val="000000" w:themeColor="text1"/>
          <w:sz w:val="20"/>
          <w:szCs w:val="20"/>
        </w:rPr>
        <w:t xml:space="preserve">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F497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.1.</w:t>
      </w:r>
      <w:r w:rsidR="00AF100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F4976">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6F4976">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F4976">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F4976">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sidR="00AF100C">
        <w:rPr>
          <w:b/>
          <w:bCs/>
          <w:color w:val="000000"/>
          <w:sz w:val="20"/>
          <w:szCs w:val="20"/>
        </w:rPr>
        <w:t xml:space="preserve"> </w:t>
      </w:r>
      <w:r w:rsidR="00A752BF">
        <w:rPr>
          <w:bCs/>
          <w:color w:val="000000"/>
          <w:sz w:val="20"/>
          <w:szCs w:val="20"/>
        </w:rPr>
        <w:t xml:space="preserve">A duração do contrato </w:t>
      </w:r>
      <w:r w:rsidR="009431C9">
        <w:rPr>
          <w:bCs/>
          <w:color w:val="000000"/>
          <w:sz w:val="20"/>
          <w:szCs w:val="20"/>
        </w:rPr>
        <w:t>será de 12 (doze) meses, contados a partir de sua assinatura, podendo ser prorrogado a interesse da Administração, conforme prevê o artigo 57, inciso I, da Lei 8.666/93.</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AF100C">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6F497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F100C">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5742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AF100C">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AF100C">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AF100C">
        <w:rPr>
          <w:bCs/>
          <w:sz w:val="20"/>
          <w:szCs w:val="20"/>
        </w:rPr>
        <w:t>18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AF100C">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6F497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F100C">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F100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F100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AF100C">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F100C">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.2</w:t>
      </w:r>
      <w:r w:rsidR="00565363">
        <w:rPr>
          <w:bCs/>
          <w:color w:val="000000"/>
          <w:sz w:val="20"/>
          <w:szCs w:val="20"/>
        </w:rPr>
        <w:t>. As</w:t>
      </w:r>
      <w:r w:rsidR="00384F0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 xml:space="preserve">.13. </w:t>
      </w:r>
      <w:r w:rsidR="005A65D0">
        <w:rPr>
          <w:bCs/>
          <w:color w:val="000000"/>
          <w:sz w:val="20"/>
          <w:szCs w:val="20"/>
        </w:rPr>
        <w:t>A</w:t>
      </w:r>
      <w:r w:rsidR="006F4976">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F4976">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F4976">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5F658E">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F658E">
        <w:rPr>
          <w:bCs/>
          <w:color w:val="000000"/>
          <w:sz w:val="20"/>
          <w:szCs w:val="20"/>
        </w:rPr>
        <w:t>07</w:t>
      </w:r>
      <w:r w:rsidRPr="00901BD0">
        <w:rPr>
          <w:bCs/>
          <w:color w:val="000000"/>
          <w:sz w:val="20"/>
          <w:szCs w:val="20"/>
        </w:rPr>
        <w:t xml:space="preserve"> de </w:t>
      </w:r>
      <w:r w:rsidR="005F658E">
        <w:rPr>
          <w:bCs/>
          <w:color w:val="000000"/>
          <w:sz w:val="20"/>
          <w:szCs w:val="20"/>
        </w:rPr>
        <w:t>maio</w:t>
      </w:r>
      <w:r w:rsidRPr="00901BD0">
        <w:rPr>
          <w:bCs/>
          <w:color w:val="000000"/>
          <w:sz w:val="20"/>
          <w:szCs w:val="20"/>
        </w:rPr>
        <w:t xml:space="preserve"> de 201</w:t>
      </w:r>
      <w:r w:rsidR="00384F07">
        <w:rPr>
          <w:bCs/>
          <w:color w:val="000000"/>
          <w:sz w:val="20"/>
          <w:szCs w:val="20"/>
        </w:rPr>
        <w:t>8</w:t>
      </w:r>
      <w:r w:rsidRPr="00901BD0">
        <w:rPr>
          <w:bCs/>
          <w:color w:val="000000"/>
          <w:sz w:val="20"/>
          <w:szCs w:val="20"/>
        </w:rPr>
        <w:t>.</w:t>
      </w:r>
    </w:p>
    <w:p w:rsidR="00901BD0" w:rsidRDefault="00901BD0" w:rsidP="00233A6A">
      <w:pPr>
        <w:widowControl w:val="0"/>
        <w:autoSpaceDE w:val="0"/>
        <w:autoSpaceDN w:val="0"/>
        <w:adjustRightInd w:val="0"/>
        <w:spacing w:before="120" w:after="0" w:line="240" w:lineRule="auto"/>
        <w:rPr>
          <w:bCs/>
          <w:color w:val="000000"/>
          <w:sz w:val="20"/>
          <w:szCs w:val="20"/>
        </w:rPr>
      </w:pPr>
    </w:p>
    <w:p w:rsidR="00384F07" w:rsidRDefault="00384F07" w:rsidP="00233A6A">
      <w:pPr>
        <w:widowControl w:val="0"/>
        <w:autoSpaceDE w:val="0"/>
        <w:autoSpaceDN w:val="0"/>
        <w:adjustRightInd w:val="0"/>
        <w:spacing w:before="120" w:after="0" w:line="240" w:lineRule="auto"/>
        <w:rPr>
          <w:bCs/>
          <w:color w:val="000000"/>
          <w:sz w:val="20"/>
          <w:szCs w:val="20"/>
        </w:rPr>
      </w:pPr>
    </w:p>
    <w:p w:rsidR="00384F07" w:rsidRDefault="00384F07" w:rsidP="00233A6A">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3D65BF" w:rsidRDefault="00901BD0" w:rsidP="00233A6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397107"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Default="00397107" w:rsidP="00057024">
      <w:pPr>
        <w:autoSpaceDE w:val="0"/>
        <w:autoSpaceDN w:val="0"/>
        <w:adjustRightInd w:val="0"/>
        <w:spacing w:after="12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397107" w:rsidRPr="00397107" w:rsidRDefault="00397107" w:rsidP="00057024">
      <w:pPr>
        <w:autoSpaceDE w:val="0"/>
        <w:autoSpaceDN w:val="0"/>
        <w:adjustRightInd w:val="0"/>
        <w:spacing w:after="120"/>
        <w:jc w:val="both"/>
        <w:rPr>
          <w:rFonts w:eastAsia="Batang" w:cs="Courier New"/>
          <w:bCs/>
          <w:sz w:val="20"/>
          <w:szCs w:val="20"/>
        </w:rPr>
      </w:pPr>
      <w:r w:rsidRPr="00397107">
        <w:rPr>
          <w:bCs/>
          <w:color w:val="000000"/>
          <w:sz w:val="20"/>
          <w:szCs w:val="20"/>
        </w:rPr>
        <w:t xml:space="preserve">e) </w:t>
      </w:r>
      <w:r>
        <w:rPr>
          <w:bCs/>
          <w:color w:val="000000"/>
          <w:sz w:val="20"/>
          <w:szCs w:val="20"/>
        </w:rPr>
        <w:t>Fonte de Recursos para aquisição dos produtos serão as</w:t>
      </w:r>
      <w:proofErr w:type="gramStart"/>
      <w:r>
        <w:rPr>
          <w:bCs/>
          <w:color w:val="000000"/>
          <w:sz w:val="20"/>
          <w:szCs w:val="20"/>
        </w:rPr>
        <w:t xml:space="preserve"> </w:t>
      </w:r>
      <w:r w:rsidRPr="00397107">
        <w:rPr>
          <w:bCs/>
          <w:color w:val="000000"/>
          <w:sz w:val="20"/>
          <w:szCs w:val="20"/>
        </w:rPr>
        <w:t xml:space="preserve"> </w:t>
      </w:r>
      <w:proofErr w:type="gramEnd"/>
      <w:r w:rsidRPr="00397107">
        <w:rPr>
          <w:bCs/>
          <w:color w:val="000000"/>
          <w:sz w:val="20"/>
          <w:szCs w:val="20"/>
        </w:rPr>
        <w:t>0102</w:t>
      </w:r>
      <w:r>
        <w:rPr>
          <w:bCs/>
          <w:color w:val="000000"/>
          <w:sz w:val="20"/>
          <w:szCs w:val="20"/>
        </w:rPr>
        <w:t xml:space="preserve"> (Estadual) e </w:t>
      </w:r>
      <w:r w:rsidRPr="00397107">
        <w:rPr>
          <w:bCs/>
          <w:color w:val="000000"/>
          <w:sz w:val="20"/>
          <w:szCs w:val="20"/>
        </w:rPr>
        <w:t>0250</w:t>
      </w:r>
      <w:r>
        <w:rPr>
          <w:bCs/>
          <w:color w:val="000000"/>
          <w:sz w:val="20"/>
          <w:szCs w:val="20"/>
        </w:rPr>
        <w:t xml:space="preserve"> (Federal).</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p w:rsidR="006F4976" w:rsidRDefault="006F4976"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379"/>
        <w:gridCol w:w="709"/>
        <w:gridCol w:w="1134"/>
      </w:tblGrid>
      <w:tr w:rsidR="007340B2" w:rsidRPr="000F2EE4" w:rsidTr="00233A6A">
        <w:trPr>
          <w:trHeight w:val="589"/>
        </w:trPr>
        <w:tc>
          <w:tcPr>
            <w:tcW w:w="566"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ITEM</w:t>
            </w:r>
          </w:p>
        </w:tc>
        <w:tc>
          <w:tcPr>
            <w:tcW w:w="6379"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DESCRIÇÃO</w:t>
            </w:r>
          </w:p>
        </w:tc>
        <w:tc>
          <w:tcPr>
            <w:tcW w:w="709"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UND</w:t>
            </w:r>
          </w:p>
        </w:tc>
        <w:tc>
          <w:tcPr>
            <w:tcW w:w="1134" w:type="dxa"/>
          </w:tcPr>
          <w:p w:rsidR="007340B2" w:rsidRPr="000F2EE4" w:rsidRDefault="007340B2"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PRINCIPAL</w:t>
            </w:r>
          </w:p>
        </w:tc>
      </w:tr>
      <w:tr w:rsidR="007340B2" w:rsidRPr="000F2EE4" w:rsidTr="00233A6A">
        <w:trPr>
          <w:trHeight w:val="484"/>
        </w:trPr>
        <w:tc>
          <w:tcPr>
            <w:tcW w:w="566" w:type="dxa"/>
            <w:vAlign w:val="center"/>
          </w:tcPr>
          <w:p w:rsidR="007340B2" w:rsidRPr="000F2EE4" w:rsidRDefault="00397107" w:rsidP="00F7546D">
            <w:pPr>
              <w:spacing w:after="0" w:line="240" w:lineRule="auto"/>
              <w:jc w:val="center"/>
              <w:rPr>
                <w:rFonts w:asciiTheme="minorHAnsi" w:hAnsiTheme="minorHAnsi" w:cs="Arial"/>
                <w:sz w:val="20"/>
                <w:szCs w:val="20"/>
              </w:rPr>
            </w:pPr>
            <w:r>
              <w:rPr>
                <w:rFonts w:asciiTheme="minorHAnsi" w:hAnsiTheme="minorHAnsi" w:cs="Arial"/>
                <w:sz w:val="20"/>
                <w:szCs w:val="20"/>
              </w:rPr>
              <w:t>01</w:t>
            </w:r>
          </w:p>
        </w:tc>
        <w:tc>
          <w:tcPr>
            <w:tcW w:w="6379" w:type="dxa"/>
            <w:vAlign w:val="center"/>
          </w:tcPr>
          <w:p w:rsidR="007340B2" w:rsidRPr="000F2EE4" w:rsidRDefault="007340B2" w:rsidP="00397107">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highlight w:val="white"/>
              </w:rPr>
              <w:t xml:space="preserve">Conjunto para </w:t>
            </w:r>
            <w:proofErr w:type="spellStart"/>
            <w:r w:rsidRPr="000F2EE4">
              <w:rPr>
                <w:rFonts w:asciiTheme="minorHAnsi" w:eastAsia="Arial" w:hAnsiTheme="minorHAnsi" w:cs="Arial"/>
                <w:b/>
                <w:color w:val="000000"/>
                <w:sz w:val="20"/>
                <w:szCs w:val="20"/>
                <w:highlight w:val="white"/>
              </w:rPr>
              <w:t>valvoplastia</w:t>
            </w:r>
            <w:proofErr w:type="spellEnd"/>
            <w:r w:rsidRPr="000F2EE4">
              <w:rPr>
                <w:rFonts w:asciiTheme="minorHAnsi" w:eastAsia="Arial" w:hAnsiTheme="minorHAnsi" w:cs="Arial"/>
                <w:color w:val="000000"/>
                <w:sz w:val="20"/>
                <w:szCs w:val="20"/>
                <w:highlight w:val="white"/>
              </w:rPr>
              <w:t xml:space="preserve"> mitral percutânea</w:t>
            </w:r>
            <w:r w:rsidR="00397107">
              <w:rPr>
                <w:rFonts w:asciiTheme="minorHAnsi" w:eastAsia="Arial" w:hAnsiTheme="minorHAnsi" w:cs="Arial"/>
                <w:color w:val="000000"/>
                <w:sz w:val="20"/>
                <w:szCs w:val="20"/>
                <w:highlight w:val="white"/>
              </w:rPr>
              <w:t xml:space="preserve"> </w:t>
            </w:r>
            <w:r w:rsidRPr="000F2EE4">
              <w:rPr>
                <w:rFonts w:asciiTheme="minorHAnsi" w:eastAsia="Arial" w:hAnsiTheme="minorHAnsi" w:cs="Arial"/>
                <w:color w:val="000000"/>
                <w:sz w:val="20"/>
                <w:szCs w:val="20"/>
                <w:highlight w:val="white"/>
              </w:rPr>
              <w:t xml:space="preserve">com cateter balão tipo </w:t>
            </w:r>
            <w:proofErr w:type="spellStart"/>
            <w:r w:rsidRPr="000F2EE4">
              <w:rPr>
                <w:rFonts w:asciiTheme="minorHAnsi" w:eastAsia="Arial" w:hAnsiTheme="minorHAnsi" w:cs="Arial"/>
                <w:color w:val="000000"/>
                <w:sz w:val="20"/>
                <w:szCs w:val="20"/>
                <w:highlight w:val="white"/>
              </w:rPr>
              <w:t>inoue</w:t>
            </w:r>
            <w:proofErr w:type="spellEnd"/>
            <w:r w:rsidRPr="000F2EE4">
              <w:rPr>
                <w:rFonts w:asciiTheme="minorHAnsi" w:eastAsia="Arial" w:hAnsiTheme="minorHAnsi" w:cs="Arial"/>
                <w:color w:val="000000"/>
                <w:sz w:val="20"/>
                <w:szCs w:val="20"/>
                <w:highlight w:val="white"/>
              </w:rPr>
              <w:t xml:space="preserve"> de</w:t>
            </w:r>
            <w:r w:rsidR="00397107">
              <w:rPr>
                <w:rFonts w:asciiTheme="minorHAnsi" w:eastAsia="Arial" w:hAnsiTheme="minorHAnsi" w:cs="Arial"/>
                <w:color w:val="000000"/>
                <w:sz w:val="20"/>
                <w:szCs w:val="20"/>
                <w:highlight w:val="white"/>
              </w:rPr>
              <w:t xml:space="preserve"> diâmetro máximo de 26 a 30 mm; 25 mm de comprimento; com tubo de metal estirável;</w:t>
            </w:r>
            <w:r w:rsidRPr="000F2EE4">
              <w:rPr>
                <w:rFonts w:asciiTheme="minorHAnsi" w:eastAsia="Arial" w:hAnsiTheme="minorHAnsi" w:cs="Arial"/>
                <w:color w:val="000000"/>
                <w:sz w:val="20"/>
                <w:szCs w:val="20"/>
                <w:highlight w:val="white"/>
              </w:rPr>
              <w:t xml:space="preserve"> </w:t>
            </w:r>
            <w:r w:rsidR="00397107">
              <w:rPr>
                <w:rFonts w:asciiTheme="minorHAnsi" w:eastAsia="Arial" w:hAnsiTheme="minorHAnsi" w:cs="Arial"/>
                <w:color w:val="000000"/>
                <w:sz w:val="20"/>
                <w:szCs w:val="20"/>
                <w:highlight w:val="white"/>
              </w:rPr>
              <w:t xml:space="preserve">cateter </w:t>
            </w:r>
            <w:proofErr w:type="spellStart"/>
            <w:r w:rsidR="00397107">
              <w:rPr>
                <w:rFonts w:asciiTheme="minorHAnsi" w:eastAsia="Arial" w:hAnsiTheme="minorHAnsi" w:cs="Arial"/>
                <w:color w:val="000000"/>
                <w:sz w:val="20"/>
                <w:szCs w:val="20"/>
                <w:highlight w:val="white"/>
              </w:rPr>
              <w:t>balao</w:t>
            </w:r>
            <w:proofErr w:type="spellEnd"/>
            <w:r w:rsidR="00397107">
              <w:rPr>
                <w:rFonts w:asciiTheme="minorHAnsi" w:eastAsia="Arial" w:hAnsiTheme="minorHAnsi" w:cs="Arial"/>
                <w:color w:val="000000"/>
                <w:sz w:val="20"/>
                <w:szCs w:val="20"/>
                <w:highlight w:val="white"/>
              </w:rPr>
              <w:t>; fio guia;</w:t>
            </w:r>
            <w:r w:rsidRPr="000F2EE4">
              <w:rPr>
                <w:rFonts w:asciiTheme="minorHAnsi" w:eastAsia="Arial" w:hAnsiTheme="minorHAnsi" w:cs="Arial"/>
                <w:color w:val="000000"/>
                <w:sz w:val="20"/>
                <w:szCs w:val="20"/>
                <w:highlight w:val="white"/>
              </w:rPr>
              <w:t xml:space="preserve"> estilete;</w:t>
            </w:r>
            <w:r w:rsidR="00397107">
              <w:rPr>
                <w:rFonts w:asciiTheme="minorHAnsi" w:eastAsia="Arial" w:hAnsiTheme="minorHAnsi" w:cs="Arial"/>
                <w:color w:val="000000"/>
                <w:sz w:val="20"/>
                <w:szCs w:val="20"/>
                <w:highlight w:val="white"/>
              </w:rPr>
              <w:t xml:space="preserve"> seringa; </w:t>
            </w:r>
            <w:r w:rsidRPr="000F2EE4">
              <w:rPr>
                <w:rFonts w:asciiTheme="minorHAnsi" w:eastAsia="Arial" w:hAnsiTheme="minorHAnsi" w:cs="Arial"/>
                <w:color w:val="000000"/>
                <w:sz w:val="20"/>
                <w:szCs w:val="20"/>
                <w:highlight w:val="white"/>
              </w:rPr>
              <w:t xml:space="preserve">régua; cateter nas medidas: diâmetro exterior de 12 </w:t>
            </w:r>
            <w:proofErr w:type="spellStart"/>
            <w:r w:rsidRPr="000F2EE4">
              <w:rPr>
                <w:rFonts w:asciiTheme="minorHAnsi" w:eastAsia="Arial" w:hAnsiTheme="minorHAnsi" w:cs="Arial"/>
                <w:color w:val="000000"/>
                <w:sz w:val="20"/>
                <w:szCs w:val="20"/>
                <w:highlight w:val="white"/>
              </w:rPr>
              <w:t>fr</w:t>
            </w:r>
            <w:proofErr w:type="spellEnd"/>
            <w:r w:rsidRPr="000F2EE4">
              <w:rPr>
                <w:rFonts w:asciiTheme="minorHAnsi" w:eastAsia="Arial" w:hAnsiTheme="minorHAnsi" w:cs="Arial"/>
                <w:color w:val="000000"/>
                <w:sz w:val="20"/>
                <w:szCs w:val="20"/>
                <w:highlight w:val="white"/>
              </w:rPr>
              <w:t xml:space="preserve"> e comprimento de 70 </w:t>
            </w:r>
            <w:proofErr w:type="gramStart"/>
            <w:r w:rsidRPr="000F2EE4">
              <w:rPr>
                <w:rFonts w:asciiTheme="minorHAnsi" w:eastAsia="Arial" w:hAnsiTheme="minorHAnsi" w:cs="Arial"/>
                <w:color w:val="000000"/>
                <w:sz w:val="20"/>
                <w:szCs w:val="20"/>
                <w:highlight w:val="white"/>
              </w:rPr>
              <w:t>cm</w:t>
            </w:r>
            <w:proofErr w:type="gramEnd"/>
          </w:p>
        </w:tc>
        <w:tc>
          <w:tcPr>
            <w:tcW w:w="709" w:type="dxa"/>
            <w:vAlign w:val="center"/>
          </w:tcPr>
          <w:p w:rsidR="007340B2" w:rsidRPr="000F2EE4" w:rsidRDefault="007340B2" w:rsidP="00233A6A">
            <w:pPr>
              <w:jc w:val="center"/>
              <w:rPr>
                <w:rFonts w:asciiTheme="minorHAnsi" w:hAnsiTheme="minorHAnsi" w:cs="Arial"/>
                <w:sz w:val="20"/>
                <w:szCs w:val="20"/>
                <w:highlight w:val="white"/>
              </w:rPr>
            </w:pPr>
          </w:p>
          <w:p w:rsidR="007340B2" w:rsidRPr="000F2EE4" w:rsidRDefault="00AA2E32" w:rsidP="00233A6A">
            <w:pPr>
              <w:jc w:val="center"/>
              <w:rPr>
                <w:rFonts w:asciiTheme="minorHAnsi" w:hAnsiTheme="minorHAnsi" w:cs="Arial"/>
                <w:sz w:val="20"/>
                <w:szCs w:val="20"/>
              </w:rPr>
            </w:pPr>
            <w:r>
              <w:rPr>
                <w:rFonts w:asciiTheme="minorHAnsi" w:hAnsiTheme="minorHAnsi" w:cs="Arial"/>
                <w:sz w:val="20"/>
                <w:szCs w:val="20"/>
              </w:rPr>
              <w:t>KIT</w:t>
            </w:r>
          </w:p>
        </w:tc>
        <w:tc>
          <w:tcPr>
            <w:tcW w:w="1134" w:type="dxa"/>
            <w:vAlign w:val="center"/>
          </w:tcPr>
          <w:p w:rsidR="007340B2" w:rsidRPr="000F2EE4" w:rsidRDefault="00397107" w:rsidP="009678B2">
            <w:pPr>
              <w:pStyle w:val="Cabealho"/>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p w:rsidR="007340B2" w:rsidRPr="000F2EE4" w:rsidRDefault="007340B2" w:rsidP="009678B2">
            <w:pPr>
              <w:pStyle w:val="Cabealho"/>
              <w:jc w:val="center"/>
              <w:rPr>
                <w:rFonts w:asciiTheme="minorHAnsi" w:hAnsiTheme="minorHAnsi" w:cstheme="minorHAnsi"/>
                <w:bCs/>
                <w:sz w:val="20"/>
                <w:szCs w:val="20"/>
              </w:rPr>
            </w:pPr>
          </w:p>
        </w:tc>
      </w:tr>
      <w:tr w:rsidR="007340B2" w:rsidRPr="000F2EE4" w:rsidTr="00233A6A">
        <w:trPr>
          <w:trHeight w:val="484"/>
        </w:trPr>
        <w:tc>
          <w:tcPr>
            <w:tcW w:w="566" w:type="dxa"/>
            <w:vAlign w:val="center"/>
          </w:tcPr>
          <w:p w:rsidR="007340B2" w:rsidRPr="000F2EE4" w:rsidRDefault="00397107" w:rsidP="00F7546D">
            <w:pPr>
              <w:spacing w:after="0" w:line="240" w:lineRule="auto"/>
              <w:jc w:val="center"/>
              <w:rPr>
                <w:rFonts w:asciiTheme="minorHAnsi" w:hAnsiTheme="minorHAnsi" w:cs="Arial"/>
                <w:sz w:val="20"/>
                <w:szCs w:val="20"/>
              </w:rPr>
            </w:pPr>
            <w:r>
              <w:rPr>
                <w:rFonts w:asciiTheme="minorHAnsi" w:hAnsiTheme="minorHAnsi" w:cs="Arial"/>
                <w:color w:val="000000"/>
                <w:sz w:val="20"/>
                <w:szCs w:val="20"/>
              </w:rPr>
              <w:t>02</w:t>
            </w:r>
          </w:p>
        </w:tc>
        <w:tc>
          <w:tcPr>
            <w:tcW w:w="6379" w:type="dxa"/>
            <w:vAlign w:val="center"/>
          </w:tcPr>
          <w:p w:rsidR="007340B2" w:rsidRPr="00AA2E32" w:rsidRDefault="00AA2E32" w:rsidP="00397107">
            <w:pPr>
              <w:jc w:val="both"/>
              <w:rPr>
                <w:rFonts w:asciiTheme="minorHAnsi" w:hAnsiTheme="minorHAnsi" w:cs="Arial"/>
                <w:sz w:val="20"/>
                <w:szCs w:val="20"/>
              </w:rPr>
            </w:pPr>
            <w:r>
              <w:rPr>
                <w:rFonts w:asciiTheme="minorHAnsi" w:eastAsia="Arial" w:hAnsiTheme="minorHAnsi" w:cs="Arial"/>
                <w:b/>
                <w:sz w:val="20"/>
                <w:szCs w:val="20"/>
              </w:rPr>
              <w:t xml:space="preserve">Kit Angioplastia </w:t>
            </w:r>
            <w:r>
              <w:rPr>
                <w:rFonts w:asciiTheme="minorHAnsi" w:eastAsia="Arial" w:hAnsiTheme="minorHAnsi" w:cs="Arial"/>
                <w:sz w:val="20"/>
                <w:szCs w:val="20"/>
              </w:rPr>
              <w:t>contendo os seguintes itens: conector em Y, insuflador, passador de guia, rotor e torneira.</w:t>
            </w:r>
          </w:p>
        </w:tc>
        <w:tc>
          <w:tcPr>
            <w:tcW w:w="709" w:type="dxa"/>
            <w:vAlign w:val="center"/>
          </w:tcPr>
          <w:p w:rsidR="007340B2" w:rsidRPr="000F2EE4" w:rsidRDefault="007340B2" w:rsidP="00F7546D">
            <w:pPr>
              <w:jc w:val="center"/>
              <w:rPr>
                <w:rFonts w:asciiTheme="minorHAnsi" w:hAnsiTheme="minorHAnsi" w:cs="Arial"/>
                <w:color w:val="000000"/>
                <w:sz w:val="20"/>
                <w:szCs w:val="20"/>
              </w:rPr>
            </w:pPr>
          </w:p>
          <w:p w:rsidR="007340B2" w:rsidRPr="000F2EE4" w:rsidRDefault="00AA2E32" w:rsidP="00F7546D">
            <w:pPr>
              <w:jc w:val="center"/>
              <w:rPr>
                <w:rFonts w:asciiTheme="minorHAnsi" w:hAnsiTheme="minorHAnsi" w:cs="Arial"/>
                <w:sz w:val="20"/>
                <w:szCs w:val="20"/>
              </w:rPr>
            </w:pPr>
            <w:r>
              <w:rPr>
                <w:rFonts w:asciiTheme="minorHAnsi" w:hAnsiTheme="minorHAnsi" w:cs="Arial"/>
                <w:color w:val="000000"/>
                <w:sz w:val="20"/>
                <w:szCs w:val="20"/>
              </w:rPr>
              <w:t>KIT</w:t>
            </w:r>
          </w:p>
        </w:tc>
        <w:tc>
          <w:tcPr>
            <w:tcW w:w="1134" w:type="dxa"/>
            <w:vAlign w:val="center"/>
          </w:tcPr>
          <w:p w:rsidR="007340B2" w:rsidRPr="000F2EE4" w:rsidRDefault="007340B2" w:rsidP="00362188">
            <w:pPr>
              <w:pStyle w:val="Cabealho"/>
              <w:jc w:val="center"/>
              <w:rPr>
                <w:rFonts w:asciiTheme="minorHAnsi" w:eastAsia="Batang" w:hAnsiTheme="minorHAnsi" w:cstheme="minorHAnsi"/>
                <w:bCs/>
                <w:color w:val="000000"/>
                <w:sz w:val="20"/>
                <w:szCs w:val="20"/>
              </w:rPr>
            </w:pPr>
          </w:p>
          <w:p w:rsidR="007340B2" w:rsidRPr="000F2EE4" w:rsidRDefault="007340B2" w:rsidP="00362188">
            <w:pPr>
              <w:pStyle w:val="Cabealho"/>
              <w:jc w:val="center"/>
              <w:rPr>
                <w:rFonts w:asciiTheme="minorHAnsi" w:hAnsiTheme="minorHAnsi"/>
                <w:bCs/>
                <w:sz w:val="20"/>
                <w:szCs w:val="20"/>
              </w:rPr>
            </w:pPr>
            <w:r>
              <w:rPr>
                <w:rFonts w:asciiTheme="minorHAnsi" w:hAnsiTheme="minorHAnsi"/>
                <w:bCs/>
                <w:sz w:val="20"/>
                <w:szCs w:val="20"/>
              </w:rPr>
              <w:t>480</w:t>
            </w:r>
          </w:p>
        </w:tc>
      </w:tr>
    </w:tbl>
    <w:p w:rsidR="00376B72" w:rsidRPr="000F2EE4"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MEMORANDO Nº.  36/2016/SESAU/SUP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6111" w:rsidRPr="008E6CF6" w:rsidRDefault="002D6111" w:rsidP="008E6CF6">
      <w:pPr>
        <w:pStyle w:val="PargrafodaLista"/>
        <w:numPr>
          <w:ilvl w:val="1"/>
          <w:numId w:val="25"/>
        </w:numPr>
        <w:tabs>
          <w:tab w:val="left" w:pos="0"/>
        </w:tabs>
        <w:spacing w:after="0" w:line="240" w:lineRule="auto"/>
        <w:ind w:left="0" w:firstLine="0"/>
        <w:jc w:val="both"/>
        <w:rPr>
          <w:rFonts w:asciiTheme="minorHAnsi" w:hAnsiTheme="minorHAnsi"/>
          <w:b/>
          <w:sz w:val="20"/>
          <w:szCs w:val="20"/>
        </w:rPr>
      </w:pPr>
      <w:r w:rsidRPr="002D6111">
        <w:rPr>
          <w:rFonts w:asciiTheme="minorHAnsi" w:eastAsia="Arial" w:hAnsiTheme="minorHAnsi" w:cs="Arial"/>
          <w:color w:val="000000"/>
          <w:sz w:val="20"/>
          <w:szCs w:val="20"/>
        </w:rPr>
        <w:t xml:space="preserve">. O presente Termo de Referencia para </w:t>
      </w:r>
      <w:r w:rsidRPr="002D6111">
        <w:rPr>
          <w:rFonts w:asciiTheme="minorHAnsi" w:eastAsia="Arial" w:hAnsiTheme="minorHAnsi" w:cs="Arial"/>
          <w:color w:val="000000"/>
          <w:sz w:val="20"/>
          <w:szCs w:val="20"/>
          <w:u w:val="single"/>
        </w:rPr>
        <w:t>Ata de Registro de Preço</w:t>
      </w:r>
      <w:r w:rsidRPr="002D6111">
        <w:rPr>
          <w:rFonts w:asciiTheme="minorHAnsi" w:eastAsia="Arial" w:hAnsiTheme="minorHAnsi" w:cs="Arial"/>
          <w:color w:val="000000"/>
          <w:sz w:val="20"/>
          <w:szCs w:val="20"/>
        </w:rPr>
        <w:t xml:space="preserve"> tem por objeto à aquisição por sistema de consignação de </w:t>
      </w:r>
      <w:r w:rsidRPr="002D6111">
        <w:rPr>
          <w:rFonts w:asciiTheme="minorHAnsi" w:eastAsia="Arial" w:hAnsiTheme="minorHAnsi" w:cs="Arial"/>
          <w:b/>
          <w:color w:val="000000"/>
          <w:sz w:val="20"/>
          <w:szCs w:val="20"/>
        </w:rPr>
        <w:t>Órteses, Próteses e Materiais Especiais (OPME), padronizadas pela Tabela SUS</w:t>
      </w:r>
      <w:r w:rsidRPr="002D6111">
        <w:rPr>
          <w:rFonts w:asciiTheme="minorHAnsi" w:eastAsia="Arial" w:hAnsiTheme="minorHAnsi" w:cs="Arial"/>
          <w:color w:val="000000"/>
          <w:sz w:val="20"/>
          <w:szCs w:val="20"/>
        </w:rPr>
        <w:t xml:space="preserve">, para realização de serviços de </w:t>
      </w:r>
      <w:r w:rsidRPr="002D6111">
        <w:rPr>
          <w:rFonts w:asciiTheme="minorHAnsi" w:eastAsia="Arial" w:hAnsiTheme="minorHAnsi" w:cs="Arial"/>
          <w:b/>
          <w:color w:val="222222"/>
          <w:sz w:val="20"/>
          <w:szCs w:val="20"/>
          <w:highlight w:val="white"/>
        </w:rPr>
        <w:t>HEMODINÂMICA</w:t>
      </w:r>
      <w:r w:rsidRPr="002D6111">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b/>
          <w:color w:val="000000"/>
          <w:sz w:val="20"/>
          <w:szCs w:val="20"/>
        </w:rPr>
        <w:t>1.2. O FORNECIMENTO DAS OPME SE CLASSIFICA EM TRÊS CONDIÇÕES NECESSÁRIAS:</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1.2.1. A(s) empresa(s) vencedora(s) deverá (</w:t>
      </w:r>
      <w:proofErr w:type="spellStart"/>
      <w:r w:rsidRPr="008E6CF6">
        <w:rPr>
          <w:rFonts w:asciiTheme="minorHAnsi" w:eastAsia="Arial" w:hAnsiTheme="minorHAnsi" w:cs="Arial"/>
          <w:color w:val="000000"/>
          <w:sz w:val="20"/>
          <w:szCs w:val="20"/>
        </w:rPr>
        <w:t>ão</w:t>
      </w:r>
      <w:proofErr w:type="spellEnd"/>
      <w:r w:rsidRPr="008E6CF6">
        <w:rPr>
          <w:rFonts w:asciiTheme="minorHAnsi" w:eastAsia="Arial" w:hAnsiTheme="minorHAnsi" w:cs="Arial"/>
          <w:color w:val="000000"/>
          <w:sz w:val="20"/>
          <w:szCs w:val="20"/>
        </w:rPr>
        <w:t xml:space="preserve">) disponibilizar em CONSIGNAÇÃO os insumos OPME para utilização no Hospital Regional de Alvorada, Hospital Regional de </w:t>
      </w:r>
      <w:proofErr w:type="spellStart"/>
      <w:r w:rsidRPr="008E6CF6">
        <w:rPr>
          <w:rFonts w:asciiTheme="minorHAnsi" w:eastAsia="Arial" w:hAnsiTheme="minorHAnsi" w:cs="Arial"/>
          <w:color w:val="000000"/>
          <w:sz w:val="20"/>
          <w:szCs w:val="20"/>
        </w:rPr>
        <w:t>Araguaçú</w:t>
      </w:r>
      <w:proofErr w:type="spellEnd"/>
      <w:r w:rsidRPr="008E6CF6">
        <w:rPr>
          <w:rFonts w:asciiTheme="minorHAnsi" w:eastAsia="Arial" w:hAnsiTheme="minorHAnsi" w:cs="Arial"/>
          <w:color w:val="000000"/>
          <w:sz w:val="20"/>
          <w:szCs w:val="20"/>
        </w:rPr>
        <w:t xml:space="preserve">, Hospital Regional de Araguaína, Hospital Regional de </w:t>
      </w:r>
      <w:proofErr w:type="spellStart"/>
      <w:r w:rsidRPr="008E6CF6">
        <w:rPr>
          <w:rFonts w:asciiTheme="minorHAnsi" w:eastAsia="Arial" w:hAnsiTheme="minorHAnsi" w:cs="Arial"/>
          <w:color w:val="000000"/>
          <w:sz w:val="20"/>
          <w:szCs w:val="20"/>
        </w:rPr>
        <w:t>Arapoema</w:t>
      </w:r>
      <w:proofErr w:type="spellEnd"/>
      <w:r w:rsidRPr="008E6CF6">
        <w:rPr>
          <w:rFonts w:asciiTheme="minorHAnsi" w:eastAsia="Arial" w:hAnsiTheme="minorHAnsi" w:cs="Arial"/>
          <w:color w:val="000000"/>
          <w:sz w:val="20"/>
          <w:szCs w:val="20"/>
        </w:rPr>
        <w:t xml:space="preserve">, Hospital Regional Arraias, Hospital Regional de Augustinópolis, Hospital Regional de Dianópolis, Hospital Regional de Guaraí, Hospital Regional de </w:t>
      </w:r>
      <w:proofErr w:type="spellStart"/>
      <w:r w:rsidRPr="008E6CF6">
        <w:rPr>
          <w:rFonts w:asciiTheme="minorHAnsi" w:eastAsia="Arial" w:hAnsiTheme="minorHAnsi" w:cs="Arial"/>
          <w:color w:val="000000"/>
          <w:sz w:val="20"/>
          <w:szCs w:val="20"/>
        </w:rPr>
        <w:t>Gurupí</w:t>
      </w:r>
      <w:proofErr w:type="spellEnd"/>
      <w:r w:rsidRPr="008E6CF6">
        <w:rPr>
          <w:rFonts w:asciiTheme="minorHAnsi" w:eastAsia="Arial" w:hAnsiTheme="minorHAnsi" w:cs="Arial"/>
          <w:color w:val="000000"/>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Pr="008E6CF6">
        <w:rPr>
          <w:rFonts w:asciiTheme="minorHAnsi" w:eastAsia="Arial" w:hAnsiTheme="minorHAnsi" w:cs="Arial"/>
          <w:b/>
          <w:color w:val="000000"/>
          <w:sz w:val="20"/>
          <w:szCs w:val="20"/>
          <w:u w:val="single"/>
        </w:rPr>
        <w:t>maior desconto</w:t>
      </w:r>
      <w:r w:rsidRPr="008E6CF6">
        <w:rPr>
          <w:rFonts w:asciiTheme="minorHAnsi" w:eastAsia="Arial" w:hAnsiTheme="minorHAnsi" w:cs="Arial"/>
          <w:color w:val="000000"/>
          <w:sz w:val="20"/>
          <w:szCs w:val="20"/>
        </w:rPr>
        <w:t xml:space="preserve"> regido pela </w:t>
      </w:r>
      <w:r w:rsidRPr="008E6CF6">
        <w:rPr>
          <w:rFonts w:asciiTheme="minorHAnsi" w:eastAsia="Arial" w:hAnsiTheme="minorHAnsi" w:cs="Arial"/>
          <w:b/>
          <w:color w:val="000000"/>
          <w:sz w:val="20"/>
          <w:szCs w:val="20"/>
          <w:u w:val="single"/>
        </w:rPr>
        <w:t>tabela de código SUS</w:t>
      </w:r>
      <w:r w:rsidRPr="008E6CF6">
        <w:rPr>
          <w:rFonts w:asciiTheme="minorHAnsi" w:eastAsia="Arial" w:hAnsiTheme="minorHAnsi" w:cs="Arial"/>
          <w:color w:val="000000"/>
          <w:sz w:val="20"/>
          <w:szCs w:val="20"/>
        </w:rPr>
        <w:t>,</w:t>
      </w:r>
      <w:r w:rsidRPr="008E6CF6">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 xml:space="preserve">1.2.2. A(s) empresa(s) vencedora(s) </w:t>
      </w:r>
      <w:r w:rsidRPr="008E6CF6">
        <w:rPr>
          <w:rFonts w:asciiTheme="minorHAnsi" w:eastAsia="Arial" w:hAnsiTheme="minorHAnsi" w:cs="Arial"/>
          <w:b/>
          <w:color w:val="000000"/>
          <w:sz w:val="20"/>
          <w:szCs w:val="20"/>
        </w:rPr>
        <w:t>deve(</w:t>
      </w:r>
      <w:proofErr w:type="spellStart"/>
      <w:r w:rsidRPr="008E6CF6">
        <w:rPr>
          <w:rFonts w:asciiTheme="minorHAnsi" w:eastAsia="Arial" w:hAnsiTheme="minorHAnsi" w:cs="Arial"/>
          <w:b/>
          <w:color w:val="000000"/>
          <w:sz w:val="20"/>
          <w:szCs w:val="20"/>
        </w:rPr>
        <w:t>rão</w:t>
      </w:r>
      <w:proofErr w:type="spellEnd"/>
      <w:r w:rsidRPr="008E6CF6">
        <w:rPr>
          <w:rFonts w:asciiTheme="minorHAnsi" w:eastAsia="Arial" w:hAnsiTheme="minorHAnsi" w:cs="Arial"/>
          <w:b/>
          <w:color w:val="000000"/>
          <w:sz w:val="20"/>
          <w:szCs w:val="20"/>
        </w:rPr>
        <w:t xml:space="preserve">) faturar todos os itens licitados obedecendo às descrições e valores estipulados pela tabela SUS do Ministério da Saúde (SIGTAP). </w:t>
      </w:r>
      <w:r w:rsidRPr="008E6CF6">
        <w:rPr>
          <w:rFonts w:asciiTheme="minorHAnsi" w:eastAsia="Arial" w:hAnsiTheme="minorHAnsi" w:cs="Arial"/>
          <w:color w:val="000000"/>
          <w:sz w:val="20"/>
          <w:szCs w:val="20"/>
        </w:rPr>
        <w:t xml:space="preserve">Observar que os valores deverão ser </w:t>
      </w:r>
      <w:r w:rsidRPr="008E6CF6">
        <w:rPr>
          <w:rFonts w:asciiTheme="minorHAnsi" w:eastAsia="Arial" w:hAnsiTheme="minorHAnsi" w:cs="Arial"/>
          <w:b/>
          <w:color w:val="000000"/>
          <w:sz w:val="20"/>
          <w:szCs w:val="20"/>
        </w:rPr>
        <w:t>faturados com o desconto oferecido.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6007D6" w:rsidRPr="008E6CF6">
        <w:rPr>
          <w:rFonts w:asciiTheme="minorHAnsi" w:hAnsiTheme="minorHAnsi"/>
          <w:sz w:val="20"/>
          <w:szCs w:val="20"/>
        </w:rPr>
        <w:t xml:space="preserve">Para fins deste Termo de </w:t>
      </w:r>
      <w:proofErr w:type="spellStart"/>
      <w:r w:rsidR="006007D6" w:rsidRPr="008E6CF6">
        <w:rPr>
          <w:rFonts w:asciiTheme="minorHAnsi" w:hAnsiTheme="minorHAnsi"/>
          <w:sz w:val="20"/>
          <w:szCs w:val="20"/>
        </w:rPr>
        <w:t>Referência,</w:t>
      </w:r>
      <w:r w:rsidR="006007D6" w:rsidRPr="008E6CF6">
        <w:rPr>
          <w:rFonts w:asciiTheme="minorHAnsi" w:hAnsiTheme="minorHAnsi"/>
          <w:b/>
          <w:bCs/>
          <w:sz w:val="20"/>
          <w:szCs w:val="20"/>
        </w:rPr>
        <w:t>produto</w:t>
      </w:r>
      <w:proofErr w:type="spellEnd"/>
      <w:r w:rsidR="006007D6" w:rsidRPr="008E6CF6">
        <w:rPr>
          <w:rFonts w:asciiTheme="minorHAnsi" w:hAnsiTheme="minorHAnsi"/>
          <w:b/>
          <w:bCs/>
          <w:sz w:val="20"/>
          <w:szCs w:val="20"/>
        </w:rPr>
        <w:t>(s)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6007D6" w:rsidRPr="008E6CF6">
        <w:rPr>
          <w:rFonts w:asciiTheme="minorHAnsi" w:hAnsiTheme="minorHAnsi"/>
          <w:b/>
          <w:sz w:val="20"/>
          <w:szCs w:val="20"/>
        </w:rPr>
        <w:t>materiais de consumo.</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00DFA" w:rsidRPr="00F00DFA" w:rsidRDefault="005045BC" w:rsidP="00A03EB0">
      <w:pPr>
        <w:spacing w:after="0" w:line="240" w:lineRule="auto"/>
        <w:jc w:val="both"/>
        <w:rPr>
          <w:rFonts w:asciiTheme="minorHAnsi" w:hAnsiTheme="minorHAnsi"/>
          <w:sz w:val="20"/>
          <w:szCs w:val="20"/>
        </w:rPr>
      </w:pPr>
      <w:r w:rsidRPr="005045BC">
        <w:rPr>
          <w:rFonts w:asciiTheme="minorHAnsi" w:eastAsia="Arial" w:hAnsiTheme="minorHAnsi" w:cs="Arial"/>
          <w:b/>
          <w:sz w:val="20"/>
          <w:szCs w:val="20"/>
        </w:rPr>
        <w:t>2.1.</w:t>
      </w:r>
      <w:r w:rsidR="00F00DFA" w:rsidRPr="00F00DFA">
        <w:rPr>
          <w:rFonts w:asciiTheme="minorHAnsi" w:eastAsia="Arial" w:hAnsiTheme="minorHAnsi" w:cs="Arial"/>
          <w:sz w:val="20"/>
          <w:szCs w:val="20"/>
        </w:rPr>
        <w:t>Segundo o conceito técnico de produtos para a Saúde, dado pela ANVISA/MS, “</w:t>
      </w:r>
      <w:r w:rsidR="00F00DFA" w:rsidRPr="00F00DFA">
        <w:rPr>
          <w:rFonts w:asciiTheme="minorHAnsi" w:eastAsia="Arial" w:hAnsiTheme="minorHAnsi" w:cs="Arial"/>
          <w:b/>
          <w:i/>
          <w:sz w:val="20"/>
          <w:szCs w:val="20"/>
        </w:rPr>
        <w:t>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6F4976">
        <w:rPr>
          <w:rFonts w:asciiTheme="minorHAnsi" w:eastAsia="Arial" w:hAnsiTheme="minorHAnsi" w:cs="Arial"/>
          <w:sz w:val="20"/>
          <w:szCs w:val="20"/>
        </w:rPr>
        <w:t xml:space="preserve"> </w:t>
      </w:r>
      <w:r w:rsidRPr="00F00DFA">
        <w:rPr>
          <w:rFonts w:asciiTheme="minorHAnsi" w:eastAsia="Arial" w:hAnsiTheme="minorHAnsi" w:cs="Arial"/>
          <w:b/>
          <w:color w:val="222222"/>
          <w:sz w:val="20"/>
          <w:szCs w:val="20"/>
          <w:highlight w:val="white"/>
        </w:rPr>
        <w:t>HEMODINÂMICA</w:t>
      </w:r>
      <w:r w:rsidRPr="00F00DFA">
        <w:rPr>
          <w:rFonts w:asciiTheme="minorHAnsi" w:eastAsia="Arial"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Para aquisição das </w:t>
      </w:r>
      <w:r w:rsidRPr="00F00DFA">
        <w:rPr>
          <w:rFonts w:asciiTheme="minorHAnsi" w:eastAsia="Arial" w:hAnsiTheme="minorHAnsi" w:cs="Arial"/>
          <w:color w:val="000000"/>
          <w:sz w:val="20"/>
          <w:szCs w:val="20"/>
        </w:rPr>
        <w:t>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E6CF6" w:rsidRPr="00A03EB0" w:rsidRDefault="00F00DFA" w:rsidP="00A03EB0">
      <w:pPr>
        <w:spacing w:after="120" w:line="240" w:lineRule="auto"/>
        <w:jc w:val="both"/>
        <w:rPr>
          <w:rFonts w:asciiTheme="minorHAnsi" w:hAnsiTheme="minorHAnsi"/>
          <w:sz w:val="20"/>
          <w:szCs w:val="20"/>
        </w:rPr>
      </w:pPr>
      <w:r w:rsidRPr="00F00DFA">
        <w:rPr>
          <w:rFonts w:asciiTheme="minorHAnsi" w:eastAsia="Arial" w:hAnsiTheme="minorHAnsi" w:cs="Arial"/>
          <w:color w:val="000000"/>
          <w:sz w:val="20"/>
          <w:szCs w:val="20"/>
        </w:rPr>
        <w:t xml:space="preserve">As OPME serão fornecidas em </w:t>
      </w:r>
      <w:r w:rsidRPr="00F00DFA">
        <w:rPr>
          <w:rFonts w:asciiTheme="minorHAnsi" w:eastAsia="Arial" w:hAnsiTheme="minorHAnsi" w:cs="Arial"/>
          <w:color w:val="000000"/>
          <w:sz w:val="20"/>
          <w:szCs w:val="20"/>
          <w:u w:val="single"/>
        </w:rPr>
        <w:t>consignação</w:t>
      </w:r>
      <w:r w:rsidRPr="00F00DFA">
        <w:rPr>
          <w:rFonts w:asciiTheme="minorHAnsi" w:eastAsia="Arial"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9D407D">
      <w:pPr>
        <w:spacing w:after="0" w:line="240" w:lineRule="auto"/>
        <w:jc w:val="both"/>
        <w:rPr>
          <w:sz w:val="20"/>
          <w:szCs w:val="20"/>
        </w:rPr>
      </w:pPr>
      <w:r w:rsidRPr="00C83C07">
        <w:rPr>
          <w:sz w:val="20"/>
          <w:szCs w:val="20"/>
        </w:rPr>
        <w:t>3.1.1. Os produtos a serem adquiridos possuem especificação técnica</w:t>
      </w:r>
      <w:r w:rsidR="007B0E94">
        <w:rPr>
          <w:sz w:val="20"/>
          <w:szCs w:val="20"/>
        </w:rPr>
        <w:t xml:space="preserve"> conforme anexo I</w:t>
      </w:r>
      <w:r w:rsidR="002C34D2">
        <w:rPr>
          <w:sz w:val="20"/>
          <w:szCs w:val="20"/>
        </w:rPr>
        <w:t>.</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3.2. DA IDENTIFICAÇÃO/EMBALAGEM DOS PRODUTOS:</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3.2.1.</w:t>
      </w:r>
      <w:r w:rsidRPr="008D50DB">
        <w:rPr>
          <w:rFonts w:asciiTheme="minorHAnsi" w:eastAsia="Arial" w:hAnsiTheme="minorHAnsi" w:cs="Arial"/>
          <w:sz w:val="20"/>
          <w:szCs w:val="20"/>
        </w:rPr>
        <w:t xml:space="preserve"> Os materiais fornecidos deverão possuir embalagem, contendo:</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a)</w:t>
      </w:r>
      <w:r w:rsidRPr="008D50DB">
        <w:rPr>
          <w:rFonts w:asciiTheme="minorHAnsi" w:eastAsia="Arial" w:hAnsiTheme="minorHAnsi" w:cs="Arial"/>
          <w:sz w:val="20"/>
          <w:szCs w:val="20"/>
        </w:rPr>
        <w:t xml:space="preserve"> nome e </w:t>
      </w:r>
      <w:r w:rsidRPr="008D50DB">
        <w:rPr>
          <w:rFonts w:asciiTheme="minorHAnsi" w:eastAsia="Arial" w:hAnsiTheme="minorHAnsi" w:cs="Arial"/>
          <w:i/>
          <w:sz w:val="20"/>
          <w:szCs w:val="20"/>
        </w:rPr>
        <w:t>website</w:t>
      </w:r>
      <w:r w:rsidRPr="008D50DB">
        <w:rPr>
          <w:rFonts w:asciiTheme="minorHAnsi" w:eastAsia="Arial" w:hAnsiTheme="minorHAnsi" w:cs="Arial"/>
          <w:sz w:val="20"/>
          <w:szCs w:val="20"/>
        </w:rPr>
        <w:t xml:space="preserve"> do fabricante;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b)</w:t>
      </w:r>
      <w:r w:rsidRPr="008D50DB">
        <w:rPr>
          <w:rFonts w:asciiTheme="minorHAnsi" w:eastAsia="Arial" w:hAnsiTheme="minorHAnsi" w:cs="Arial"/>
          <w:sz w:val="20"/>
          <w:szCs w:val="20"/>
        </w:rPr>
        <w:t xml:space="preserve"> data do término da validade;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c)</w:t>
      </w:r>
      <w:r w:rsidRPr="008D50DB">
        <w:rPr>
          <w:rFonts w:asciiTheme="minorHAnsi" w:eastAsia="Arial" w:hAnsiTheme="minorHAnsi" w:cs="Arial"/>
          <w:sz w:val="20"/>
          <w:szCs w:val="20"/>
        </w:rPr>
        <w:t xml:space="preserve"> dados para acionamento da validade.</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lastRenderedPageBreak/>
        <w:t>d)</w:t>
      </w:r>
      <w:r w:rsidRPr="008D50DB">
        <w:rPr>
          <w:rFonts w:asciiTheme="minorHAnsi" w:eastAsia="Arial" w:hAnsiTheme="minorHAnsi" w:cs="Arial"/>
          <w:sz w:val="20"/>
          <w:szCs w:val="20"/>
        </w:rPr>
        <w:t xml:space="preserve"> entregues acondicionados, sempre que possível em embalagens lacradas individualmente, identificados, e em perfeitas condições de uso e/ou armazenagem.</w:t>
      </w:r>
    </w:p>
    <w:p w:rsidR="008D50DB" w:rsidRPr="008D50DB" w:rsidRDefault="008D50DB" w:rsidP="009D407D">
      <w:pPr>
        <w:tabs>
          <w:tab w:val="left" w:pos="426"/>
          <w:tab w:val="left" w:pos="1701"/>
        </w:tabs>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3.3. DA VALIDADE DOS MATERIAIS:</w:t>
      </w:r>
    </w:p>
    <w:p w:rsidR="008D50DB" w:rsidRPr="008D50DB" w:rsidRDefault="008D50DB" w:rsidP="009D407D">
      <w:pPr>
        <w:tabs>
          <w:tab w:val="left" w:pos="2127"/>
        </w:tabs>
        <w:spacing w:after="120" w:line="240" w:lineRule="auto"/>
        <w:jc w:val="both"/>
        <w:rPr>
          <w:rFonts w:asciiTheme="minorHAnsi" w:hAnsiTheme="minorHAnsi"/>
          <w:sz w:val="20"/>
          <w:szCs w:val="20"/>
        </w:rPr>
      </w:pPr>
      <w:r w:rsidRPr="008D50DB">
        <w:rPr>
          <w:rFonts w:asciiTheme="minorHAnsi" w:eastAsia="Arial" w:hAnsiTheme="minorHAnsi" w:cs="Arial"/>
          <w:sz w:val="20"/>
          <w:szCs w:val="20"/>
        </w:rPr>
        <w:t>3.3.1. A(s) contratada(s) deverá(</w:t>
      </w:r>
      <w:proofErr w:type="spellStart"/>
      <w:r w:rsidRPr="008D50DB">
        <w:rPr>
          <w:rFonts w:asciiTheme="minorHAnsi" w:eastAsia="Arial" w:hAnsiTheme="minorHAnsi" w:cs="Arial"/>
          <w:sz w:val="20"/>
          <w:szCs w:val="20"/>
        </w:rPr>
        <w:t>ão</w:t>
      </w:r>
      <w:proofErr w:type="spellEnd"/>
      <w:r w:rsidRPr="008D50DB">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Pr="008D50DB">
        <w:rPr>
          <w:rFonts w:asciiTheme="minorHAnsi" w:eastAsia="Arial" w:hAnsiTheme="minorHAnsi" w:cs="Arial"/>
          <w:b/>
          <w:sz w:val="20"/>
          <w:szCs w:val="20"/>
        </w:rPr>
        <w:t>CONTRATADA</w:t>
      </w:r>
      <w:r w:rsidRPr="008D50DB">
        <w:rPr>
          <w:rFonts w:asciiTheme="minorHAnsi" w:eastAsia="Arial" w:hAnsiTheme="minorHAnsi" w:cs="Arial"/>
          <w:sz w:val="20"/>
          <w:szCs w:val="20"/>
        </w:rPr>
        <w:t>.</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b/>
          <w:sz w:val="20"/>
          <w:szCs w:val="20"/>
        </w:rPr>
        <w:t>4.1.</w:t>
      </w:r>
      <w:r w:rsidRPr="0028307D">
        <w:rPr>
          <w:rFonts w:asciiTheme="minorHAnsi" w:eastAsia="Arial" w:hAnsiTheme="minorHAnsi" w:cs="Arial"/>
          <w:sz w:val="20"/>
          <w:szCs w:val="20"/>
        </w:rPr>
        <w:t xml:space="preserve"> Os materiais deverão (conforme solicitação da SES) ser entregues /disponibilizados nos HOSPITAIS, conforme endereço abaixo:</w:t>
      </w:r>
    </w:p>
    <w:tbl>
      <w:tblPr>
        <w:tblW w:w="9077"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3967"/>
        <w:gridCol w:w="4682"/>
      </w:tblGrid>
      <w:tr w:rsidR="0028307D" w:rsidRPr="0028307D" w:rsidTr="0028307D">
        <w:trPr>
          <w:trHeight w:val="160"/>
          <w:jc w:val="center"/>
        </w:trPr>
        <w:tc>
          <w:tcPr>
            <w:tcW w:w="9077" w:type="dxa"/>
            <w:gridSpan w:val="3"/>
            <w:shd w:val="clear" w:color="auto" w:fill="C0C0C0"/>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b/>
                <w:sz w:val="20"/>
                <w:szCs w:val="20"/>
              </w:rPr>
              <w:t>ENDEREÇOS DOS HOSPITAIS</w:t>
            </w:r>
          </w:p>
        </w:tc>
      </w:tr>
      <w:tr w:rsidR="0028307D" w:rsidRPr="0028307D" w:rsidTr="0028307D">
        <w:trPr>
          <w:trHeight w:val="639"/>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GERAL DE PALMAS DR. FRANCISCO AYRES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201 SUL, AV. NS 01, CONJ. 02, LOTE 01 PALMAS – TO CEP 77.015.202.</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cs="Arial"/>
                <w:sz w:val="20"/>
                <w:szCs w:val="20"/>
              </w:rPr>
            </w:pPr>
            <w:r w:rsidRPr="0028307D">
              <w:rPr>
                <w:rFonts w:asciiTheme="minorHAnsi" w:hAnsiTheme="minorHAnsi" w:cs="Arial"/>
                <w:sz w:val="20"/>
                <w:szCs w:val="20"/>
              </w:rPr>
              <w:t>02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E MATERNIDADE DONA REGINA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104 NORTE, NE-05, LTS 31/41 PALMAS – TO CEP 77.006.020.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ARAGUAINA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13 DE MAIO, 1336, CENTRO ARAGUAÍNA – TO CEP 77.803.130.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GURUPÍ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AV. JK, Nº 1641 GURUPI – TO CEP 77.405.110.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PARAÍSO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03, LOTE 01/19 SETOR AEROPORTO PARAÍSO – TO CEP 77.600.000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ind w:left="-108" w:firstLine="108"/>
              <w:jc w:val="center"/>
              <w:rPr>
                <w:rFonts w:asciiTheme="minorHAnsi" w:hAnsiTheme="minorHAnsi"/>
                <w:sz w:val="20"/>
                <w:szCs w:val="20"/>
              </w:rPr>
            </w:pPr>
            <w:r w:rsidRPr="0028307D">
              <w:rPr>
                <w:rFonts w:asciiTheme="minorHAnsi" w:eastAsia="Arial" w:hAnsiTheme="minorHAnsi" w:cs="Arial"/>
                <w:sz w:val="20"/>
                <w:szCs w:val="20"/>
              </w:rPr>
              <w:t>06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DE REFERÊNCIA DE PEDRO AFONSO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NUMERIANO BEZERRA DE CASTRO, QD 05, S/N, SETOR AEROPORTO, PEDRO AFONSO.</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MATERNO INFANTIL TIA DEDÉ</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RUA RAQUEL DE CARVALHO, 420 - CENTRO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ALVORADA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JK, S/N - CENTRO - ALVORADA/TO - CEP: 77.480-000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09</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ARAGUAÇU</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NOVA MATINHA S/N - BAIRRO CEL.LUSTOSA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10</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ARAPOEMA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FRANCISCO FRUTUOSO DE AGUIAR, 411 – ARAPOEMA.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ARRAIAS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PARANÁ, KM 01 S/N – ARRAIAS.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AUGUSTINÓPOLIS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AMAZONAS S/N - AUGUSTINÓPOLIS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DIANÓPOLIS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10, QUADRA 34, LOTE 01 -NOVA CIDADE - DIANÓPOLIS.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GUARAÍ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03, Nº 1516 - CENTRO - GUARAÍ</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MIRACEMA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IRMÃ EMMA RODOLFO NAVARRO S/N - SETOR SUSSUAPARA - MIRACEMA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PORTO NACIONAL</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AV. MURILO BRAGA, 1592-SETOR CENTRAL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XAMBIOÁ</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G, QUADRA 16, LOTE 18 - CENTRO - XAMBIOÁ.</w:t>
            </w:r>
          </w:p>
        </w:tc>
      </w:tr>
      <w:tr w:rsidR="0028307D" w:rsidRPr="0028307D" w:rsidTr="0028307D">
        <w:trPr>
          <w:trHeight w:val="552"/>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INFANTIL DE PALMAS</w:t>
            </w:r>
          </w:p>
        </w:tc>
        <w:tc>
          <w:tcPr>
            <w:tcW w:w="4682" w:type="dxa"/>
            <w:vAlign w:val="center"/>
          </w:tcPr>
          <w:p w:rsidR="0028307D" w:rsidRPr="0028307D" w:rsidRDefault="0028307D" w:rsidP="0028307D">
            <w:pPr>
              <w:tabs>
                <w:tab w:val="left" w:pos="851"/>
              </w:tabs>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202 SUL RUA NSB LOTE-9     CEP: 77.102-040PALMAS - TO</w:t>
            </w:r>
          </w:p>
        </w:tc>
      </w:tr>
    </w:tbl>
    <w:p w:rsidR="0028307D" w:rsidRPr="001D2C43"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Pr="002635F2">
        <w:rPr>
          <w:rFonts w:asciiTheme="minorHAnsi" w:eastAsia="Arial" w:hAnsiTheme="minorHAnsi" w:cs="Arial"/>
          <w:b/>
          <w:sz w:val="20"/>
          <w:szCs w:val="20"/>
          <w:u w:val="single"/>
        </w:rPr>
        <w:t xml:space="preserve">menor preço por meio da aplicação do maior desconto sobre a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Default="000A2A24" w:rsidP="009013B2">
      <w:pPr>
        <w:spacing w:after="0" w:line="240" w:lineRule="auto"/>
        <w:jc w:val="both"/>
        <w:rPr>
          <w:rFonts w:asciiTheme="minorHAnsi" w:eastAsia="Arial" w:hAnsiTheme="minorHAnsi" w:cs="Arial"/>
          <w:color w:val="000000"/>
          <w:sz w:val="20"/>
          <w:szCs w:val="20"/>
        </w:rPr>
      </w:pPr>
      <w:r w:rsidRPr="000A2A24">
        <w:rPr>
          <w:rFonts w:asciiTheme="minorHAnsi" w:eastAsia="Arial" w:hAnsiTheme="minorHAnsi" w:cs="Arial"/>
          <w:b/>
          <w:color w:val="000000"/>
          <w:sz w:val="20"/>
          <w:szCs w:val="20"/>
        </w:rPr>
        <w:lastRenderedPageBreak/>
        <w:t>6.1.</w:t>
      </w:r>
      <w:r w:rsidR="009013B2">
        <w:rPr>
          <w:rFonts w:asciiTheme="minorHAnsi" w:eastAsia="Arial" w:hAnsiTheme="minorHAnsi" w:cs="Arial"/>
          <w:color w:val="000000"/>
          <w:sz w:val="20"/>
          <w:szCs w:val="20"/>
        </w:rPr>
        <w:t>Conforme item 1</w:t>
      </w:r>
      <w:r w:rsidR="006F4976">
        <w:rPr>
          <w:rFonts w:asciiTheme="minorHAnsi" w:eastAsia="Arial" w:hAnsiTheme="minorHAnsi" w:cs="Arial"/>
          <w:color w:val="000000"/>
          <w:sz w:val="20"/>
          <w:szCs w:val="20"/>
        </w:rPr>
        <w:t>3</w:t>
      </w:r>
      <w:r w:rsidR="009013B2">
        <w:rPr>
          <w:rFonts w:asciiTheme="minorHAnsi" w:eastAsia="Arial" w:hAnsiTheme="minorHAnsi" w:cs="Arial"/>
          <w:color w:val="000000"/>
          <w:sz w:val="20"/>
          <w:szCs w:val="20"/>
        </w:rPr>
        <w:t xml:space="preserve"> do Edital. </w:t>
      </w:r>
    </w:p>
    <w:p w:rsidR="009013B2" w:rsidRPr="000A2A24" w:rsidRDefault="009013B2" w:rsidP="009013B2">
      <w:pPr>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BF5F76">
        <w:rPr>
          <w:rFonts w:cs="Calibri"/>
          <w:b/>
          <w:bCs/>
          <w:color w:val="FFFFFF"/>
          <w:sz w:val="20"/>
          <w:szCs w:val="20"/>
        </w:rPr>
        <w:t xml:space="preserve"> </w:t>
      </w:r>
      <w:r w:rsidR="00B25467">
        <w:rPr>
          <w:rFonts w:cs="Calibri"/>
          <w:b/>
          <w:bCs/>
          <w:color w:val="FFFFFF"/>
          <w:sz w:val="20"/>
          <w:szCs w:val="20"/>
        </w:rPr>
        <w:t>AMOSTRAS</w:t>
      </w:r>
    </w:p>
    <w:p w:rsidR="00095814" w:rsidRPr="00095814"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7.1.</w:t>
      </w:r>
      <w:r w:rsidRPr="00095814">
        <w:rPr>
          <w:rFonts w:asciiTheme="minorHAnsi" w:eastAsia="Arial" w:hAnsiTheme="minorHAnsi" w:cs="Arial"/>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color w:val="000000"/>
          <w:sz w:val="20"/>
          <w:szCs w:val="20"/>
        </w:rPr>
        <w:t>7.2.</w:t>
      </w:r>
      <w:r w:rsidRPr="00095814">
        <w:rPr>
          <w:rFonts w:asciiTheme="minorHAnsi" w:eastAsia="Arial" w:hAnsiTheme="minorHAnsi" w:cs="Arial"/>
          <w:color w:val="000000"/>
          <w:sz w:val="20"/>
          <w:szCs w:val="20"/>
        </w:rPr>
        <w:t xml:space="preserve"> Sempre que a contratada julgar necessário poderá ser solicitado amostras dos itens classificados para efeito de controle de qualidade e posterior aprovação;</w:t>
      </w:r>
    </w:p>
    <w:p w:rsidR="00095814" w:rsidRPr="00095814" w:rsidRDefault="00095814" w:rsidP="00095814">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7.3</w:t>
      </w:r>
      <w:r>
        <w:rPr>
          <w:rFonts w:asciiTheme="minorHAnsi" w:eastAsia="Arial" w:hAnsiTheme="minorHAnsi" w:cs="Arial"/>
          <w:sz w:val="20"/>
          <w:szCs w:val="20"/>
        </w:rPr>
        <w:t xml:space="preserve">. </w:t>
      </w:r>
      <w:r w:rsidRPr="00095814">
        <w:rPr>
          <w:rFonts w:asciiTheme="minorHAnsi" w:eastAsia="Arial" w:hAnsiTheme="minorHAnsi" w:cs="Arial"/>
          <w:sz w:val="20"/>
          <w:szCs w:val="20"/>
        </w:rPr>
        <w:t>As amostras serão aferidas por uma Comissão composta por, no mínimo, três servidores;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7.4.</w:t>
      </w:r>
      <w:r w:rsidRPr="00095814">
        <w:rPr>
          <w:rFonts w:asciiTheme="minorHAnsi" w:eastAsia="Arial" w:hAnsiTheme="minorHAnsi" w:cs="Arial"/>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7.5.</w:t>
      </w:r>
      <w:r w:rsidRPr="00095814">
        <w:rPr>
          <w:rFonts w:asciiTheme="minorHAnsi" w:eastAsia="Arial" w:hAnsiTheme="minorHAnsi" w:cs="Arial"/>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7.6.</w:t>
      </w:r>
      <w:r w:rsidRPr="00095814">
        <w:rPr>
          <w:rFonts w:asciiTheme="minorHAnsi" w:eastAsia="Arial" w:hAnsiTheme="minorHAnsi" w:cs="Arial"/>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095814">
        <w:rPr>
          <w:rFonts w:asciiTheme="minorHAnsi" w:eastAsia="Arial" w:hAnsiTheme="minorHAnsi" w:cs="Arial"/>
          <w:sz w:val="20"/>
          <w:szCs w:val="20"/>
        </w:rPr>
        <w:t>ítem</w:t>
      </w:r>
      <w:proofErr w:type="spellEnd"/>
      <w:r w:rsidRPr="00095814">
        <w:rPr>
          <w:rFonts w:asciiTheme="minorHAnsi" w:eastAsia="Arial" w:hAnsiTheme="minorHAnsi" w:cs="Arial"/>
          <w:sz w:val="20"/>
          <w:szCs w:val="20"/>
        </w:rPr>
        <w:t>;</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7.7.</w:t>
      </w:r>
      <w:r w:rsidRPr="00095814">
        <w:rPr>
          <w:rFonts w:asciiTheme="minorHAnsi" w:eastAsia="Arial" w:hAnsiTheme="minorHAnsi" w:cs="Arial"/>
          <w:sz w:val="20"/>
          <w:szCs w:val="20"/>
        </w:rPr>
        <w:t xml:space="preserve"> As amostras aprovadas permanecerão em poder do Hospital Geral de Palmas para confrontação quando da entrega dos materiais ofertados;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7.8.</w:t>
      </w:r>
      <w:r w:rsidRPr="00095814">
        <w:rPr>
          <w:rFonts w:asciiTheme="minorHAnsi" w:eastAsia="Arial" w:hAnsiTheme="minorHAnsi" w:cs="Arial"/>
          <w:sz w:val="20"/>
          <w:szCs w:val="20"/>
        </w:rPr>
        <w:t xml:space="preserve"> Em nenhuma hipótese as amostras apresentadas serão tidas como início da entrega dos materiais ofertados;</w:t>
      </w:r>
    </w:p>
    <w:p w:rsidR="00095814" w:rsidRDefault="00095814" w:rsidP="006E1655">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7.9.</w:t>
      </w:r>
      <w:r w:rsidRPr="00095814">
        <w:rPr>
          <w:rFonts w:asciiTheme="minorHAnsi" w:eastAsia="Arial" w:hAnsiTheme="minorHAnsi" w:cs="Arial"/>
          <w:sz w:val="20"/>
          <w:szCs w:val="20"/>
        </w:rPr>
        <w:t xml:space="preserve"> Caso não seja aprovada a amostra, a empresa será desclassificada e será chamada o próximo colocado na fase de lances para o mesmo procedimento.</w:t>
      </w:r>
    </w:p>
    <w:p w:rsidR="006E1655" w:rsidRPr="006E1655" w:rsidRDefault="006E1655" w:rsidP="006E1655">
      <w:pPr>
        <w:spacing w:after="0" w:line="240" w:lineRule="auto"/>
        <w:jc w:val="both"/>
        <w:rPr>
          <w:rFonts w:asciiTheme="minorHAnsi" w:hAnsiTheme="minorHAnsi"/>
          <w:sz w:val="20"/>
          <w:szCs w:val="20"/>
        </w:rPr>
      </w:pPr>
      <w:r w:rsidRPr="006E1655">
        <w:rPr>
          <w:rFonts w:asciiTheme="minorHAnsi" w:eastAsia="Arial" w:hAnsiTheme="minorHAnsi" w:cs="Arial"/>
          <w:b/>
          <w:sz w:val="20"/>
          <w:szCs w:val="20"/>
        </w:rPr>
        <w:t>7.10.</w:t>
      </w:r>
      <w:r w:rsidRPr="006E1655">
        <w:rPr>
          <w:rFonts w:asciiTheme="minorHAnsi" w:eastAsia="Arial" w:hAnsiTheme="minorHAnsi" w:cs="Arial"/>
          <w:sz w:val="20"/>
          <w:szCs w:val="20"/>
        </w:rPr>
        <w:t xml:space="preserve"> Sendo o prazo para entrega das amostras será de 05 (cinco) dias úteis, podendo ser prorrogado </w:t>
      </w:r>
      <w:r>
        <w:rPr>
          <w:rFonts w:asciiTheme="minorHAnsi" w:eastAsia="Arial" w:hAnsiTheme="minorHAnsi" w:cs="Arial"/>
          <w:sz w:val="20"/>
          <w:szCs w:val="20"/>
        </w:rPr>
        <w:t xml:space="preserve">desde que solicitado pelo licitante e autorizado pela Secretaria. </w:t>
      </w:r>
    </w:p>
    <w:p w:rsidR="008778CF" w:rsidRPr="00E166E5" w:rsidRDefault="009F530A" w:rsidP="00AD1F48">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8.1.</w:t>
      </w:r>
      <w:r w:rsidRPr="00EF0C7E">
        <w:rPr>
          <w:rFonts w:asciiTheme="minorHAnsi" w:eastAsia="Arial" w:hAnsiTheme="minorHAnsi" w:cs="Arial"/>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8.2.</w:t>
      </w:r>
      <w:r w:rsidRPr="00EF0C7E">
        <w:rPr>
          <w:rFonts w:asciiTheme="minorHAnsi" w:eastAsia="Arial" w:hAnsiTheme="minorHAnsi" w:cs="Arial"/>
          <w:sz w:val="20"/>
          <w:szCs w:val="20"/>
        </w:rPr>
        <w:t xml:space="preserve"> A carga e descarga serão por conta do(s) fornecedores(s), sem ônus de frete para o órgão solicitante;</w:t>
      </w:r>
    </w:p>
    <w:p w:rsidR="00EF0C7E" w:rsidRPr="00EF0C7E" w:rsidRDefault="00EF0C7E" w:rsidP="00EF0C7E">
      <w:pPr>
        <w:spacing w:after="120" w:line="240" w:lineRule="auto"/>
        <w:jc w:val="both"/>
        <w:rPr>
          <w:rFonts w:asciiTheme="minorHAnsi" w:hAnsiTheme="minorHAnsi"/>
          <w:sz w:val="20"/>
          <w:szCs w:val="20"/>
        </w:rPr>
      </w:pPr>
      <w:r w:rsidRPr="00EF0C7E">
        <w:rPr>
          <w:rFonts w:asciiTheme="minorHAnsi" w:eastAsia="Arial" w:hAnsiTheme="minorHAnsi" w:cs="Arial"/>
          <w:b/>
          <w:color w:val="000000"/>
          <w:sz w:val="20"/>
          <w:szCs w:val="20"/>
        </w:rPr>
        <w:t>8.3.</w:t>
      </w:r>
      <w:r w:rsidRPr="00EF0C7E">
        <w:rPr>
          <w:rFonts w:asciiTheme="minorHAnsi" w:eastAsia="Arial" w:hAnsiTheme="minorHAnsi" w:cs="Arial"/>
          <w:color w:val="000000"/>
          <w:sz w:val="20"/>
          <w:szCs w:val="20"/>
        </w:rPr>
        <w:t xml:space="preserve"> A entrega dos materiais em consignação deverão se dar nas unidades hospitalares ou onde a Administração indicar, na presença de uma equipe composta de três servidores especialistas, devidamente autorizados, que analisarão as especificações e qualidade do material, atestando ou não o recebimento;</w:t>
      </w:r>
    </w:p>
    <w:p w:rsidR="008778CF" w:rsidRPr="00E166E5" w:rsidRDefault="00D17613" w:rsidP="00AD1F48">
      <w:pPr>
        <w:shd w:val="clear" w:color="auto" w:fill="3333FF"/>
        <w:spacing w:after="0"/>
        <w:jc w:val="both"/>
        <w:rPr>
          <w:b/>
          <w:bCs/>
          <w:sz w:val="20"/>
          <w:szCs w:val="20"/>
          <w:u w:val="single"/>
        </w:rPr>
      </w:pPr>
      <w:r>
        <w:rPr>
          <w:rFonts w:cs="Calibri"/>
          <w:b/>
          <w:bCs/>
          <w:color w:val="FFFFFF"/>
          <w:sz w:val="20"/>
          <w:szCs w:val="20"/>
        </w:rPr>
        <w:t>09. CONDIÇÕES DE FORNECIMENTO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9.1. </w:t>
      </w:r>
      <w:r w:rsidRPr="008D27C8">
        <w:rPr>
          <w:rFonts w:asciiTheme="minorHAnsi" w:eastAsia="Arial" w:hAnsiTheme="minorHAnsi" w:cs="Arial"/>
          <w:color w:val="000000"/>
          <w:sz w:val="20"/>
          <w:szCs w:val="20"/>
        </w:rPr>
        <w:t>O presente Termo de Referencia de Ata de Registro de Preço se efetivará por meio da assinatura do competente Termo Contratual</w:t>
      </w:r>
      <w:r w:rsidR="009431C9">
        <w:rPr>
          <w:rFonts w:asciiTheme="minorHAnsi" w:eastAsia="Arial" w:hAnsiTheme="minorHAnsi" w:cs="Arial"/>
          <w:color w:val="000000"/>
          <w:sz w:val="20"/>
          <w:szCs w:val="20"/>
        </w:rPr>
        <w:t>. O Contrato terá duração de 12 (doze) meses, contados a partir de sua assinatura, podendo ser prorrogado a interesse da Administração, conforme prevê o art. 57, inciso I da Lei nº 8.666/93</w:t>
      </w:r>
      <w:r w:rsidRPr="008D27C8">
        <w:rPr>
          <w:rFonts w:asciiTheme="minorHAnsi" w:eastAsia="Arial" w:hAnsiTheme="minorHAnsi" w:cs="Arial"/>
          <w:color w:val="000000"/>
          <w:sz w:val="20"/>
          <w:szCs w:val="20"/>
        </w:rPr>
        <w:t>;</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9.2.</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9.3.</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prestar todo apoio técnico necessário ao bom uso dos materiais, bem como disponibilizar um profissional  Especialista de Produtos para acompanhar e assessorar nas cirurgias;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9.4.</w:t>
      </w:r>
      <w:r w:rsidRPr="008D27C8">
        <w:rPr>
          <w:rFonts w:asciiTheme="minorHAnsi" w:eastAsia="Arial" w:hAnsiTheme="minorHAnsi" w:cs="Arial"/>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9.5.</w:t>
      </w:r>
      <w:r w:rsidRPr="008D27C8">
        <w:rPr>
          <w:rFonts w:asciiTheme="minorHAnsi" w:eastAsia="Arial" w:hAnsiTheme="minorHAnsi" w:cs="Arial"/>
          <w:color w:val="000000"/>
          <w:sz w:val="20"/>
          <w:szCs w:val="20"/>
        </w:rPr>
        <w:t xml:space="preserve"> O prazo para disponibilizar os </w:t>
      </w:r>
      <w:r w:rsidRPr="008D27C8">
        <w:rPr>
          <w:rFonts w:asciiTheme="minorHAnsi" w:eastAsia="Arial" w:hAnsiTheme="minorHAnsi" w:cs="Arial"/>
          <w:sz w:val="20"/>
          <w:szCs w:val="20"/>
        </w:rPr>
        <w:t xml:space="preserve">Materiais Hospitalares (Órtese, Prótese e Materiais Especiais) </w:t>
      </w:r>
      <w:r w:rsidRPr="008D27C8">
        <w:rPr>
          <w:rFonts w:asciiTheme="minorHAnsi" w:eastAsia="Arial" w:hAnsiTheme="minorHAnsi" w:cs="Arial"/>
          <w:color w:val="000000"/>
          <w:sz w:val="20"/>
          <w:szCs w:val="20"/>
        </w:rPr>
        <w:t>em consignação nos hospitais, deverá ser de no máximo 10 (dez) dias corridos, contados do recebimento da Nota de Empenho;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lastRenderedPageBreak/>
        <w:t>9.6.</w:t>
      </w:r>
      <w:r w:rsidRPr="008D27C8">
        <w:rPr>
          <w:rFonts w:asciiTheme="minorHAnsi" w:eastAsia="Arial" w:hAnsiTheme="minorHAnsi" w:cs="Arial"/>
          <w:color w:val="000000"/>
          <w:sz w:val="20"/>
          <w:szCs w:val="20"/>
        </w:rPr>
        <w:t xml:space="preserve"> 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9.7.</w:t>
      </w:r>
      <w:r w:rsidRPr="008D27C8">
        <w:rPr>
          <w:rFonts w:asciiTheme="minorHAnsi" w:eastAsia="Arial" w:hAnsiTheme="minorHAnsi" w:cs="Arial"/>
          <w:color w:val="000000"/>
          <w:sz w:val="20"/>
          <w:szCs w:val="20"/>
        </w:rPr>
        <w:t xml:space="preserve"> Os materiais deverão ser disponibilizados nos referidos hospitais, em consignação, e as quantias consignadas serão fornecidas de no mínimo 3 (três)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8D27C8">
        <w:rPr>
          <w:rFonts w:asciiTheme="minorHAnsi" w:eastAsia="Arial" w:hAnsiTheme="minorHAnsi" w:cs="Arial"/>
          <w:color w:val="000000"/>
          <w:sz w:val="20"/>
          <w:szCs w:val="20"/>
        </w:rPr>
        <w:t>fornecedore</w:t>
      </w:r>
      <w:proofErr w:type="spellEnd"/>
      <w:r w:rsidRPr="008D27C8">
        <w:rPr>
          <w:rFonts w:asciiTheme="minorHAnsi" w:eastAsia="Arial" w:hAnsiTheme="minorHAnsi" w:cs="Arial"/>
          <w:color w:val="000000"/>
          <w:sz w:val="20"/>
          <w:szCs w:val="20"/>
        </w:rPr>
        <w:t>(s) deverão no máximo em 24(vinte quatro) horas efetuar estas reposições;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9.8.</w:t>
      </w:r>
      <w:r w:rsidRPr="008D27C8">
        <w:rPr>
          <w:rFonts w:asciiTheme="minorHAnsi" w:eastAsia="Arial" w:hAnsiTheme="minorHAnsi" w:cs="Arial"/>
          <w:sz w:val="20"/>
          <w:szCs w:val="20"/>
        </w:rPr>
        <w:t xml:space="preserve"> Os valores máximos a serem pagos pelos Materiais Hospitalares (Órtese, Prótese e Materiais Especiais), objeto deste termo, serão os constantes da </w:t>
      </w:r>
      <w:r w:rsidRPr="008D27C8">
        <w:rPr>
          <w:rFonts w:asciiTheme="minorHAnsi" w:eastAsia="Arial" w:hAnsiTheme="minorHAnsi" w:cs="Arial"/>
          <w:b/>
          <w:color w:val="000000"/>
          <w:sz w:val="20"/>
          <w:szCs w:val="20"/>
        </w:rPr>
        <w:t>TABELA SUS</w:t>
      </w:r>
      <w:r w:rsidRPr="008D27C8">
        <w:rPr>
          <w:rFonts w:asciiTheme="minorHAnsi" w:eastAsia="Arial" w:hAnsiTheme="minorHAnsi" w:cs="Arial"/>
          <w:sz w:val="20"/>
          <w:szCs w:val="20"/>
        </w:rPr>
        <w:t xml:space="preserve"> vigente na data de utilização do bem;</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9.9. O faturamento do material (Órtese, Prótese e Materiais Especiais) deverá obrigatoriamente obedecer às descrições e valores da tabela SUS (SIGTAP). </w:t>
      </w:r>
      <w:r w:rsidRPr="008D27C8">
        <w:rPr>
          <w:rFonts w:asciiTheme="minorHAnsi" w:eastAsia="Arial" w:hAnsiTheme="minorHAnsi" w:cs="Arial"/>
          <w:color w:val="000000"/>
          <w:sz w:val="20"/>
          <w:szCs w:val="20"/>
        </w:rPr>
        <w:t>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9.10.</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8D27C8">
        <w:rPr>
          <w:rFonts w:asciiTheme="minorHAnsi" w:eastAsia="Arial" w:hAnsiTheme="minorHAnsi" w:cs="Arial"/>
          <w:color w:val="000000"/>
          <w:sz w:val="20"/>
          <w:szCs w:val="20"/>
        </w:rPr>
        <w:t>atestos</w:t>
      </w:r>
      <w:proofErr w:type="spellEnd"/>
      <w:r w:rsidRPr="008D27C8">
        <w:rPr>
          <w:rFonts w:asciiTheme="minorHAnsi" w:eastAsia="Arial" w:hAnsiTheme="minorHAnsi" w:cs="Arial"/>
          <w:color w:val="000000"/>
          <w:sz w:val="20"/>
          <w:szCs w:val="20"/>
        </w:rPr>
        <w:t xml:space="preserve"> de servidores lotados nos Hospitais citados (observar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9.13.</w:t>
      </w:r>
      <w:r w:rsidRPr="008D27C8">
        <w:rPr>
          <w:rFonts w:asciiTheme="minorHAnsi" w:eastAsia="Arial" w:hAnsiTheme="minorHAnsi" w:cs="Arial"/>
          <w:color w:val="000000"/>
          <w:sz w:val="20"/>
          <w:szCs w:val="20"/>
        </w:rPr>
        <w:t xml:space="preserve"> Na emissão da nota fiscal deverá </w:t>
      </w:r>
      <w:r w:rsidRPr="008D27C8">
        <w:rPr>
          <w:rFonts w:asciiTheme="minorHAnsi" w:eastAsia="Arial" w:hAnsiTheme="minorHAnsi" w:cs="Arial"/>
          <w:b/>
          <w:color w:val="000000"/>
          <w:sz w:val="20"/>
          <w:szCs w:val="20"/>
        </w:rPr>
        <w:t>obrigatoriamente</w:t>
      </w:r>
      <w:r w:rsidRPr="008D27C8">
        <w:rPr>
          <w:rFonts w:asciiTheme="minorHAnsi" w:eastAsia="Arial" w:hAnsiTheme="minorHAnsi" w:cs="Arial"/>
          <w:color w:val="000000"/>
          <w:sz w:val="20"/>
          <w:szCs w:val="20"/>
        </w:rPr>
        <w:t xml:space="preserve"> constar o número do código da tabela SUS (SIGTAP), o nome do paciente, a data da cirurgia e o nome do médico cirurgião;</w:t>
      </w:r>
    </w:p>
    <w:p w:rsidR="008D27C8" w:rsidRPr="008D27C8" w:rsidRDefault="008D27C8" w:rsidP="008D27C8">
      <w:pPr>
        <w:spacing w:after="0" w:line="240" w:lineRule="auto"/>
        <w:jc w:val="both"/>
        <w:rPr>
          <w:rFonts w:asciiTheme="minorHAnsi" w:eastAsia="Arial" w:hAnsiTheme="minorHAnsi" w:cs="Arial"/>
          <w:color w:val="000000"/>
          <w:sz w:val="20"/>
          <w:szCs w:val="20"/>
        </w:rPr>
      </w:pPr>
      <w:r w:rsidRPr="008D27C8">
        <w:rPr>
          <w:rFonts w:asciiTheme="minorHAnsi" w:eastAsia="Arial" w:hAnsiTheme="minorHAnsi" w:cs="Arial"/>
          <w:b/>
          <w:color w:val="000000"/>
          <w:sz w:val="20"/>
          <w:szCs w:val="20"/>
        </w:rPr>
        <w:t>9.14.</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w:t>
      </w:r>
      <w:r w:rsidRPr="008D27C8">
        <w:rPr>
          <w:rFonts w:asciiTheme="minorHAnsi" w:eastAsia="Arial" w:hAnsiTheme="minorHAnsi" w:cs="Arial"/>
          <w:b/>
          <w:color w:val="000000"/>
          <w:sz w:val="20"/>
          <w:szCs w:val="20"/>
        </w:rPr>
        <w:t>REGIME DE COMODATO</w:t>
      </w:r>
      <w:r w:rsidRPr="008D27C8">
        <w:rPr>
          <w:rFonts w:asciiTheme="minorHAnsi" w:eastAsia="Arial" w:hAnsiTheme="minorHAnsi" w:cs="Arial"/>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8D27C8" w:rsidRPr="008D27C8" w:rsidRDefault="008D27C8" w:rsidP="008D27C8">
      <w:pPr>
        <w:tabs>
          <w:tab w:val="left" w:pos="7200"/>
        </w:tabs>
        <w:spacing w:after="120" w:line="240" w:lineRule="auto"/>
        <w:jc w:val="both"/>
        <w:rPr>
          <w:rFonts w:asciiTheme="minorHAnsi" w:eastAsia="Arial" w:hAnsiTheme="minorHAnsi" w:cs="Arial"/>
          <w:color w:val="000000"/>
          <w:sz w:val="20"/>
          <w:szCs w:val="20"/>
        </w:rPr>
      </w:pPr>
      <w:r w:rsidRPr="008D27C8">
        <w:rPr>
          <w:rFonts w:asciiTheme="minorHAnsi" w:eastAsia="Batang" w:hAnsiTheme="minorHAnsi" w:cs="Arial"/>
          <w:b/>
          <w:color w:val="000000"/>
          <w:sz w:val="20"/>
          <w:szCs w:val="20"/>
          <w:u w:val="single"/>
        </w:rPr>
        <w:t>9</w:t>
      </w:r>
      <w:r w:rsidRPr="008D27C8">
        <w:rPr>
          <w:rFonts w:asciiTheme="minorHAnsi" w:eastAsia="Arial" w:hAnsiTheme="minorHAnsi" w:cs="Arial"/>
          <w:b/>
          <w:color w:val="000000"/>
          <w:sz w:val="20"/>
          <w:szCs w:val="20"/>
          <w:u w:val="single"/>
        </w:rPr>
        <w:t>.15.</w:t>
      </w:r>
      <w:r w:rsidRPr="008D27C8">
        <w:rPr>
          <w:rFonts w:asciiTheme="minorHAnsi" w:eastAsia="Arial" w:hAnsiTheme="minorHAnsi" w:cs="Arial"/>
          <w:color w:val="000000"/>
          <w:sz w:val="20"/>
          <w:szCs w:val="20"/>
          <w:u w:val="single"/>
        </w:rPr>
        <w:t xml:space="preserve"> A(s) empresa(s) contratadas(s) para o conjunto de balão </w:t>
      </w:r>
      <w:proofErr w:type="spellStart"/>
      <w:r w:rsidRPr="008D27C8">
        <w:rPr>
          <w:rFonts w:asciiTheme="minorHAnsi" w:eastAsia="Arial" w:hAnsiTheme="minorHAnsi" w:cs="Arial"/>
          <w:color w:val="000000"/>
          <w:sz w:val="20"/>
          <w:szCs w:val="20"/>
          <w:u w:val="single"/>
        </w:rPr>
        <w:t>intra-aórtico</w:t>
      </w:r>
      <w:proofErr w:type="spellEnd"/>
      <w:r w:rsidRPr="008D27C8">
        <w:rPr>
          <w:rFonts w:asciiTheme="minorHAnsi" w:eastAsia="Arial" w:hAnsiTheme="minorHAnsi" w:cs="Arial"/>
          <w:color w:val="000000"/>
          <w:sz w:val="20"/>
          <w:szCs w:val="20"/>
          <w:u w:val="single"/>
        </w:rPr>
        <w:t xml:space="preserve"> descartável (Cód. 07.02.05.012-1) deverá(</w:t>
      </w:r>
      <w:proofErr w:type="spellStart"/>
      <w:r w:rsidRPr="008D27C8">
        <w:rPr>
          <w:rFonts w:asciiTheme="minorHAnsi" w:eastAsia="Arial" w:hAnsiTheme="minorHAnsi" w:cs="Arial"/>
          <w:color w:val="000000"/>
          <w:sz w:val="20"/>
          <w:szCs w:val="20"/>
          <w:u w:val="single"/>
        </w:rPr>
        <w:t>ão</w:t>
      </w:r>
      <w:proofErr w:type="spellEnd"/>
      <w:r w:rsidRPr="008D27C8">
        <w:rPr>
          <w:rFonts w:asciiTheme="minorHAnsi" w:eastAsia="Arial" w:hAnsiTheme="minorHAnsi" w:cs="Arial"/>
          <w:color w:val="000000"/>
          <w:sz w:val="20"/>
          <w:szCs w:val="20"/>
          <w:u w:val="single"/>
        </w:rPr>
        <w:t xml:space="preserve">) fornecer o Console do Balão </w:t>
      </w:r>
      <w:proofErr w:type="spellStart"/>
      <w:r w:rsidRPr="008D27C8">
        <w:rPr>
          <w:rFonts w:asciiTheme="minorHAnsi" w:eastAsia="Arial" w:hAnsiTheme="minorHAnsi" w:cs="Arial"/>
          <w:color w:val="000000"/>
          <w:sz w:val="20"/>
          <w:szCs w:val="20"/>
          <w:u w:val="single"/>
        </w:rPr>
        <w:t>Intra-aórtica</w:t>
      </w:r>
      <w:proofErr w:type="spellEnd"/>
      <w:r w:rsidRPr="008D27C8">
        <w:rPr>
          <w:rFonts w:asciiTheme="minorHAnsi" w:eastAsia="Arial" w:hAnsiTheme="minorHAnsi" w:cs="Arial"/>
          <w:color w:val="000000"/>
          <w:sz w:val="20"/>
          <w:szCs w:val="20"/>
          <w:u w:val="single"/>
        </w:rPr>
        <w:t xml:space="preserve"> em regime de comodato, necessário para utilização nos procedimentos cirúrgicos, novo ou em excelente estado de conservação, em caixa apropriada e específica para as cirurgias.</w:t>
      </w:r>
    </w:p>
    <w:p w:rsidR="000637CC" w:rsidRPr="000637CC" w:rsidRDefault="005C086A" w:rsidP="000637CC">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A04D7" w:rsidRPr="007A04D7" w:rsidRDefault="007A04D7" w:rsidP="0018035F">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 xml:space="preserve">11.1. </w:t>
      </w:r>
      <w:r w:rsidRPr="007A04D7">
        <w:rPr>
          <w:rFonts w:asciiTheme="minorHAnsi" w:eastAsia="Arial" w:hAnsiTheme="minorHAnsi" w:cs="Arial"/>
          <w:sz w:val="20"/>
          <w:szCs w:val="20"/>
        </w:rPr>
        <w:t>Executar fielmente o objeto licitado, conforme as especificações, prazos estipulados exigidos no Edital;</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11.2.</w:t>
      </w:r>
      <w:r w:rsidRPr="007A04D7">
        <w:rPr>
          <w:rFonts w:asciiTheme="minorHAnsi" w:eastAsia="Arial" w:hAnsiTheme="minorHAnsi" w:cs="Arial"/>
          <w:sz w:val="20"/>
          <w:szCs w:val="20"/>
        </w:rPr>
        <w:t xml:space="preserve">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7A04D7">
        <w:rPr>
          <w:rFonts w:asciiTheme="minorHAnsi" w:eastAsia="Arial" w:hAnsiTheme="minorHAnsi" w:cs="Arial"/>
          <w:b/>
          <w:sz w:val="20"/>
          <w:szCs w:val="20"/>
        </w:rPr>
        <w:t>CONTRATADA</w:t>
      </w:r>
      <w:r w:rsidRPr="007A04D7">
        <w:rPr>
          <w:rFonts w:asciiTheme="minorHAnsi" w:eastAsia="Arial" w:hAnsiTheme="minorHAnsi" w:cs="Arial"/>
          <w:sz w:val="20"/>
          <w:szCs w:val="20"/>
        </w:rPr>
        <w:t>;</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lastRenderedPageBreak/>
        <w:t>11.3.</w:t>
      </w:r>
      <w:r w:rsidRPr="007A04D7">
        <w:rPr>
          <w:rFonts w:asciiTheme="minorHAnsi" w:eastAsia="Arial" w:hAnsiTheme="minorHAnsi" w:cs="Arial"/>
          <w:sz w:val="20"/>
          <w:szCs w:val="20"/>
        </w:rPr>
        <w:t xml:space="preserve"> Disponibilizar nos hospitais os Materiais Hospitalares (Órtese, Prótese e Materiais Especiais</w:t>
      </w:r>
      <w:r w:rsidR="0018035F">
        <w:rPr>
          <w:rFonts w:asciiTheme="minorHAnsi" w:eastAsia="Arial" w:hAnsiTheme="minorHAnsi" w:cs="Arial"/>
          <w:sz w:val="20"/>
          <w:szCs w:val="20"/>
        </w:rPr>
        <w:t>)</w:t>
      </w:r>
      <w:r w:rsidRPr="007A04D7">
        <w:rPr>
          <w:rFonts w:asciiTheme="minorHAnsi" w:eastAsia="Arial" w:hAnsiTheme="minorHAnsi" w:cs="Arial"/>
          <w:sz w:val="20"/>
          <w:szCs w:val="20"/>
        </w:rPr>
        <w:t xml:space="preserve"> em Comodato</w:t>
      </w:r>
      <w:r w:rsidR="0018035F">
        <w:rPr>
          <w:rFonts w:asciiTheme="minorHAnsi" w:eastAsia="Arial" w:hAnsiTheme="minorHAnsi" w:cs="Arial"/>
          <w:sz w:val="20"/>
          <w:szCs w:val="20"/>
        </w:rPr>
        <w:t xml:space="preserve"> </w:t>
      </w:r>
      <w:r w:rsidRPr="007A04D7">
        <w:rPr>
          <w:rFonts w:asciiTheme="minorHAnsi" w:eastAsia="Arial" w:hAnsiTheme="minorHAnsi" w:cs="Arial"/>
          <w:sz w:val="20"/>
          <w:szCs w:val="20"/>
        </w:rPr>
        <w:t xml:space="preserve">no prazo máximo de </w:t>
      </w:r>
      <w:r w:rsidRPr="007A04D7">
        <w:rPr>
          <w:rFonts w:asciiTheme="minorHAnsi" w:eastAsia="Arial" w:hAnsiTheme="minorHAnsi" w:cs="Arial"/>
          <w:b/>
          <w:sz w:val="20"/>
          <w:szCs w:val="20"/>
        </w:rPr>
        <w:t>10 (dez) dias</w:t>
      </w:r>
      <w:r w:rsidRPr="007A04D7">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color w:val="000000"/>
          <w:sz w:val="20"/>
          <w:szCs w:val="20"/>
        </w:rPr>
        <w:t>11.4.</w:t>
      </w:r>
      <w:r w:rsidRPr="007A04D7">
        <w:rPr>
          <w:rFonts w:asciiTheme="minorHAnsi" w:eastAsia="Arial" w:hAnsiTheme="minorHAnsi" w:cs="Arial"/>
          <w:color w:val="000000"/>
          <w:sz w:val="20"/>
          <w:szCs w:val="20"/>
        </w:rPr>
        <w:t xml:space="preserve"> Reparar, corrigir, remover as suas expensas, no todo ou em parte, os </w:t>
      </w:r>
      <w:r w:rsidRPr="007A04D7">
        <w:rPr>
          <w:rFonts w:asciiTheme="minorHAnsi" w:eastAsia="Arial" w:hAnsiTheme="minorHAnsi" w:cs="Arial"/>
          <w:sz w:val="20"/>
          <w:szCs w:val="20"/>
        </w:rPr>
        <w:t xml:space="preserve">Materiais Hospitalares (Órtese, Prótese e Materiais Especiais) </w:t>
      </w:r>
      <w:r w:rsidRPr="007A04D7">
        <w:rPr>
          <w:rFonts w:asciiTheme="minorHAnsi" w:eastAsia="Arial" w:hAnsiTheme="minorHAnsi" w:cs="Arial"/>
          <w:color w:val="000000"/>
          <w:sz w:val="20"/>
          <w:szCs w:val="20"/>
        </w:rPr>
        <w:t>em Comodato, em que se verifiquem danos em decorrência do transporte, bem como, providenciar a substituição dos mesmos, no prazo máximo de 48 (quarenta e oito) horas, improrrogáveis, contados da notificação que lhe for entregue oficialmente;</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11.5.</w:t>
      </w:r>
      <w:r w:rsidRPr="007A04D7">
        <w:rPr>
          <w:rFonts w:asciiTheme="minorHAnsi" w:eastAsia="Arial" w:hAnsiTheme="minorHAnsi" w:cs="Arial"/>
          <w:sz w:val="20"/>
          <w:szCs w:val="20"/>
        </w:rPr>
        <w:t xml:space="preserve"> A(s) empresa(s) vencedora(s)/fornecedora(s) são responsáveis, pelos encargos, impostos, fretes e tributos, resultantes do fornecimento dos produtos indicados no objeto contratual; </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11.6.</w:t>
      </w:r>
      <w:r w:rsidRPr="007A04D7">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11.7.</w:t>
      </w:r>
      <w:r w:rsidRPr="007A04D7">
        <w:rPr>
          <w:rFonts w:asciiTheme="minorHAnsi" w:eastAsia="Arial" w:hAnsiTheme="minorHAnsi" w:cs="Arial"/>
          <w:sz w:val="20"/>
          <w:szCs w:val="20"/>
        </w:rPr>
        <w:t xml:space="preserve"> Identificar todos os insumos de sua propriedade, de forma a não serem confundidos com similares de propriedade dos Hospitais ou de outras empresas contratadas;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11.8.</w:t>
      </w:r>
      <w:r w:rsidRPr="007A04D7">
        <w:rPr>
          <w:rFonts w:asciiTheme="minorHAnsi" w:eastAsia="Arial" w:hAnsiTheme="minorHAnsi" w:cs="Arial"/>
          <w:sz w:val="20"/>
          <w:szCs w:val="20"/>
        </w:rPr>
        <w:t xml:space="preserve"> Os produtos deverão apresentar embalagem contendo data de validade, número de lote, método de esterilização e no mínimo 3 (três) etiquetas autocolantes de identificação, em língua portuguesa;</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11.9.</w:t>
      </w:r>
      <w:r w:rsidRPr="007A04D7">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11.10.</w:t>
      </w:r>
      <w:r w:rsidRPr="007A04D7">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11.11.</w:t>
      </w:r>
      <w:r w:rsidRPr="007A04D7">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11.12</w:t>
      </w:r>
      <w:r w:rsidRPr="007A04D7">
        <w:rPr>
          <w:rFonts w:asciiTheme="minorHAnsi" w:eastAsia="Arial" w:hAnsiTheme="minorHAnsi" w:cs="Arial"/>
          <w:sz w:val="20"/>
          <w:szCs w:val="20"/>
        </w:rPr>
        <w:t>. Arcar com a responsabilidade civil, por todos e quaisquer danos materiais e pessoais, causados por culpa, dolo, negligência ou imprudência do(s) empregado(s) ou prepostos da(s) empresa(s) contratada (s);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11.13.</w:t>
      </w:r>
      <w:r w:rsidRPr="007A04D7">
        <w:rPr>
          <w:rFonts w:asciiTheme="minorHAnsi" w:eastAsia="Arial" w:hAnsiTheme="minorHAnsi" w:cs="Arial"/>
          <w:sz w:val="20"/>
          <w:szCs w:val="20"/>
        </w:rPr>
        <w:t xml:space="preserve"> Responsabilizar-se pelos danos causados aos pacientes, em face da baixa qualidade de seus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w:t>
      </w:r>
      <w:r w:rsidR="0018035F">
        <w:rPr>
          <w:rFonts w:asciiTheme="minorHAnsi" w:eastAsia="Arial" w:hAnsiTheme="minorHAnsi" w:cs="Arial"/>
          <w:b/>
          <w:sz w:val="20"/>
          <w:szCs w:val="20"/>
        </w:rPr>
        <w:t>4</w:t>
      </w:r>
      <w:r w:rsidRPr="007A04D7">
        <w:rPr>
          <w:rFonts w:asciiTheme="minorHAnsi" w:eastAsia="Arial" w:hAnsiTheme="minorHAnsi" w:cs="Arial"/>
          <w:b/>
          <w:sz w:val="20"/>
          <w:szCs w:val="20"/>
        </w:rPr>
        <w:t>.</w:t>
      </w:r>
      <w:r w:rsidRPr="007A04D7">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w:t>
      </w:r>
      <w:proofErr w:type="spellStart"/>
      <w:r w:rsidRPr="007A04D7">
        <w:rPr>
          <w:rFonts w:asciiTheme="minorHAnsi" w:eastAsia="Arial" w:hAnsiTheme="minorHAnsi" w:cs="Arial"/>
          <w:sz w:val="20"/>
          <w:szCs w:val="20"/>
        </w:rPr>
        <w:t>alem</w:t>
      </w:r>
      <w:proofErr w:type="spellEnd"/>
      <w:r w:rsidRPr="007A04D7">
        <w:rPr>
          <w:rFonts w:asciiTheme="minorHAnsi" w:eastAsia="Arial" w:hAnsiTheme="minorHAnsi" w:cs="Arial"/>
          <w:sz w:val="20"/>
          <w:szCs w:val="20"/>
        </w:rPr>
        <w:t xml:space="preserve"> do empenhado, salvo autorização expressa e prévia do ordenador de despesa.  </w:t>
      </w:r>
    </w:p>
    <w:p w:rsidR="007A04D7" w:rsidRPr="007A04D7" w:rsidRDefault="007A04D7" w:rsidP="007A04D7">
      <w:pPr>
        <w:spacing w:after="120" w:line="240" w:lineRule="auto"/>
        <w:jc w:val="both"/>
        <w:rPr>
          <w:rFonts w:asciiTheme="minorHAnsi" w:hAnsiTheme="minorHAnsi"/>
          <w:sz w:val="20"/>
          <w:szCs w:val="20"/>
        </w:rPr>
      </w:pPr>
      <w:r w:rsidRPr="007A04D7">
        <w:rPr>
          <w:rFonts w:asciiTheme="minorHAnsi" w:eastAsia="Arial" w:hAnsiTheme="minorHAnsi" w:cs="Arial"/>
          <w:b/>
          <w:sz w:val="20"/>
          <w:szCs w:val="20"/>
        </w:rPr>
        <w:t>11.1</w:t>
      </w:r>
      <w:r w:rsidR="0018035F">
        <w:rPr>
          <w:rFonts w:asciiTheme="minorHAnsi" w:eastAsia="Arial" w:hAnsiTheme="minorHAnsi" w:cs="Arial"/>
          <w:b/>
          <w:sz w:val="20"/>
          <w:szCs w:val="20"/>
        </w:rPr>
        <w:t>5</w:t>
      </w:r>
      <w:r w:rsidRPr="007A04D7">
        <w:rPr>
          <w:rFonts w:asciiTheme="minorHAnsi" w:eastAsia="Arial" w:hAnsiTheme="minorHAnsi" w:cs="Arial"/>
          <w:sz w:val="20"/>
          <w:szCs w:val="20"/>
        </w:rPr>
        <w:t>. Manter um funcionário de seu quadro de empregadores nas Unidades Hospitalares, sem ônus para a contratante.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lastRenderedPageBreak/>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BF7B7D" w:rsidRPr="00BF7B7D" w:rsidRDefault="00BF7B7D" w:rsidP="00BF7B7D">
      <w:pPr>
        <w:tabs>
          <w:tab w:val="left" w:pos="2127"/>
        </w:tabs>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14.1.</w:t>
      </w:r>
      <w:r w:rsidRPr="00BF7B7D">
        <w:rPr>
          <w:rFonts w:asciiTheme="minorHAnsi" w:eastAsia="Arial" w:hAnsiTheme="minorHAnsi" w:cs="Arial"/>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BF7B7D">
        <w:rPr>
          <w:rFonts w:asciiTheme="minorHAnsi" w:eastAsia="Arial" w:hAnsiTheme="minorHAnsi" w:cs="Arial"/>
          <w:sz w:val="20"/>
          <w:szCs w:val="20"/>
        </w:rPr>
        <w:t>atestos</w:t>
      </w:r>
      <w:proofErr w:type="spellEnd"/>
      <w:r w:rsidRPr="00BF7B7D">
        <w:rPr>
          <w:rFonts w:asciiTheme="minorHAnsi" w:eastAsia="Arial" w:hAnsiTheme="minorHAnsi" w:cs="Arial"/>
          <w:sz w:val="20"/>
          <w:szCs w:val="20"/>
        </w:rPr>
        <w:t>;</w:t>
      </w:r>
    </w:p>
    <w:p w:rsidR="00BF7B7D" w:rsidRPr="00BF7B7D" w:rsidRDefault="00BF7B7D" w:rsidP="00BF7B7D">
      <w:pPr>
        <w:tabs>
          <w:tab w:val="left" w:pos="709"/>
        </w:tabs>
        <w:spacing w:after="0" w:line="240" w:lineRule="auto"/>
        <w:jc w:val="both"/>
        <w:rPr>
          <w:rFonts w:asciiTheme="minorHAnsi" w:hAnsiTheme="minorHAnsi"/>
          <w:sz w:val="20"/>
          <w:szCs w:val="20"/>
        </w:rPr>
      </w:pPr>
      <w:r w:rsidRPr="00BF7B7D">
        <w:rPr>
          <w:rFonts w:asciiTheme="minorHAnsi" w:eastAsia="Arial" w:hAnsiTheme="minorHAnsi" w:cs="Arial"/>
          <w:b/>
          <w:color w:val="000000"/>
          <w:sz w:val="20"/>
          <w:szCs w:val="20"/>
        </w:rPr>
        <w:t>14.2.</w:t>
      </w:r>
      <w:r w:rsidRPr="00BF7B7D">
        <w:rPr>
          <w:rFonts w:asciiTheme="minorHAnsi" w:eastAsia="Arial" w:hAnsiTheme="minorHAnsi" w:cs="Arial"/>
          <w:color w:val="000000"/>
          <w:sz w:val="20"/>
          <w:szCs w:val="20"/>
        </w:rPr>
        <w:t xml:space="preserve"> O prazo previsto para pagamento que será de até </w:t>
      </w:r>
      <w:r w:rsidRPr="00BF7B7D">
        <w:rPr>
          <w:rFonts w:asciiTheme="minorHAnsi" w:eastAsia="Arial" w:hAnsiTheme="minorHAnsi" w:cs="Arial"/>
          <w:b/>
          <w:color w:val="000000"/>
          <w:sz w:val="20"/>
          <w:szCs w:val="20"/>
        </w:rPr>
        <w:t>30 (trinta) dias corridos</w:t>
      </w:r>
      <w:r w:rsidRPr="00BF7B7D">
        <w:rPr>
          <w:rFonts w:asciiTheme="minorHAnsi" w:eastAsia="Arial" w:hAnsiTheme="minorHAnsi" w:cs="Arial"/>
          <w:color w:val="000000"/>
          <w:sz w:val="20"/>
          <w:szCs w:val="20"/>
        </w:rPr>
        <w:t>, contados da apresentação da Nota Fiscal.</w:t>
      </w:r>
    </w:p>
    <w:p w:rsidR="00BF7B7D" w:rsidRPr="00BF7B7D" w:rsidRDefault="00BF7B7D" w:rsidP="00BF7B7D">
      <w:pPr>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14.3.</w:t>
      </w:r>
      <w:r w:rsidRPr="00BF7B7D">
        <w:rPr>
          <w:rFonts w:asciiTheme="minorHAnsi" w:eastAsia="Arial" w:hAnsiTheme="minorHAnsi" w:cs="Arial"/>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B306FC" w:rsidRDefault="00B306FC"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18035F" w:rsidRDefault="0018035F">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A2E32" w:rsidRPr="0037172B">
        <w:rPr>
          <w:rFonts w:cs="Calibri"/>
          <w:b/>
          <w:sz w:val="20"/>
          <w:szCs w:val="20"/>
        </w:rPr>
        <w:t>Renato Jayme da Silva</w:t>
      </w:r>
      <w:r w:rsidR="00AA2E32" w:rsidRPr="0037172B">
        <w:rPr>
          <w:rFonts w:cs="Calibri"/>
          <w:sz w:val="20"/>
          <w:szCs w:val="20"/>
        </w:rPr>
        <w:t>, brasileiro, residente e domiciliado nesta capital, nomeado Secretário da Saúde, pelo Ato Governamental de nº. 579 – NM</w:t>
      </w:r>
      <w:r w:rsidR="00AA2E32" w:rsidRPr="0037172B">
        <w:rPr>
          <w:rFonts w:cs="Calibri"/>
          <w:snapToGrid w:val="0"/>
          <w:sz w:val="20"/>
          <w:szCs w:val="20"/>
        </w:rPr>
        <w:t xml:space="preserve">. </w:t>
      </w:r>
      <w:proofErr w:type="gramStart"/>
      <w:r w:rsidR="00AA2E32" w:rsidRPr="0037172B">
        <w:rPr>
          <w:rFonts w:cs="Calibri"/>
          <w:snapToGrid w:val="0"/>
          <w:sz w:val="20"/>
          <w:szCs w:val="20"/>
        </w:rPr>
        <w:t>publicado</w:t>
      </w:r>
      <w:proofErr w:type="gramEnd"/>
      <w:r w:rsidR="00AA2E32" w:rsidRPr="0037172B">
        <w:rPr>
          <w:rFonts w:cs="Calibri"/>
          <w:snapToGrid w:val="0"/>
          <w:sz w:val="20"/>
          <w:szCs w:val="20"/>
        </w:rPr>
        <w:t xml:space="preserve"> no Diário Oficial do Estado nº. 5.095, de </w:t>
      </w:r>
      <w:r w:rsidR="00AA2E32" w:rsidRPr="0037172B">
        <w:rPr>
          <w:rFonts w:cs="Calibri"/>
          <w:sz w:val="20"/>
          <w:szCs w:val="20"/>
        </w:rPr>
        <w:t>19 de abril de 2018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CA4961" w:rsidRPr="00CA4961">
        <w:rPr>
          <w:rFonts w:asciiTheme="minorHAnsi" w:eastAsia="Arial" w:hAnsiTheme="minorHAnsi" w:cs="Arial"/>
          <w:b/>
          <w:color w:val="222222"/>
          <w:sz w:val="20"/>
          <w:szCs w:val="20"/>
          <w:highlight w:val="white"/>
        </w:rPr>
        <w:t>HEMODINÂMICA</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AA2E32">
        <w:rPr>
          <w:rFonts w:asciiTheme="minorHAnsi" w:hAnsiTheme="minorHAnsi" w:cs="Calibri"/>
          <w:sz w:val="20"/>
          <w:szCs w:val="20"/>
        </w:rPr>
        <w:t>8</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AA2E3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A4961">
        <w:rPr>
          <w:rFonts w:cs="Calibri"/>
          <w:sz w:val="20"/>
          <w:szCs w:val="20"/>
          <w:shd w:val="clear" w:color="auto" w:fill="FFFFFF"/>
        </w:rPr>
        <w:t>9741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A2E32">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w:t>
      </w:r>
      <w:r w:rsidR="00046FD7">
        <w:rPr>
          <w:bCs/>
          <w:color w:val="000000"/>
          <w:sz w:val="20"/>
          <w:szCs w:val="20"/>
        </w:rPr>
        <w:t xml:space="preserve">0 </w:t>
      </w:r>
      <w:r w:rsidR="007317B9" w:rsidRPr="00A160B3">
        <w:rPr>
          <w:bCs/>
          <w:color w:val="000000"/>
          <w:sz w:val="20"/>
          <w:szCs w:val="20"/>
        </w:rPr>
        <w:t>(</w:t>
      </w:r>
      <w:r w:rsidR="00046FD7">
        <w:rPr>
          <w:bCs/>
          <w:color w:val="000000"/>
          <w:sz w:val="20"/>
          <w:szCs w:val="20"/>
        </w:rPr>
        <w:t>dias</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C36280" w:rsidRDefault="0079483E" w:rsidP="005B40BC">
      <w:pPr>
        <w:pStyle w:val="Recuodecorpodetexto2"/>
        <w:spacing w:after="0" w:line="240" w:lineRule="auto"/>
        <w:ind w:left="0"/>
        <w:jc w:val="both"/>
        <w:rPr>
          <w:rFonts w:asciiTheme="minorHAnsi" w:hAnsiTheme="minorHAnsi"/>
          <w:sz w:val="20"/>
          <w:szCs w:val="20"/>
        </w:rPr>
      </w:pPr>
      <w:r>
        <w:rPr>
          <w:b/>
          <w:sz w:val="20"/>
          <w:szCs w:val="20"/>
        </w:rPr>
        <w:t>3</w:t>
      </w:r>
      <w:r w:rsidRPr="00E166E5">
        <w:rPr>
          <w:b/>
          <w:sz w:val="20"/>
          <w:szCs w:val="20"/>
        </w:rPr>
        <w:t>.</w:t>
      </w:r>
      <w:r>
        <w:rPr>
          <w:b/>
          <w:sz w:val="20"/>
          <w:szCs w:val="20"/>
        </w:rPr>
        <w:t>1.</w:t>
      </w:r>
      <w:r w:rsidRPr="00E166E5">
        <w:rPr>
          <w:b/>
          <w:sz w:val="20"/>
          <w:szCs w:val="20"/>
        </w:rPr>
        <w:t>1</w:t>
      </w:r>
      <w:r w:rsidR="00C36280">
        <w:rPr>
          <w:rFonts w:ascii="Arial" w:eastAsia="Arial" w:hAnsi="Arial" w:cs="Arial"/>
          <w:sz w:val="20"/>
          <w:szCs w:val="20"/>
        </w:rPr>
        <w:t xml:space="preserve">. </w:t>
      </w:r>
      <w:r w:rsidR="00C36280" w:rsidRPr="00C36280">
        <w:rPr>
          <w:rFonts w:asciiTheme="minorHAnsi" w:eastAsia="Arial" w:hAnsiTheme="minorHAnsi" w:cs="Arial"/>
          <w:sz w:val="20"/>
          <w:szCs w:val="20"/>
        </w:rPr>
        <w:t>A(s) contratada(s) deverá(</w:t>
      </w:r>
      <w:proofErr w:type="spellStart"/>
      <w:r w:rsidR="00C36280" w:rsidRPr="00C36280">
        <w:rPr>
          <w:rFonts w:asciiTheme="minorHAnsi" w:eastAsia="Arial" w:hAnsiTheme="minorHAnsi" w:cs="Arial"/>
          <w:sz w:val="20"/>
          <w:szCs w:val="20"/>
        </w:rPr>
        <w:t>ão</w:t>
      </w:r>
      <w:proofErr w:type="spellEnd"/>
      <w:r w:rsidR="00C36280" w:rsidRPr="00C36280">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C36280" w:rsidRPr="00C36280">
        <w:rPr>
          <w:rFonts w:asciiTheme="minorHAnsi" w:eastAsia="Arial" w:hAnsiTheme="minorHAnsi" w:cs="Arial"/>
          <w:b/>
          <w:sz w:val="20"/>
          <w:szCs w:val="20"/>
        </w:rPr>
        <w:t>CONTRATADA</w:t>
      </w:r>
      <w:r w:rsidR="00C36280">
        <w:rPr>
          <w:rFonts w:asciiTheme="minorHAnsi" w:eastAsia="Arial" w:hAnsiTheme="minorHAnsi" w:cs="Arial"/>
          <w:b/>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proofErr w:type="spellStart"/>
      <w:r w:rsidR="00095808" w:rsidRPr="00A160B3">
        <w:rPr>
          <w:rFonts w:eastAsia="Batang" w:cs="Calibri"/>
          <w:color w:val="000000"/>
          <w:sz w:val="20"/>
          <w:szCs w:val="20"/>
        </w:rPr>
        <w:t>entregues</w:t>
      </w:r>
      <w:r w:rsidR="00FF1C82">
        <w:rPr>
          <w:rFonts w:eastAsia="Batang" w:cs="Calibri"/>
          <w:color w:val="000000"/>
          <w:sz w:val="20"/>
          <w:szCs w:val="20"/>
        </w:rPr>
        <w:t>nos</w:t>
      </w:r>
      <w:proofErr w:type="spellEnd"/>
      <w:r w:rsidR="00FF1C82">
        <w:rPr>
          <w:rFonts w:eastAsia="Batang" w:cs="Calibri"/>
          <w:color w:val="000000"/>
          <w:sz w:val="20"/>
          <w:szCs w:val="20"/>
        </w:rPr>
        <w:t xml:space="preserve"> endereços de hospitais relacionados no item 4 do termo de referência</w:t>
      </w:r>
      <w:r w:rsidR="00A160B3" w:rsidRPr="00A160B3">
        <w:rPr>
          <w:rFonts w:cs="Calibri"/>
          <w:bCs/>
          <w:color w:val="000000"/>
          <w:sz w:val="20"/>
          <w:szCs w:val="20"/>
        </w:rPr>
        <w:t xml:space="preserve">, </w:t>
      </w:r>
      <w:r w:rsidR="00FF1C82">
        <w:rPr>
          <w:rFonts w:cs="Calibri"/>
          <w:bCs/>
          <w:color w:val="000000"/>
          <w:sz w:val="20"/>
          <w:szCs w:val="20"/>
        </w:rPr>
        <w:t>anexo I</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A0A87">
        <w:rPr>
          <w:rFonts w:cs="Calibri"/>
          <w:sz w:val="20"/>
          <w:szCs w:val="20"/>
        </w:rPr>
        <w:t>6</w:t>
      </w:r>
      <w:r w:rsidR="006364DB">
        <w:rPr>
          <w:rFonts w:cs="Calibri"/>
          <w:sz w:val="20"/>
          <w:szCs w:val="20"/>
        </w:rPr>
        <w:t>/30550/0</w:t>
      </w:r>
      <w:r w:rsidR="00CA4961">
        <w:rPr>
          <w:rFonts w:cs="Calibri"/>
          <w:sz w:val="20"/>
          <w:szCs w:val="20"/>
        </w:rPr>
        <w:t>09741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a(s)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em comodato;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pela(s)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DA2EDD">
        <w:rPr>
          <w:rFonts w:asciiTheme="minorHAnsi" w:eastAsia="Arial" w:hAnsiTheme="minorHAnsi" w:cs="Arial"/>
          <w:sz w:val="20"/>
          <w:szCs w:val="20"/>
        </w:rPr>
        <w:t>e)Fiscalizar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CLÁUSULA S</w:t>
      </w:r>
      <w:r w:rsidR="003B261F" w:rsidRPr="00DA2EDD">
        <w:rPr>
          <w:rFonts w:asciiTheme="minorHAnsi" w:hAnsiTheme="minorHAnsi" w:cs="Calibri"/>
          <w:b/>
          <w:sz w:val="20"/>
          <w:szCs w:val="20"/>
        </w:rPr>
        <w:t>EXTA</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DA2EDD" w:rsidRPr="00DA2EDD" w:rsidRDefault="00DA2EDD" w:rsidP="00DA2EDD">
      <w:pPr>
        <w:spacing w:after="0" w:line="240" w:lineRule="auto"/>
        <w:rPr>
          <w:rFonts w:asciiTheme="minorHAnsi" w:hAnsiTheme="minorHAnsi"/>
          <w:sz w:val="20"/>
          <w:szCs w:val="20"/>
        </w:rPr>
      </w:pPr>
      <w:r w:rsidRPr="00DA2EDD">
        <w:rPr>
          <w:rFonts w:asciiTheme="minorHAnsi" w:eastAsia="Arial" w:hAnsiTheme="minorHAnsi" w:cs="Arial"/>
          <w:sz w:val="20"/>
          <w:szCs w:val="20"/>
        </w:rPr>
        <w:t>a)Executar fielmente o objeto licitado, conforme as especificações, prazos estipulados exigidos no Edital;</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b)</w:t>
      </w:r>
      <w:r w:rsidRPr="00DA2EDD">
        <w:rPr>
          <w:rFonts w:asciiTheme="minorHAnsi" w:eastAsia="Arial" w:hAnsiTheme="minorHAnsi" w:cs="Arial"/>
          <w:sz w:val="20"/>
          <w:szCs w:val="20"/>
        </w:rPr>
        <w:t xml:space="preserve">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DA2EDD">
        <w:rPr>
          <w:rFonts w:asciiTheme="minorHAnsi" w:eastAsia="Arial" w:hAnsiTheme="minorHAnsi" w:cs="Arial"/>
          <w:b/>
          <w:sz w:val="20"/>
          <w:szCs w:val="20"/>
        </w:rPr>
        <w:t>CONTRATADA</w:t>
      </w:r>
      <w:r w:rsidRPr="00DA2EDD">
        <w:rPr>
          <w:rFonts w:asciiTheme="minorHAnsi" w:eastAsia="Arial" w:hAnsiTheme="minorHAnsi" w:cs="Arial"/>
          <w:sz w:val="20"/>
          <w:szCs w:val="20"/>
        </w:rPr>
        <w:t>;</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Disponibilizar nos hospitais os Materiais Hospitalares (Órtese, Prótese e Materiais Especiais), em Comodato, no prazo máximo de </w:t>
      </w:r>
      <w:r w:rsidRPr="00DA2EDD">
        <w:rPr>
          <w:rFonts w:asciiTheme="minorHAnsi" w:eastAsia="Arial" w:hAnsiTheme="minorHAnsi" w:cs="Arial"/>
          <w:b/>
          <w:sz w:val="20"/>
          <w:szCs w:val="20"/>
        </w:rPr>
        <w:t>10 (dez) dias</w:t>
      </w:r>
      <w:r w:rsidRPr="00DA2EDD">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Reparar, corrigir, remover as suas expensas, no todo ou em parte, os </w:t>
      </w:r>
      <w:r w:rsidRPr="00DA2EDD">
        <w:rPr>
          <w:rFonts w:asciiTheme="minorHAnsi" w:eastAsia="Arial" w:hAnsiTheme="minorHAnsi" w:cs="Arial"/>
          <w:sz w:val="20"/>
          <w:szCs w:val="20"/>
        </w:rPr>
        <w:t xml:space="preserve">Materiais Hospitalares (Órtese, Prótese e Materiais Especiais) </w:t>
      </w:r>
      <w:r w:rsidRPr="00DA2EDD">
        <w:rPr>
          <w:rFonts w:asciiTheme="minorHAnsi" w:eastAsia="Arial" w:hAnsiTheme="minorHAnsi" w:cs="Arial"/>
          <w:color w:val="000000"/>
          <w:sz w:val="20"/>
          <w:szCs w:val="20"/>
        </w:rPr>
        <w:t>em Comodato, em que se verifiquem danos em decorrência do transporte, bem como, providenciar a substituição dos mesmos, no prazo máximo de 48 (quarenta e oito) horas, improrrogáveis, contados da notificação que lhe for entregue oficialmente;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lastRenderedPageBreak/>
        <w:t>e)</w:t>
      </w:r>
      <w:r w:rsidRPr="00DA2EDD">
        <w:rPr>
          <w:rFonts w:asciiTheme="minorHAnsi" w:eastAsia="Arial" w:hAnsiTheme="minorHAnsi" w:cs="Arial"/>
          <w:sz w:val="20"/>
          <w:szCs w:val="20"/>
        </w:rPr>
        <w:t xml:space="preserve">A(s) empresa(s) vencedora(s)/fornecedora(s) são responsáveis, pelos encargos, impostos, fretes e tributos, resultantes do fornecimento dos produtos indicados no objeto contratual;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f)</w:t>
      </w:r>
      <w:r w:rsidRPr="00DA2EDD">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g)</w:t>
      </w:r>
      <w:r w:rsidRPr="00DA2EDD">
        <w:rPr>
          <w:rFonts w:asciiTheme="minorHAnsi" w:eastAsia="Arial" w:hAnsiTheme="minorHAnsi" w:cs="Arial"/>
          <w:sz w:val="20"/>
          <w:szCs w:val="20"/>
        </w:rPr>
        <w:t xml:space="preserve"> Identificar todos os insumos de sua propriedade, de forma a não serem confundidos com similares de propriedade dos Hospitais ou de outras empresas contratadas;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h)</w:t>
      </w:r>
      <w:r w:rsidRPr="00DA2EDD">
        <w:rPr>
          <w:rFonts w:asciiTheme="minorHAnsi" w:eastAsia="Arial" w:hAnsiTheme="minorHAnsi" w:cs="Arial"/>
          <w:sz w:val="20"/>
          <w:szCs w:val="20"/>
        </w:rPr>
        <w:t xml:space="preserve"> Os produtos deverão apresentar embalagem contendo data de validade, número de lote, método de esterilização e no mínimo 3 (três) etiquetas autocolantes de identificação, em língua portuguesa;</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i)</w:t>
      </w:r>
      <w:r w:rsidRPr="00DA2EDD">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j)</w:t>
      </w:r>
      <w:r w:rsidRPr="00DA2EDD">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k)</w:t>
      </w:r>
      <w:r w:rsidRPr="00DA2EDD">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l)</w:t>
      </w:r>
      <w:r w:rsidRPr="00DA2EDD">
        <w:rPr>
          <w:rFonts w:asciiTheme="minorHAnsi" w:eastAsia="Arial" w:hAnsiTheme="minorHAnsi" w:cs="Arial"/>
          <w:sz w:val="20"/>
          <w:szCs w:val="20"/>
        </w:rPr>
        <w:t xml:space="preserve"> Arcar com a responsabilidade civil, por todos e quaisquer danos materiais e pessoais, causados por culpa, dolo, negligência ou imprudência do(s) empregado(s) ou prepostos da(s) empresa(s) contratada (s);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m)</w:t>
      </w:r>
      <w:r w:rsidRPr="00DA2EDD">
        <w:rPr>
          <w:rFonts w:asciiTheme="minorHAnsi" w:eastAsia="Arial" w:hAnsiTheme="minorHAnsi" w:cs="Arial"/>
          <w:sz w:val="20"/>
          <w:szCs w:val="20"/>
        </w:rPr>
        <w:t xml:space="preserve"> Responsabilizar-se pelos danos causados aos pacientes, em face da baixa qualidade de seus produtos;</w:t>
      </w:r>
    </w:p>
    <w:p w:rsidR="00DA2EDD" w:rsidRPr="00DA2EDD" w:rsidRDefault="0018035F"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n</w:t>
      </w:r>
      <w:r w:rsidR="00DA2EDD">
        <w:rPr>
          <w:rFonts w:asciiTheme="minorHAnsi" w:eastAsia="Arial" w:hAnsiTheme="minorHAnsi" w:cs="Arial"/>
          <w:sz w:val="20"/>
          <w:szCs w:val="20"/>
        </w:rPr>
        <w:t>)</w:t>
      </w:r>
      <w:r w:rsidR="00DA2EDD" w:rsidRPr="00DA2EDD">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w:t>
      </w:r>
      <w:proofErr w:type="spellStart"/>
      <w:r w:rsidR="00DA2EDD" w:rsidRPr="00DA2EDD">
        <w:rPr>
          <w:rFonts w:asciiTheme="minorHAnsi" w:eastAsia="Arial" w:hAnsiTheme="minorHAnsi" w:cs="Arial"/>
          <w:sz w:val="20"/>
          <w:szCs w:val="20"/>
        </w:rPr>
        <w:t>alem</w:t>
      </w:r>
      <w:proofErr w:type="spellEnd"/>
      <w:r w:rsidR="00DA2EDD" w:rsidRPr="00DA2EDD">
        <w:rPr>
          <w:rFonts w:asciiTheme="minorHAnsi" w:eastAsia="Arial" w:hAnsiTheme="minorHAnsi" w:cs="Arial"/>
          <w:sz w:val="20"/>
          <w:szCs w:val="20"/>
        </w:rPr>
        <w:t xml:space="preserve"> do empenhado, salvo autorização expressa e prévia do ordenador de despesa.  </w:t>
      </w:r>
    </w:p>
    <w:p w:rsidR="00DA2EDD" w:rsidRPr="00DA2EDD" w:rsidRDefault="0018035F"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o</w:t>
      </w:r>
      <w:r w:rsidR="00DA2EDD">
        <w:rPr>
          <w:rFonts w:asciiTheme="minorHAnsi" w:eastAsia="Arial" w:hAnsiTheme="minorHAnsi" w:cs="Arial"/>
          <w:sz w:val="20"/>
          <w:szCs w:val="20"/>
        </w:rPr>
        <w:t>)</w:t>
      </w:r>
      <w:r w:rsidR="00DA2EDD" w:rsidRPr="00DA2EDD">
        <w:rPr>
          <w:rFonts w:asciiTheme="minorHAnsi" w:eastAsia="Arial" w:hAnsiTheme="minorHAnsi" w:cs="Arial"/>
          <w:sz w:val="20"/>
          <w:szCs w:val="20"/>
        </w:rPr>
        <w:t xml:space="preserve"> Manter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A2E3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9431C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9431C9" w:rsidRDefault="009431C9" w:rsidP="009431C9">
      <w:pPr>
        <w:spacing w:after="0" w:line="240" w:lineRule="auto"/>
        <w:jc w:val="both"/>
        <w:rPr>
          <w:bCs/>
          <w:color w:val="000000"/>
          <w:sz w:val="20"/>
          <w:szCs w:val="20"/>
        </w:rPr>
      </w:pPr>
      <w:r w:rsidRPr="009431C9">
        <w:rPr>
          <w:bCs/>
          <w:color w:val="000000"/>
          <w:sz w:val="20"/>
          <w:szCs w:val="20"/>
        </w:rPr>
        <w:t>A duração do contrato será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AA2E32">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Pr="009431C9" w:rsidRDefault="00F7546D" w:rsidP="00975295">
      <w:pPr>
        <w:pStyle w:val="Corpodetexto2"/>
        <w:spacing w:before="120" w:line="240" w:lineRule="auto"/>
        <w:ind w:right="516"/>
        <w:jc w:val="center"/>
        <w:rPr>
          <w:rFonts w:cs="Arial"/>
          <w:b/>
          <w:sz w:val="20"/>
          <w:szCs w:val="20"/>
        </w:rPr>
      </w:pPr>
    </w:p>
    <w:p w:rsidR="009431C9" w:rsidRPr="009431C9" w:rsidRDefault="009431C9">
      <w:pPr>
        <w:spacing w:after="0" w:line="240" w:lineRule="auto"/>
        <w:rPr>
          <w:rFonts w:cs="Arial"/>
          <w:b/>
          <w:sz w:val="20"/>
          <w:szCs w:val="20"/>
        </w:rPr>
      </w:pPr>
      <w:r w:rsidRPr="009431C9">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w:t>
      </w:r>
      <w:r w:rsidR="00CB7A01">
        <w:rPr>
          <w:rFonts w:cs="Arial"/>
          <w:b/>
          <w:sz w:val="20"/>
          <w:szCs w:val="20"/>
        </w:rPr>
        <w:t xml:space="preserve">RÔNICO PARA REGISTRO DE PREÇOS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AA2E32">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AA2E32">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6F4976">
        <w:rPr>
          <w:rFonts w:cs="Arial"/>
          <w:sz w:val="20"/>
          <w:szCs w:val="20"/>
        </w:rPr>
        <w:t xml:space="preserve"> </w:t>
      </w:r>
      <w:r w:rsidRPr="00975295">
        <w:rPr>
          <w:rFonts w:cs="Arial"/>
          <w:sz w:val="20"/>
          <w:szCs w:val="20"/>
        </w:rPr>
        <w:t>n° 000/201</w:t>
      </w:r>
      <w:r w:rsidR="00AA2E32">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w:t>
      </w:r>
      <w:r w:rsidR="00AA2E32">
        <w:rPr>
          <w:rFonts w:cs="Arial"/>
          <w:sz w:val="20"/>
          <w:szCs w:val="20"/>
        </w:rPr>
        <w:t xml:space="preserve"> TO,      </w:t>
      </w:r>
      <w:proofErr w:type="gramStart"/>
      <w:r w:rsidR="00AA2E32">
        <w:rPr>
          <w:rFonts w:cs="Arial"/>
          <w:sz w:val="20"/>
          <w:szCs w:val="20"/>
        </w:rPr>
        <w:t xml:space="preserve">de                 </w:t>
      </w:r>
      <w:proofErr w:type="spellStart"/>
      <w:r w:rsidR="00AA2E32">
        <w:rPr>
          <w:rFonts w:cs="Arial"/>
          <w:sz w:val="20"/>
          <w:szCs w:val="20"/>
        </w:rPr>
        <w:t>de</w:t>
      </w:r>
      <w:proofErr w:type="spellEnd"/>
      <w:proofErr w:type="gramEnd"/>
      <w:r w:rsidR="00AA2E32">
        <w:rPr>
          <w:rFonts w:cs="Arial"/>
          <w:sz w:val="20"/>
          <w:szCs w:val="20"/>
        </w:rPr>
        <w:t xml:space="preserve"> </w:t>
      </w:r>
      <w:r w:rsidRPr="00975295">
        <w:rPr>
          <w:rFonts w:cs="Arial"/>
          <w:sz w:val="20"/>
          <w:szCs w:val="20"/>
        </w:rPr>
        <w:t>201</w:t>
      </w:r>
      <w:r w:rsidR="00AA2E32">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9431C9" w:rsidP="006F4976">
      <w:pPr>
        <w:spacing w:after="0" w:line="240" w:lineRule="auto"/>
        <w:rPr>
          <w:rFonts w:cs="Arial"/>
          <w:b/>
        </w:rPr>
      </w:pPr>
      <w:r>
        <w:rPr>
          <w:rFonts w:cs="Arial"/>
          <w:b/>
        </w:rPr>
        <w:br w:type="page"/>
      </w: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A2E32">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1B1F49">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1B1F49">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1B1F49">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1B1F49">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A2E32">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AA2E32">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594EBB">
      <w:headerReference w:type="default" r:id="rId18"/>
      <w:footerReference w:type="default" r:id="rId19"/>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07" w:rsidRDefault="00397107">
      <w:pPr>
        <w:spacing w:after="0" w:line="240" w:lineRule="auto"/>
      </w:pPr>
      <w:r>
        <w:separator/>
      </w:r>
    </w:p>
  </w:endnote>
  <w:endnote w:type="continuationSeparator" w:id="0">
    <w:p w:rsidR="00397107" w:rsidRDefault="0039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07" w:rsidRDefault="00397107" w:rsidP="00594EB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594EBB">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Pr="00171348" w:rsidRDefault="0039710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F658E">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C6VPoe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397107" w:rsidRPr="00171348" w:rsidRDefault="0039710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F658E">
                      <w:rPr>
                        <w:rFonts w:ascii="Cambria" w:hAnsi="Cambria"/>
                        <w:noProof/>
                        <w:sz w:val="32"/>
                        <w:szCs w:val="44"/>
                      </w:rPr>
                      <w:t>2</w:t>
                    </w:r>
                    <w:r w:rsidRPr="00171348">
                      <w:rPr>
                        <w:sz w:val="16"/>
                      </w:rPr>
                      <w:fldChar w:fldCharType="end"/>
                    </w:r>
                  </w:p>
                </w:txbxContent>
              </v:textbox>
              <w10:wrap anchorx="page" anchory="page"/>
            </v:rect>
          </w:pict>
        </mc:Fallback>
      </mc:AlternateContent>
    </w:r>
  </w:p>
  <w:p w:rsidR="00397107" w:rsidRDefault="0039710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97107" w:rsidRPr="005D646A" w:rsidRDefault="00397107">
    <w:pPr>
      <w:pStyle w:val="Rodap"/>
      <w:rPr>
        <w:sz w:val="20"/>
      </w:rPr>
    </w:pPr>
  </w:p>
  <w:p w:rsidR="00397107" w:rsidRDefault="0039710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07" w:rsidRDefault="00397107">
      <w:pPr>
        <w:spacing w:after="0" w:line="240" w:lineRule="auto"/>
      </w:pPr>
      <w:r>
        <w:separator/>
      </w:r>
    </w:p>
  </w:footnote>
  <w:footnote w:type="continuationSeparator" w:id="0">
    <w:p w:rsidR="00397107" w:rsidRDefault="0039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07" w:rsidRDefault="00397107" w:rsidP="003264DB">
    <w:pPr>
      <w:widowControl w:val="0"/>
      <w:tabs>
        <w:tab w:val="left" w:pos="889"/>
      </w:tabs>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790065"/>
              <wp:effectExtent l="0" t="0" r="15240" b="6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Default="0039710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4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" o:allowincell="f" filled="f" stroked="f">
              <v:textbox inset="0,0,0,0">
                <w:txbxContent>
                  <w:p w:rsidR="0065742A" w:rsidRDefault="0065742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5F658E">
      <w:rPr>
        <w:noProof/>
      </w:rPr>
      <w:drawing>
        <wp:inline distT="0" distB="0" distL="0" distR="0">
          <wp:extent cx="4886325" cy="795655"/>
          <wp:effectExtent l="0" t="0" r="952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795655"/>
                  </a:xfrm>
                  <a:prstGeom prst="rect">
                    <a:avLst/>
                  </a:prstGeom>
                  <a:noFill/>
                  <a:ln>
                    <a:noFill/>
                  </a:ln>
                </pic:spPr>
              </pic:pic>
            </a:graphicData>
          </a:graphic>
        </wp:inline>
      </w:drawing>
    </w:r>
  </w:p>
  <w:p w:rsidR="00397107" w:rsidRDefault="00397107" w:rsidP="003264DB">
    <w:pPr>
      <w:widowControl w:val="0"/>
      <w:tabs>
        <w:tab w:val="left" w:pos="1390"/>
      </w:tabs>
      <w:autoSpaceDE w:val="0"/>
      <w:autoSpaceDN w:val="0"/>
      <w:adjustRightInd w:val="0"/>
      <w:spacing w:after="0" w:line="200" w:lineRule="exact"/>
      <w:rPr>
        <w:noProof/>
      </w:rPr>
    </w:pPr>
    <w:r>
      <w:rPr>
        <w:noProof/>
      </w:rPr>
      <w:tab/>
    </w:r>
  </w:p>
  <w:p w:rsidR="00397107" w:rsidRPr="00376B72" w:rsidRDefault="0039710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Pr>
        <w:rFonts w:ascii="Arial Narrow" w:hAnsi="Arial Narrow" w:cs="Arial"/>
        <w:b/>
        <w:bCs/>
        <w:color w:val="000000"/>
        <w:sz w:val="18"/>
      </w:rPr>
      <w:t xml:space="preserve">dital do Pregão Eletrônico nº </w:t>
    </w:r>
    <w:r w:rsidR="005F658E">
      <w:rPr>
        <w:rFonts w:ascii="Arial Narrow" w:hAnsi="Arial Narrow" w:cs="Arial"/>
        <w:b/>
        <w:bCs/>
        <w:color w:val="000000"/>
        <w:sz w:val="18"/>
      </w:rPr>
      <w:t>115</w:t>
    </w:r>
    <w:r w:rsidRPr="004B2232">
      <w:rPr>
        <w:rFonts w:ascii="Arial Narrow" w:hAnsi="Arial Narrow" w:cs="Arial"/>
        <w:b/>
        <w:bCs/>
        <w:color w:val="000000"/>
        <w:sz w:val="18"/>
      </w:rPr>
      <w:t>/20</w:t>
    </w:r>
    <w:r>
      <w:rPr>
        <w:rFonts w:ascii="Arial Narrow" w:hAnsi="Arial Narrow" w:cs="Arial"/>
        <w:b/>
        <w:bCs/>
        <w:color w:val="000000"/>
        <w:sz w:val="18"/>
      </w:rPr>
      <w:t>18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Pr="00886D34" w:rsidRDefault="0039710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5742A" w:rsidRPr="00886D34" w:rsidRDefault="0065742A" w:rsidP="00886D34">
                    <w:pPr>
                      <w:rPr>
                        <w:szCs w:val="21"/>
                      </w:rPr>
                    </w:pPr>
                  </w:p>
                </w:txbxContent>
              </v:textbox>
              <w10:wrap anchorx="page" anchory="page"/>
            </v:shape>
          </w:pict>
        </mc:Fallback>
      </mc:AlternateContent>
    </w:r>
    <w:r>
      <w:rPr>
        <w:rFonts w:ascii="Arial Narrow" w:hAnsi="Arial Narrow" w:cs="Arial"/>
        <w:b/>
        <w:bCs/>
        <w:color w:val="000000"/>
        <w:sz w:val="18"/>
      </w:rPr>
      <w:t>9741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193E"/>
    <w:rsid w:val="000E213B"/>
    <w:rsid w:val="000E50C1"/>
    <w:rsid w:val="000E58FA"/>
    <w:rsid w:val="000E5D4F"/>
    <w:rsid w:val="000E67AB"/>
    <w:rsid w:val="000F07AE"/>
    <w:rsid w:val="000F28E2"/>
    <w:rsid w:val="000F2EDC"/>
    <w:rsid w:val="000F2EE4"/>
    <w:rsid w:val="000F454F"/>
    <w:rsid w:val="000F7DFB"/>
    <w:rsid w:val="00100E8F"/>
    <w:rsid w:val="001037FC"/>
    <w:rsid w:val="00111077"/>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035F"/>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1F49"/>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B0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A6A"/>
    <w:rsid w:val="0023546F"/>
    <w:rsid w:val="00235B5B"/>
    <w:rsid w:val="00235E58"/>
    <w:rsid w:val="002377C8"/>
    <w:rsid w:val="00245101"/>
    <w:rsid w:val="00250367"/>
    <w:rsid w:val="00250688"/>
    <w:rsid w:val="00250EE2"/>
    <w:rsid w:val="00253CAE"/>
    <w:rsid w:val="002635F2"/>
    <w:rsid w:val="00266E4B"/>
    <w:rsid w:val="002676BE"/>
    <w:rsid w:val="00273950"/>
    <w:rsid w:val="00275074"/>
    <w:rsid w:val="002750E0"/>
    <w:rsid w:val="0027599D"/>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46FD"/>
    <w:rsid w:val="002D485F"/>
    <w:rsid w:val="002D52C8"/>
    <w:rsid w:val="002D6111"/>
    <w:rsid w:val="002D7F51"/>
    <w:rsid w:val="002E3C59"/>
    <w:rsid w:val="002E4185"/>
    <w:rsid w:val="002F0392"/>
    <w:rsid w:val="002F10DA"/>
    <w:rsid w:val="002F7107"/>
    <w:rsid w:val="00305D35"/>
    <w:rsid w:val="003074CF"/>
    <w:rsid w:val="003156FF"/>
    <w:rsid w:val="00315CF6"/>
    <w:rsid w:val="00323E04"/>
    <w:rsid w:val="003264DB"/>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07"/>
    <w:rsid w:val="00384F13"/>
    <w:rsid w:val="00385582"/>
    <w:rsid w:val="00390104"/>
    <w:rsid w:val="00395565"/>
    <w:rsid w:val="00396EEE"/>
    <w:rsid w:val="00397107"/>
    <w:rsid w:val="00397C41"/>
    <w:rsid w:val="003A1638"/>
    <w:rsid w:val="003A4F98"/>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0592"/>
    <w:rsid w:val="003F1F20"/>
    <w:rsid w:val="003F3530"/>
    <w:rsid w:val="003F4743"/>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4C34"/>
    <w:rsid w:val="004B6147"/>
    <w:rsid w:val="004B77E4"/>
    <w:rsid w:val="004C06F2"/>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10017"/>
    <w:rsid w:val="005152B4"/>
    <w:rsid w:val="00516035"/>
    <w:rsid w:val="005169CE"/>
    <w:rsid w:val="005200CD"/>
    <w:rsid w:val="005203EF"/>
    <w:rsid w:val="00521347"/>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3554"/>
    <w:rsid w:val="00565363"/>
    <w:rsid w:val="00572346"/>
    <w:rsid w:val="005725F1"/>
    <w:rsid w:val="00572F93"/>
    <w:rsid w:val="005747E2"/>
    <w:rsid w:val="00575DAC"/>
    <w:rsid w:val="005767EF"/>
    <w:rsid w:val="00582E17"/>
    <w:rsid w:val="00583B7F"/>
    <w:rsid w:val="0058433C"/>
    <w:rsid w:val="00586446"/>
    <w:rsid w:val="0059034F"/>
    <w:rsid w:val="0059074C"/>
    <w:rsid w:val="00594EB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5DBA"/>
    <w:rsid w:val="005F658E"/>
    <w:rsid w:val="005F6698"/>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742A"/>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240"/>
    <w:rsid w:val="006B3517"/>
    <w:rsid w:val="006B5A81"/>
    <w:rsid w:val="006C56E3"/>
    <w:rsid w:val="006C5C3C"/>
    <w:rsid w:val="006D72FF"/>
    <w:rsid w:val="006E0309"/>
    <w:rsid w:val="006E1655"/>
    <w:rsid w:val="006E2022"/>
    <w:rsid w:val="006E2533"/>
    <w:rsid w:val="006E351F"/>
    <w:rsid w:val="006E462F"/>
    <w:rsid w:val="006E5900"/>
    <w:rsid w:val="006E5C81"/>
    <w:rsid w:val="006F1ABE"/>
    <w:rsid w:val="006F2E18"/>
    <w:rsid w:val="006F33C9"/>
    <w:rsid w:val="006F4976"/>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40B2"/>
    <w:rsid w:val="00735FD2"/>
    <w:rsid w:val="00741C7C"/>
    <w:rsid w:val="00743F36"/>
    <w:rsid w:val="00747A9E"/>
    <w:rsid w:val="0075202E"/>
    <w:rsid w:val="00754080"/>
    <w:rsid w:val="00754A82"/>
    <w:rsid w:val="00754EEA"/>
    <w:rsid w:val="00754F8B"/>
    <w:rsid w:val="00757ECD"/>
    <w:rsid w:val="00761785"/>
    <w:rsid w:val="00764216"/>
    <w:rsid w:val="00764FC1"/>
    <w:rsid w:val="00765279"/>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5BDF"/>
    <w:rsid w:val="0079638F"/>
    <w:rsid w:val="00796CCE"/>
    <w:rsid w:val="0079702E"/>
    <w:rsid w:val="0079748B"/>
    <w:rsid w:val="007A04D7"/>
    <w:rsid w:val="007A5A6D"/>
    <w:rsid w:val="007A6D37"/>
    <w:rsid w:val="007B0E94"/>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274B2"/>
    <w:rsid w:val="0082759E"/>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7C8"/>
    <w:rsid w:val="008D429D"/>
    <w:rsid w:val="008D50DB"/>
    <w:rsid w:val="008D706D"/>
    <w:rsid w:val="008D7322"/>
    <w:rsid w:val="008E5409"/>
    <w:rsid w:val="008E63FA"/>
    <w:rsid w:val="008E65F7"/>
    <w:rsid w:val="008E6CF6"/>
    <w:rsid w:val="008E7DBD"/>
    <w:rsid w:val="008F280E"/>
    <w:rsid w:val="008F40D1"/>
    <w:rsid w:val="008F4EB0"/>
    <w:rsid w:val="009013B2"/>
    <w:rsid w:val="00901BD0"/>
    <w:rsid w:val="00902CF7"/>
    <w:rsid w:val="009043C4"/>
    <w:rsid w:val="00905C8D"/>
    <w:rsid w:val="00907F99"/>
    <w:rsid w:val="00911BC0"/>
    <w:rsid w:val="00913420"/>
    <w:rsid w:val="00913E20"/>
    <w:rsid w:val="00913FDE"/>
    <w:rsid w:val="009172D2"/>
    <w:rsid w:val="00921B72"/>
    <w:rsid w:val="00921F44"/>
    <w:rsid w:val="009237F3"/>
    <w:rsid w:val="009252A0"/>
    <w:rsid w:val="009258C9"/>
    <w:rsid w:val="0093470F"/>
    <w:rsid w:val="009347EE"/>
    <w:rsid w:val="009357FB"/>
    <w:rsid w:val="009379D3"/>
    <w:rsid w:val="0094142E"/>
    <w:rsid w:val="009431C9"/>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B30"/>
    <w:rsid w:val="009963B0"/>
    <w:rsid w:val="009A2BF6"/>
    <w:rsid w:val="009A789B"/>
    <w:rsid w:val="009B1BAC"/>
    <w:rsid w:val="009B384F"/>
    <w:rsid w:val="009B4B66"/>
    <w:rsid w:val="009C0C4E"/>
    <w:rsid w:val="009C228C"/>
    <w:rsid w:val="009C28D9"/>
    <w:rsid w:val="009C382F"/>
    <w:rsid w:val="009C38DD"/>
    <w:rsid w:val="009C482D"/>
    <w:rsid w:val="009C5093"/>
    <w:rsid w:val="009C61A3"/>
    <w:rsid w:val="009D1D1D"/>
    <w:rsid w:val="009D20AB"/>
    <w:rsid w:val="009D3410"/>
    <w:rsid w:val="009D3993"/>
    <w:rsid w:val="009D407D"/>
    <w:rsid w:val="009D79A0"/>
    <w:rsid w:val="009E010B"/>
    <w:rsid w:val="009E2C6A"/>
    <w:rsid w:val="009E4D4D"/>
    <w:rsid w:val="009F487A"/>
    <w:rsid w:val="009F4A6D"/>
    <w:rsid w:val="009F530A"/>
    <w:rsid w:val="00A001D4"/>
    <w:rsid w:val="00A01877"/>
    <w:rsid w:val="00A03EB0"/>
    <w:rsid w:val="00A04CDE"/>
    <w:rsid w:val="00A0638C"/>
    <w:rsid w:val="00A06B20"/>
    <w:rsid w:val="00A07947"/>
    <w:rsid w:val="00A1054E"/>
    <w:rsid w:val="00A15833"/>
    <w:rsid w:val="00A15D73"/>
    <w:rsid w:val="00A160B3"/>
    <w:rsid w:val="00A17FB4"/>
    <w:rsid w:val="00A203E3"/>
    <w:rsid w:val="00A253F3"/>
    <w:rsid w:val="00A27610"/>
    <w:rsid w:val="00A301B0"/>
    <w:rsid w:val="00A31A30"/>
    <w:rsid w:val="00A33C8D"/>
    <w:rsid w:val="00A36270"/>
    <w:rsid w:val="00A371CD"/>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2E3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100C"/>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5467"/>
    <w:rsid w:val="00B26850"/>
    <w:rsid w:val="00B27273"/>
    <w:rsid w:val="00B306FC"/>
    <w:rsid w:val="00B30D74"/>
    <w:rsid w:val="00B31106"/>
    <w:rsid w:val="00B33954"/>
    <w:rsid w:val="00B34F8B"/>
    <w:rsid w:val="00B36DE8"/>
    <w:rsid w:val="00B37716"/>
    <w:rsid w:val="00B44AA8"/>
    <w:rsid w:val="00B47D86"/>
    <w:rsid w:val="00B53EFF"/>
    <w:rsid w:val="00B5470C"/>
    <w:rsid w:val="00B57B0B"/>
    <w:rsid w:val="00B67DE3"/>
    <w:rsid w:val="00B70FB9"/>
    <w:rsid w:val="00B7120D"/>
    <w:rsid w:val="00B71C39"/>
    <w:rsid w:val="00B71D34"/>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5F76"/>
    <w:rsid w:val="00BF6653"/>
    <w:rsid w:val="00BF70C1"/>
    <w:rsid w:val="00BF7B7D"/>
    <w:rsid w:val="00BF7D65"/>
    <w:rsid w:val="00C00D4F"/>
    <w:rsid w:val="00C017AC"/>
    <w:rsid w:val="00C01D4C"/>
    <w:rsid w:val="00C020A0"/>
    <w:rsid w:val="00C02FC4"/>
    <w:rsid w:val="00C059A4"/>
    <w:rsid w:val="00C06AF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CC7"/>
    <w:rsid w:val="00C43537"/>
    <w:rsid w:val="00C44517"/>
    <w:rsid w:val="00C44BBD"/>
    <w:rsid w:val="00C460BE"/>
    <w:rsid w:val="00C463FF"/>
    <w:rsid w:val="00C532A8"/>
    <w:rsid w:val="00C53A1C"/>
    <w:rsid w:val="00C5499C"/>
    <w:rsid w:val="00C55862"/>
    <w:rsid w:val="00C55B44"/>
    <w:rsid w:val="00C64EFD"/>
    <w:rsid w:val="00C709E9"/>
    <w:rsid w:val="00C715D4"/>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4961"/>
    <w:rsid w:val="00CB0124"/>
    <w:rsid w:val="00CB08E0"/>
    <w:rsid w:val="00CB1B5D"/>
    <w:rsid w:val="00CB220E"/>
    <w:rsid w:val="00CB2EF8"/>
    <w:rsid w:val="00CB7A01"/>
    <w:rsid w:val="00CC0358"/>
    <w:rsid w:val="00CC1024"/>
    <w:rsid w:val="00CC1EAA"/>
    <w:rsid w:val="00CC201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122F8"/>
    <w:rsid w:val="00D13E5A"/>
    <w:rsid w:val="00D13FED"/>
    <w:rsid w:val="00D14D65"/>
    <w:rsid w:val="00D150E6"/>
    <w:rsid w:val="00D16027"/>
    <w:rsid w:val="00D16135"/>
    <w:rsid w:val="00D17613"/>
    <w:rsid w:val="00D2006A"/>
    <w:rsid w:val="00D20857"/>
    <w:rsid w:val="00D23DDC"/>
    <w:rsid w:val="00D242E6"/>
    <w:rsid w:val="00D257B6"/>
    <w:rsid w:val="00D25A59"/>
    <w:rsid w:val="00D260B3"/>
    <w:rsid w:val="00D32258"/>
    <w:rsid w:val="00D3616A"/>
    <w:rsid w:val="00D43913"/>
    <w:rsid w:val="00D4474A"/>
    <w:rsid w:val="00D46DE6"/>
    <w:rsid w:val="00D46F09"/>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F11"/>
    <w:rsid w:val="00D72C43"/>
    <w:rsid w:val="00D736E5"/>
    <w:rsid w:val="00D73A03"/>
    <w:rsid w:val="00D76532"/>
    <w:rsid w:val="00D769AE"/>
    <w:rsid w:val="00D77EF9"/>
    <w:rsid w:val="00D8298B"/>
    <w:rsid w:val="00D83CA5"/>
    <w:rsid w:val="00D84104"/>
    <w:rsid w:val="00D85985"/>
    <w:rsid w:val="00D93CEA"/>
    <w:rsid w:val="00D93D78"/>
    <w:rsid w:val="00D96460"/>
    <w:rsid w:val="00DA2071"/>
    <w:rsid w:val="00DA2A20"/>
    <w:rsid w:val="00DA2EDD"/>
    <w:rsid w:val="00DA4AFE"/>
    <w:rsid w:val="00DA53FB"/>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CAC"/>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4613"/>
    <w:rsid w:val="00E86727"/>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185"/>
    <w:rsid w:val="00ED4E30"/>
    <w:rsid w:val="00ED58D4"/>
    <w:rsid w:val="00EE7DEF"/>
    <w:rsid w:val="00EF0C7E"/>
    <w:rsid w:val="00EF1CB7"/>
    <w:rsid w:val="00EF1D29"/>
    <w:rsid w:val="00EF3C89"/>
    <w:rsid w:val="00F00DF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94161"/>
    <w:rsid w:val="00F9680E"/>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1C8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2604-A848-4614-A2CB-5889DDC1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32</Pages>
  <Words>14666</Words>
  <Characters>85250</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99717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2018-05-07T15:30:00Z</cp:lastPrinted>
  <dcterms:created xsi:type="dcterms:W3CDTF">2018-04-23T12:16:00Z</dcterms:created>
  <dcterms:modified xsi:type="dcterms:W3CDTF">2018-05-07T15:35:00Z</dcterms:modified>
</cp:coreProperties>
</file>