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4641" w:rsidRDefault="00E30274" w:rsidP="00A6220F">
      <w:pPr>
        <w:widowControl w:val="0"/>
        <w:autoSpaceDE w:val="0"/>
        <w:autoSpaceDN w:val="0"/>
        <w:adjustRightInd w:val="0"/>
        <w:spacing w:after="0"/>
        <w:jc w:val="center"/>
        <w:rPr>
          <w:rFonts w:asciiTheme="minorHAnsi" w:hAnsiTheme="minorHAnsi"/>
          <w:sz w:val="20"/>
          <w:szCs w:val="20"/>
        </w:rPr>
      </w:pPr>
      <w:r w:rsidRPr="00BA4641">
        <w:rPr>
          <w:rFonts w:asciiTheme="minorHAnsi" w:hAnsiTheme="minorHAnsi"/>
          <w:b/>
          <w:bCs/>
          <w:spacing w:val="-1"/>
          <w:sz w:val="20"/>
          <w:szCs w:val="20"/>
        </w:rPr>
        <w:t>C</w:t>
      </w:r>
      <w:r w:rsidRPr="00BA4641">
        <w:rPr>
          <w:rFonts w:asciiTheme="minorHAnsi" w:hAnsiTheme="minorHAnsi"/>
          <w:b/>
          <w:bCs/>
          <w:spacing w:val="1"/>
          <w:sz w:val="20"/>
          <w:szCs w:val="20"/>
        </w:rPr>
        <w:t>O</w:t>
      </w:r>
      <w:r w:rsidRPr="00BA4641">
        <w:rPr>
          <w:rFonts w:asciiTheme="minorHAnsi" w:hAnsiTheme="minorHAnsi"/>
          <w:b/>
          <w:bCs/>
          <w:spacing w:val="-2"/>
          <w:sz w:val="20"/>
          <w:szCs w:val="20"/>
        </w:rPr>
        <w:t>M</w:t>
      </w:r>
      <w:r w:rsidRPr="00BA4641">
        <w:rPr>
          <w:rFonts w:asciiTheme="minorHAnsi" w:hAnsiTheme="minorHAnsi"/>
          <w:b/>
          <w:bCs/>
          <w:sz w:val="20"/>
          <w:szCs w:val="20"/>
        </w:rPr>
        <w:t>POSIÇ</w:t>
      </w:r>
      <w:r w:rsidRPr="00BA4641">
        <w:rPr>
          <w:rFonts w:asciiTheme="minorHAnsi" w:hAnsiTheme="minorHAnsi"/>
          <w:b/>
          <w:bCs/>
          <w:spacing w:val="-1"/>
          <w:sz w:val="20"/>
          <w:szCs w:val="20"/>
        </w:rPr>
        <w:t>Ã</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3"/>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EDITAL</w:t>
      </w:r>
    </w:p>
    <w:p w:rsidR="001A51BF" w:rsidRPr="00BA4641" w:rsidRDefault="001A51BF" w:rsidP="00A6220F">
      <w:pPr>
        <w:widowControl w:val="0"/>
        <w:autoSpaceDE w:val="0"/>
        <w:autoSpaceDN w:val="0"/>
        <w:adjustRightInd w:val="0"/>
        <w:spacing w:after="0"/>
        <w:rPr>
          <w:rFonts w:asciiTheme="minorHAnsi" w:hAnsiTheme="minorHAnsi"/>
          <w:sz w:val="20"/>
          <w:szCs w:val="20"/>
        </w:rPr>
      </w:pPr>
    </w:p>
    <w:p w:rsidR="003313B0" w:rsidRPr="00BA4641" w:rsidRDefault="003313B0" w:rsidP="00A6220F">
      <w:pPr>
        <w:widowControl w:val="0"/>
        <w:autoSpaceDE w:val="0"/>
        <w:autoSpaceDN w:val="0"/>
        <w:adjustRightInd w:val="0"/>
        <w:spacing w:after="0"/>
        <w:ind w:left="753"/>
        <w:rPr>
          <w:rFonts w:asciiTheme="minorHAnsi" w:hAnsiTheme="minorHAnsi"/>
          <w:b/>
          <w:bCs/>
          <w:sz w:val="20"/>
          <w:szCs w:val="20"/>
        </w:rPr>
      </w:pPr>
      <w:r w:rsidRPr="00BA4641">
        <w:rPr>
          <w:rFonts w:asciiTheme="minorHAnsi" w:hAnsiTheme="minorHAnsi"/>
          <w:b/>
          <w:bCs/>
          <w:sz w:val="20"/>
          <w:szCs w:val="20"/>
        </w:rPr>
        <w:t>PREÂMBULO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O</w:t>
      </w:r>
      <w:r w:rsidRPr="00BA4641">
        <w:rPr>
          <w:rFonts w:asciiTheme="minorHAnsi" w:hAnsiTheme="minorHAnsi"/>
          <w:b/>
          <w:bCs/>
          <w:spacing w:val="1"/>
          <w:sz w:val="20"/>
          <w:szCs w:val="20"/>
        </w:rPr>
        <w:t>B</w:t>
      </w:r>
      <w:r w:rsidRPr="00BA4641">
        <w:rPr>
          <w:rFonts w:asciiTheme="minorHAnsi" w:hAnsiTheme="minorHAnsi"/>
          <w:b/>
          <w:bCs/>
          <w:sz w:val="20"/>
          <w:szCs w:val="20"/>
        </w:rPr>
        <w:t>J</w:t>
      </w:r>
      <w:r w:rsidRPr="00BA4641">
        <w:rPr>
          <w:rFonts w:asciiTheme="minorHAnsi" w:hAnsiTheme="minorHAnsi"/>
          <w:b/>
          <w:bCs/>
          <w:spacing w:val="-1"/>
          <w:sz w:val="20"/>
          <w:szCs w:val="20"/>
        </w:rPr>
        <w:t>E</w:t>
      </w:r>
      <w:r w:rsidRPr="00BA4641">
        <w:rPr>
          <w:rFonts w:asciiTheme="minorHAnsi" w:hAnsiTheme="minorHAnsi"/>
          <w:b/>
          <w:bCs/>
          <w:spacing w:val="-3"/>
          <w:sz w:val="20"/>
          <w:szCs w:val="20"/>
        </w:rPr>
        <w:t>T</w:t>
      </w:r>
      <w:r w:rsidRPr="00BA4641">
        <w:rPr>
          <w:rFonts w:asciiTheme="minorHAnsi" w:hAnsiTheme="minorHAnsi"/>
          <w:b/>
          <w:bCs/>
          <w:sz w:val="20"/>
          <w:szCs w:val="20"/>
        </w:rPr>
        <w:t>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A</w:t>
      </w:r>
      <w:r w:rsidRPr="00BA4641">
        <w:rPr>
          <w:rFonts w:asciiTheme="minorHAnsi" w:hAnsiTheme="minorHAnsi"/>
          <w:b/>
          <w:bCs/>
          <w:spacing w:val="2"/>
          <w:sz w:val="20"/>
          <w:szCs w:val="20"/>
        </w:rPr>
        <w:t>S CONDIÇÕES PARA PARTICIPAÇÃO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CREDENCIAMENTO E DA REPRESENTAÇÃO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 xml:space="preserve">DA IMPUGNAÇÃO DO </w:t>
      </w:r>
      <w:r w:rsidR="005F6698" w:rsidRPr="00BA4641">
        <w:rPr>
          <w:rFonts w:asciiTheme="minorHAnsi" w:hAnsiTheme="minorHAnsi"/>
          <w:b/>
          <w:bCs/>
          <w:spacing w:val="-1"/>
          <w:sz w:val="20"/>
          <w:szCs w:val="20"/>
        </w:rPr>
        <w:t>EDITAL</w:t>
      </w:r>
      <w:r w:rsidRPr="00BA4641">
        <w:rPr>
          <w:rFonts w:asciiTheme="minorHAnsi" w:hAnsiTheme="minorHAnsi"/>
          <w:b/>
          <w:bCs/>
          <w:spacing w:val="-1"/>
          <w:sz w:val="20"/>
          <w:szCs w:val="20"/>
        </w:rPr>
        <w:t xml:space="preserve"> E DOS ESCLARECIMENTOS</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ENVIO DAS PROPOSTAS</w:t>
      </w:r>
    </w:p>
    <w:p w:rsidR="00754F8B" w:rsidRPr="00BA4641" w:rsidRDefault="00754F8B" w:rsidP="00AD49D9">
      <w:pPr>
        <w:pStyle w:val="PargrafodaLista"/>
        <w:widowControl w:val="0"/>
        <w:numPr>
          <w:ilvl w:val="0"/>
          <w:numId w:val="6"/>
        </w:numPr>
        <w:autoSpaceDE w:val="0"/>
        <w:autoSpaceDN w:val="0"/>
        <w:adjustRightInd w:val="0"/>
        <w:spacing w:after="0"/>
        <w:ind w:right="430"/>
        <w:rPr>
          <w:rFonts w:asciiTheme="minorHAnsi" w:hAnsiTheme="minorHAnsi"/>
          <w:sz w:val="20"/>
          <w:szCs w:val="20"/>
        </w:rPr>
      </w:pPr>
      <w:r w:rsidRPr="00BA4641">
        <w:rPr>
          <w:rFonts w:asciiTheme="minorHAnsi" w:hAnsiTheme="minorHAnsi"/>
          <w:b/>
          <w:bCs/>
          <w:spacing w:val="-1"/>
          <w:sz w:val="20"/>
          <w:szCs w:val="20"/>
        </w:rPr>
        <w:t>DA SESSÃO PÚBLICA</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CLASSIFICAÇÃO DAS PROPOSTAS</w:t>
      </w:r>
    </w:p>
    <w:p w:rsidR="00736246" w:rsidRDefault="00754F8B"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pacing w:val="-1"/>
          <w:sz w:val="20"/>
          <w:szCs w:val="20"/>
        </w:rPr>
        <w:t>DA FORMULAÇÃO DOS LANCES</w:t>
      </w:r>
    </w:p>
    <w:p w:rsidR="00754F8B" w:rsidRPr="00BA4641" w:rsidRDefault="008904BD"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DO BENEFÍCIO ÀS MICROEMPRESAS E EMPRESAS DE PEQUENO PORTE</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z w:val="20"/>
          <w:szCs w:val="20"/>
        </w:rPr>
        <w:t>DA NEGOCIAÇÃO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DOS CRITÉRIOS DE JULGAMENTO DAS PROPOSTAS</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ACEITABILIDADE DA PROPOSTA</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DA HABILITAÇÃO</w:t>
      </w:r>
    </w:p>
    <w:p w:rsidR="00754F8B" w:rsidRPr="00BA4641" w:rsidRDefault="00C22078"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DOS RECURSOS</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ADJUDICAÇÃO E DA HOMOLOGAÇÃO</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ATA DE REGISTRO DE PREÇOS</w:t>
      </w:r>
    </w:p>
    <w:p w:rsidR="00736246" w:rsidRPr="00BA4641" w:rsidRDefault="00736246"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FORMAÇÃO DO CADASTRO DE RESERVA</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PAGAMENTO</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DAS DISPOSIÇÕES GERAIS</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FORO</w:t>
      </w:r>
    </w:p>
    <w:p w:rsidR="00736246" w:rsidRPr="00BA4641"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BA4641"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BA4641">
        <w:rPr>
          <w:rFonts w:asciiTheme="minorHAnsi" w:hAnsiTheme="minorHAnsi"/>
          <w:b/>
          <w:bCs/>
          <w:sz w:val="20"/>
          <w:szCs w:val="20"/>
        </w:rPr>
        <w:t xml:space="preserve">DAS PARTES INTEGRANTES DO </w:t>
      </w:r>
      <w:r w:rsidR="005F6698" w:rsidRPr="00BA4641">
        <w:rPr>
          <w:rFonts w:asciiTheme="minorHAnsi" w:hAnsiTheme="minorHAnsi"/>
          <w:b/>
          <w:bCs/>
          <w:sz w:val="20"/>
          <w:szCs w:val="20"/>
        </w:rPr>
        <w:t>EDITAL</w:t>
      </w:r>
      <w:r w:rsidRPr="00BA4641">
        <w:rPr>
          <w:rFonts w:asciiTheme="minorHAnsi" w:hAnsiTheme="minorHAnsi"/>
          <w:b/>
          <w:bCs/>
          <w:sz w:val="20"/>
          <w:szCs w:val="20"/>
        </w:rPr>
        <w:t>:</w:t>
      </w:r>
    </w:p>
    <w:p w:rsidR="001974C1" w:rsidRPr="00BA4641" w:rsidRDefault="001974C1" w:rsidP="00A6220F">
      <w:pPr>
        <w:widowControl w:val="0"/>
        <w:autoSpaceDE w:val="0"/>
        <w:autoSpaceDN w:val="0"/>
        <w:adjustRightInd w:val="0"/>
        <w:spacing w:after="0"/>
        <w:ind w:left="1101"/>
        <w:rPr>
          <w:rFonts w:asciiTheme="minorHAnsi" w:hAnsiTheme="minorHAnsi"/>
          <w:b/>
          <w:spacing w:val="-1"/>
          <w:sz w:val="20"/>
          <w:szCs w:val="20"/>
        </w:rPr>
      </w:pPr>
      <w:r w:rsidRPr="00BA4641">
        <w:rPr>
          <w:rFonts w:asciiTheme="minorHAnsi" w:hAnsiTheme="minorHAnsi"/>
          <w:b/>
          <w:spacing w:val="-1"/>
          <w:sz w:val="20"/>
          <w:szCs w:val="20"/>
        </w:rPr>
        <w:t>ANEXOS</w:t>
      </w:r>
    </w:p>
    <w:p w:rsidR="005D646A" w:rsidRPr="00BA4641" w:rsidRDefault="001A51BF" w:rsidP="00A6220F">
      <w:pPr>
        <w:widowControl w:val="0"/>
        <w:autoSpaceDE w:val="0"/>
        <w:autoSpaceDN w:val="0"/>
        <w:adjustRightInd w:val="0"/>
        <w:spacing w:after="0"/>
        <w:ind w:left="1101"/>
        <w:rPr>
          <w:rFonts w:asciiTheme="minorHAnsi" w:hAnsiTheme="minorHAnsi"/>
          <w:spacing w:val="-4"/>
          <w:sz w:val="20"/>
          <w:szCs w:val="20"/>
        </w:rPr>
      </w:pPr>
      <w:r w:rsidRPr="00BA4641">
        <w:rPr>
          <w:rFonts w:asciiTheme="minorHAnsi" w:hAnsiTheme="minorHAnsi"/>
          <w:spacing w:val="-1"/>
          <w:sz w:val="20"/>
          <w:szCs w:val="20"/>
        </w:rPr>
        <w:t>AN</w:t>
      </w:r>
      <w:r w:rsidRPr="00BA4641">
        <w:rPr>
          <w:rFonts w:asciiTheme="minorHAnsi" w:hAnsiTheme="minorHAnsi"/>
          <w:sz w:val="20"/>
          <w:szCs w:val="20"/>
        </w:rPr>
        <w:t>E</w:t>
      </w:r>
      <w:r w:rsidRPr="00BA4641">
        <w:rPr>
          <w:rFonts w:asciiTheme="minorHAnsi" w:hAnsiTheme="minorHAnsi"/>
          <w:spacing w:val="1"/>
          <w:sz w:val="20"/>
          <w:szCs w:val="20"/>
        </w:rPr>
        <w:t>X</w:t>
      </w:r>
      <w:r w:rsidRPr="00BA4641">
        <w:rPr>
          <w:rFonts w:asciiTheme="minorHAnsi" w:hAnsiTheme="minorHAnsi"/>
          <w:sz w:val="20"/>
          <w:szCs w:val="20"/>
        </w:rPr>
        <w:t>O</w:t>
      </w:r>
      <w:r w:rsidR="00AD3FB1">
        <w:rPr>
          <w:rFonts w:asciiTheme="minorHAnsi" w:hAnsiTheme="minorHAnsi"/>
          <w:sz w:val="20"/>
          <w:szCs w:val="20"/>
        </w:rPr>
        <w:t xml:space="preserve"> </w:t>
      </w:r>
      <w:r w:rsidRPr="00BA4641">
        <w:rPr>
          <w:rFonts w:asciiTheme="minorHAnsi" w:hAnsiTheme="minorHAnsi"/>
          <w:spacing w:val="-2"/>
          <w:sz w:val="20"/>
          <w:szCs w:val="20"/>
        </w:rPr>
        <w:t>I</w:t>
      </w:r>
      <w:r w:rsidR="00AD3FB1">
        <w:rPr>
          <w:rFonts w:asciiTheme="minorHAnsi" w:hAnsiTheme="minorHAnsi"/>
          <w:spacing w:val="-2"/>
          <w:sz w:val="20"/>
          <w:szCs w:val="20"/>
        </w:rPr>
        <w:t xml:space="preserve"> </w:t>
      </w:r>
      <w:r w:rsidR="005D646A" w:rsidRPr="00BA4641">
        <w:rPr>
          <w:rFonts w:asciiTheme="minorHAnsi" w:hAnsiTheme="minorHAnsi"/>
          <w:sz w:val="20"/>
          <w:szCs w:val="20"/>
        </w:rPr>
        <w:t>–</w:t>
      </w:r>
      <w:r w:rsidR="00AD3FB1">
        <w:rPr>
          <w:rFonts w:asciiTheme="minorHAnsi" w:hAnsiTheme="minorHAnsi"/>
          <w:sz w:val="20"/>
          <w:szCs w:val="20"/>
        </w:rPr>
        <w:t xml:space="preserve"> </w:t>
      </w:r>
      <w:r w:rsidR="005D646A" w:rsidRPr="00BA4641">
        <w:rPr>
          <w:rFonts w:asciiTheme="minorHAnsi" w:eastAsia="Batang" w:hAnsiTheme="minorHAnsi" w:cs="Courier New"/>
          <w:sz w:val="20"/>
          <w:szCs w:val="20"/>
        </w:rPr>
        <w:t xml:space="preserve">Critério de Julgamento e Relação/Descrição dos </w:t>
      </w:r>
      <w:r w:rsidR="008904BD" w:rsidRPr="00BA4641">
        <w:rPr>
          <w:rFonts w:asciiTheme="minorHAnsi" w:eastAsia="Batang" w:hAnsiTheme="minorHAnsi" w:cs="Courier New"/>
          <w:sz w:val="20"/>
          <w:szCs w:val="20"/>
        </w:rPr>
        <w:t>Serviços</w:t>
      </w:r>
    </w:p>
    <w:p w:rsidR="001A51BF" w:rsidRPr="00BA4641" w:rsidRDefault="005D646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spacing w:val="2"/>
          <w:sz w:val="20"/>
          <w:szCs w:val="20"/>
        </w:rPr>
        <w:t xml:space="preserve">ANEXO II – </w:t>
      </w:r>
      <w:r w:rsidR="001A51BF" w:rsidRPr="00BA4641">
        <w:rPr>
          <w:rFonts w:asciiTheme="minorHAnsi" w:hAnsiTheme="minorHAnsi"/>
          <w:spacing w:val="2"/>
          <w:sz w:val="20"/>
          <w:szCs w:val="20"/>
        </w:rPr>
        <w:t>T</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pacing w:val="-4"/>
          <w:sz w:val="20"/>
          <w:szCs w:val="20"/>
        </w:rPr>
        <w:t>m</w:t>
      </w:r>
      <w:r w:rsidR="001A51BF" w:rsidRPr="00BA4641">
        <w:rPr>
          <w:rFonts w:asciiTheme="minorHAnsi" w:hAnsiTheme="minorHAnsi"/>
          <w:sz w:val="20"/>
          <w:szCs w:val="20"/>
        </w:rPr>
        <w:t>o de Re</w:t>
      </w:r>
      <w:r w:rsidR="001A51BF" w:rsidRPr="00BA4641">
        <w:rPr>
          <w:rFonts w:asciiTheme="minorHAnsi" w:hAnsiTheme="minorHAnsi"/>
          <w:spacing w:val="-2"/>
          <w:sz w:val="20"/>
          <w:szCs w:val="20"/>
        </w:rPr>
        <w:t>f</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z w:val="20"/>
          <w:szCs w:val="20"/>
        </w:rPr>
        <w:t>ê</w:t>
      </w:r>
      <w:r w:rsidR="001A51BF" w:rsidRPr="00BA4641">
        <w:rPr>
          <w:rFonts w:asciiTheme="minorHAnsi" w:hAnsiTheme="minorHAnsi"/>
          <w:spacing w:val="-2"/>
          <w:sz w:val="20"/>
          <w:szCs w:val="20"/>
        </w:rPr>
        <w:t>n</w:t>
      </w:r>
      <w:r w:rsidR="001A51BF" w:rsidRPr="00BA4641">
        <w:rPr>
          <w:rFonts w:asciiTheme="minorHAnsi" w:hAnsiTheme="minorHAnsi"/>
          <w:sz w:val="20"/>
          <w:szCs w:val="20"/>
        </w:rPr>
        <w:t>c</w:t>
      </w:r>
      <w:r w:rsidR="001A51BF" w:rsidRPr="00BA4641">
        <w:rPr>
          <w:rFonts w:asciiTheme="minorHAnsi" w:hAnsiTheme="minorHAnsi"/>
          <w:spacing w:val="1"/>
          <w:sz w:val="20"/>
          <w:szCs w:val="20"/>
        </w:rPr>
        <w:t>i</w:t>
      </w:r>
      <w:r w:rsidR="001A51BF" w:rsidRPr="00BA4641">
        <w:rPr>
          <w:rFonts w:asciiTheme="minorHAnsi" w:hAnsiTheme="minorHAnsi"/>
          <w:sz w:val="20"/>
          <w:szCs w:val="20"/>
        </w:rPr>
        <w:t>a</w:t>
      </w:r>
    </w:p>
    <w:p w:rsidR="001A51BF" w:rsidRPr="00BA4641" w:rsidRDefault="001A51BF"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pacing w:val="-1"/>
          <w:sz w:val="20"/>
          <w:szCs w:val="20"/>
        </w:rPr>
        <w:t>ANEX</w:t>
      </w:r>
      <w:r w:rsidRPr="00BA4641">
        <w:rPr>
          <w:rFonts w:asciiTheme="minorHAnsi" w:hAnsiTheme="minorHAnsi"/>
          <w:bCs/>
          <w:sz w:val="20"/>
          <w:szCs w:val="20"/>
        </w:rPr>
        <w:t>O</w:t>
      </w:r>
      <w:r w:rsidR="00AD3FB1">
        <w:rPr>
          <w:rFonts w:asciiTheme="minorHAnsi" w:hAnsiTheme="minorHAnsi"/>
          <w:bCs/>
          <w:sz w:val="20"/>
          <w:szCs w:val="20"/>
        </w:rPr>
        <w:t xml:space="preserve"> </w:t>
      </w:r>
      <w:r w:rsidRPr="00BA4641">
        <w:rPr>
          <w:rFonts w:asciiTheme="minorHAnsi" w:hAnsiTheme="minorHAnsi"/>
          <w:bCs/>
          <w:sz w:val="20"/>
          <w:szCs w:val="20"/>
        </w:rPr>
        <w:t>I</w:t>
      </w:r>
      <w:r w:rsidR="006A6F97" w:rsidRPr="00BA4641">
        <w:rPr>
          <w:rFonts w:asciiTheme="minorHAnsi" w:hAnsiTheme="minorHAnsi"/>
          <w:bCs/>
          <w:sz w:val="20"/>
          <w:szCs w:val="20"/>
        </w:rPr>
        <w:t>I</w:t>
      </w:r>
      <w:r w:rsidR="005D646A" w:rsidRPr="00BA4641">
        <w:rPr>
          <w:rFonts w:asciiTheme="minorHAnsi" w:hAnsiTheme="minorHAnsi"/>
          <w:bCs/>
          <w:sz w:val="20"/>
          <w:szCs w:val="20"/>
        </w:rPr>
        <w:t>I</w:t>
      </w:r>
      <w:r w:rsidR="00AD3FB1">
        <w:rPr>
          <w:rFonts w:asciiTheme="minorHAnsi" w:hAnsiTheme="minorHAnsi"/>
          <w:bCs/>
          <w:sz w:val="20"/>
          <w:szCs w:val="20"/>
        </w:rPr>
        <w:t xml:space="preserve"> </w:t>
      </w:r>
      <w:r w:rsidR="006A6F97" w:rsidRPr="00BA4641">
        <w:rPr>
          <w:rFonts w:asciiTheme="minorHAnsi" w:hAnsiTheme="minorHAnsi"/>
          <w:bCs/>
          <w:sz w:val="20"/>
          <w:szCs w:val="20"/>
        </w:rPr>
        <w:t>–</w:t>
      </w:r>
      <w:r w:rsidR="00AD3FB1">
        <w:rPr>
          <w:rFonts w:asciiTheme="minorHAnsi" w:hAnsiTheme="minorHAnsi"/>
          <w:bCs/>
          <w:sz w:val="20"/>
          <w:szCs w:val="20"/>
        </w:rPr>
        <w:t xml:space="preserve"> </w:t>
      </w:r>
      <w:r w:rsidR="006A6F97" w:rsidRPr="00BA4641">
        <w:rPr>
          <w:rFonts w:asciiTheme="minorHAnsi" w:hAnsiTheme="minorHAnsi"/>
          <w:bCs/>
          <w:spacing w:val="-2"/>
          <w:sz w:val="20"/>
          <w:szCs w:val="20"/>
        </w:rPr>
        <w:t>Minuta de Contrato</w:t>
      </w:r>
    </w:p>
    <w:p w:rsidR="001A51BF" w:rsidRPr="00BA4641" w:rsidRDefault="006E2533"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z w:val="20"/>
          <w:szCs w:val="20"/>
        </w:rPr>
        <w:t>ANEXO I</w:t>
      </w:r>
      <w:r w:rsidR="005D646A" w:rsidRPr="00BA4641">
        <w:rPr>
          <w:rFonts w:asciiTheme="minorHAnsi" w:hAnsiTheme="minorHAnsi"/>
          <w:bCs/>
          <w:sz w:val="20"/>
          <w:szCs w:val="20"/>
        </w:rPr>
        <w:t>V</w:t>
      </w:r>
      <w:r w:rsidRPr="00BA4641">
        <w:rPr>
          <w:rFonts w:asciiTheme="minorHAnsi" w:hAnsiTheme="minorHAnsi"/>
          <w:bCs/>
          <w:sz w:val="20"/>
          <w:szCs w:val="20"/>
        </w:rPr>
        <w:t xml:space="preserve"> – </w:t>
      </w:r>
      <w:r w:rsidR="006A6F97" w:rsidRPr="00BA4641">
        <w:rPr>
          <w:rFonts w:asciiTheme="minorHAnsi" w:hAnsiTheme="minorHAnsi"/>
          <w:bCs/>
          <w:spacing w:val="-2"/>
          <w:sz w:val="20"/>
          <w:szCs w:val="20"/>
        </w:rPr>
        <w:t>M</w:t>
      </w:r>
      <w:r w:rsidR="006A6F97" w:rsidRPr="00BA4641">
        <w:rPr>
          <w:rFonts w:asciiTheme="minorHAnsi" w:hAnsiTheme="minorHAnsi"/>
          <w:bCs/>
          <w:spacing w:val="1"/>
          <w:sz w:val="20"/>
          <w:szCs w:val="20"/>
        </w:rPr>
        <w:t>i</w:t>
      </w:r>
      <w:r w:rsidR="006A6F97" w:rsidRPr="00BA4641">
        <w:rPr>
          <w:rFonts w:asciiTheme="minorHAnsi" w:hAnsiTheme="minorHAnsi"/>
          <w:bCs/>
          <w:sz w:val="20"/>
          <w:szCs w:val="20"/>
        </w:rPr>
        <w:t>n</w:t>
      </w:r>
      <w:r w:rsidR="006A6F97" w:rsidRPr="00BA4641">
        <w:rPr>
          <w:rFonts w:asciiTheme="minorHAnsi" w:hAnsiTheme="minorHAnsi"/>
          <w:bCs/>
          <w:spacing w:val="-1"/>
          <w:sz w:val="20"/>
          <w:szCs w:val="20"/>
        </w:rPr>
        <w:t>u</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w:t>
      </w:r>
      <w:r w:rsidR="006A6F97" w:rsidRPr="00BA4641">
        <w:rPr>
          <w:rFonts w:asciiTheme="minorHAnsi" w:hAnsiTheme="minorHAnsi"/>
          <w:bCs/>
          <w:spacing w:val="-3"/>
          <w:sz w:val="20"/>
          <w:szCs w:val="20"/>
        </w:rPr>
        <w:t>d</w:t>
      </w:r>
      <w:r w:rsidR="006A6F97" w:rsidRPr="00BA4641">
        <w:rPr>
          <w:rFonts w:asciiTheme="minorHAnsi" w:hAnsiTheme="minorHAnsi"/>
          <w:bCs/>
          <w:sz w:val="20"/>
          <w:szCs w:val="20"/>
        </w:rPr>
        <w:t>a</w:t>
      </w:r>
      <w:r w:rsidR="006A6F97" w:rsidRPr="00BA4641">
        <w:rPr>
          <w:rFonts w:asciiTheme="minorHAnsi" w:hAnsiTheme="minorHAnsi"/>
          <w:bCs/>
          <w:spacing w:val="-1"/>
          <w:sz w:val="20"/>
          <w:szCs w:val="20"/>
        </w:rPr>
        <w:t>A</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de </w:t>
      </w:r>
      <w:r w:rsidR="006A6F97" w:rsidRPr="00BA4641">
        <w:rPr>
          <w:rFonts w:asciiTheme="minorHAnsi" w:hAnsiTheme="minorHAnsi"/>
          <w:bCs/>
          <w:spacing w:val="-1"/>
          <w:sz w:val="20"/>
          <w:szCs w:val="20"/>
        </w:rPr>
        <w:t>R</w:t>
      </w:r>
      <w:r w:rsidR="006A6F97" w:rsidRPr="00BA4641">
        <w:rPr>
          <w:rFonts w:asciiTheme="minorHAnsi" w:hAnsiTheme="minorHAnsi"/>
          <w:bCs/>
          <w:sz w:val="20"/>
          <w:szCs w:val="20"/>
        </w:rPr>
        <w:t>e</w:t>
      </w:r>
      <w:r w:rsidR="006A6F97" w:rsidRPr="00BA4641">
        <w:rPr>
          <w:rFonts w:asciiTheme="minorHAnsi" w:hAnsiTheme="minorHAnsi"/>
          <w:bCs/>
          <w:spacing w:val="-2"/>
          <w:sz w:val="20"/>
          <w:szCs w:val="20"/>
        </w:rPr>
        <w:t>g</w:t>
      </w:r>
      <w:r w:rsidR="006A6F97" w:rsidRPr="00BA4641">
        <w:rPr>
          <w:rFonts w:asciiTheme="minorHAnsi" w:hAnsiTheme="minorHAnsi"/>
          <w:bCs/>
          <w:spacing w:val="1"/>
          <w:sz w:val="20"/>
          <w:szCs w:val="20"/>
        </w:rPr>
        <w:t>i</w:t>
      </w:r>
      <w:r w:rsidR="006A6F97" w:rsidRPr="00BA4641">
        <w:rPr>
          <w:rFonts w:asciiTheme="minorHAnsi" w:hAnsiTheme="minorHAnsi"/>
          <w:bCs/>
          <w:spacing w:val="-2"/>
          <w:sz w:val="20"/>
          <w:szCs w:val="20"/>
        </w:rPr>
        <w:t>s</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ro dePre</w:t>
      </w:r>
      <w:r w:rsidR="006A6F97" w:rsidRPr="00BA4641">
        <w:rPr>
          <w:rFonts w:asciiTheme="minorHAnsi" w:hAnsiTheme="minorHAnsi"/>
          <w:bCs/>
          <w:spacing w:val="-2"/>
          <w:sz w:val="20"/>
          <w:szCs w:val="20"/>
        </w:rPr>
        <w:t>ç</w:t>
      </w:r>
      <w:r w:rsidR="006A6F97" w:rsidRPr="00BA4641">
        <w:rPr>
          <w:rFonts w:asciiTheme="minorHAnsi" w:hAnsiTheme="minorHAnsi"/>
          <w:bCs/>
          <w:sz w:val="20"/>
          <w:szCs w:val="20"/>
        </w:rPr>
        <w:t>os</w:t>
      </w:r>
    </w:p>
    <w:p w:rsidR="004075AA" w:rsidRPr="00BA4641" w:rsidRDefault="004075A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b/>
          <w:bCs/>
          <w:sz w:val="20"/>
          <w:szCs w:val="20"/>
        </w:rPr>
        <w:t>M</w:t>
      </w:r>
      <w:r w:rsidRPr="00BA4641">
        <w:rPr>
          <w:rFonts w:asciiTheme="minorHAnsi" w:hAnsiTheme="minorHAnsi"/>
          <w:b/>
          <w:bCs/>
          <w:spacing w:val="1"/>
          <w:sz w:val="20"/>
          <w:szCs w:val="20"/>
        </w:rPr>
        <w:t>O</w:t>
      </w:r>
      <w:r w:rsidRPr="00BA4641">
        <w:rPr>
          <w:rFonts w:asciiTheme="minorHAnsi" w:hAnsiTheme="minorHAnsi"/>
          <w:b/>
          <w:bCs/>
          <w:spacing w:val="-1"/>
          <w:sz w:val="20"/>
          <w:szCs w:val="20"/>
        </w:rPr>
        <w:t>DEL</w:t>
      </w:r>
      <w:r w:rsidRPr="00BA4641">
        <w:rPr>
          <w:rFonts w:asciiTheme="minorHAnsi" w:hAnsiTheme="minorHAnsi"/>
          <w:b/>
          <w:bCs/>
          <w:spacing w:val="1"/>
          <w:sz w:val="20"/>
          <w:szCs w:val="20"/>
        </w:rPr>
        <w:t>O</w:t>
      </w:r>
      <w:r w:rsidRPr="00BA4641">
        <w:rPr>
          <w:rFonts w:asciiTheme="minorHAnsi" w:hAnsiTheme="minorHAnsi"/>
          <w:b/>
          <w:bCs/>
          <w:sz w:val="20"/>
          <w:szCs w:val="20"/>
        </w:rPr>
        <w:t>S</w:t>
      </w:r>
    </w:p>
    <w:p w:rsidR="004075AA" w:rsidRPr="00BA4641" w:rsidRDefault="00286D23"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w:t>
      </w:r>
      <w:r w:rsidR="00AD3FB1">
        <w:rPr>
          <w:rFonts w:asciiTheme="minorHAnsi" w:hAnsiTheme="minorHAnsi" w:cs="Calibri"/>
          <w:sz w:val="20"/>
          <w:szCs w:val="20"/>
        </w:rPr>
        <w:t xml:space="preserve"> </w:t>
      </w:r>
      <w:r w:rsidRPr="00BA4641">
        <w:rPr>
          <w:rFonts w:asciiTheme="minorHAnsi" w:hAnsiTheme="minorHAnsi" w:cs="Calibri"/>
          <w:sz w:val="20"/>
          <w:szCs w:val="20"/>
        </w:rPr>
        <w:t xml:space="preserve">1 </w:t>
      </w:r>
      <w:r w:rsidRPr="00BA4641">
        <w:rPr>
          <w:rFonts w:asciiTheme="minorHAnsi" w:hAnsiTheme="minorHAnsi"/>
          <w:sz w:val="20"/>
          <w:szCs w:val="20"/>
        </w:rPr>
        <w:t>–</w:t>
      </w:r>
      <w:r w:rsidR="00AD3FB1">
        <w:rPr>
          <w:rFonts w:asciiTheme="minorHAnsi" w:hAnsiTheme="minorHAnsi"/>
          <w:sz w:val="20"/>
          <w:szCs w:val="20"/>
        </w:rPr>
        <w:t xml:space="preserve"> </w:t>
      </w:r>
      <w:r w:rsidRPr="00BA4641">
        <w:rPr>
          <w:rFonts w:asciiTheme="minorHAnsi" w:hAnsiTheme="minorHAnsi" w:cs="Calibri"/>
          <w:sz w:val="20"/>
          <w:szCs w:val="20"/>
        </w:rPr>
        <w:t>Carta de Correção de Proposta de Preços</w:t>
      </w:r>
    </w:p>
    <w:p w:rsidR="00C53BF1" w:rsidRDefault="00C53BF1"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 2</w:t>
      </w:r>
      <w:r w:rsidR="00AD3FB1">
        <w:rPr>
          <w:rFonts w:asciiTheme="minorHAnsi" w:hAnsiTheme="minorHAnsi" w:cs="Calibri"/>
          <w:sz w:val="20"/>
          <w:szCs w:val="20"/>
        </w:rPr>
        <w:t xml:space="preserve"> </w:t>
      </w:r>
      <w:r w:rsidRPr="00BA4641">
        <w:rPr>
          <w:rFonts w:asciiTheme="minorHAnsi" w:hAnsiTheme="minorHAnsi"/>
          <w:sz w:val="20"/>
          <w:szCs w:val="20"/>
        </w:rPr>
        <w:t xml:space="preserve">– </w:t>
      </w:r>
      <w:r w:rsidRPr="00BA4641">
        <w:rPr>
          <w:rFonts w:asciiTheme="minorHAnsi" w:hAnsiTheme="minorHAnsi" w:cs="Calibri"/>
          <w:sz w:val="20"/>
          <w:szCs w:val="20"/>
        </w:rPr>
        <w:t>Declaração de atendimento ao art. 9º, inciso III da Lei 8.666/</w:t>
      </w:r>
      <w:proofErr w:type="gramStart"/>
      <w:r w:rsidRPr="00BA4641">
        <w:rPr>
          <w:rFonts w:asciiTheme="minorHAnsi" w:hAnsiTheme="minorHAnsi" w:cs="Calibri"/>
          <w:sz w:val="20"/>
          <w:szCs w:val="20"/>
        </w:rPr>
        <w:t>93</w:t>
      </w:r>
      <w:proofErr w:type="gramEnd"/>
    </w:p>
    <w:p w:rsidR="00484B8A" w:rsidRPr="00CB03EE" w:rsidRDefault="00484B8A" w:rsidP="00484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3</w:t>
      </w:r>
      <w:r w:rsidRPr="00CB03EE">
        <w:rPr>
          <w:rFonts w:cs="Calibri"/>
          <w:color w:val="000000"/>
          <w:sz w:val="20"/>
          <w:szCs w:val="20"/>
        </w:rPr>
        <w:t xml:space="preserve">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84B8A" w:rsidRPr="00CB03EE" w:rsidRDefault="00484B8A" w:rsidP="00484B8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4</w:t>
      </w:r>
      <w:r w:rsidRPr="00CB03EE">
        <w:rPr>
          <w:rFonts w:cs="Calibri"/>
          <w:color w:val="000000"/>
          <w:sz w:val="20"/>
          <w:szCs w:val="20"/>
        </w:rPr>
        <w:t xml:space="preserve">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84B8A" w:rsidRPr="00CB03EE" w:rsidRDefault="00484B8A" w:rsidP="00484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84B8A" w:rsidRPr="00BA4641" w:rsidRDefault="00484B8A" w:rsidP="00A6220F">
      <w:pPr>
        <w:widowControl w:val="0"/>
        <w:autoSpaceDE w:val="0"/>
        <w:autoSpaceDN w:val="0"/>
        <w:adjustRightInd w:val="0"/>
        <w:spacing w:after="0"/>
        <w:ind w:left="1113"/>
        <w:rPr>
          <w:rFonts w:asciiTheme="minorHAnsi" w:hAnsiTheme="minorHAnsi"/>
          <w:bCs/>
          <w:sz w:val="20"/>
          <w:szCs w:val="20"/>
        </w:rPr>
      </w:pPr>
    </w:p>
    <w:p w:rsidR="00667583" w:rsidRPr="00BA4641" w:rsidRDefault="00667583" w:rsidP="00A6220F">
      <w:pPr>
        <w:widowControl w:val="0"/>
        <w:autoSpaceDE w:val="0"/>
        <w:autoSpaceDN w:val="0"/>
        <w:adjustRightInd w:val="0"/>
        <w:spacing w:after="0"/>
        <w:rPr>
          <w:rFonts w:asciiTheme="minorHAnsi" w:hAnsiTheme="minorHAnsi"/>
          <w:bCs/>
          <w:sz w:val="20"/>
          <w:szCs w:val="20"/>
        </w:rPr>
      </w:pPr>
    </w:p>
    <w:p w:rsidR="001F65E3" w:rsidRPr="00BA4641" w:rsidRDefault="001F65E3" w:rsidP="00A6220F">
      <w:pPr>
        <w:widowControl w:val="0"/>
        <w:autoSpaceDE w:val="0"/>
        <w:autoSpaceDN w:val="0"/>
        <w:adjustRightInd w:val="0"/>
        <w:spacing w:after="0"/>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346851" w:rsidRDefault="00346851"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346BFA" w:rsidRDefault="00346BFA">
      <w:pPr>
        <w:spacing w:after="0" w:line="240" w:lineRule="auto"/>
        <w:rPr>
          <w:rFonts w:asciiTheme="minorHAnsi" w:hAnsiTheme="minorHAnsi"/>
          <w:bCs/>
          <w:sz w:val="20"/>
          <w:szCs w:val="20"/>
        </w:rPr>
      </w:pPr>
      <w:r>
        <w:rPr>
          <w:rFonts w:asciiTheme="minorHAnsi" w:hAnsiTheme="minorHAnsi"/>
          <w:bCs/>
          <w:sz w:val="20"/>
          <w:szCs w:val="20"/>
        </w:rPr>
        <w:br w:type="page"/>
      </w: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44BCB" w:rsidRPr="00AA7320" w:rsidTr="00840676">
        <w:tc>
          <w:tcPr>
            <w:tcW w:w="8789" w:type="dxa"/>
            <w:shd w:val="clear" w:color="auto" w:fill="000000"/>
          </w:tcPr>
          <w:p w:rsidR="001974C1" w:rsidRPr="00AA7320"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sz w:val="16"/>
                <w:szCs w:val="16"/>
              </w:rPr>
              <w:br w:type="page"/>
            </w:r>
            <w:r w:rsidR="00021FC3" w:rsidRPr="00AA7320">
              <w:rPr>
                <w:rFonts w:asciiTheme="minorHAnsi" w:hAnsiTheme="minorHAnsi"/>
                <w:sz w:val="16"/>
                <w:szCs w:val="16"/>
              </w:rPr>
              <w:br w:type="page"/>
            </w:r>
            <w:r w:rsidR="00531412" w:rsidRPr="00AA7320">
              <w:rPr>
                <w:rFonts w:asciiTheme="minorHAnsi" w:hAnsiTheme="minorHAnsi"/>
                <w:sz w:val="16"/>
                <w:szCs w:val="16"/>
              </w:rPr>
              <w:br w:type="page"/>
            </w:r>
            <w:r w:rsidR="001974C1" w:rsidRPr="00AA7320">
              <w:rPr>
                <w:rFonts w:asciiTheme="minorHAnsi" w:hAnsiTheme="minorHAnsi" w:cs="Arial Narrow"/>
                <w:b/>
                <w:bCs/>
                <w:spacing w:val="-1"/>
                <w:position w:val="-1"/>
                <w:sz w:val="16"/>
                <w:szCs w:val="16"/>
              </w:rPr>
              <w:t>PREÂMBULO</w:t>
            </w:r>
          </w:p>
        </w:tc>
      </w:tr>
      <w:tr w:rsidR="00844BCB" w:rsidRPr="00AA7320" w:rsidTr="00840676">
        <w:tc>
          <w:tcPr>
            <w:tcW w:w="8789" w:type="dxa"/>
          </w:tcPr>
          <w:p w:rsidR="001974C1" w:rsidRPr="00BA09AB" w:rsidRDefault="001974C1" w:rsidP="00BA09AB">
            <w:pPr>
              <w:spacing w:after="0"/>
              <w:rPr>
                <w:rFonts w:cs="Arial Narrow"/>
                <w:bCs/>
                <w:spacing w:val="-1"/>
                <w:position w:val="-1"/>
                <w:sz w:val="16"/>
                <w:szCs w:val="16"/>
              </w:rPr>
            </w:pPr>
            <w:r w:rsidRPr="00AA7320">
              <w:rPr>
                <w:rFonts w:asciiTheme="minorHAnsi" w:hAnsiTheme="minorHAnsi" w:cs="Arial Narrow"/>
                <w:bCs/>
                <w:spacing w:val="-1"/>
                <w:position w:val="-1"/>
                <w:sz w:val="16"/>
                <w:szCs w:val="16"/>
              </w:rPr>
              <w:t xml:space="preserve">A </w:t>
            </w:r>
            <w:r w:rsidRPr="00AA7320">
              <w:rPr>
                <w:rFonts w:asciiTheme="minorHAnsi" w:hAnsiTheme="minorHAnsi" w:cs="Arial Narrow"/>
                <w:b/>
                <w:bCs/>
                <w:spacing w:val="-1"/>
                <w:position w:val="-1"/>
                <w:sz w:val="16"/>
                <w:szCs w:val="16"/>
              </w:rPr>
              <w:t xml:space="preserve">SUPERINTENDÊNCIA </w:t>
            </w:r>
            <w:r w:rsidR="00E657AA" w:rsidRPr="00AA7320">
              <w:rPr>
                <w:rFonts w:asciiTheme="minorHAnsi" w:hAnsiTheme="minorHAnsi" w:cs="Arial Narrow"/>
                <w:b/>
                <w:bCs/>
                <w:spacing w:val="-1"/>
                <w:position w:val="-1"/>
                <w:sz w:val="16"/>
                <w:szCs w:val="16"/>
              </w:rPr>
              <w:t>DA</w:t>
            </w:r>
            <w:r w:rsidRPr="00AA7320">
              <w:rPr>
                <w:rFonts w:asciiTheme="minorHAnsi" w:hAnsiTheme="minorHAnsi" w:cs="Arial Narrow"/>
                <w:b/>
                <w:bCs/>
                <w:spacing w:val="-1"/>
                <w:position w:val="-1"/>
                <w:sz w:val="16"/>
                <w:szCs w:val="16"/>
              </w:rPr>
              <w:t xml:space="preserve"> CENTRAL DE LICITAÇÃO </w:t>
            </w:r>
            <w:r w:rsidRPr="00AA7320">
              <w:rPr>
                <w:rFonts w:asciiTheme="minorHAnsi" w:hAnsiTheme="minorHAnsi" w:cs="Arial Narrow"/>
                <w:bCs/>
                <w:spacing w:val="-1"/>
                <w:position w:val="-1"/>
                <w:sz w:val="16"/>
                <w:szCs w:val="16"/>
              </w:rPr>
              <w:t>da</w:t>
            </w:r>
            <w:r w:rsidR="00DA2071" w:rsidRPr="00AA7320">
              <w:rPr>
                <w:rFonts w:asciiTheme="minorHAnsi" w:hAnsiTheme="minorHAnsi" w:cs="Arial Narrow"/>
                <w:b/>
                <w:bCs/>
                <w:spacing w:val="-1"/>
                <w:position w:val="-1"/>
                <w:sz w:val="16"/>
                <w:szCs w:val="16"/>
              </w:rPr>
              <w:t>SECRETARIA DE ESTADO DA SAÚDE</w:t>
            </w:r>
            <w:r w:rsidRPr="00AA7320">
              <w:rPr>
                <w:rFonts w:asciiTheme="minorHAnsi" w:hAnsiTheme="minorHAnsi" w:cs="Arial Narrow"/>
                <w:b/>
                <w:bCs/>
                <w:spacing w:val="-1"/>
                <w:position w:val="-1"/>
                <w:sz w:val="16"/>
                <w:szCs w:val="16"/>
              </w:rPr>
              <w:t xml:space="preserve"> DO ESTADO DO TOCANTINS </w:t>
            </w:r>
            <w:r w:rsidRPr="00AA732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A7320">
              <w:rPr>
                <w:rFonts w:asciiTheme="minorHAnsi" w:hAnsiTheme="minorHAnsi" w:cs="Arial Narrow"/>
                <w:bCs/>
                <w:spacing w:val="-1"/>
                <w:position w:val="-1"/>
                <w:sz w:val="16"/>
                <w:szCs w:val="16"/>
              </w:rPr>
              <w:t>Edital</w:t>
            </w:r>
            <w:r w:rsidRPr="00AA7320">
              <w:rPr>
                <w:rFonts w:asciiTheme="minorHAnsi" w:hAnsiTheme="minorHAnsi" w:cs="Arial Narrow"/>
                <w:bCs/>
                <w:spacing w:val="-1"/>
                <w:position w:val="-1"/>
                <w:sz w:val="16"/>
                <w:szCs w:val="16"/>
              </w:rPr>
              <w:t xml:space="preserve"> e seus anexos.</w:t>
            </w:r>
            <w:r w:rsidR="0098711E" w:rsidRPr="00AA7320">
              <w:rPr>
                <w:rFonts w:asciiTheme="minorHAnsi" w:hAnsiTheme="minorHAnsi" w:cs="Arial Narrow"/>
                <w:bCs/>
                <w:spacing w:val="-1"/>
                <w:position w:val="-1"/>
                <w:sz w:val="16"/>
                <w:szCs w:val="16"/>
              </w:rPr>
              <w:t xml:space="preserve"> Este pregão será conduzido </w:t>
            </w:r>
            <w:proofErr w:type="gramStart"/>
            <w:r w:rsidR="0098711E" w:rsidRPr="00AA7320">
              <w:rPr>
                <w:rFonts w:asciiTheme="minorHAnsi" w:hAnsiTheme="minorHAnsi" w:cs="Arial Narrow"/>
                <w:bCs/>
                <w:spacing w:val="-1"/>
                <w:position w:val="-1"/>
                <w:sz w:val="16"/>
                <w:szCs w:val="16"/>
              </w:rPr>
              <w:t>pelo(</w:t>
            </w:r>
            <w:proofErr w:type="gramEnd"/>
            <w:r w:rsidR="0098711E" w:rsidRPr="00AA7320">
              <w:rPr>
                <w:rFonts w:asciiTheme="minorHAnsi" w:hAnsiTheme="minorHAnsi" w:cs="Arial Narrow"/>
                <w:bCs/>
                <w:spacing w:val="-1"/>
                <w:position w:val="-1"/>
                <w:sz w:val="16"/>
                <w:szCs w:val="16"/>
              </w:rPr>
              <w:t xml:space="preserve">a) Pregoeiro(a) e respectiva equipe de apoio designados pela Portaria/SESAU nº </w:t>
            </w:r>
            <w:r w:rsidR="005C06BE">
              <w:rPr>
                <w:rFonts w:asciiTheme="minorHAnsi" w:hAnsiTheme="minorHAnsi" w:cs="Arial Narrow"/>
                <w:bCs/>
                <w:spacing w:val="-1"/>
                <w:position w:val="-1"/>
                <w:sz w:val="16"/>
                <w:szCs w:val="16"/>
              </w:rPr>
              <w:t>523</w:t>
            </w:r>
            <w:r w:rsidR="00E07D22" w:rsidRPr="00AA7320">
              <w:rPr>
                <w:rFonts w:asciiTheme="minorHAnsi" w:hAnsiTheme="minorHAnsi" w:cs="Arial Narrow"/>
                <w:bCs/>
                <w:spacing w:val="-1"/>
                <w:position w:val="-1"/>
                <w:sz w:val="16"/>
                <w:szCs w:val="16"/>
              </w:rPr>
              <w:t xml:space="preserve"> de </w:t>
            </w:r>
            <w:r w:rsidR="009C61A3" w:rsidRPr="00AA7320">
              <w:rPr>
                <w:rFonts w:asciiTheme="minorHAnsi" w:hAnsiTheme="minorHAnsi" w:cs="Arial Narrow"/>
                <w:bCs/>
                <w:spacing w:val="-1"/>
                <w:position w:val="-1"/>
                <w:sz w:val="16"/>
                <w:szCs w:val="16"/>
              </w:rPr>
              <w:t>2</w:t>
            </w:r>
            <w:r w:rsidR="00E657AA" w:rsidRPr="00AA7320">
              <w:rPr>
                <w:rFonts w:asciiTheme="minorHAnsi" w:hAnsiTheme="minorHAnsi" w:cs="Arial Narrow"/>
                <w:bCs/>
                <w:spacing w:val="-1"/>
                <w:position w:val="-1"/>
                <w:sz w:val="16"/>
                <w:szCs w:val="16"/>
              </w:rPr>
              <w:t>5</w:t>
            </w:r>
            <w:r w:rsidR="009C61A3" w:rsidRPr="00AA7320">
              <w:rPr>
                <w:rFonts w:asciiTheme="minorHAnsi" w:hAnsiTheme="minorHAnsi" w:cs="Arial Narrow"/>
                <w:bCs/>
                <w:spacing w:val="-1"/>
                <w:position w:val="-1"/>
                <w:sz w:val="16"/>
                <w:szCs w:val="16"/>
              </w:rPr>
              <w:t>/07</w:t>
            </w:r>
            <w:r w:rsidR="0098711E" w:rsidRPr="00AA7320">
              <w:rPr>
                <w:rFonts w:asciiTheme="minorHAnsi" w:hAnsiTheme="minorHAnsi" w:cs="Arial Narrow"/>
                <w:bCs/>
                <w:spacing w:val="-1"/>
                <w:position w:val="-1"/>
                <w:sz w:val="16"/>
                <w:szCs w:val="16"/>
              </w:rPr>
              <w:t>/201</w:t>
            </w:r>
            <w:r w:rsidR="005C06BE">
              <w:rPr>
                <w:rFonts w:asciiTheme="minorHAnsi" w:hAnsiTheme="minorHAnsi" w:cs="Arial Narrow"/>
                <w:bCs/>
                <w:spacing w:val="-1"/>
                <w:position w:val="-1"/>
                <w:sz w:val="16"/>
                <w:szCs w:val="16"/>
              </w:rPr>
              <w:t>7</w:t>
            </w:r>
            <w:r w:rsidR="0098711E" w:rsidRPr="00AA7320">
              <w:rPr>
                <w:rFonts w:asciiTheme="minorHAnsi" w:hAnsiTheme="minorHAnsi" w:cs="Arial Narrow"/>
                <w:bCs/>
                <w:spacing w:val="-1"/>
                <w:position w:val="-1"/>
                <w:sz w:val="16"/>
                <w:szCs w:val="16"/>
              </w:rPr>
              <w:t xml:space="preserve">, </w:t>
            </w:r>
            <w:r w:rsidR="00857887" w:rsidRPr="00AA7320">
              <w:rPr>
                <w:rFonts w:asciiTheme="minorHAnsi" w:hAnsiTheme="minorHAnsi" w:cs="Arial Narrow"/>
                <w:bCs/>
                <w:spacing w:val="-1"/>
                <w:position w:val="-1"/>
                <w:sz w:val="16"/>
                <w:szCs w:val="16"/>
              </w:rPr>
              <w:t>expedida pelo Secretário de Estado da Saúde.</w:t>
            </w:r>
            <w:r w:rsidR="00BA09AB">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AA7320" w:rsidTr="00840676">
        <w:tc>
          <w:tcPr>
            <w:tcW w:w="8789" w:type="dxa"/>
          </w:tcPr>
          <w:p w:rsidR="001974C1" w:rsidRPr="00AA7320" w:rsidRDefault="001974C1" w:rsidP="002259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Processo:</w:t>
            </w:r>
            <w:r w:rsidR="00C463FF" w:rsidRPr="00AA7320">
              <w:rPr>
                <w:rFonts w:asciiTheme="minorHAnsi" w:hAnsiTheme="minorHAnsi" w:cs="Arial Narrow"/>
                <w:bCs/>
                <w:spacing w:val="-1"/>
                <w:position w:val="-1"/>
                <w:sz w:val="16"/>
                <w:szCs w:val="16"/>
              </w:rPr>
              <w:t>201</w:t>
            </w:r>
            <w:r w:rsidR="002259F5" w:rsidRPr="00AA7320">
              <w:rPr>
                <w:rFonts w:asciiTheme="minorHAnsi" w:hAnsiTheme="minorHAnsi" w:cs="Arial Narrow"/>
                <w:bCs/>
                <w:spacing w:val="-1"/>
                <w:position w:val="-1"/>
                <w:sz w:val="16"/>
                <w:szCs w:val="16"/>
              </w:rPr>
              <w:t>6</w:t>
            </w:r>
            <w:r w:rsidR="00C463FF" w:rsidRPr="00AA7320">
              <w:rPr>
                <w:rFonts w:asciiTheme="minorHAnsi" w:hAnsiTheme="minorHAnsi" w:cs="Arial Narrow"/>
                <w:bCs/>
                <w:spacing w:val="-1"/>
                <w:position w:val="-1"/>
                <w:sz w:val="16"/>
                <w:szCs w:val="16"/>
              </w:rPr>
              <w:t>/30550/</w:t>
            </w:r>
            <w:r w:rsidR="00E65C59" w:rsidRPr="00AA7320">
              <w:rPr>
                <w:rFonts w:asciiTheme="minorHAnsi" w:hAnsiTheme="minorHAnsi" w:cs="Arial Narrow"/>
                <w:bCs/>
                <w:spacing w:val="-1"/>
                <w:position w:val="-1"/>
                <w:sz w:val="16"/>
                <w:szCs w:val="16"/>
              </w:rPr>
              <w:t>00</w:t>
            </w:r>
            <w:r w:rsidR="002259F5" w:rsidRPr="00AA7320">
              <w:rPr>
                <w:rFonts w:asciiTheme="minorHAnsi" w:hAnsiTheme="minorHAnsi" w:cs="Arial Narrow"/>
                <w:bCs/>
                <w:spacing w:val="-1"/>
                <w:position w:val="-1"/>
                <w:sz w:val="16"/>
                <w:szCs w:val="16"/>
              </w:rPr>
              <w:t>9843</w:t>
            </w:r>
            <w:r w:rsidRPr="00AA7320">
              <w:rPr>
                <w:rFonts w:asciiTheme="minorHAnsi" w:hAnsiTheme="minorHAnsi" w:cs="Arial Narrow"/>
                <w:b/>
                <w:bCs/>
                <w:spacing w:val="-1"/>
                <w:position w:val="-1"/>
                <w:sz w:val="16"/>
                <w:szCs w:val="16"/>
              </w:rPr>
              <w:tab/>
              <w:t>Tipo de licitação: Menor Preço</w:t>
            </w:r>
          </w:p>
        </w:tc>
      </w:tr>
      <w:tr w:rsidR="00844BCB" w:rsidRPr="00AA7320" w:rsidTr="00840676">
        <w:tc>
          <w:tcPr>
            <w:tcW w:w="8789" w:type="dxa"/>
          </w:tcPr>
          <w:p w:rsidR="001974C1" w:rsidRPr="00AA7320" w:rsidRDefault="001974C1" w:rsidP="00484B8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Data da abertura:</w:t>
            </w:r>
            <w:r w:rsidR="00D44060">
              <w:rPr>
                <w:rFonts w:asciiTheme="minorHAnsi" w:hAnsiTheme="minorHAnsi" w:cs="Arial Narrow"/>
                <w:b/>
                <w:bCs/>
                <w:spacing w:val="-1"/>
                <w:position w:val="-1"/>
                <w:sz w:val="16"/>
                <w:szCs w:val="16"/>
              </w:rPr>
              <w:t xml:space="preserve"> </w:t>
            </w:r>
            <w:r w:rsidR="00484B8A">
              <w:rPr>
                <w:rFonts w:asciiTheme="minorHAnsi" w:hAnsiTheme="minorHAnsi" w:cs="Arial Narrow"/>
                <w:b/>
                <w:bCs/>
                <w:spacing w:val="-1"/>
                <w:position w:val="-1"/>
                <w:sz w:val="16"/>
                <w:szCs w:val="16"/>
              </w:rPr>
              <w:t>30</w:t>
            </w:r>
            <w:r w:rsidR="00365D11">
              <w:rPr>
                <w:rFonts w:asciiTheme="minorHAnsi" w:hAnsiTheme="minorHAnsi" w:cs="Arial Narrow"/>
                <w:b/>
                <w:bCs/>
                <w:spacing w:val="-1"/>
                <w:position w:val="-1"/>
                <w:sz w:val="16"/>
                <w:szCs w:val="16"/>
              </w:rPr>
              <w:t xml:space="preserve"> de </w:t>
            </w:r>
            <w:r w:rsidR="00402FA7">
              <w:rPr>
                <w:rFonts w:asciiTheme="minorHAnsi" w:hAnsiTheme="minorHAnsi" w:cs="Arial Narrow"/>
                <w:b/>
                <w:bCs/>
                <w:spacing w:val="-1"/>
                <w:position w:val="-1"/>
                <w:sz w:val="16"/>
                <w:szCs w:val="16"/>
              </w:rPr>
              <w:t>maio</w:t>
            </w:r>
            <w:r w:rsidR="00365D11">
              <w:rPr>
                <w:rFonts w:asciiTheme="minorHAnsi" w:hAnsiTheme="minorHAnsi" w:cs="Arial Narrow"/>
                <w:b/>
                <w:bCs/>
                <w:spacing w:val="-1"/>
                <w:position w:val="-1"/>
                <w:sz w:val="16"/>
                <w:szCs w:val="16"/>
              </w:rPr>
              <w:t xml:space="preserve"> de 2018</w:t>
            </w:r>
            <w:r w:rsidRPr="00AA7320">
              <w:rPr>
                <w:rFonts w:asciiTheme="minorHAnsi" w:hAnsiTheme="minorHAnsi" w:cs="Arial Narrow"/>
                <w:b/>
                <w:bCs/>
                <w:spacing w:val="-1"/>
                <w:position w:val="-1"/>
                <w:sz w:val="16"/>
                <w:szCs w:val="16"/>
              </w:rPr>
              <w:tab/>
              <w:t>Hora da abertura:</w:t>
            </w:r>
            <w:r w:rsidR="00D44060">
              <w:rPr>
                <w:rFonts w:asciiTheme="minorHAnsi" w:hAnsiTheme="minorHAnsi" w:cs="Arial Narrow"/>
                <w:b/>
                <w:bCs/>
                <w:spacing w:val="-1"/>
                <w:position w:val="-1"/>
                <w:sz w:val="16"/>
                <w:szCs w:val="16"/>
              </w:rPr>
              <w:t xml:space="preserve"> </w:t>
            </w:r>
            <w:r w:rsidR="00484B8A">
              <w:rPr>
                <w:rFonts w:asciiTheme="minorHAnsi" w:hAnsiTheme="minorHAnsi" w:cs="Arial Narrow"/>
                <w:b/>
                <w:bCs/>
                <w:spacing w:val="-1"/>
                <w:position w:val="-1"/>
                <w:sz w:val="16"/>
                <w:szCs w:val="16"/>
              </w:rPr>
              <w:t>08</w:t>
            </w:r>
            <w:r w:rsidR="00955528">
              <w:rPr>
                <w:rFonts w:asciiTheme="minorHAnsi" w:hAnsiTheme="minorHAnsi" w:cs="Arial Narrow"/>
                <w:b/>
                <w:bCs/>
                <w:spacing w:val="-1"/>
                <w:position w:val="-1"/>
                <w:sz w:val="16"/>
                <w:szCs w:val="16"/>
              </w:rPr>
              <w:t>h30min</w:t>
            </w:r>
            <w:r w:rsidR="009A0FBD" w:rsidRPr="00AA7320">
              <w:rPr>
                <w:rFonts w:asciiTheme="minorHAnsi" w:hAnsiTheme="minorHAnsi" w:cs="Arial Narrow"/>
                <w:b/>
                <w:bCs/>
                <w:spacing w:val="-1"/>
                <w:position w:val="-1"/>
                <w:sz w:val="16"/>
                <w:szCs w:val="16"/>
              </w:rPr>
              <w:t xml:space="preserve"> (Horário de Brasília)</w:t>
            </w:r>
          </w:p>
        </w:tc>
      </w:tr>
      <w:tr w:rsidR="00844BCB" w:rsidRPr="00AA7320" w:rsidTr="00840676">
        <w:tc>
          <w:tcPr>
            <w:tcW w:w="8789" w:type="dxa"/>
          </w:tcPr>
          <w:p w:rsidR="001974C1" w:rsidRPr="00D37C7C" w:rsidRDefault="001974C1" w:rsidP="00484B8A">
            <w:pPr>
              <w:spacing w:after="0"/>
              <w:rPr>
                <w:sz w:val="20"/>
                <w:szCs w:val="20"/>
              </w:rPr>
            </w:pPr>
            <w:r w:rsidRPr="00AA7320">
              <w:rPr>
                <w:rFonts w:asciiTheme="minorHAnsi" w:hAnsiTheme="minorHAnsi" w:cs="Arial Narrow"/>
                <w:b/>
                <w:bCs/>
                <w:spacing w:val="-1"/>
                <w:position w:val="-1"/>
                <w:sz w:val="16"/>
                <w:szCs w:val="16"/>
              </w:rPr>
              <w:t xml:space="preserve">Retirada do </w:t>
            </w:r>
            <w:r w:rsidR="005F6698" w:rsidRPr="00AA7320">
              <w:rPr>
                <w:rFonts w:asciiTheme="minorHAnsi" w:hAnsiTheme="minorHAnsi" w:cs="Arial Narrow"/>
                <w:b/>
                <w:bCs/>
                <w:spacing w:val="-1"/>
                <w:position w:val="-1"/>
                <w:sz w:val="16"/>
                <w:szCs w:val="16"/>
              </w:rPr>
              <w:t>Edital</w:t>
            </w:r>
            <w:r w:rsidRPr="00AA7320">
              <w:rPr>
                <w:rFonts w:asciiTheme="minorHAnsi" w:hAnsiTheme="minorHAnsi" w:cs="Arial Narrow"/>
                <w:b/>
                <w:bCs/>
                <w:spacing w:val="-1"/>
                <w:position w:val="-1"/>
                <w:sz w:val="16"/>
                <w:szCs w:val="16"/>
              </w:rPr>
              <w:t xml:space="preserve"> (portal/</w:t>
            </w:r>
            <w:r w:rsidR="00B71C39" w:rsidRPr="00AA7320">
              <w:rPr>
                <w:rFonts w:asciiTheme="minorHAnsi" w:hAnsiTheme="minorHAnsi" w:cs="Arial Narrow"/>
                <w:b/>
                <w:bCs/>
                <w:spacing w:val="-1"/>
                <w:position w:val="-1"/>
                <w:sz w:val="16"/>
                <w:szCs w:val="16"/>
              </w:rPr>
              <w:t>SISTEMA</w:t>
            </w:r>
            <w:r w:rsidRPr="00AA7320">
              <w:rPr>
                <w:rFonts w:asciiTheme="minorHAnsi" w:hAnsiTheme="minorHAnsi" w:cs="Arial Narrow"/>
                <w:b/>
                <w:bCs/>
                <w:spacing w:val="-1"/>
                <w:position w:val="-1"/>
                <w:sz w:val="16"/>
                <w:szCs w:val="16"/>
              </w:rPr>
              <w:t xml:space="preserve">): </w:t>
            </w:r>
            <w:r w:rsidR="005B0965" w:rsidRPr="00AA7320">
              <w:rPr>
                <w:rFonts w:asciiTheme="minorHAnsi" w:hAnsiTheme="minorHAnsi" w:cs="Arial Narrow"/>
                <w:bCs/>
                <w:spacing w:val="-1"/>
                <w:position w:val="-1"/>
                <w:sz w:val="16"/>
                <w:szCs w:val="16"/>
              </w:rPr>
              <w:t>www</w:t>
            </w:r>
            <w:r w:rsidR="00B946A1" w:rsidRPr="00AA7320">
              <w:rPr>
                <w:rFonts w:asciiTheme="minorHAnsi" w:hAnsiTheme="minorHAnsi" w:cs="Arial Narrow"/>
                <w:bCs/>
                <w:spacing w:val="-1"/>
                <w:position w:val="-1"/>
                <w:sz w:val="16"/>
                <w:szCs w:val="16"/>
              </w:rPr>
              <w:t>.</w:t>
            </w:r>
            <w:r w:rsidRPr="00AA7320">
              <w:rPr>
                <w:rFonts w:asciiTheme="minorHAnsi" w:hAnsiTheme="minorHAnsi" w:cs="Arial Narrow"/>
                <w:bCs/>
                <w:spacing w:val="-1"/>
                <w:position w:val="-1"/>
                <w:sz w:val="16"/>
                <w:szCs w:val="16"/>
              </w:rPr>
              <w:t xml:space="preserve">saude.to.gov.br / </w:t>
            </w:r>
            <w:r w:rsidR="00D37C7C" w:rsidRPr="00D37C7C">
              <w:rPr>
                <w:rFonts w:cs="Calibri"/>
                <w:bCs/>
                <w:spacing w:val="-1"/>
                <w:position w:val="-1"/>
                <w:sz w:val="16"/>
                <w:szCs w:val="16"/>
              </w:rPr>
              <w:t>www.</w:t>
            </w:r>
            <w:r w:rsidR="00484B8A">
              <w:rPr>
                <w:rFonts w:cs="Calibri"/>
                <w:bCs/>
                <w:spacing w:val="-1"/>
                <w:position w:val="-1"/>
                <w:sz w:val="16"/>
                <w:szCs w:val="16"/>
              </w:rPr>
              <w:t>publinexo.com.br</w:t>
            </w:r>
          </w:p>
        </w:tc>
      </w:tr>
      <w:tr w:rsidR="00844BCB" w:rsidRPr="00AA7320" w:rsidTr="00840676">
        <w:tc>
          <w:tcPr>
            <w:tcW w:w="8789" w:type="dxa"/>
          </w:tcPr>
          <w:p w:rsidR="001974C1" w:rsidRPr="00AA7320" w:rsidRDefault="001974C1" w:rsidP="00484B8A">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Local da sessão: </w:t>
            </w:r>
            <w:r w:rsidR="00D37C7C" w:rsidRPr="00D37C7C">
              <w:rPr>
                <w:rFonts w:cs="Calibri"/>
                <w:bCs/>
                <w:spacing w:val="-1"/>
                <w:position w:val="-1"/>
                <w:sz w:val="16"/>
                <w:szCs w:val="16"/>
              </w:rPr>
              <w:t>www.</w:t>
            </w:r>
            <w:r w:rsidR="00484B8A">
              <w:rPr>
                <w:rFonts w:cs="Calibri"/>
                <w:bCs/>
                <w:spacing w:val="-1"/>
                <w:position w:val="-1"/>
                <w:sz w:val="16"/>
                <w:szCs w:val="16"/>
              </w:rPr>
              <w:t>publinexo.com.br</w:t>
            </w:r>
          </w:p>
        </w:tc>
      </w:tr>
      <w:tr w:rsidR="00844BCB" w:rsidRPr="00AA7320" w:rsidTr="00840676">
        <w:tc>
          <w:tcPr>
            <w:tcW w:w="8789" w:type="dxa"/>
          </w:tcPr>
          <w:p w:rsidR="00FC47D3" w:rsidRPr="00AA7320"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Registro de Preços:                  (</w:t>
            </w:r>
            <w:r w:rsidR="00BF6653" w:rsidRPr="00AA7320">
              <w:rPr>
                <w:rFonts w:asciiTheme="minorHAnsi" w:hAnsiTheme="minorHAnsi" w:cs="Arial Narrow"/>
                <w:b/>
                <w:bCs/>
                <w:spacing w:val="-1"/>
                <w:position w:val="-1"/>
                <w:sz w:val="16"/>
                <w:szCs w:val="16"/>
              </w:rPr>
              <w:t>X</w:t>
            </w:r>
            <w:r w:rsidRPr="00AA7320">
              <w:rPr>
                <w:rFonts w:asciiTheme="minorHAnsi" w:hAnsiTheme="minorHAnsi" w:cs="Arial Narrow"/>
                <w:b/>
                <w:bCs/>
                <w:spacing w:val="-1"/>
                <w:position w:val="-1"/>
                <w:sz w:val="16"/>
                <w:szCs w:val="16"/>
              </w:rPr>
              <w:t xml:space="preserve">) SIM                      </w:t>
            </w:r>
            <w:proofErr w:type="gramStart"/>
            <w:r w:rsidRPr="00AA7320">
              <w:rPr>
                <w:rFonts w:asciiTheme="minorHAnsi" w:hAnsiTheme="minorHAnsi" w:cs="Arial Narrow"/>
                <w:b/>
                <w:bCs/>
                <w:spacing w:val="-1"/>
                <w:position w:val="-1"/>
                <w:sz w:val="16"/>
                <w:szCs w:val="16"/>
              </w:rPr>
              <w:t xml:space="preserve">(    </w:t>
            </w:r>
            <w:proofErr w:type="gramEnd"/>
            <w:r w:rsidRPr="00AA7320">
              <w:rPr>
                <w:rFonts w:asciiTheme="minorHAnsi" w:hAnsiTheme="minorHAnsi" w:cs="Arial Narrow"/>
                <w:b/>
                <w:bCs/>
                <w:spacing w:val="-1"/>
                <w:position w:val="-1"/>
                <w:sz w:val="16"/>
                <w:szCs w:val="16"/>
              </w:rPr>
              <w:t>) NÃO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SETORES RESPONSÁVEIS PELA SOLICITAÇÃO</w:t>
            </w:r>
          </w:p>
        </w:tc>
      </w:tr>
      <w:tr w:rsidR="00844BCB" w:rsidRPr="00AA7320" w:rsidTr="00840676">
        <w:tc>
          <w:tcPr>
            <w:tcW w:w="8789" w:type="dxa"/>
          </w:tcPr>
          <w:p w:rsidR="00160904" w:rsidRPr="00AA7320" w:rsidRDefault="00FC47D3"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Superintendência</w:t>
            </w:r>
            <w:r w:rsidR="00160904" w:rsidRPr="00AA7320">
              <w:rPr>
                <w:rFonts w:asciiTheme="minorHAnsi" w:hAnsiTheme="minorHAnsi" w:cs="Arial Narrow"/>
                <w:b/>
                <w:bCs/>
                <w:spacing w:val="-1"/>
                <w:position w:val="-1"/>
                <w:sz w:val="16"/>
                <w:szCs w:val="16"/>
              </w:rPr>
              <w:t>:</w:t>
            </w:r>
            <w:r w:rsidR="00955528">
              <w:rPr>
                <w:rFonts w:asciiTheme="minorHAnsi" w:hAnsiTheme="minorHAnsi" w:cs="Arial Narrow"/>
                <w:b/>
                <w:bCs/>
                <w:spacing w:val="-1"/>
                <w:position w:val="-1"/>
                <w:sz w:val="16"/>
                <w:szCs w:val="16"/>
              </w:rPr>
              <w:t xml:space="preserve"> </w:t>
            </w:r>
            <w:r w:rsidR="00E30274" w:rsidRPr="00AA7320">
              <w:rPr>
                <w:rFonts w:asciiTheme="minorHAnsi" w:hAnsiTheme="minorHAnsi" w:cs="Arial Narrow"/>
                <w:bCs/>
                <w:spacing w:val="-1"/>
                <w:position w:val="-1"/>
                <w:sz w:val="16"/>
                <w:szCs w:val="16"/>
              </w:rPr>
              <w:t xml:space="preserve">Superintendência de </w:t>
            </w:r>
            <w:r w:rsidR="00736246" w:rsidRPr="00AA7320">
              <w:rPr>
                <w:rFonts w:asciiTheme="minorHAnsi" w:hAnsiTheme="minorHAnsi" w:cs="Arial Narrow"/>
                <w:bCs/>
                <w:spacing w:val="-1"/>
                <w:position w:val="-1"/>
                <w:sz w:val="16"/>
                <w:szCs w:val="16"/>
              </w:rPr>
              <w:t xml:space="preserve">Políticas </w:t>
            </w:r>
            <w:r w:rsidR="00A30E31" w:rsidRPr="00AA7320">
              <w:rPr>
                <w:rFonts w:asciiTheme="minorHAnsi" w:hAnsiTheme="minorHAnsi" w:cs="Arial Narrow"/>
                <w:bCs/>
                <w:spacing w:val="-1"/>
                <w:position w:val="-1"/>
                <w:sz w:val="16"/>
                <w:szCs w:val="16"/>
              </w:rPr>
              <w:t>de Atenção à Saúde</w:t>
            </w:r>
          </w:p>
          <w:p w:rsidR="00A30E31" w:rsidRPr="00AA7320" w:rsidRDefault="00A30E31"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Diretoria: </w:t>
            </w:r>
            <w:r w:rsidRPr="00AA7320">
              <w:rPr>
                <w:rFonts w:asciiTheme="minorHAnsi" w:hAnsiTheme="minorHAnsi" w:cs="Arial Narrow"/>
                <w:bCs/>
                <w:spacing w:val="-1"/>
                <w:position w:val="-1"/>
                <w:sz w:val="16"/>
                <w:szCs w:val="16"/>
              </w:rPr>
              <w:t>Diretoria de Controle e Avaliação/ Diretoria de Atenção Especializada/ Diretoria de Regulação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DOTAÇÃO ORÇAMENTÁRIA</w:t>
            </w:r>
          </w:p>
        </w:tc>
      </w:tr>
      <w:tr w:rsidR="00844BCB" w:rsidRPr="00AA7320" w:rsidTr="00840676">
        <w:tc>
          <w:tcPr>
            <w:tcW w:w="8789" w:type="dxa"/>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Fonte de Recursos:</w:t>
            </w:r>
            <w:r w:rsidR="006C1602">
              <w:rPr>
                <w:rFonts w:asciiTheme="minorHAnsi" w:hAnsiTheme="minorHAnsi" w:cs="Arial Narrow"/>
                <w:bCs/>
                <w:spacing w:val="-1"/>
                <w:position w:val="-1"/>
                <w:sz w:val="16"/>
                <w:szCs w:val="16"/>
              </w:rPr>
              <w:t xml:space="preserve"> 250</w:t>
            </w:r>
            <w:r w:rsidR="00882A8D">
              <w:rPr>
                <w:rFonts w:asciiTheme="minorHAnsi" w:hAnsiTheme="minorHAnsi" w:cs="Arial Narrow"/>
                <w:bCs/>
                <w:spacing w:val="-1"/>
                <w:position w:val="-1"/>
                <w:sz w:val="16"/>
                <w:szCs w:val="16"/>
              </w:rPr>
              <w:t>/102</w:t>
            </w:r>
            <w:r w:rsidRPr="00AA7320">
              <w:rPr>
                <w:rFonts w:asciiTheme="minorHAnsi" w:hAnsiTheme="minorHAnsi" w:cs="Arial Narrow"/>
                <w:b/>
                <w:bCs/>
                <w:spacing w:val="-1"/>
                <w:position w:val="-1"/>
                <w:sz w:val="16"/>
                <w:szCs w:val="16"/>
              </w:rPr>
              <w:tab/>
            </w:r>
          </w:p>
        </w:tc>
      </w:tr>
      <w:tr w:rsidR="00844BCB" w:rsidRPr="00AA7320" w:rsidTr="00840676">
        <w:tc>
          <w:tcPr>
            <w:tcW w:w="8789" w:type="dxa"/>
            <w:shd w:val="clear" w:color="auto" w:fill="auto"/>
          </w:tcPr>
          <w:p w:rsidR="001974C1" w:rsidRPr="00AA7320" w:rsidRDefault="001974C1" w:rsidP="001B217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Ação do PPA / Orçamento:</w:t>
            </w:r>
            <w:r w:rsidR="001B2172">
              <w:rPr>
                <w:rFonts w:asciiTheme="minorHAnsi" w:hAnsiTheme="minorHAnsi" w:cs="Arial Narrow"/>
                <w:b/>
                <w:bCs/>
                <w:spacing w:val="-1"/>
                <w:position w:val="-1"/>
                <w:sz w:val="16"/>
                <w:szCs w:val="16"/>
              </w:rPr>
              <w:t xml:space="preserve"> 4116 </w:t>
            </w:r>
          </w:p>
        </w:tc>
      </w:tr>
      <w:tr w:rsidR="00844BCB" w:rsidRPr="00AA7320" w:rsidTr="005F22EF">
        <w:trPr>
          <w:trHeight w:val="644"/>
        </w:trPr>
        <w:tc>
          <w:tcPr>
            <w:tcW w:w="8789" w:type="dxa"/>
          </w:tcPr>
          <w:p w:rsidR="005F22EF" w:rsidRPr="00AA7320" w:rsidRDefault="005F22EF" w:rsidP="00BA09AB">
            <w:pPr>
              <w:spacing w:after="0" w:line="240" w:lineRule="auto"/>
              <w:jc w:val="both"/>
              <w:rPr>
                <w:rFonts w:asciiTheme="minorHAnsi" w:hAnsiTheme="minorHAnsi"/>
                <w:sz w:val="16"/>
                <w:szCs w:val="16"/>
              </w:rPr>
            </w:pPr>
            <w:r w:rsidRPr="00AA7320">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LEGISLAÇÃO APLICADA</w:t>
            </w:r>
          </w:p>
        </w:tc>
      </w:tr>
      <w:tr w:rsidR="00844BCB" w:rsidRPr="00AA7320" w:rsidTr="00840676">
        <w:tc>
          <w:tcPr>
            <w:tcW w:w="8789" w:type="dxa"/>
            <w:shd w:val="clear" w:color="auto" w:fill="auto"/>
          </w:tcPr>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Constituição da República Federativa do Brasil, Artigo 37: </w:t>
            </w:r>
            <w:r w:rsidRPr="00AA7320">
              <w:rPr>
                <w:rFonts w:asciiTheme="minorHAnsi" w:hAnsiTheme="minorHAnsi" w:cs="Arial Narrow"/>
                <w:bCs/>
                <w:spacing w:val="-1"/>
                <w:position w:val="-1"/>
                <w:sz w:val="16"/>
                <w:szCs w:val="16"/>
              </w:rPr>
              <w:t>Regula a atuação da Administração Pública;</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8.666, de 21/06/1993: </w:t>
            </w:r>
            <w:r w:rsidRPr="00AA7320">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10.520, de 17/07/2002: </w:t>
            </w:r>
            <w:r w:rsidRPr="00AA7320">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Lei Complementar nº 123, de 14/12/2006</w:t>
            </w:r>
            <w:r w:rsidRPr="00AA7320">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12.846, de </w:t>
            </w:r>
            <w:r w:rsidR="006F2E18" w:rsidRPr="00AA7320">
              <w:rPr>
                <w:rFonts w:asciiTheme="minorHAnsi" w:hAnsiTheme="minorHAnsi" w:cs="Arial Narrow"/>
                <w:b/>
                <w:bCs/>
                <w:spacing w:val="-1"/>
                <w:position w:val="-1"/>
                <w:sz w:val="16"/>
                <w:szCs w:val="16"/>
              </w:rPr>
              <w:t>01</w:t>
            </w:r>
            <w:r w:rsidRPr="00AA7320">
              <w:rPr>
                <w:rFonts w:asciiTheme="minorHAnsi" w:hAnsiTheme="minorHAnsi" w:cs="Arial Narrow"/>
                <w:b/>
                <w:bCs/>
                <w:spacing w:val="-1"/>
                <w:position w:val="-1"/>
                <w:sz w:val="16"/>
                <w:szCs w:val="16"/>
              </w:rPr>
              <w:t xml:space="preserve">/08/2013: </w:t>
            </w:r>
            <w:r w:rsidRPr="00AA7320">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5.450, de 31/05/2005: </w:t>
            </w:r>
            <w:r w:rsidRPr="00AA7320">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5.504, de 05/08/2005: </w:t>
            </w:r>
            <w:r w:rsidRPr="00AA7320">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Decreto Federal nº 6.204, de 05/11/2007:</w:t>
            </w:r>
            <w:r w:rsidRPr="00AA7320">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Federal nº 7.892, de 23/01/2013: </w:t>
            </w:r>
            <w:r w:rsidRPr="00AA7320">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Estadual nº 2.434, de 06/06/2005: </w:t>
            </w:r>
            <w:r w:rsidRPr="00AA7320">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4.769, de 02/04/2013: </w:t>
            </w:r>
            <w:r w:rsidRPr="00AA7320">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4.954, de 13/12/2013: </w:t>
            </w:r>
            <w:r w:rsidRPr="00AA7320">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AA7320"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5.344, de 30/11/2015: </w:t>
            </w:r>
            <w:r w:rsidRPr="00AA7320">
              <w:rPr>
                <w:rFonts w:asciiTheme="minorHAnsi" w:hAnsiTheme="minorHAnsi" w:cs="Arial Narrow"/>
                <w:bCs/>
                <w:spacing w:val="-1"/>
                <w:position w:val="-1"/>
                <w:sz w:val="16"/>
                <w:szCs w:val="16"/>
              </w:rPr>
              <w:t>Dispõe sobre o regulamento do Sistema de Registro de Preços – SRP, e adota outras providências;</w:t>
            </w:r>
          </w:p>
          <w:p w:rsidR="001974C1"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Portaria/SESAU nº 11, de 16/01/2015 (DOE nº 4.300, de 20/01/2015</w:t>
            </w:r>
            <w:proofErr w:type="gramStart"/>
            <w:r w:rsidRPr="00AA7320">
              <w:rPr>
                <w:rFonts w:asciiTheme="minorHAnsi" w:hAnsiTheme="minorHAnsi" w:cs="Arial Narrow"/>
                <w:b/>
                <w:bCs/>
                <w:spacing w:val="-1"/>
                <w:position w:val="-1"/>
                <w:sz w:val="16"/>
                <w:szCs w:val="16"/>
              </w:rPr>
              <w:t>):</w:t>
            </w:r>
            <w:proofErr w:type="gramEnd"/>
            <w:r w:rsidRPr="00AA7320">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A7320">
              <w:rPr>
                <w:rFonts w:asciiTheme="minorHAnsi" w:hAnsiTheme="minorHAnsi" w:cs="Arial Narrow"/>
                <w:bCs/>
                <w:spacing w:val="-1"/>
                <w:position w:val="-1"/>
                <w:sz w:val="16"/>
                <w:szCs w:val="16"/>
              </w:rPr>
              <w:t>;</w:t>
            </w:r>
          </w:p>
          <w:p w:rsidR="006F2E18" w:rsidRPr="00AA7320"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Portaria/SESAU Nº. 108, de 05/03/2015, (DOE nº. 4.331, de </w:t>
            </w:r>
            <w:bookmarkStart w:id="0" w:name="_GoBack"/>
            <w:bookmarkEnd w:id="0"/>
            <w:r w:rsidRPr="00AA7320">
              <w:rPr>
                <w:rFonts w:asciiTheme="minorHAnsi" w:hAnsiTheme="minorHAnsi" w:cs="Arial Narrow"/>
                <w:b/>
                <w:bCs/>
                <w:spacing w:val="-1"/>
                <w:position w:val="-1"/>
                <w:sz w:val="16"/>
                <w:szCs w:val="16"/>
              </w:rPr>
              <w:t xml:space="preserve">06/03/2015): </w:t>
            </w:r>
            <w:r w:rsidRPr="00AA7320">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AA7320">
              <w:rPr>
                <w:rFonts w:asciiTheme="minorHAnsi" w:hAnsiTheme="minorHAnsi" w:cs="Arial Narrow"/>
                <w:bCs/>
                <w:spacing w:val="-1"/>
                <w:position w:val="-1"/>
                <w:sz w:val="16"/>
                <w:szCs w:val="16"/>
              </w:rPr>
              <w:t>editalícias</w:t>
            </w:r>
            <w:proofErr w:type="spellEnd"/>
            <w:r w:rsidRPr="00AA7320">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AA7320" w:rsidTr="00840676">
        <w:tc>
          <w:tcPr>
            <w:tcW w:w="8789" w:type="dxa"/>
            <w:shd w:val="clear" w:color="auto" w:fill="808080"/>
          </w:tcPr>
          <w:p w:rsidR="001974C1" w:rsidRPr="00AA7320"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SECRETARIA DE ESTADO DA SAÚDE</w:t>
            </w:r>
            <w:r w:rsidR="001974C1" w:rsidRPr="00AA7320">
              <w:rPr>
                <w:rFonts w:asciiTheme="minorHAnsi" w:hAnsiTheme="minorHAnsi" w:cs="Arial Narrow"/>
                <w:b/>
                <w:bCs/>
                <w:spacing w:val="-1"/>
                <w:position w:val="-1"/>
                <w:sz w:val="16"/>
                <w:szCs w:val="16"/>
              </w:rPr>
              <w:t xml:space="preserve"> DO ESTADO DO TOCANTINS</w:t>
            </w:r>
          </w:p>
        </w:tc>
      </w:tr>
      <w:tr w:rsidR="00844BCB" w:rsidRPr="00AA7320" w:rsidTr="00840676">
        <w:tc>
          <w:tcPr>
            <w:tcW w:w="8789" w:type="dxa"/>
            <w:shd w:val="clear" w:color="auto" w:fill="auto"/>
          </w:tcPr>
          <w:p w:rsidR="001974C1" w:rsidRPr="00AA7320" w:rsidRDefault="001974C1" w:rsidP="00FF23A8">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UASG:</w:t>
            </w:r>
            <w:r w:rsidR="00955528">
              <w:rPr>
                <w:rFonts w:asciiTheme="minorHAnsi" w:hAnsiTheme="minorHAnsi" w:cs="Arial Narrow"/>
                <w:b/>
                <w:bCs/>
                <w:spacing w:val="-1"/>
                <w:position w:val="-1"/>
                <w:sz w:val="16"/>
                <w:szCs w:val="16"/>
              </w:rPr>
              <w:t xml:space="preserve"> </w:t>
            </w:r>
            <w:r w:rsidR="00DD29BC" w:rsidRPr="00AA7320">
              <w:rPr>
                <w:rFonts w:asciiTheme="minorHAnsi" w:hAnsiTheme="minorHAnsi" w:cs="Arial Narrow"/>
                <w:b/>
                <w:bCs/>
                <w:spacing w:val="-1"/>
                <w:position w:val="-1"/>
                <w:sz w:val="16"/>
                <w:szCs w:val="16"/>
              </w:rPr>
              <w:t>925958</w:t>
            </w:r>
            <w:r w:rsidR="00402FA7">
              <w:rPr>
                <w:rFonts w:asciiTheme="minorHAnsi" w:hAnsiTheme="minorHAnsi" w:cs="Arial Narrow"/>
                <w:b/>
                <w:bCs/>
                <w:spacing w:val="-1"/>
                <w:position w:val="-1"/>
                <w:sz w:val="16"/>
                <w:szCs w:val="16"/>
              </w:rPr>
              <w:t xml:space="preserve">                                           </w:t>
            </w:r>
            <w:proofErr w:type="gramStart"/>
            <w:r w:rsidRPr="00AA7320">
              <w:rPr>
                <w:rFonts w:asciiTheme="minorHAnsi" w:hAnsiTheme="minorHAnsi" w:cs="Arial Narrow"/>
                <w:b/>
                <w:bCs/>
                <w:spacing w:val="-1"/>
                <w:position w:val="-1"/>
                <w:sz w:val="16"/>
                <w:szCs w:val="16"/>
              </w:rPr>
              <w:t>Pregoeiro(</w:t>
            </w:r>
            <w:proofErr w:type="gramEnd"/>
            <w:r w:rsidRPr="00AA7320">
              <w:rPr>
                <w:rFonts w:asciiTheme="minorHAnsi" w:hAnsiTheme="minorHAnsi" w:cs="Arial Narrow"/>
                <w:b/>
                <w:bCs/>
                <w:spacing w:val="-1"/>
                <w:position w:val="-1"/>
                <w:sz w:val="16"/>
                <w:szCs w:val="16"/>
              </w:rPr>
              <w:t>a):</w:t>
            </w:r>
            <w:r w:rsidR="00D44060">
              <w:rPr>
                <w:rFonts w:asciiTheme="minorHAnsi" w:hAnsiTheme="minorHAnsi" w:cs="Arial Narrow"/>
                <w:b/>
                <w:bCs/>
                <w:spacing w:val="-1"/>
                <w:position w:val="-1"/>
                <w:sz w:val="16"/>
                <w:szCs w:val="16"/>
              </w:rPr>
              <w:t xml:space="preserve"> </w:t>
            </w:r>
            <w:r w:rsidR="00FF23A8">
              <w:rPr>
                <w:rFonts w:asciiTheme="minorHAnsi" w:hAnsiTheme="minorHAnsi" w:cs="Arial Narrow"/>
                <w:b/>
                <w:bCs/>
                <w:spacing w:val="-1"/>
                <w:position w:val="-1"/>
                <w:sz w:val="16"/>
                <w:szCs w:val="16"/>
              </w:rPr>
              <w:t>Thiago Borges Silva</w:t>
            </w:r>
          </w:p>
        </w:tc>
      </w:tr>
      <w:tr w:rsidR="00844BCB" w:rsidRPr="00AA7320" w:rsidTr="00840676">
        <w:tc>
          <w:tcPr>
            <w:tcW w:w="8789" w:type="dxa"/>
            <w:shd w:val="clear" w:color="auto" w:fill="auto"/>
          </w:tcPr>
          <w:p w:rsidR="001974C1" w:rsidRPr="004637A2" w:rsidRDefault="001974C1" w:rsidP="006A0D4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4637A2">
              <w:rPr>
                <w:rFonts w:asciiTheme="minorHAnsi" w:hAnsiTheme="minorHAnsi" w:cs="Arial Narrow"/>
                <w:b/>
                <w:bCs/>
                <w:spacing w:val="-1"/>
                <w:position w:val="-1"/>
                <w:sz w:val="16"/>
                <w:szCs w:val="16"/>
              </w:rPr>
              <w:t xml:space="preserve">Telefone: </w:t>
            </w:r>
            <w:r w:rsidR="00CD0289" w:rsidRPr="004637A2">
              <w:rPr>
                <w:rFonts w:asciiTheme="minorHAnsi" w:hAnsiTheme="minorHAnsi" w:cs="Arial Narrow"/>
                <w:bCs/>
                <w:spacing w:val="-1"/>
                <w:position w:val="-1"/>
                <w:sz w:val="16"/>
                <w:szCs w:val="16"/>
              </w:rPr>
              <w:t>(063)3218-</w:t>
            </w:r>
            <w:r w:rsidR="006A0D40" w:rsidRPr="004637A2">
              <w:rPr>
                <w:rFonts w:asciiTheme="minorHAnsi" w:hAnsiTheme="minorHAnsi" w:cs="Arial Narrow"/>
                <w:bCs/>
                <w:spacing w:val="-1"/>
                <w:position w:val="-1"/>
                <w:sz w:val="16"/>
                <w:szCs w:val="16"/>
              </w:rPr>
              <w:t>1715</w:t>
            </w:r>
            <w:r w:rsidR="005B0965" w:rsidRPr="004637A2">
              <w:rPr>
                <w:rFonts w:asciiTheme="minorHAnsi" w:hAnsiTheme="minorHAnsi" w:cs="Arial Narrow"/>
                <w:bCs/>
                <w:spacing w:val="-1"/>
                <w:position w:val="-1"/>
                <w:sz w:val="16"/>
                <w:szCs w:val="16"/>
              </w:rPr>
              <w:t xml:space="preserve"> /1722         </w:t>
            </w:r>
            <w:r w:rsidRPr="004637A2">
              <w:rPr>
                <w:rFonts w:asciiTheme="minorHAnsi" w:hAnsiTheme="minorHAnsi" w:cs="Arial Narrow"/>
                <w:b/>
                <w:bCs/>
                <w:spacing w:val="-1"/>
                <w:position w:val="-1"/>
                <w:sz w:val="16"/>
                <w:szCs w:val="16"/>
              </w:rPr>
              <w:t>E-mail:</w:t>
            </w:r>
            <w:r w:rsidR="00955528">
              <w:rPr>
                <w:rFonts w:asciiTheme="minorHAnsi" w:hAnsiTheme="minorHAnsi" w:cs="Arial Narrow"/>
                <w:b/>
                <w:bCs/>
                <w:spacing w:val="-1"/>
                <w:position w:val="-1"/>
                <w:sz w:val="16"/>
                <w:szCs w:val="16"/>
              </w:rPr>
              <w:t xml:space="preserve"> </w:t>
            </w:r>
            <w:r w:rsidR="000E58FA" w:rsidRPr="004637A2">
              <w:rPr>
                <w:rFonts w:asciiTheme="minorHAnsi" w:hAnsiTheme="minorHAnsi" w:cs="Arial Narrow"/>
                <w:bCs/>
                <w:spacing w:val="-1"/>
                <w:position w:val="-1"/>
                <w:sz w:val="16"/>
                <w:szCs w:val="16"/>
              </w:rPr>
              <w:t>superintendencia.</w:t>
            </w:r>
            <w:r w:rsidR="009F487A" w:rsidRPr="004637A2">
              <w:rPr>
                <w:rFonts w:asciiTheme="minorHAnsi" w:hAnsiTheme="minorHAnsi" w:cs="Arial Narrow"/>
                <w:bCs/>
                <w:spacing w:val="-1"/>
                <w:position w:val="-1"/>
                <w:sz w:val="16"/>
                <w:szCs w:val="16"/>
              </w:rPr>
              <w:t>licita</w:t>
            </w:r>
            <w:r w:rsidR="000E58FA" w:rsidRPr="004637A2">
              <w:rPr>
                <w:rFonts w:asciiTheme="minorHAnsi" w:hAnsiTheme="minorHAnsi" w:cs="Arial Narrow"/>
                <w:bCs/>
                <w:spacing w:val="-1"/>
                <w:position w:val="-1"/>
                <w:sz w:val="16"/>
                <w:szCs w:val="16"/>
              </w:rPr>
              <w:t>ca</w:t>
            </w:r>
            <w:r w:rsidR="009F487A" w:rsidRPr="004637A2">
              <w:rPr>
                <w:rFonts w:asciiTheme="minorHAnsi" w:hAnsiTheme="minorHAnsi" w:cs="Arial Narrow"/>
                <w:bCs/>
                <w:spacing w:val="-1"/>
                <w:position w:val="-1"/>
                <w:sz w:val="16"/>
                <w:szCs w:val="16"/>
              </w:rPr>
              <w:t>o@</w:t>
            </w:r>
            <w:r w:rsidR="00CD0289" w:rsidRPr="004637A2">
              <w:rPr>
                <w:rFonts w:asciiTheme="minorHAnsi" w:hAnsiTheme="minorHAnsi" w:cs="Arial Narrow"/>
                <w:bCs/>
                <w:spacing w:val="-1"/>
                <w:position w:val="-1"/>
                <w:sz w:val="16"/>
                <w:szCs w:val="16"/>
              </w:rPr>
              <w:t>saude.to.gov.br</w:t>
            </w:r>
            <w:r w:rsidR="004637A2" w:rsidRPr="004637A2">
              <w:rPr>
                <w:rFonts w:asciiTheme="minorHAnsi" w:hAnsiTheme="minorHAnsi" w:cs="Arial Narrow"/>
                <w:bCs/>
                <w:spacing w:val="-1"/>
                <w:position w:val="-1"/>
                <w:sz w:val="16"/>
                <w:szCs w:val="16"/>
              </w:rPr>
              <w:t>/</w:t>
            </w:r>
            <w:hyperlink r:id="rId9" w:history="1">
              <w:r w:rsidR="004637A2" w:rsidRPr="004637A2">
                <w:rPr>
                  <w:rStyle w:val="Hyperlink"/>
                  <w:color w:val="000000" w:themeColor="text1"/>
                  <w:sz w:val="16"/>
                  <w:szCs w:val="16"/>
                  <w:u w:val="none"/>
                  <w:shd w:val="clear" w:color="auto" w:fill="FFFFFF"/>
                </w:rPr>
                <w:t>cpl.saudeto@gmail.com</w:t>
              </w:r>
            </w:hyperlink>
          </w:p>
        </w:tc>
      </w:tr>
      <w:tr w:rsidR="00844BCB" w:rsidRPr="00AA7320" w:rsidTr="00840676">
        <w:tc>
          <w:tcPr>
            <w:tcW w:w="8789" w:type="dxa"/>
            <w:shd w:val="clear" w:color="auto" w:fill="auto"/>
          </w:tcPr>
          <w:p w:rsidR="001974C1" w:rsidRPr="00AA7320"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Endereço:</w:t>
            </w:r>
            <w:r w:rsidR="00402FA7">
              <w:rPr>
                <w:rFonts w:asciiTheme="minorHAnsi" w:hAnsiTheme="minorHAnsi" w:cs="Arial Narrow"/>
                <w:b/>
                <w:bCs/>
                <w:spacing w:val="-1"/>
                <w:position w:val="-1"/>
                <w:sz w:val="16"/>
                <w:szCs w:val="16"/>
              </w:rPr>
              <w:t xml:space="preserve"> </w:t>
            </w:r>
            <w:proofErr w:type="spellStart"/>
            <w:r w:rsidR="00617132" w:rsidRPr="00AA7320">
              <w:rPr>
                <w:rFonts w:asciiTheme="minorHAnsi" w:hAnsiTheme="minorHAnsi" w:cs="Arial Narrow"/>
                <w:bCs/>
                <w:spacing w:val="-1"/>
                <w:position w:val="-1"/>
                <w:sz w:val="16"/>
                <w:szCs w:val="16"/>
              </w:rPr>
              <w:t>Av.NS</w:t>
            </w:r>
            <w:proofErr w:type="spellEnd"/>
            <w:r w:rsidR="00617132" w:rsidRPr="00AA7320">
              <w:rPr>
                <w:rFonts w:asciiTheme="minorHAnsi" w:hAnsiTheme="minorHAnsi" w:cs="Arial Narrow"/>
                <w:bCs/>
                <w:spacing w:val="-1"/>
                <w:position w:val="-1"/>
                <w:sz w:val="16"/>
                <w:szCs w:val="16"/>
              </w:rPr>
              <w:t xml:space="preserve"> 01, AANO, Praça dos Girassóis, s/nº, Palmas/TO, CEP: 77.015-</w:t>
            </w:r>
            <w:proofErr w:type="gramStart"/>
            <w:r w:rsidR="00617132" w:rsidRPr="00AA7320">
              <w:rPr>
                <w:rFonts w:asciiTheme="minorHAnsi" w:hAnsiTheme="minorHAnsi" w:cs="Arial Narrow"/>
                <w:bCs/>
                <w:spacing w:val="-1"/>
                <w:position w:val="-1"/>
                <w:sz w:val="16"/>
                <w:szCs w:val="16"/>
              </w:rPr>
              <w:t>007</w:t>
            </w:r>
            <w:proofErr w:type="gramEnd"/>
          </w:p>
        </w:tc>
      </w:tr>
      <w:tr w:rsidR="00844BCB" w:rsidRPr="00AA7320" w:rsidTr="00840676">
        <w:tc>
          <w:tcPr>
            <w:tcW w:w="8789" w:type="dxa"/>
            <w:shd w:val="clear" w:color="auto" w:fill="auto"/>
          </w:tcPr>
          <w:p w:rsidR="001974C1" w:rsidRPr="00751FFC" w:rsidRDefault="00167617" w:rsidP="00484B8A">
            <w:pPr>
              <w:spacing w:after="0"/>
              <w:rPr>
                <w:rFonts w:cs="Arial Narrow"/>
                <w:bCs/>
                <w:spacing w:val="-1"/>
                <w:position w:val="-1"/>
                <w:sz w:val="16"/>
                <w:szCs w:val="16"/>
              </w:rPr>
            </w:pPr>
            <w:r w:rsidRPr="00AA7320">
              <w:rPr>
                <w:rFonts w:asciiTheme="minorHAnsi" w:hAnsiTheme="minorHAnsi" w:cs="Arial Narrow"/>
                <w:b/>
                <w:bCs/>
                <w:spacing w:val="-1"/>
                <w:position w:val="-1"/>
                <w:sz w:val="16"/>
                <w:szCs w:val="16"/>
              </w:rPr>
              <w:t>Horário de A</w:t>
            </w:r>
            <w:r w:rsidR="001974C1" w:rsidRPr="00AA7320">
              <w:rPr>
                <w:rFonts w:asciiTheme="minorHAnsi" w:hAnsiTheme="minorHAnsi" w:cs="Arial Narrow"/>
                <w:b/>
                <w:bCs/>
                <w:spacing w:val="-1"/>
                <w:position w:val="-1"/>
                <w:sz w:val="16"/>
                <w:szCs w:val="16"/>
              </w:rPr>
              <w:t>tendimento:</w:t>
            </w:r>
            <w:r w:rsidR="00484B8A">
              <w:rPr>
                <w:rFonts w:asciiTheme="minorHAnsi" w:hAnsiTheme="minorHAnsi" w:cs="Arial Narrow"/>
                <w:b/>
                <w:bCs/>
                <w:spacing w:val="-1"/>
                <w:position w:val="-1"/>
                <w:sz w:val="16"/>
                <w:szCs w:val="16"/>
              </w:rPr>
              <w:t xml:space="preserve"> </w:t>
            </w:r>
            <w:r w:rsidR="00751FFC" w:rsidRPr="00FD0DA3">
              <w:rPr>
                <w:rFonts w:cs="Arial Narrow"/>
                <w:bCs/>
                <w:spacing w:val="-1"/>
                <w:position w:val="-1"/>
                <w:sz w:val="16"/>
                <w:szCs w:val="16"/>
              </w:rPr>
              <w:t>Das 08h00min às 1</w:t>
            </w:r>
            <w:r w:rsidR="00484B8A">
              <w:rPr>
                <w:rFonts w:cs="Arial Narrow"/>
                <w:bCs/>
                <w:spacing w:val="-1"/>
                <w:position w:val="-1"/>
                <w:sz w:val="16"/>
                <w:szCs w:val="16"/>
              </w:rPr>
              <w:t>4</w:t>
            </w:r>
            <w:r w:rsidR="00751FFC" w:rsidRPr="00FD0DA3">
              <w:rPr>
                <w:rFonts w:cs="Arial Narrow"/>
                <w:bCs/>
                <w:spacing w:val="-1"/>
                <w:position w:val="-1"/>
                <w:sz w:val="16"/>
                <w:szCs w:val="16"/>
              </w:rPr>
              <w:t>h00min</w:t>
            </w:r>
            <w:r w:rsidR="00484B8A">
              <w:rPr>
                <w:rFonts w:cs="Arial Narrow"/>
                <w:bCs/>
                <w:spacing w:val="-1"/>
                <w:position w:val="-1"/>
                <w:sz w:val="16"/>
                <w:szCs w:val="16"/>
              </w:rPr>
              <w:t>.</w:t>
            </w:r>
          </w:p>
        </w:tc>
      </w:tr>
    </w:tbl>
    <w:p w:rsidR="00346BFA" w:rsidRDefault="00346BF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346BFA" w:rsidRDefault="00346BFA">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F80CA6" w:rsidRPr="00BA464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A4641">
        <w:rPr>
          <w:rFonts w:asciiTheme="minorHAnsi" w:hAnsiTheme="minorHAnsi"/>
          <w:b/>
          <w:bCs/>
          <w:spacing w:val="-1"/>
          <w:sz w:val="20"/>
          <w:szCs w:val="20"/>
        </w:rPr>
        <w:lastRenderedPageBreak/>
        <w:t xml:space="preserve">1. </w:t>
      </w:r>
      <w:r w:rsidR="00F80CA6" w:rsidRPr="00BA4641">
        <w:rPr>
          <w:rFonts w:asciiTheme="minorHAnsi" w:hAnsiTheme="minorHAnsi"/>
          <w:b/>
          <w:bCs/>
          <w:spacing w:val="-1"/>
          <w:sz w:val="20"/>
          <w:szCs w:val="20"/>
        </w:rPr>
        <w:t>D</w:t>
      </w:r>
      <w:r w:rsidR="00F80CA6" w:rsidRPr="00BA4641">
        <w:rPr>
          <w:rFonts w:asciiTheme="minorHAnsi" w:hAnsiTheme="minorHAnsi"/>
          <w:b/>
          <w:bCs/>
          <w:sz w:val="20"/>
          <w:szCs w:val="20"/>
        </w:rPr>
        <w:t>O</w:t>
      </w:r>
      <w:r w:rsidR="00F80CA6" w:rsidRPr="00BA4641">
        <w:rPr>
          <w:rFonts w:asciiTheme="minorHAnsi" w:hAnsiTheme="minorHAnsi"/>
          <w:b/>
          <w:bCs/>
          <w:spacing w:val="-1"/>
          <w:sz w:val="20"/>
          <w:szCs w:val="20"/>
        </w:rPr>
        <w:t>O</w:t>
      </w:r>
      <w:r w:rsidR="00F80CA6" w:rsidRPr="00BA4641">
        <w:rPr>
          <w:rFonts w:asciiTheme="minorHAnsi" w:hAnsiTheme="minorHAnsi"/>
          <w:b/>
          <w:bCs/>
          <w:spacing w:val="1"/>
          <w:sz w:val="20"/>
          <w:szCs w:val="20"/>
        </w:rPr>
        <w:t>B</w:t>
      </w:r>
      <w:r w:rsidR="00F80CA6" w:rsidRPr="00BA4641">
        <w:rPr>
          <w:rFonts w:asciiTheme="minorHAnsi" w:hAnsiTheme="minorHAnsi"/>
          <w:b/>
          <w:bCs/>
          <w:sz w:val="20"/>
          <w:szCs w:val="20"/>
        </w:rPr>
        <w:t>J</w:t>
      </w:r>
      <w:r w:rsidR="00F80CA6" w:rsidRPr="00BA4641">
        <w:rPr>
          <w:rFonts w:asciiTheme="minorHAnsi" w:hAnsiTheme="minorHAnsi"/>
          <w:b/>
          <w:bCs/>
          <w:spacing w:val="-1"/>
          <w:sz w:val="20"/>
          <w:szCs w:val="20"/>
        </w:rPr>
        <w:t>E</w:t>
      </w:r>
      <w:r w:rsidR="00F80CA6" w:rsidRPr="00BA4641">
        <w:rPr>
          <w:rFonts w:asciiTheme="minorHAnsi" w:hAnsiTheme="minorHAnsi"/>
          <w:b/>
          <w:bCs/>
          <w:spacing w:val="-3"/>
          <w:sz w:val="20"/>
          <w:szCs w:val="20"/>
        </w:rPr>
        <w:t>T</w:t>
      </w:r>
      <w:r w:rsidR="00F80CA6" w:rsidRPr="00BA4641">
        <w:rPr>
          <w:rFonts w:asciiTheme="minorHAnsi" w:hAnsiTheme="minorHAnsi"/>
          <w:b/>
          <w:bCs/>
          <w:sz w:val="20"/>
          <w:szCs w:val="20"/>
        </w:rPr>
        <w:t>O</w:t>
      </w:r>
    </w:p>
    <w:p w:rsidR="008738C1" w:rsidRPr="00BA4641" w:rsidRDefault="00425EF0" w:rsidP="001A5464">
      <w:pPr>
        <w:spacing w:after="0" w:line="240" w:lineRule="auto"/>
        <w:jc w:val="both"/>
        <w:rPr>
          <w:rFonts w:asciiTheme="minorHAnsi" w:eastAsia="Batang" w:hAnsiTheme="minorHAnsi" w:cs="Courier New"/>
          <w:bCs/>
          <w:sz w:val="20"/>
          <w:szCs w:val="20"/>
        </w:rPr>
      </w:pPr>
      <w:r w:rsidRPr="00BA4641">
        <w:rPr>
          <w:rFonts w:asciiTheme="minorHAnsi" w:eastAsia="Batang" w:hAnsiTheme="minorHAnsi" w:cs="Courier New"/>
          <w:b/>
          <w:bCs/>
          <w:sz w:val="20"/>
          <w:szCs w:val="20"/>
        </w:rPr>
        <w:t>1.1</w:t>
      </w:r>
      <w:r w:rsidRPr="00BA4641">
        <w:rPr>
          <w:rFonts w:asciiTheme="minorHAnsi" w:eastAsia="Batang" w:hAnsiTheme="minorHAnsi" w:cs="Courier New"/>
          <w:bCs/>
          <w:sz w:val="20"/>
          <w:szCs w:val="20"/>
        </w:rPr>
        <w:t xml:space="preserve">. </w:t>
      </w:r>
      <w:r w:rsidR="008738C1" w:rsidRPr="00BA4641">
        <w:rPr>
          <w:rFonts w:asciiTheme="minorHAnsi" w:eastAsia="Batang" w:hAnsiTheme="minorHAnsi" w:cs="Courier New"/>
          <w:bCs/>
          <w:sz w:val="20"/>
          <w:szCs w:val="20"/>
        </w:rPr>
        <w:t xml:space="preserve">O presente pregão tem como Objeto o Registro de Preços para futura contratação em caráter complementar de pessoa(s) jurídica(s) com a finalidade </w:t>
      </w:r>
      <w:r w:rsidR="007612B0" w:rsidRPr="00B17882">
        <w:rPr>
          <w:rFonts w:asciiTheme="minorHAnsi" w:eastAsia="Batang" w:hAnsiTheme="minorHAnsi" w:cs="Courier New"/>
          <w:bCs/>
          <w:sz w:val="20"/>
          <w:szCs w:val="20"/>
        </w:rPr>
        <w:t>de prestar serviço de</w:t>
      </w:r>
      <w:r w:rsidR="00402FA7">
        <w:rPr>
          <w:rFonts w:asciiTheme="minorHAnsi" w:eastAsia="Batang" w:hAnsiTheme="minorHAnsi" w:cs="Courier New"/>
          <w:bCs/>
          <w:sz w:val="20"/>
          <w:szCs w:val="20"/>
        </w:rPr>
        <w:t xml:space="preserve"> </w:t>
      </w:r>
      <w:r w:rsidRPr="00BA4641">
        <w:rPr>
          <w:rFonts w:asciiTheme="minorHAnsi" w:eastAsia="Batang" w:hAnsiTheme="minorHAnsi" w:cs="Courier New"/>
          <w:b/>
          <w:bCs/>
          <w:sz w:val="20"/>
          <w:szCs w:val="20"/>
        </w:rPr>
        <w:t>UTI móvel terrestre, ambulância de suporte avançado tipo “D” (UTI Móvel Terrestre: adulto, infantil e neonatal),</w:t>
      </w:r>
      <w:r w:rsidRPr="00BA4641">
        <w:rPr>
          <w:rFonts w:asciiTheme="minorHAnsi" w:eastAsia="Batang" w:hAnsiTheme="minorHAnsi" w:cs="Courier New"/>
          <w:bCs/>
          <w:sz w:val="20"/>
          <w:szCs w:val="20"/>
        </w:rPr>
        <w:t xml:space="preserve"> destinados a atender as ações de saúde da população através da SES – Tocantins</w:t>
      </w:r>
      <w:r w:rsidR="008738C1" w:rsidRPr="00BA4641">
        <w:rPr>
          <w:rFonts w:asciiTheme="minorHAnsi" w:eastAsia="Batang" w:hAnsiTheme="minorHAnsi" w:cs="Courier New"/>
          <w:bCs/>
          <w:sz w:val="20"/>
          <w:szCs w:val="20"/>
        </w:rPr>
        <w:t>, conforme o Anexo I.</w:t>
      </w:r>
    </w:p>
    <w:p w:rsidR="00F80CA6" w:rsidRPr="00BA4641"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A09AB">
        <w:rPr>
          <w:rFonts w:asciiTheme="minorHAnsi" w:eastAsia="Batang" w:hAnsiTheme="minorHAnsi" w:cs="Courier New"/>
          <w:b/>
          <w:bCs/>
          <w:sz w:val="20"/>
          <w:szCs w:val="20"/>
        </w:rPr>
        <w:t>1.2.</w:t>
      </w:r>
      <w:r w:rsidR="00F80CA6" w:rsidRPr="00BA4641">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BA4641"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BA09AB">
        <w:rPr>
          <w:rFonts w:asciiTheme="minorHAnsi" w:hAnsiTheme="minorHAnsi"/>
          <w:b/>
          <w:spacing w:val="-1"/>
          <w:sz w:val="20"/>
          <w:szCs w:val="20"/>
        </w:rPr>
        <w:t>1.3.</w:t>
      </w:r>
      <w:r w:rsidR="00F80CA6" w:rsidRPr="00BA4641">
        <w:rPr>
          <w:rFonts w:asciiTheme="minorHAnsi" w:hAnsiTheme="minorHAnsi"/>
          <w:spacing w:val="-1"/>
          <w:sz w:val="20"/>
          <w:szCs w:val="20"/>
        </w:rPr>
        <w:t>A</w:t>
      </w:r>
      <w:r w:rsidR="00F80CA6" w:rsidRPr="00BA4641">
        <w:rPr>
          <w:rFonts w:asciiTheme="minorHAnsi" w:hAnsiTheme="minorHAnsi"/>
          <w:sz w:val="20"/>
          <w:szCs w:val="20"/>
        </w:rPr>
        <w:t>squan</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z w:val="20"/>
          <w:szCs w:val="20"/>
        </w:rPr>
        <w:t>d</w:t>
      </w:r>
      <w:r w:rsidR="00F80CA6" w:rsidRPr="00BA4641">
        <w:rPr>
          <w:rFonts w:asciiTheme="minorHAnsi" w:hAnsiTheme="minorHAnsi"/>
          <w:spacing w:val="-2"/>
          <w:sz w:val="20"/>
          <w:szCs w:val="20"/>
        </w:rPr>
        <w:t>a</w:t>
      </w:r>
      <w:r w:rsidR="00F80CA6" w:rsidRPr="00BA4641">
        <w:rPr>
          <w:rFonts w:asciiTheme="minorHAnsi" w:hAnsiTheme="minorHAnsi"/>
          <w:sz w:val="20"/>
          <w:szCs w:val="20"/>
        </w:rPr>
        <w:t>descon</w:t>
      </w:r>
      <w:r w:rsidR="00F80CA6" w:rsidRPr="00BA4641">
        <w:rPr>
          <w:rFonts w:asciiTheme="minorHAnsi" w:hAnsiTheme="minorHAnsi"/>
          <w:spacing w:val="-2"/>
          <w:sz w:val="20"/>
          <w:szCs w:val="20"/>
        </w:rPr>
        <w:t>s</w:t>
      </w:r>
      <w:r w:rsidR="00F80CA6" w:rsidRPr="00BA4641">
        <w:rPr>
          <w:rFonts w:asciiTheme="minorHAnsi" w:hAnsiTheme="minorHAnsi"/>
          <w:spacing w:val="1"/>
          <w:sz w:val="20"/>
          <w:szCs w:val="20"/>
        </w:rPr>
        <w:t>t</w:t>
      </w:r>
      <w:r w:rsidR="00F80CA6" w:rsidRPr="00BA4641">
        <w:rPr>
          <w:rFonts w:asciiTheme="minorHAnsi" w:hAnsiTheme="minorHAnsi"/>
          <w:sz w:val="20"/>
          <w:szCs w:val="20"/>
        </w:rPr>
        <w:t>a</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z w:val="20"/>
          <w:szCs w:val="20"/>
        </w:rPr>
        <w:t>esnae</w:t>
      </w:r>
      <w:r w:rsidR="00F80CA6" w:rsidRPr="00BA4641">
        <w:rPr>
          <w:rFonts w:asciiTheme="minorHAnsi" w:hAnsiTheme="minorHAnsi"/>
          <w:spacing w:val="1"/>
          <w:sz w:val="20"/>
          <w:szCs w:val="20"/>
        </w:rPr>
        <w:t>s</w:t>
      </w:r>
      <w:r w:rsidR="00F80CA6" w:rsidRPr="00BA4641">
        <w:rPr>
          <w:rFonts w:asciiTheme="minorHAnsi" w:hAnsiTheme="minorHAnsi"/>
          <w:spacing w:val="-2"/>
          <w:sz w:val="20"/>
          <w:szCs w:val="20"/>
        </w:rPr>
        <w:t>p</w:t>
      </w:r>
      <w:r w:rsidR="00F80CA6" w:rsidRPr="00BA4641">
        <w:rPr>
          <w:rFonts w:asciiTheme="minorHAnsi" w:hAnsiTheme="minorHAnsi"/>
          <w:sz w:val="20"/>
          <w:szCs w:val="20"/>
        </w:rPr>
        <w:t>ec</w:t>
      </w:r>
      <w:r w:rsidR="00F80CA6" w:rsidRPr="00BA4641">
        <w:rPr>
          <w:rFonts w:asciiTheme="minorHAnsi" w:hAnsiTheme="minorHAnsi"/>
          <w:spacing w:val="-1"/>
          <w:sz w:val="20"/>
          <w:szCs w:val="20"/>
        </w:rPr>
        <w:t>i</w:t>
      </w:r>
      <w:r w:rsidR="00F80CA6" w:rsidRPr="00BA4641">
        <w:rPr>
          <w:rFonts w:asciiTheme="minorHAnsi" w:hAnsiTheme="minorHAnsi"/>
          <w:spacing w:val="1"/>
          <w:sz w:val="20"/>
          <w:szCs w:val="20"/>
        </w:rPr>
        <w:t>f</w:t>
      </w:r>
      <w:r w:rsidR="00F80CA6" w:rsidRPr="00BA4641">
        <w:rPr>
          <w:rFonts w:asciiTheme="minorHAnsi" w:hAnsiTheme="minorHAnsi"/>
          <w:spacing w:val="-1"/>
          <w:sz w:val="20"/>
          <w:szCs w:val="20"/>
        </w:rPr>
        <w:t>i</w:t>
      </w:r>
      <w:r w:rsidR="00F80CA6" w:rsidRPr="00BA4641">
        <w:rPr>
          <w:rFonts w:asciiTheme="minorHAnsi" w:hAnsiTheme="minorHAnsi"/>
          <w:sz w:val="20"/>
          <w:szCs w:val="20"/>
        </w:rPr>
        <w:t>ca</w:t>
      </w:r>
      <w:r w:rsidR="00F80CA6" w:rsidRPr="00BA4641">
        <w:rPr>
          <w:rFonts w:asciiTheme="minorHAnsi" w:hAnsiTheme="minorHAnsi"/>
          <w:spacing w:val="-2"/>
          <w:sz w:val="20"/>
          <w:szCs w:val="20"/>
        </w:rPr>
        <w:t>ç</w:t>
      </w:r>
      <w:r w:rsidR="00F80CA6" w:rsidRPr="00BA4641">
        <w:rPr>
          <w:rFonts w:asciiTheme="minorHAnsi" w:hAnsiTheme="minorHAnsi"/>
          <w:sz w:val="20"/>
          <w:szCs w:val="20"/>
        </w:rPr>
        <w:t>ãodo</w:t>
      </w:r>
      <w:r w:rsidR="00F80CA6" w:rsidRPr="00BA4641">
        <w:rPr>
          <w:rFonts w:asciiTheme="minorHAnsi" w:hAnsiTheme="minorHAnsi"/>
          <w:spacing w:val="-1"/>
          <w:sz w:val="20"/>
          <w:szCs w:val="20"/>
        </w:rPr>
        <w:t>An</w:t>
      </w:r>
      <w:r w:rsidR="00F80CA6" w:rsidRPr="00BA4641">
        <w:rPr>
          <w:rFonts w:asciiTheme="minorHAnsi" w:hAnsiTheme="minorHAnsi"/>
          <w:sz w:val="20"/>
          <w:szCs w:val="20"/>
        </w:rPr>
        <w:t>e</w:t>
      </w:r>
      <w:r w:rsidR="00F80CA6" w:rsidRPr="00BA4641">
        <w:rPr>
          <w:rFonts w:asciiTheme="minorHAnsi" w:hAnsiTheme="minorHAnsi"/>
          <w:spacing w:val="-2"/>
          <w:sz w:val="20"/>
          <w:szCs w:val="20"/>
        </w:rPr>
        <w:t>x</w:t>
      </w:r>
      <w:r w:rsidR="00F80CA6" w:rsidRPr="00BA4641">
        <w:rPr>
          <w:rFonts w:asciiTheme="minorHAnsi" w:hAnsiTheme="minorHAnsi"/>
          <w:sz w:val="20"/>
          <w:szCs w:val="20"/>
        </w:rPr>
        <w:t>oIs</w:t>
      </w:r>
      <w:r w:rsidR="00F80CA6" w:rsidRPr="00BA4641">
        <w:rPr>
          <w:rFonts w:asciiTheme="minorHAnsi" w:hAnsiTheme="minorHAnsi"/>
          <w:spacing w:val="1"/>
          <w:sz w:val="20"/>
          <w:szCs w:val="20"/>
        </w:rPr>
        <w:t>ã</w:t>
      </w:r>
      <w:r w:rsidR="00F80CA6" w:rsidRPr="00BA4641">
        <w:rPr>
          <w:rFonts w:asciiTheme="minorHAnsi" w:hAnsiTheme="minorHAnsi"/>
          <w:sz w:val="20"/>
          <w:szCs w:val="20"/>
        </w:rPr>
        <w:t>oe</w:t>
      </w:r>
      <w:r w:rsidR="00F80CA6" w:rsidRPr="00BA4641">
        <w:rPr>
          <w:rFonts w:asciiTheme="minorHAnsi" w:hAnsiTheme="minorHAnsi"/>
          <w:spacing w:val="1"/>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1"/>
          <w:sz w:val="20"/>
          <w:szCs w:val="20"/>
        </w:rPr>
        <w:t>ti</w:t>
      </w:r>
      <w:r w:rsidR="00F80CA6" w:rsidRPr="00BA4641">
        <w:rPr>
          <w:rFonts w:asciiTheme="minorHAnsi" w:hAnsiTheme="minorHAnsi"/>
          <w:spacing w:val="-2"/>
          <w:sz w:val="20"/>
          <w:szCs w:val="20"/>
        </w:rPr>
        <w:t>v</w:t>
      </w:r>
      <w:r w:rsidR="00F80CA6" w:rsidRPr="00BA4641">
        <w:rPr>
          <w:rFonts w:asciiTheme="minorHAnsi" w:hAnsiTheme="minorHAnsi"/>
          <w:sz w:val="20"/>
          <w:szCs w:val="20"/>
        </w:rPr>
        <w:t>a</w:t>
      </w:r>
      <w:r w:rsidR="00F80CA6" w:rsidRPr="00BA4641">
        <w:rPr>
          <w:rFonts w:asciiTheme="minorHAnsi" w:hAnsiTheme="minorHAnsi"/>
          <w:spacing w:val="1"/>
          <w:sz w:val="20"/>
          <w:szCs w:val="20"/>
        </w:rPr>
        <w:t>s</w:t>
      </w:r>
      <w:r w:rsidR="00F80CA6" w:rsidRPr="00BA4641">
        <w:rPr>
          <w:rFonts w:asciiTheme="minorHAnsi" w:hAnsiTheme="minorHAnsi"/>
          <w:sz w:val="20"/>
          <w:szCs w:val="20"/>
        </w:rPr>
        <w:t>,pod</w:t>
      </w:r>
      <w:r w:rsidR="00F80CA6" w:rsidRPr="00BA4641">
        <w:rPr>
          <w:rFonts w:asciiTheme="minorHAnsi" w:hAnsiTheme="minorHAnsi"/>
          <w:spacing w:val="-2"/>
          <w:sz w:val="20"/>
          <w:szCs w:val="20"/>
        </w:rPr>
        <w:t>en</w:t>
      </w:r>
      <w:r w:rsidR="00F80CA6" w:rsidRPr="00BA4641">
        <w:rPr>
          <w:rFonts w:asciiTheme="minorHAnsi" w:hAnsiTheme="minorHAnsi"/>
          <w:sz w:val="20"/>
          <w:szCs w:val="20"/>
        </w:rPr>
        <w:t>doa</w:t>
      </w:r>
      <w:r w:rsidR="00F80CA6" w:rsidRPr="00BA4641">
        <w:rPr>
          <w:rFonts w:asciiTheme="minorHAnsi" w:hAnsiTheme="minorHAnsi"/>
          <w:spacing w:val="-1"/>
          <w:sz w:val="20"/>
          <w:szCs w:val="20"/>
        </w:rPr>
        <w:t>A</w:t>
      </w:r>
      <w:r w:rsidR="00F80CA6" w:rsidRPr="00BA4641">
        <w:rPr>
          <w:rFonts w:asciiTheme="minorHAnsi" w:hAnsiTheme="minorHAnsi"/>
          <w:sz w:val="20"/>
          <w:szCs w:val="20"/>
        </w:rPr>
        <w:t>d</w:t>
      </w:r>
      <w:r w:rsidR="00F80CA6" w:rsidRPr="00BA4641">
        <w:rPr>
          <w:rFonts w:asciiTheme="minorHAnsi" w:hAnsiTheme="minorHAnsi"/>
          <w:spacing w:val="-4"/>
          <w:sz w:val="20"/>
          <w:szCs w:val="20"/>
        </w:rPr>
        <w:t>m</w:t>
      </w:r>
      <w:r w:rsidR="00F80CA6" w:rsidRPr="00BA4641">
        <w:rPr>
          <w:rFonts w:asciiTheme="minorHAnsi" w:hAnsiTheme="minorHAnsi"/>
          <w:spacing w:val="1"/>
          <w:sz w:val="20"/>
          <w:szCs w:val="20"/>
        </w:rPr>
        <w:t>i</w:t>
      </w:r>
      <w:r w:rsidR="00F80CA6" w:rsidRPr="00BA4641">
        <w:rPr>
          <w:rFonts w:asciiTheme="minorHAnsi" w:hAnsiTheme="minorHAnsi"/>
          <w:sz w:val="20"/>
          <w:szCs w:val="20"/>
        </w:rPr>
        <w:t>n</w:t>
      </w:r>
      <w:r w:rsidR="00F80CA6" w:rsidRPr="00BA4641">
        <w:rPr>
          <w:rFonts w:asciiTheme="minorHAnsi" w:hAnsiTheme="minorHAnsi"/>
          <w:spacing w:val="1"/>
          <w:sz w:val="20"/>
          <w:szCs w:val="20"/>
        </w:rPr>
        <w:t>i</w:t>
      </w:r>
      <w:r w:rsidR="00F80CA6" w:rsidRPr="00BA4641">
        <w:rPr>
          <w:rFonts w:asciiTheme="minorHAnsi" w:hAnsiTheme="minorHAnsi"/>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r</w:t>
      </w:r>
      <w:r w:rsidR="00F80CA6" w:rsidRPr="00BA4641">
        <w:rPr>
          <w:rFonts w:asciiTheme="minorHAnsi" w:hAnsiTheme="minorHAnsi"/>
          <w:sz w:val="20"/>
          <w:szCs w:val="20"/>
        </w:rPr>
        <w:t>a</w:t>
      </w:r>
      <w:r w:rsidR="00F80CA6" w:rsidRPr="00BA4641">
        <w:rPr>
          <w:rFonts w:asciiTheme="minorHAnsi" w:hAnsiTheme="minorHAnsi"/>
          <w:spacing w:val="-2"/>
          <w:sz w:val="20"/>
          <w:szCs w:val="20"/>
        </w:rPr>
        <w:t>çã</w:t>
      </w:r>
      <w:r w:rsidR="00F80CA6" w:rsidRPr="00BA4641">
        <w:rPr>
          <w:rFonts w:asciiTheme="minorHAnsi" w:hAnsiTheme="minorHAnsi"/>
          <w:sz w:val="20"/>
          <w:szCs w:val="20"/>
        </w:rPr>
        <w:t>o não co</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r</w:t>
      </w:r>
      <w:r w:rsidR="00F80CA6" w:rsidRPr="00BA4641">
        <w:rPr>
          <w:rFonts w:asciiTheme="minorHAnsi" w:hAnsiTheme="minorHAnsi"/>
          <w:sz w:val="20"/>
          <w:szCs w:val="20"/>
        </w:rPr>
        <w:t>a</w:t>
      </w:r>
      <w:r w:rsidR="00F80CA6" w:rsidRPr="00BA4641">
        <w:rPr>
          <w:rFonts w:asciiTheme="minorHAnsi" w:hAnsiTheme="minorHAnsi"/>
          <w:spacing w:val="-1"/>
          <w:sz w:val="20"/>
          <w:szCs w:val="20"/>
        </w:rPr>
        <w:t>t</w:t>
      </w:r>
      <w:r w:rsidR="00F80CA6" w:rsidRPr="00BA4641">
        <w:rPr>
          <w:rFonts w:asciiTheme="minorHAnsi" w:hAnsiTheme="minorHAnsi"/>
          <w:sz w:val="20"/>
          <w:szCs w:val="20"/>
        </w:rPr>
        <w:t>ara</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o</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a</w:t>
      </w:r>
      <w:r w:rsidR="00F80CA6" w:rsidRPr="00BA4641">
        <w:rPr>
          <w:rFonts w:asciiTheme="minorHAnsi" w:hAnsiTheme="minorHAnsi"/>
          <w:spacing w:val="1"/>
          <w:sz w:val="20"/>
          <w:szCs w:val="20"/>
        </w:rPr>
        <w:t>li</w:t>
      </w:r>
      <w:r w:rsidR="00F80CA6" w:rsidRPr="00BA4641">
        <w:rPr>
          <w:rFonts w:asciiTheme="minorHAnsi" w:hAnsiTheme="minorHAnsi"/>
          <w:spacing w:val="-2"/>
          <w:sz w:val="20"/>
          <w:szCs w:val="20"/>
        </w:rPr>
        <w:t>d</w:t>
      </w:r>
      <w:r w:rsidR="00F80CA6" w:rsidRPr="00BA4641">
        <w:rPr>
          <w:rFonts w:asciiTheme="minorHAnsi" w:hAnsiTheme="minorHAnsi"/>
          <w:sz w:val="20"/>
          <w:szCs w:val="20"/>
        </w:rPr>
        <w:t>ade</w:t>
      </w:r>
      <w:r w:rsidR="00F80CA6" w:rsidRPr="00BA4641">
        <w:rPr>
          <w:rFonts w:asciiTheme="minorHAnsi" w:hAnsiTheme="minorHAnsi"/>
          <w:spacing w:val="-2"/>
          <w:sz w:val="20"/>
          <w:szCs w:val="20"/>
        </w:rPr>
        <w:t>d</w:t>
      </w:r>
      <w:r w:rsidR="00F80CA6" w:rsidRPr="00BA4641">
        <w:rPr>
          <w:rFonts w:asciiTheme="minorHAnsi" w:hAnsiTheme="minorHAnsi"/>
          <w:sz w:val="20"/>
          <w:szCs w:val="20"/>
        </w:rPr>
        <w:t>as</w:t>
      </w:r>
      <w:r w:rsidR="00F80CA6" w:rsidRPr="00BA4641">
        <w:rPr>
          <w:rFonts w:asciiTheme="minorHAnsi" w:hAnsiTheme="minorHAnsi"/>
          <w:spacing w:val="-4"/>
          <w:sz w:val="20"/>
          <w:szCs w:val="20"/>
        </w:rPr>
        <w:t>m</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4"/>
          <w:sz w:val="20"/>
          <w:szCs w:val="20"/>
        </w:rPr>
        <w:t>s</w:t>
      </w:r>
      <w:r w:rsidR="00F80CA6" w:rsidRPr="00BA4641">
        <w:rPr>
          <w:rFonts w:asciiTheme="minorHAnsi" w:hAnsiTheme="minorHAnsi"/>
          <w:sz w:val="20"/>
          <w:szCs w:val="20"/>
        </w:rPr>
        <w:t>.</w:t>
      </w:r>
    </w:p>
    <w:p w:rsidR="008738C1" w:rsidRPr="00BA4641"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BA09AB">
        <w:rPr>
          <w:rFonts w:asciiTheme="minorHAnsi" w:hAnsiTheme="minorHAnsi"/>
          <w:b/>
          <w:sz w:val="20"/>
          <w:szCs w:val="20"/>
        </w:rPr>
        <w:t>1.4.</w:t>
      </w:r>
      <w:r w:rsidR="00F80CA6" w:rsidRPr="00BA4641">
        <w:rPr>
          <w:rFonts w:asciiTheme="minorHAnsi" w:hAnsiTheme="minorHAnsi"/>
          <w:sz w:val="20"/>
          <w:szCs w:val="20"/>
        </w:rPr>
        <w:t xml:space="preserve">Para fins deste Edital, </w:t>
      </w:r>
      <w:r w:rsidR="00F80CA6" w:rsidRPr="00BA4641">
        <w:rPr>
          <w:rFonts w:asciiTheme="minorHAnsi" w:hAnsiTheme="minorHAnsi"/>
          <w:b/>
          <w:sz w:val="20"/>
          <w:szCs w:val="20"/>
        </w:rPr>
        <w:t>serviço(s)</w:t>
      </w:r>
      <w:r w:rsidR="00F80CA6" w:rsidRPr="00BA4641">
        <w:rPr>
          <w:rFonts w:asciiTheme="minorHAnsi" w:hAnsiTheme="minorHAnsi"/>
          <w:sz w:val="20"/>
          <w:szCs w:val="20"/>
        </w:rPr>
        <w:t xml:space="preserve">, leia-se: </w:t>
      </w:r>
      <w:r w:rsidR="00514992" w:rsidRPr="00BA4641">
        <w:rPr>
          <w:rFonts w:asciiTheme="minorHAnsi" w:eastAsia="Batang" w:hAnsiTheme="minorHAnsi" w:cs="Courier New"/>
          <w:b/>
          <w:bCs/>
          <w:sz w:val="20"/>
          <w:szCs w:val="20"/>
        </w:rPr>
        <w:t>UTI móvel terrestre, ambulância de suporte avançado tipo “D” (UTI Móvel Terrestre: adulto, infantil e neonatal).</w:t>
      </w:r>
    </w:p>
    <w:p w:rsidR="00F80CA6" w:rsidRPr="00BA4641"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AS CONDIÇÕES PARA</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484B8A" w:rsidRPr="00BF3C94" w:rsidRDefault="00484B8A" w:rsidP="00484B8A">
      <w:pPr>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w:t>
      </w:r>
      <w:r>
        <w:rPr>
          <w:rFonts w:asciiTheme="minorHAnsi" w:hAnsiTheme="minorHAnsi" w:cstheme="minorHAnsi"/>
          <w:b/>
          <w:bCs/>
          <w:color w:val="000000"/>
          <w:sz w:val="20"/>
          <w:szCs w:val="20"/>
        </w:rPr>
        <w:t xml:space="preserve"> </w:t>
      </w:r>
      <w:r w:rsidRPr="00BF3C94">
        <w:rPr>
          <w:rFonts w:asciiTheme="minorHAnsi" w:hAnsiTheme="minorHAnsi" w:cstheme="minorHAnsi"/>
          <w:color w:val="000000"/>
          <w:sz w:val="20"/>
          <w:szCs w:val="20"/>
        </w:rPr>
        <w:t xml:space="preserve">Poderão participar deste Pregão as interessadas previamente credenciadas no </w:t>
      </w:r>
      <w:r w:rsidRPr="00BF3C94">
        <w:rPr>
          <w:rFonts w:asciiTheme="minorHAnsi" w:hAnsiTheme="minorHAnsi" w:cstheme="minorHAnsi"/>
          <w:b/>
          <w:color w:val="000000"/>
          <w:sz w:val="20"/>
          <w:szCs w:val="20"/>
        </w:rPr>
        <w:t xml:space="preserve">Sistema </w:t>
      </w:r>
      <w:proofErr w:type="spellStart"/>
      <w:r w:rsidRPr="00BF3C94">
        <w:rPr>
          <w:rFonts w:asciiTheme="minorHAnsi" w:hAnsiTheme="minorHAnsi" w:cstheme="minorHAnsi"/>
          <w:b/>
          <w:color w:val="000000"/>
          <w:sz w:val="20"/>
          <w:szCs w:val="20"/>
        </w:rPr>
        <w:t>Publinexo</w:t>
      </w:r>
      <w:proofErr w:type="spellEnd"/>
      <w:r w:rsidRPr="00BF3C94">
        <w:rPr>
          <w:rFonts w:asciiTheme="minorHAnsi" w:hAnsiTheme="minorHAnsi" w:cstheme="minorHAnsi"/>
          <w:color w:val="000000"/>
          <w:sz w:val="20"/>
          <w:szCs w:val="20"/>
        </w:rPr>
        <w:t xml:space="preserve">, onde para cadastrarem-se, as empresas deverão acessar o site: </w:t>
      </w:r>
      <w:hyperlink r:id="rId10" w:history="1">
        <w:r w:rsidRPr="00BF3C94">
          <w:rPr>
            <w:rFonts w:asciiTheme="minorHAnsi" w:hAnsiTheme="minorHAnsi" w:cstheme="minorHAnsi"/>
            <w:b/>
            <w:color w:val="000000"/>
            <w:sz w:val="20"/>
            <w:szCs w:val="20"/>
          </w:rPr>
          <w:t>www.publinexo.com.br</w:t>
        </w:r>
      </w:hyperlink>
      <w:r w:rsidRPr="00BF3C94">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p>
    <w:p w:rsidR="00484B8A" w:rsidRPr="00BF3C94" w:rsidRDefault="00484B8A" w:rsidP="00484B8A">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2.2.</w:t>
      </w:r>
      <w:r w:rsidRPr="00BF3C94">
        <w:rPr>
          <w:rFonts w:asciiTheme="minorHAnsi" w:hAnsiTheme="minorHAnsi" w:cstheme="minorHAnsi"/>
          <w:bCs/>
          <w:color w:val="000000"/>
          <w:sz w:val="20"/>
          <w:szCs w:val="20"/>
        </w:rPr>
        <w:t xml:space="preserve"> O uso da senha de acesso pela</w:t>
      </w:r>
      <w:r>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BA4641"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BA4641"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484B8A" w:rsidRPr="00BF3C94" w:rsidRDefault="00484B8A" w:rsidP="00484B8A">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3.1.</w:t>
      </w:r>
      <w:r w:rsidRPr="00BF3C94">
        <w:rPr>
          <w:rFonts w:asciiTheme="minorHAnsi" w:hAnsiTheme="minorHAnsi" w:cstheme="minorHAnsi"/>
          <w:sz w:val="20"/>
          <w:szCs w:val="20"/>
        </w:rPr>
        <w:t xml:space="preserve"> As Licitantes interessadas deverão proceder ao credenciamento antes da data marcada para início da sessão pública, via internet. </w:t>
      </w:r>
      <w:r w:rsidRPr="00BF3C94">
        <w:rPr>
          <w:rFonts w:asciiTheme="minorHAnsi" w:hAnsiTheme="minorHAnsi" w:cstheme="minorHAnsi"/>
          <w:sz w:val="20"/>
          <w:szCs w:val="20"/>
        </w:rPr>
        <w:tab/>
      </w:r>
    </w:p>
    <w:p w:rsidR="00484B8A" w:rsidRPr="00BF3C94" w:rsidRDefault="00484B8A" w:rsidP="00484B8A">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3.2.</w:t>
      </w:r>
      <w:r w:rsidRPr="00BF3C94">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Pr="00BF3C94">
          <w:rPr>
            <w:rFonts w:asciiTheme="minorHAnsi" w:hAnsiTheme="minorHAnsi" w:cstheme="minorHAnsi"/>
            <w:b/>
            <w:color w:val="000000"/>
            <w:sz w:val="20"/>
            <w:szCs w:val="20"/>
          </w:rPr>
          <w:t>www.publinexo.com.br</w:t>
        </w:r>
      </w:hyperlink>
      <w:r w:rsidRPr="00BF3C94">
        <w:rPr>
          <w:rFonts w:asciiTheme="minorHAnsi" w:hAnsiTheme="minorHAnsi" w:cstheme="minorHAnsi"/>
          <w:sz w:val="20"/>
          <w:szCs w:val="20"/>
        </w:rPr>
        <w:t>.</w:t>
      </w:r>
    </w:p>
    <w:p w:rsidR="00484B8A" w:rsidRPr="00BF3C94" w:rsidRDefault="00484B8A" w:rsidP="00484B8A">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3.3.</w:t>
      </w:r>
      <w:r w:rsidRPr="00BF3C94">
        <w:rPr>
          <w:rFonts w:asciiTheme="minorHAnsi" w:hAnsiTheme="minorHAnsi" w:cstheme="minorHAns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F80CA6" w:rsidRPr="00BA4641" w:rsidRDefault="00484B8A" w:rsidP="00484B8A">
      <w:pPr>
        <w:widowControl w:val="0"/>
        <w:autoSpaceDE w:val="0"/>
        <w:autoSpaceDN w:val="0"/>
        <w:adjustRightInd w:val="0"/>
        <w:spacing w:after="120" w:line="240" w:lineRule="auto"/>
        <w:jc w:val="both"/>
        <w:rPr>
          <w:rFonts w:asciiTheme="minorHAnsi" w:hAnsiTheme="minorHAnsi"/>
          <w:b/>
          <w:sz w:val="20"/>
          <w:szCs w:val="20"/>
        </w:rPr>
      </w:pPr>
      <w:r w:rsidRPr="00BF3C94">
        <w:rPr>
          <w:rFonts w:asciiTheme="minorHAnsi" w:hAnsiTheme="minorHAnsi" w:cstheme="minorHAnsi"/>
          <w:b/>
          <w:sz w:val="20"/>
          <w:szCs w:val="20"/>
        </w:rPr>
        <w:t>3.4.</w:t>
      </w:r>
      <w:r w:rsidRPr="00BF3C94">
        <w:rPr>
          <w:rFonts w:asciiTheme="minorHAnsi" w:hAnsiTheme="minorHAnsi" w:cstheme="minorHAnsi"/>
          <w:sz w:val="20"/>
          <w:szCs w:val="20"/>
        </w:rPr>
        <w:t xml:space="preserve"> A perda da senha ou a quebra de sigilo deverão ser comunicadas ao provedor do SISTEMA para imediato bloqueio de acesso.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 DA IMPUGNAÇÃO DO EDITAL E DOS ESCLARECIMENTOS </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lastRenderedPageBreak/>
        <w:t xml:space="preserve">4.1. Da impugnação: </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4.1.1.</w:t>
      </w:r>
      <w:r w:rsidRPr="00BA4641">
        <w:rPr>
          <w:rFonts w:asciiTheme="minorHAnsi" w:hAnsiTheme="minorHAnsi"/>
          <w:sz w:val="20"/>
          <w:szCs w:val="20"/>
        </w:rPr>
        <w:t xml:space="preserve"> Até </w:t>
      </w:r>
      <w:proofErr w:type="gramStart"/>
      <w:r w:rsidRPr="00BA4641">
        <w:rPr>
          <w:rFonts w:asciiTheme="minorHAnsi" w:hAnsiTheme="minorHAnsi"/>
          <w:sz w:val="20"/>
          <w:szCs w:val="20"/>
        </w:rPr>
        <w:t>2</w:t>
      </w:r>
      <w:proofErr w:type="gramEnd"/>
      <w:r w:rsidRPr="00BA4641">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12" w:history="1">
        <w:r w:rsidR="00EB2DA3" w:rsidRPr="00EB2DA3">
          <w:rPr>
            <w:rStyle w:val="Hyperlink"/>
            <w:rFonts w:cstheme="minorHAnsi"/>
            <w:b/>
            <w:color w:val="auto"/>
            <w:sz w:val="20"/>
            <w:szCs w:val="20"/>
            <w:u w:val="none"/>
            <w:shd w:val="clear" w:color="auto" w:fill="FFFFFF"/>
          </w:rPr>
          <w:t>superintendencia.licitacao@saude.to.gov.br</w:t>
        </w:r>
      </w:hyperlink>
      <w:r w:rsidR="00B17882" w:rsidRPr="00154649">
        <w:rPr>
          <w:sz w:val="20"/>
          <w:szCs w:val="20"/>
          <w:shd w:val="clear" w:color="auto" w:fill="FFFFFF"/>
        </w:rPr>
        <w:t xml:space="preserve">obrigatoriamente com cópia para </w:t>
      </w:r>
      <w:hyperlink r:id="rId13"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4.1.2.</w:t>
      </w:r>
      <w:r w:rsidR="00402FA7">
        <w:rPr>
          <w:rFonts w:asciiTheme="minorHAnsi" w:hAnsiTheme="minorHAnsi"/>
          <w:b/>
          <w:sz w:val="20"/>
          <w:szCs w:val="20"/>
        </w:rPr>
        <w:t xml:space="preserve"> </w:t>
      </w:r>
      <w:proofErr w:type="gramStart"/>
      <w:r w:rsidRPr="00BA4641">
        <w:rPr>
          <w:rFonts w:asciiTheme="minorHAnsi" w:hAnsiTheme="minorHAnsi"/>
          <w:sz w:val="20"/>
          <w:szCs w:val="20"/>
        </w:rPr>
        <w:t>O(</w:t>
      </w:r>
      <w:proofErr w:type="gramEnd"/>
      <w:r w:rsidRPr="00BA4641">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4.1.3.</w:t>
      </w:r>
      <w:r w:rsidRPr="00BA4641">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4.2. Do pedido de esclarecimentos:</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4.2.1.</w:t>
      </w:r>
      <w:r w:rsidRPr="00BA4641">
        <w:rPr>
          <w:rFonts w:asciiTheme="minorHAnsi" w:hAnsiTheme="minorHAnsi"/>
          <w:sz w:val="20"/>
          <w:szCs w:val="20"/>
        </w:rPr>
        <w:t xml:space="preserve"> Até </w:t>
      </w:r>
      <w:proofErr w:type="gramStart"/>
      <w:r w:rsidRPr="00BA4641">
        <w:rPr>
          <w:rFonts w:asciiTheme="minorHAnsi" w:hAnsiTheme="minorHAnsi"/>
          <w:sz w:val="20"/>
          <w:szCs w:val="20"/>
        </w:rPr>
        <w:t>3</w:t>
      </w:r>
      <w:proofErr w:type="gramEnd"/>
      <w:r w:rsidRPr="00BA4641">
        <w:rPr>
          <w:rFonts w:asciiTheme="minorHAnsi" w:hAnsiTheme="minorHAnsi"/>
          <w:sz w:val="20"/>
          <w:szCs w:val="20"/>
        </w:rPr>
        <w:t xml:space="preserve"> (três) dias úteis antes da data fixada para abertura da sessão pública, qualquer pessoa, física ou jurídica, </w:t>
      </w:r>
      <w:r w:rsidR="00B17882" w:rsidRPr="00BA4641">
        <w:rPr>
          <w:rFonts w:asciiTheme="minorHAnsi" w:hAnsiTheme="minorHAnsi"/>
          <w:sz w:val="20"/>
          <w:szCs w:val="20"/>
        </w:rPr>
        <w:t xml:space="preserve">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14" w:history="1">
        <w:r w:rsidR="006E57CD" w:rsidRPr="00EB2DA3">
          <w:rPr>
            <w:rStyle w:val="Hyperlink"/>
            <w:rFonts w:cstheme="minorHAnsi"/>
            <w:b/>
            <w:color w:val="auto"/>
            <w:sz w:val="20"/>
            <w:szCs w:val="20"/>
            <w:u w:val="none"/>
            <w:shd w:val="clear" w:color="auto" w:fill="FFFFFF"/>
          </w:rPr>
          <w:t>superintendencia.licitacao@saude.to.gov.br</w:t>
        </w:r>
      </w:hyperlink>
      <w:r w:rsidR="00402FA7">
        <w:rPr>
          <w:rStyle w:val="Hyperlink"/>
          <w:rFonts w:cstheme="minorHAnsi"/>
          <w:b/>
          <w:color w:val="auto"/>
          <w:sz w:val="20"/>
          <w:szCs w:val="20"/>
          <w:u w:val="none"/>
          <w:shd w:val="clear" w:color="auto" w:fill="FFFFFF"/>
        </w:rPr>
        <w:t xml:space="preserve"> </w:t>
      </w:r>
      <w:r w:rsidR="00B17882" w:rsidRPr="00154649">
        <w:rPr>
          <w:sz w:val="20"/>
          <w:szCs w:val="20"/>
          <w:shd w:val="clear" w:color="auto" w:fill="FFFFFF"/>
        </w:rPr>
        <w:t xml:space="preserve">obrigatoriamente com cópia para </w:t>
      </w:r>
      <w:hyperlink r:id="rId15"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B17882">
      <w:pPr>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sz w:val="20"/>
          <w:szCs w:val="20"/>
        </w:rPr>
        <w:t>4.3.</w:t>
      </w:r>
      <w:r w:rsidRPr="00BA4641">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w:t>
      </w:r>
      <w:r w:rsidR="00142DCA">
        <w:rPr>
          <w:rFonts w:asciiTheme="minorHAnsi" w:hAnsiTheme="minorHAnsi"/>
          <w:sz w:val="20"/>
          <w:szCs w:val="20"/>
        </w:rPr>
        <w:t xml:space="preserve">o </w:t>
      </w:r>
      <w:hyperlink r:id="rId16" w:history="1">
        <w:r w:rsidR="00484B8A" w:rsidRPr="003C3A2E">
          <w:rPr>
            <w:rStyle w:val="Hyperlink"/>
            <w:rFonts w:cs="Calibri"/>
            <w:b/>
            <w:bCs/>
            <w:spacing w:val="-1"/>
            <w:position w:val="-1"/>
            <w:sz w:val="20"/>
            <w:szCs w:val="20"/>
          </w:rPr>
          <w:t>www.publinexo.com.br</w:t>
        </w:r>
      </w:hyperlink>
      <w:r w:rsidR="00484B8A">
        <w:rPr>
          <w:rFonts w:cs="Calibri"/>
          <w:b/>
          <w:bCs/>
          <w:spacing w:val="-1"/>
          <w:position w:val="-1"/>
          <w:sz w:val="20"/>
          <w:szCs w:val="20"/>
        </w:rPr>
        <w:t xml:space="preserve"> </w:t>
      </w:r>
      <w:r w:rsidRPr="00BA4641">
        <w:rPr>
          <w:rFonts w:asciiTheme="minorHAnsi" w:hAnsiTheme="minorHAnsi"/>
          <w:sz w:val="20"/>
          <w:szCs w:val="20"/>
        </w:rPr>
        <w:t>ficando acessível a todas as</w:t>
      </w:r>
      <w:r w:rsidR="00402FA7">
        <w:rPr>
          <w:rFonts w:asciiTheme="minorHAnsi" w:hAnsiTheme="minorHAnsi"/>
          <w:sz w:val="20"/>
          <w:szCs w:val="20"/>
        </w:rPr>
        <w:t xml:space="preserve"> </w:t>
      </w:r>
      <w:r w:rsidRPr="00BA4641">
        <w:rPr>
          <w:rFonts w:asciiTheme="minorHAnsi" w:hAnsiTheme="minorHAnsi"/>
          <w:sz w:val="20"/>
          <w:szCs w:val="20"/>
        </w:rPr>
        <w:t>demais</w:t>
      </w:r>
      <w:r w:rsidR="00402FA7">
        <w:rPr>
          <w:rFonts w:asciiTheme="minorHAnsi" w:hAnsiTheme="minorHAnsi"/>
          <w:sz w:val="20"/>
          <w:szCs w:val="20"/>
        </w:rPr>
        <w:t xml:space="preserve"> </w:t>
      </w:r>
      <w:r w:rsidRPr="00BA4641">
        <w:rPr>
          <w:rFonts w:asciiTheme="minorHAnsi" w:hAnsiTheme="minorHAnsi"/>
          <w:sz w:val="20"/>
          <w:szCs w:val="20"/>
        </w:rPr>
        <w:t xml:space="preserve">Licitantes para obtenção das informações prestadas </w:t>
      </w:r>
      <w:proofErr w:type="gramStart"/>
      <w:r w:rsidRPr="00BA4641">
        <w:rPr>
          <w:rFonts w:asciiTheme="minorHAnsi" w:hAnsiTheme="minorHAnsi"/>
          <w:sz w:val="20"/>
          <w:szCs w:val="20"/>
        </w:rPr>
        <w:t>pelo(</w:t>
      </w:r>
      <w:proofErr w:type="gramEnd"/>
      <w:r w:rsidRPr="00BA4641">
        <w:rPr>
          <w:rFonts w:asciiTheme="minorHAnsi" w:hAnsiTheme="minorHAnsi"/>
          <w:sz w:val="20"/>
          <w:szCs w:val="20"/>
        </w:rPr>
        <w:t>a) Pregoeiro(a).</w:t>
      </w:r>
    </w:p>
    <w:p w:rsidR="00365D11" w:rsidRDefault="00365D11" w:rsidP="00A6220F">
      <w:pPr>
        <w:widowControl w:val="0"/>
        <w:autoSpaceDE w:val="0"/>
        <w:autoSpaceDN w:val="0"/>
        <w:adjustRightInd w:val="0"/>
        <w:spacing w:after="0" w:line="240" w:lineRule="auto"/>
        <w:ind w:right="96"/>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BA4641">
        <w:rPr>
          <w:rFonts w:asciiTheme="minorHAnsi" w:hAnsiTheme="minorHAnsi"/>
          <w:b/>
          <w:bCs/>
          <w:sz w:val="20"/>
          <w:szCs w:val="20"/>
        </w:rPr>
        <w:t xml:space="preserve">5. DO ENVIO DAS PROPOSTAS </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5.1.</w:t>
      </w:r>
      <w:r w:rsidR="00402FA7">
        <w:rPr>
          <w:rFonts w:asciiTheme="minorHAnsi" w:hAnsiTheme="minorHAnsi"/>
          <w:b/>
          <w:bCs/>
          <w:sz w:val="20"/>
          <w:szCs w:val="20"/>
        </w:rPr>
        <w:t xml:space="preserve"> </w:t>
      </w:r>
      <w:r w:rsidR="00484B8A" w:rsidRPr="00BF3C94">
        <w:rPr>
          <w:rFonts w:asciiTheme="minorHAnsi" w:hAnsiTheme="minorHAnsi" w:cstheme="minorHAnsi"/>
          <w:bCs/>
          <w:color w:val="000000"/>
          <w:sz w:val="20"/>
          <w:szCs w:val="20"/>
        </w:rPr>
        <w:t xml:space="preserve">A Licitante deverá encaminhar proposta, exclusivamente por meio do SISTEMA eletrônico, </w:t>
      </w:r>
      <w:r w:rsidR="00484B8A" w:rsidRPr="00BF3C94">
        <w:rPr>
          <w:rFonts w:asciiTheme="minorHAnsi" w:hAnsiTheme="minorHAnsi" w:cstheme="minorHAnsi"/>
          <w:b/>
          <w:bCs/>
          <w:color w:val="000000"/>
          <w:sz w:val="20"/>
          <w:szCs w:val="20"/>
          <w:u w:val="single"/>
        </w:rPr>
        <w:t xml:space="preserve">até </w:t>
      </w:r>
      <w:proofErr w:type="gramStart"/>
      <w:r w:rsidR="00484B8A" w:rsidRPr="00BF3C94">
        <w:rPr>
          <w:rFonts w:asciiTheme="minorHAnsi" w:hAnsiTheme="minorHAnsi" w:cstheme="minorHAnsi"/>
          <w:b/>
          <w:bCs/>
          <w:color w:val="000000"/>
          <w:sz w:val="20"/>
          <w:szCs w:val="20"/>
          <w:u w:val="single"/>
        </w:rPr>
        <w:t>1</w:t>
      </w:r>
      <w:proofErr w:type="gramEnd"/>
      <w:r w:rsidR="00484B8A" w:rsidRPr="00BF3C94">
        <w:rPr>
          <w:rFonts w:asciiTheme="minorHAnsi" w:hAnsiTheme="minorHAnsi" w:cstheme="minorHAnsi"/>
          <w:b/>
          <w:bCs/>
          <w:color w:val="000000"/>
          <w:sz w:val="20"/>
          <w:szCs w:val="20"/>
          <w:u w:val="single"/>
        </w:rPr>
        <w:t xml:space="preserve"> (uma) hora antes do horário marcado para abertura da sessão</w:t>
      </w:r>
      <w:r w:rsidR="00484B8A" w:rsidRPr="00484B8A">
        <w:rPr>
          <w:rFonts w:asciiTheme="minorHAnsi" w:hAnsiTheme="minorHAnsi" w:cstheme="minorHAnsi"/>
          <w:b/>
          <w:bCs/>
          <w:color w:val="000000"/>
          <w:sz w:val="20"/>
          <w:szCs w:val="20"/>
        </w:rPr>
        <w:t xml:space="preserve">, </w:t>
      </w:r>
      <w:r w:rsidR="00484B8A" w:rsidRPr="00BF3C94">
        <w:rPr>
          <w:rFonts w:asciiTheme="minorHAnsi" w:hAnsiTheme="minorHAnsi" w:cstheme="minorHAnsi"/>
          <w:bCs/>
          <w:color w:val="000000"/>
          <w:sz w:val="20"/>
          <w:szCs w:val="20"/>
        </w:rPr>
        <w:t>quando então encerrar-se-á, automaticamente, a fase de recebimento de propostas.</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5.2.</w:t>
      </w:r>
      <w:r w:rsidRPr="00BA4641">
        <w:rPr>
          <w:rFonts w:asciiTheme="minorHAnsi" w:hAnsiTheme="minorHAnsi"/>
          <w:bCs/>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5.3.</w:t>
      </w:r>
      <w:r w:rsidRPr="00BA4641">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5.4.</w:t>
      </w:r>
      <w:r w:rsidRPr="00BA4641">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484B8A" w:rsidRDefault="00484B8A"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6. DA SESSÃO PÚBLICA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6.1.</w:t>
      </w:r>
      <w:r w:rsidRPr="00BA4641">
        <w:rPr>
          <w:rFonts w:asciiTheme="minorHAnsi" w:hAnsiTheme="minorHAnsi"/>
          <w:bCs/>
          <w:sz w:val="20"/>
          <w:szCs w:val="20"/>
        </w:rPr>
        <w:t xml:space="preserve"> A abertura da sessão pública deste Pregão, conduzida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ocorrerá na data e na hora indicadas no preâmbulo deste Edital, no portal eletrônico</w:t>
      </w:r>
      <w:r w:rsidR="00484B8A">
        <w:rPr>
          <w:rFonts w:asciiTheme="minorHAnsi" w:hAnsiTheme="minorHAnsi"/>
          <w:bCs/>
          <w:sz w:val="20"/>
          <w:szCs w:val="20"/>
        </w:rPr>
        <w:t xml:space="preserve"> </w:t>
      </w:r>
      <w:r w:rsidR="00142DCA" w:rsidRPr="007F5687">
        <w:rPr>
          <w:rFonts w:cs="Calibri"/>
          <w:b/>
          <w:bCs/>
          <w:spacing w:val="-1"/>
          <w:position w:val="-1"/>
          <w:sz w:val="20"/>
          <w:szCs w:val="20"/>
        </w:rPr>
        <w:t>www.</w:t>
      </w:r>
      <w:r w:rsidR="00484B8A">
        <w:rPr>
          <w:rFonts w:cs="Calibri"/>
          <w:b/>
          <w:bCs/>
          <w:spacing w:val="-1"/>
          <w:position w:val="-1"/>
          <w:sz w:val="20"/>
          <w:szCs w:val="20"/>
        </w:rPr>
        <w:t>publinexo.com.br</w:t>
      </w:r>
      <w:r w:rsidR="001C0829"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6.2.</w:t>
      </w:r>
      <w:r w:rsidRPr="00BA4641">
        <w:rPr>
          <w:rFonts w:asciiTheme="minorHAnsi" w:hAnsiTheme="minorHAnsi"/>
          <w:bCs/>
          <w:sz w:val="20"/>
          <w:szCs w:val="20"/>
        </w:rPr>
        <w:t xml:space="preserve"> Durante a sessão pública, a comunicação entre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 as Licitantes ocorrerá exclusivamente mediante troca de mensagens, em campo próprio do SISTEMA eletrônico.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ou de sua desconexão.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sempre que se fizer necessário, devendo a Licitante fazer os acompanhamentos devidos.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7. DA CLASSIFICAÇÃO DAS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7.1.</w:t>
      </w:r>
      <w:r w:rsidR="00484B8A">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verificará as propostas apresentadas, sendo que somente as consideradas classificadas participarão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7.2.</w:t>
      </w:r>
      <w:r w:rsidR="00484B8A">
        <w:rPr>
          <w:rFonts w:asciiTheme="minorHAnsi" w:hAnsiTheme="minorHAnsi"/>
          <w:b/>
          <w:bCs/>
          <w:sz w:val="20"/>
          <w:szCs w:val="20"/>
        </w:rPr>
        <w:t xml:space="preserve"> </w:t>
      </w:r>
      <w:r w:rsidRPr="00BA4641">
        <w:rPr>
          <w:rFonts w:asciiTheme="minorHAnsi" w:hAnsiTheme="minorHAnsi"/>
          <w:bCs/>
          <w:sz w:val="20"/>
          <w:szCs w:val="20"/>
        </w:rPr>
        <w:t xml:space="preserve">Serão desclassificadas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motivadamente, 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a)Que não estejam em conformidade com os requisitos estabelecidos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Que não contenham a descrição do serviço ofertado;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Cs/>
          <w:sz w:val="20"/>
          <w:szCs w:val="20"/>
        </w:rPr>
        <w:lastRenderedPageBreak/>
        <w:t>c) Que se identificar no SISTEMA, sendo que somente será considerada como identificação, a descrição do CNPJ ou da Razão Social completa daLicitante.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8.2.</w:t>
      </w:r>
      <w:r w:rsidR="00484B8A">
        <w:rPr>
          <w:rFonts w:asciiTheme="minorHAnsi" w:hAnsiTheme="minorHAnsi"/>
          <w:b/>
          <w:bCs/>
          <w:sz w:val="20"/>
          <w:szCs w:val="20"/>
        </w:rPr>
        <w:t xml:space="preserve"> </w:t>
      </w:r>
      <w:r w:rsidRPr="00BA4641">
        <w:rPr>
          <w:rFonts w:asciiTheme="minorHAnsi" w:hAnsiTheme="minorHAnsi"/>
          <w:bCs/>
          <w:sz w:val="20"/>
          <w:szCs w:val="20"/>
        </w:rPr>
        <w:t>A</w:t>
      </w:r>
      <w:r w:rsidR="00484B8A">
        <w:rPr>
          <w:rFonts w:asciiTheme="minorHAnsi" w:hAnsiTheme="minorHAnsi"/>
          <w:bCs/>
          <w:sz w:val="20"/>
          <w:szCs w:val="20"/>
        </w:rPr>
        <w:t xml:space="preserve"> </w:t>
      </w:r>
      <w:r w:rsidRPr="00BA4641">
        <w:rPr>
          <w:rFonts w:asciiTheme="minorHAnsi" w:hAnsiTheme="minorHAnsi"/>
          <w:bCs/>
          <w:sz w:val="20"/>
          <w:szCs w:val="20"/>
        </w:rPr>
        <w:t>Licitante somente poderá oferecer lance inferior ao último por ela ofertado e registrado no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8.8.</w:t>
      </w:r>
      <w:r w:rsidR="00402FA7">
        <w:rPr>
          <w:rFonts w:asciiTheme="minorHAnsi" w:hAnsiTheme="minorHAnsi"/>
          <w:b/>
          <w:bCs/>
          <w:sz w:val="20"/>
          <w:szCs w:val="20"/>
        </w:rPr>
        <w:t xml:space="preserve"> </w:t>
      </w:r>
      <w:r w:rsidRPr="00BA4641">
        <w:rPr>
          <w:rFonts w:asciiTheme="minorHAnsi" w:hAnsiTheme="minorHAnsi"/>
          <w:bCs/>
          <w:sz w:val="20"/>
          <w:szCs w:val="20"/>
        </w:rPr>
        <w:t xml:space="preserve">No caso de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persistir por tempo superior a 10 (dez) minutos, a sessão do Pregão será suspensa automaticamente e terá reinício somente após comunicação expressa as participantes no portal eletrônico</w:t>
      </w:r>
      <w:r w:rsidR="00484B8A">
        <w:rPr>
          <w:rFonts w:asciiTheme="minorHAnsi" w:hAnsiTheme="minorHAnsi"/>
          <w:bCs/>
          <w:sz w:val="20"/>
          <w:szCs w:val="20"/>
        </w:rPr>
        <w:t xml:space="preserve"> </w:t>
      </w:r>
      <w:r w:rsidR="00142DCA" w:rsidRPr="007F5687">
        <w:rPr>
          <w:rFonts w:cs="Calibri"/>
          <w:b/>
          <w:bCs/>
          <w:spacing w:val="-1"/>
          <w:position w:val="-1"/>
          <w:sz w:val="20"/>
          <w:szCs w:val="20"/>
        </w:rPr>
        <w:t>www.</w:t>
      </w:r>
      <w:r w:rsidR="00484B8A">
        <w:rPr>
          <w:rFonts w:cs="Calibri"/>
          <w:b/>
          <w:bCs/>
          <w:spacing w:val="-1"/>
          <w:position w:val="-1"/>
          <w:sz w:val="20"/>
          <w:szCs w:val="20"/>
        </w:rPr>
        <w:t>publinexo.com</w:t>
      </w:r>
      <w:r w:rsidR="00142DCA" w:rsidRPr="007F5687">
        <w:rPr>
          <w:rFonts w:cs="Calibri"/>
          <w:b/>
          <w:bCs/>
          <w:spacing w:val="-1"/>
          <w:position w:val="-1"/>
          <w:sz w:val="20"/>
          <w:szCs w:val="20"/>
        </w:rPr>
        <w:t>.br</w:t>
      </w:r>
      <w:r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BA4641"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09</w:t>
      </w:r>
      <w:r w:rsidR="00F80CA6" w:rsidRPr="00BA4641">
        <w:rPr>
          <w:rFonts w:asciiTheme="minorHAnsi" w:hAnsiTheme="minorHAnsi"/>
          <w:b/>
          <w:bCs/>
          <w:sz w:val="20"/>
          <w:szCs w:val="20"/>
        </w:rPr>
        <w:t>. DO BENEFÍCIO ÀS MICROEMPRESAS E EMPRESAS DE PEQUENO PORTE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A microempresa ou a empresa de pequeno porte mais bem classificada poderá, no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BA4641">
        <w:rPr>
          <w:rFonts w:asciiTheme="minorHAnsi" w:hAnsiTheme="minorHAnsi"/>
          <w:bCs/>
          <w:sz w:val="20"/>
          <w:szCs w:val="20"/>
        </w:rPr>
        <w:t>habilitatórias</w:t>
      </w:r>
      <w:proofErr w:type="spellEnd"/>
      <w:r w:rsidR="00F80CA6" w:rsidRPr="00BA4641">
        <w:rPr>
          <w:rFonts w:asciiTheme="minorHAnsi" w:hAnsiTheme="minorHAnsi"/>
          <w:bCs/>
          <w:sz w:val="20"/>
          <w:szCs w:val="20"/>
        </w:rPr>
        <w:t xml:space="preserve"> e observado o valor estimado para a contratação, será adjudicado em seu favor o objeto deste Pregão;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.1.3.</w:t>
      </w:r>
      <w:r w:rsidR="00F80CA6" w:rsidRPr="00BA4641">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.1.4</w:t>
      </w:r>
      <w:r w:rsidR="00F80CA6" w:rsidRPr="00BA09AB">
        <w:rPr>
          <w:rFonts w:asciiTheme="minorHAnsi" w:hAnsiTheme="minorHAnsi"/>
          <w:b/>
          <w:bCs/>
          <w:sz w:val="20"/>
          <w:szCs w:val="20"/>
        </w:rPr>
        <w:t xml:space="preserve">. </w:t>
      </w:r>
      <w:r w:rsidR="00F80CA6" w:rsidRPr="00BA4641">
        <w:rPr>
          <w:rFonts w:asciiTheme="minorHAnsi" w:hAnsiTheme="minorHAnsi"/>
          <w:bCs/>
          <w:sz w:val="20"/>
          <w:szCs w:val="20"/>
        </w:rPr>
        <w:t xml:space="preserve">O convocado que não apresentar proposta dentro do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controlados pelo SISTEMA, decairá do direito previsto nos art. 44 e 45 da Lei Complementar nº 123/2006.</w:t>
      </w:r>
    </w:p>
    <w:p w:rsidR="00F80CA6" w:rsidRPr="00BA4641"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 DA NEGOCIAÇÃO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.1.</w:t>
      </w:r>
      <w:r w:rsidR="00402FA7">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encaminhar contraproposta diretamente a Licitante que tenha apresentado o lance mais vantajoso, observado o critério de julgamento e o valor estimado para 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.2.</w:t>
      </w:r>
      <w:r w:rsidRPr="00BA4641">
        <w:rPr>
          <w:rFonts w:asciiTheme="minorHAnsi" w:hAnsiTheme="minorHAnsi"/>
          <w:bCs/>
          <w:sz w:val="20"/>
          <w:szCs w:val="20"/>
        </w:rPr>
        <w:t xml:space="preserve"> A negociação será realizada por meio do SISTEMA, podendo ser acompanhada pelas demais Licitantes.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lastRenderedPageBreak/>
        <w:t>1</w:t>
      </w:r>
      <w:r w:rsidR="004D7292" w:rsidRPr="00BA4641">
        <w:rPr>
          <w:rFonts w:asciiTheme="minorHAnsi" w:hAnsiTheme="minorHAnsi"/>
          <w:b/>
          <w:bCs/>
          <w:sz w:val="20"/>
          <w:szCs w:val="20"/>
        </w:rPr>
        <w:t>0</w:t>
      </w:r>
      <w:r w:rsidRPr="00BA4641">
        <w:rPr>
          <w:rFonts w:asciiTheme="minorHAnsi" w:hAnsiTheme="minorHAnsi"/>
          <w:b/>
          <w:bCs/>
          <w:sz w:val="20"/>
          <w:szCs w:val="20"/>
        </w:rPr>
        <w:t>.3.</w:t>
      </w:r>
      <w:r w:rsidRPr="00BA4641">
        <w:rPr>
          <w:rFonts w:asciiTheme="minorHAnsi" w:hAnsiTheme="minorHAnsi"/>
          <w:bCs/>
          <w:sz w:val="20"/>
          <w:szCs w:val="20"/>
        </w:rPr>
        <w:t xml:space="preserve"> Será vencedora a empresa que atender ao Edital e ofertar o </w:t>
      </w:r>
      <w:r w:rsidRPr="00BA4641">
        <w:rPr>
          <w:rFonts w:asciiTheme="minorHAnsi" w:hAnsiTheme="minorHAnsi"/>
          <w:b/>
          <w:bCs/>
          <w:sz w:val="20"/>
          <w:szCs w:val="20"/>
          <w:u w:val="single"/>
        </w:rPr>
        <w:t>menor preço</w:t>
      </w:r>
      <w:r w:rsidRPr="00BA4641">
        <w:rPr>
          <w:rFonts w:asciiTheme="minorHAnsi" w:hAnsiTheme="minorHAnsi"/>
          <w:b/>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 DOS CRITÉRIOS DE JULGAMENTO DAS PROPOSTAS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.1. Conforme faculta o art. 3º da Lei 10.520/02, não será anexado a este Edital o orçamento de referência estimado para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.2. O preço estimado para contratação somente será divulgado após o término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.3.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anunciará a Licitante vencedora, imediatamente após o encerramento da etapa de lances da sessão pública ou, quando for o caso, após a negociação e decisão da mesma, acerca da aceitação do lance de menor valor.</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.4.</w:t>
      </w:r>
      <w:r w:rsidRPr="00BA4641">
        <w:rPr>
          <w:rFonts w:asciiTheme="minorHAnsi" w:hAnsiTheme="minorHAnsi"/>
          <w:bCs/>
          <w:sz w:val="20"/>
          <w:szCs w:val="20"/>
        </w:rPr>
        <w:t xml:space="preserve"> Encerrada a etapa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.5.</w:t>
      </w:r>
      <w:r w:rsidRPr="00BA4641">
        <w:rPr>
          <w:rFonts w:asciiTheme="minorHAnsi" w:hAnsiTheme="minorHAnsi"/>
          <w:bCs/>
          <w:sz w:val="20"/>
          <w:szCs w:val="20"/>
        </w:rPr>
        <w:t xml:space="preserve"> O item cujo preço total seja superior ao estimado para a contratação, constante dos autos, não </w:t>
      </w:r>
      <w:proofErr w:type="gramStart"/>
      <w:r w:rsidRPr="00BA4641">
        <w:rPr>
          <w:rFonts w:asciiTheme="minorHAnsi" w:hAnsiTheme="minorHAnsi"/>
          <w:bCs/>
          <w:sz w:val="20"/>
          <w:szCs w:val="20"/>
        </w:rPr>
        <w:t>será(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aceito(s), e portanto, não será(</w:t>
      </w:r>
      <w:proofErr w:type="spellStart"/>
      <w:r w:rsidRPr="00BA4641">
        <w:rPr>
          <w:rFonts w:asciiTheme="minorHAnsi" w:hAnsiTheme="minorHAnsi"/>
          <w:bCs/>
          <w:sz w:val="20"/>
          <w:szCs w:val="20"/>
        </w:rPr>
        <w:t>ão</w:t>
      </w:r>
      <w:proofErr w:type="spellEnd"/>
      <w:r w:rsidRPr="00BA4641">
        <w:rPr>
          <w:rFonts w:asciiTheme="minorHAnsi" w:hAnsiTheme="minorHAnsi"/>
          <w:bCs/>
          <w:sz w:val="20"/>
          <w:szCs w:val="20"/>
        </w:rPr>
        <w:t>) adjudicado(s).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.6</w:t>
      </w:r>
      <w:r w:rsidRPr="00BA4641">
        <w:rPr>
          <w:rFonts w:asciiTheme="minorHAnsi" w:hAnsiTheme="minorHAnsi"/>
          <w:b/>
          <w:bCs/>
          <w:sz w:val="20"/>
          <w:szCs w:val="20"/>
        </w:rPr>
        <w:t>.</w:t>
      </w:r>
      <w:r w:rsidRPr="00BA4641">
        <w:rPr>
          <w:rFonts w:asciiTheme="minorHAnsi" w:hAnsiTheme="minorHAnsi"/>
          <w:bCs/>
          <w:sz w:val="20"/>
          <w:szCs w:val="20"/>
        </w:rPr>
        <w:t xml:space="preserve"> A classificação das propostas será pelo critério de </w:t>
      </w:r>
      <w:r w:rsidR="005039F5">
        <w:rPr>
          <w:rFonts w:asciiTheme="minorHAnsi" w:hAnsiTheme="minorHAnsi"/>
          <w:b/>
          <w:bCs/>
          <w:sz w:val="20"/>
          <w:szCs w:val="20"/>
        </w:rPr>
        <w:t>MENOR VALOR POR QUILÔMETROS RODADOS COM O PACIENTE A BORDO,</w:t>
      </w:r>
      <w:r w:rsidRPr="00BA4641">
        <w:rPr>
          <w:rFonts w:asciiTheme="minorHAnsi" w:hAnsiTheme="minorHAnsi"/>
          <w:bCs/>
          <w:sz w:val="20"/>
          <w:szCs w:val="20"/>
        </w:rPr>
        <w:t xml:space="preserve"> observado o </w:t>
      </w:r>
      <w:r w:rsidRPr="00BA4641">
        <w:rPr>
          <w:rFonts w:asciiTheme="minorHAnsi" w:hAnsiTheme="minorHAnsi"/>
          <w:b/>
          <w:bCs/>
          <w:sz w:val="20"/>
          <w:szCs w:val="20"/>
        </w:rPr>
        <w:t xml:space="preserve">PREÇO UNITÁRIO DE REFERÊNCIA, </w:t>
      </w:r>
      <w:r w:rsidRPr="00BA4641">
        <w:rPr>
          <w:rFonts w:asciiTheme="minorHAnsi" w:hAnsiTheme="minorHAnsi"/>
          <w:bCs/>
          <w:sz w:val="20"/>
          <w:szCs w:val="20"/>
        </w:rPr>
        <w:t xml:space="preserve">obtidos por meio de pesquisa de mercado.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.7</w:t>
      </w:r>
      <w:r w:rsidRPr="00BA4641">
        <w:rPr>
          <w:rFonts w:asciiTheme="minorHAnsi" w:hAnsiTheme="minorHAnsi"/>
          <w:b/>
          <w:bCs/>
          <w:sz w:val="20"/>
          <w:szCs w:val="20"/>
        </w:rPr>
        <w:t>.</w:t>
      </w:r>
      <w:r w:rsidRPr="00BA4641">
        <w:rPr>
          <w:rFonts w:asciiTheme="minorHAnsi" w:hAnsiTheme="minorHAnsi"/>
          <w:bCs/>
          <w:sz w:val="20"/>
          <w:szCs w:val="20"/>
        </w:rPr>
        <w:t xml:space="preserve"> Os </w:t>
      </w:r>
      <w:r w:rsidRPr="00BA4641">
        <w:rPr>
          <w:rFonts w:asciiTheme="minorHAnsi" w:hAnsiTheme="minorHAnsi"/>
          <w:b/>
          <w:bCs/>
          <w:sz w:val="20"/>
          <w:szCs w:val="20"/>
        </w:rPr>
        <w:t>PREÇOS UNITÁRIOS DE REFERÊNCIA</w:t>
      </w:r>
      <w:r w:rsidRPr="00BA4641">
        <w:rPr>
          <w:rFonts w:asciiTheme="minorHAnsi" w:hAnsiTheme="minorHAnsi"/>
          <w:bCs/>
          <w:sz w:val="20"/>
          <w:szCs w:val="20"/>
        </w:rPr>
        <w:t xml:space="preserve"> serão utilizados na análise dos valores ofertados pela Licitante, para fins de aceitação ou não da proposta comercial.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.8</w:t>
      </w:r>
      <w:r w:rsidRPr="00BA4641">
        <w:rPr>
          <w:rFonts w:asciiTheme="minorHAnsi" w:hAnsiTheme="minorHAnsi"/>
          <w:b/>
          <w:bCs/>
          <w:sz w:val="20"/>
          <w:szCs w:val="20"/>
        </w:rPr>
        <w:t>.</w:t>
      </w:r>
      <w:r w:rsidRPr="00BA4641">
        <w:rPr>
          <w:rFonts w:asciiTheme="minorHAnsi" w:hAnsiTheme="minorHAnsi"/>
          <w:bCs/>
          <w:sz w:val="20"/>
          <w:szCs w:val="20"/>
        </w:rPr>
        <w:t xml:space="preserve"> Confirmada a aceitabilidade da proposta,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divulgará o resultado do julgamento do preço, </w:t>
      </w:r>
      <w:r w:rsidRPr="00BA4641">
        <w:rPr>
          <w:rFonts w:asciiTheme="minorHAnsi" w:hAnsiTheme="minorHAnsi"/>
          <w:b/>
          <w:bCs/>
          <w:sz w:val="20"/>
          <w:szCs w:val="20"/>
          <w:u w:val="single"/>
        </w:rPr>
        <w:t>disponibilizando quando solicitado pelas Licitantes após o encerramento da etapa de lances, o preço estimado para contratação</w:t>
      </w:r>
      <w:r w:rsidRPr="00BA4641">
        <w:rPr>
          <w:rFonts w:asciiTheme="minorHAnsi" w:hAnsiTheme="minorHAnsi"/>
          <w:bCs/>
          <w:sz w:val="20"/>
          <w:szCs w:val="20"/>
        </w:rPr>
        <w:t xml:space="preserve">, procedendo </w:t>
      </w:r>
      <w:r w:rsidRPr="00BA4641">
        <w:rPr>
          <w:rFonts w:asciiTheme="minorHAnsi" w:hAnsiTheme="minorHAnsi"/>
          <w:b/>
          <w:bCs/>
          <w:sz w:val="20"/>
          <w:szCs w:val="20"/>
        </w:rPr>
        <w:t>posteriormente</w:t>
      </w:r>
      <w:r w:rsidRPr="00BA4641">
        <w:rPr>
          <w:rFonts w:asciiTheme="minorHAnsi" w:hAnsiTheme="minorHAnsi"/>
          <w:bCs/>
          <w:sz w:val="20"/>
          <w:szCs w:val="20"/>
        </w:rPr>
        <w:t xml:space="preserve"> à verificação da habilitação da Licitante, conforme as disposições deste Edital e seus Anexos.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Se a proposta de preços não for classificada ou se a Licitante não atender às exigências </w:t>
      </w:r>
      <w:proofErr w:type="spellStart"/>
      <w:r w:rsidRPr="00BA4641">
        <w:rPr>
          <w:rFonts w:asciiTheme="minorHAnsi" w:hAnsiTheme="minorHAnsi"/>
          <w:bCs/>
          <w:sz w:val="20"/>
          <w:szCs w:val="20"/>
        </w:rPr>
        <w:t>habilitatórias</w:t>
      </w:r>
      <w:proofErr w:type="spellEnd"/>
      <w:r w:rsidRPr="00BA4641">
        <w:rPr>
          <w:rFonts w:asciiTheme="minorHAnsi" w:hAnsiTheme="minorHAnsi"/>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A4641">
        <w:rPr>
          <w:rFonts w:asciiTheme="minorHAnsi" w:hAnsiTheme="minorHAnsi" w:cs="Calibri"/>
          <w:bCs/>
          <w:sz w:val="20"/>
          <w:szCs w:val="20"/>
        </w:rPr>
        <w:t>adjudicado o objeto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.10</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BA4641">
        <w:rPr>
          <w:rFonts w:asciiTheme="minorHAnsi" w:hAnsiTheme="minorHAnsi" w:cs="Calibri"/>
          <w:bCs/>
          <w:sz w:val="20"/>
          <w:szCs w:val="20"/>
        </w:rPr>
        <w:t>o(</w:t>
      </w:r>
      <w:proofErr w:type="gramEnd"/>
      <w:r w:rsidRPr="00BA4641">
        <w:rPr>
          <w:rFonts w:asciiTheme="minorHAnsi" w:hAnsiTheme="minorHAnsi" w:cs="Calibri"/>
          <w:bCs/>
          <w:sz w:val="20"/>
          <w:szCs w:val="20"/>
        </w:rPr>
        <w:t>a) Pregoeiro(a) declarará a(s) empresa(s) vencedora(s) do(s) respectivo(s) item(</w:t>
      </w:r>
      <w:proofErr w:type="spellStart"/>
      <w:r w:rsidRPr="00BA4641">
        <w:rPr>
          <w:rFonts w:asciiTheme="minorHAnsi" w:hAnsiTheme="minorHAnsi" w:cs="Calibri"/>
          <w:bCs/>
          <w:sz w:val="20"/>
          <w:szCs w:val="20"/>
        </w:rPr>
        <w:t>ns</w:t>
      </w:r>
      <w:proofErr w:type="spellEnd"/>
      <w:r w:rsidRPr="00BA4641">
        <w:rPr>
          <w:rFonts w:asciiTheme="minorHAnsi" w:hAnsiTheme="minorHAnsi" w:cs="Calibr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.11</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DA ACEITABILIDADE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 A</w:t>
      </w:r>
      <w:r w:rsidR="00484B8A">
        <w:rPr>
          <w:rFonts w:asciiTheme="minorHAnsi" w:hAnsiTheme="minorHAnsi"/>
          <w:b/>
          <w:bCs/>
          <w:sz w:val="20"/>
          <w:szCs w:val="20"/>
          <w:u w:val="single"/>
        </w:rPr>
        <w:t xml:space="preserve"> </w:t>
      </w:r>
      <w:proofErr w:type="spellStart"/>
      <w:r w:rsidRPr="00BA4641">
        <w:rPr>
          <w:rFonts w:asciiTheme="minorHAnsi" w:hAnsiTheme="minorHAnsi"/>
          <w:b/>
          <w:bCs/>
          <w:sz w:val="20"/>
          <w:szCs w:val="20"/>
          <w:u w:val="single"/>
        </w:rPr>
        <w:t>Licitantevencedora</w:t>
      </w:r>
      <w:proofErr w:type="spellEnd"/>
      <w:r w:rsidRPr="00BA4641">
        <w:rPr>
          <w:rFonts w:asciiTheme="minorHAnsi" w:hAnsiTheme="minorHAnsi"/>
          <w:b/>
          <w:bCs/>
          <w:sz w:val="20"/>
          <w:szCs w:val="20"/>
          <w:u w:val="single"/>
        </w:rPr>
        <w:t xml:space="preserve"> deverá adequar sua proposta de preço ao último lance, CONTENDO APENAS DUAS CASAS DECIMAIS APÓS A VÍRGULA, conforme regras matemáticas, e conter ainda: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 xml:space="preserve">a) </w:t>
      </w:r>
      <w:r w:rsidRPr="00BA4641">
        <w:rPr>
          <w:rFonts w:asciiTheme="minorHAnsi" w:hAnsiTheme="minorHAnsi"/>
          <w:bCs/>
          <w:sz w:val="20"/>
          <w:szCs w:val="20"/>
        </w:rPr>
        <w:t xml:space="preserve">As quantidades; discriminação dos </w:t>
      </w:r>
      <w:proofErr w:type="gramStart"/>
      <w:r w:rsidRPr="00BA4641">
        <w:rPr>
          <w:rFonts w:asciiTheme="minorHAnsi" w:hAnsiTheme="minorHAnsi"/>
          <w:bCs/>
          <w:sz w:val="20"/>
          <w:szCs w:val="20"/>
        </w:rPr>
        <w:t>serviços;</w:t>
      </w:r>
      <w:proofErr w:type="gramEnd"/>
      <w:r w:rsidRPr="00BA4641">
        <w:rPr>
          <w:rFonts w:asciiTheme="minorHAnsi" w:hAnsiTheme="minorHAnsi"/>
          <w:b/>
          <w:bCs/>
          <w:sz w:val="20"/>
          <w:szCs w:val="20"/>
          <w:u w:val="single"/>
        </w:rPr>
        <w:t>espécie/tipo e procedência (se for o caso); valor unitário e total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A indicação e descrição detalhada das características técnicas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s) produto(s)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Prazo de </w:t>
      </w:r>
      <w:r w:rsidR="003F49A1" w:rsidRPr="00BA4641">
        <w:rPr>
          <w:rFonts w:asciiTheme="minorHAnsi" w:hAnsiTheme="minorHAnsi"/>
          <w:bCs/>
          <w:sz w:val="20"/>
          <w:szCs w:val="20"/>
        </w:rPr>
        <w:t>instalação da infraestrutura</w:t>
      </w:r>
      <w:r w:rsidRPr="00BA4641">
        <w:rPr>
          <w:rFonts w:asciiTheme="minorHAnsi" w:hAnsiTheme="minorHAnsi"/>
          <w:bCs/>
          <w:sz w:val="20"/>
          <w:szCs w:val="20"/>
        </w:rPr>
        <w:t>; prazo de validade da proposta, e prazo de pagamento, na forma descrita no item 1</w:t>
      </w:r>
      <w:r w:rsidR="002D4961" w:rsidRPr="00BA4641">
        <w:rPr>
          <w:rFonts w:asciiTheme="minorHAnsi" w:hAnsiTheme="minorHAnsi"/>
          <w:bCs/>
          <w:sz w:val="20"/>
          <w:szCs w:val="20"/>
        </w:rPr>
        <w:t>2</w:t>
      </w:r>
      <w:r w:rsidRPr="00BA4641">
        <w:rPr>
          <w:rFonts w:asciiTheme="minorHAnsi" w:hAnsiTheme="minorHAnsi"/>
          <w:bCs/>
          <w:sz w:val="20"/>
          <w:szCs w:val="20"/>
        </w:rPr>
        <w:t>.1</w:t>
      </w:r>
      <w:r w:rsidR="001A5464">
        <w:rPr>
          <w:rFonts w:asciiTheme="minorHAnsi" w:hAnsiTheme="minorHAnsi"/>
          <w:bCs/>
          <w:sz w:val="20"/>
          <w:szCs w:val="20"/>
        </w:rPr>
        <w:t>0</w:t>
      </w:r>
      <w:r w:rsidRPr="00BA4641">
        <w:rPr>
          <w:rFonts w:asciiTheme="minorHAnsi" w:hAnsiTheme="minorHAnsi"/>
          <w:bCs/>
          <w:sz w:val="20"/>
          <w:szCs w:val="20"/>
        </w:rPr>
        <w:t>, donde caso a proposta não conste estas informações, serão considerados os prazos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BA4641">
        <w:rPr>
          <w:rFonts w:asciiTheme="minorHAnsi" w:hAnsiTheme="minorHAnsi"/>
          <w:b/>
          <w:bCs/>
          <w:sz w:val="20"/>
          <w:szCs w:val="20"/>
          <w:u w:val="single"/>
        </w:rPr>
        <w:t xml:space="preserve">e) </w:t>
      </w:r>
      <w:r w:rsidRPr="00BA4641">
        <w:rPr>
          <w:rFonts w:asciiTheme="minorHAnsi" w:hAnsiTheme="minorHAnsi"/>
          <w:bCs/>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.1.1. Quanto à elaboração da proposta de preços, deve ser observado ainda que:</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Cs/>
          <w:sz w:val="20"/>
          <w:szCs w:val="20"/>
        </w:rPr>
        <w:t>a</w:t>
      </w:r>
      <w:proofErr w:type="gramEnd"/>
      <w:r w:rsidRPr="00BA4641">
        <w:rPr>
          <w:rFonts w:asciiTheme="minorHAnsi" w:hAnsiTheme="minorHAnsi"/>
          <w:bCs/>
          <w:sz w:val="20"/>
          <w:szCs w:val="20"/>
        </w:rPr>
        <w:t>)</w:t>
      </w:r>
      <w:r w:rsidR="0014387D">
        <w:rPr>
          <w:rFonts w:asciiTheme="minorHAnsi" w:hAnsiTheme="minorHAnsi"/>
          <w:bCs/>
          <w:sz w:val="20"/>
          <w:szCs w:val="20"/>
        </w:rPr>
        <w:t>A proposta deve discriminar pormenorizadamente o serviço cotado, com todos os elementos necessários para avaliação técnica dos mesmos e ainda consta:</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1)</w:t>
      </w:r>
      <w:r>
        <w:rPr>
          <w:rFonts w:asciiTheme="minorHAnsi" w:hAnsiTheme="minorHAnsi"/>
          <w:bCs/>
          <w:sz w:val="20"/>
          <w:szCs w:val="20"/>
        </w:rPr>
        <w:t xml:space="preserve"> Nome do proponente, endereço, número de telefone para contato, endereço de e-mail, dados </w:t>
      </w:r>
      <w:r>
        <w:rPr>
          <w:rFonts w:asciiTheme="minorHAnsi" w:hAnsiTheme="minorHAnsi"/>
          <w:bCs/>
          <w:sz w:val="20"/>
          <w:szCs w:val="20"/>
        </w:rPr>
        <w:lastRenderedPageBreak/>
        <w:t>bancários, números do CNPJ e da Inscrição Estadual ou do Distrito;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2)</w:t>
      </w:r>
      <w:r>
        <w:rPr>
          <w:rFonts w:asciiTheme="minorHAnsi" w:hAnsiTheme="minorHAnsi"/>
          <w:bCs/>
          <w:sz w:val="20"/>
          <w:szCs w:val="20"/>
        </w:rPr>
        <w:t xml:space="preserve"> Prazo de validade da proposta não inferior a 120 (cento e vinte) dias, a contar da data da apresentação;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3)</w:t>
      </w:r>
      <w:r>
        <w:rPr>
          <w:rFonts w:asciiTheme="minorHAnsi" w:hAnsiTheme="minorHAnsi"/>
          <w:bCs/>
          <w:sz w:val="20"/>
          <w:szCs w:val="20"/>
        </w:rPr>
        <w:t xml:space="preserve"> A proposta da empresa deve estar em papel timbrando, datado, assinada, com a especificação em conformidade com o solicitado, contendo descrição clara e detalhada para o serviço ofertado.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4)</w:t>
      </w:r>
      <w:r>
        <w:rPr>
          <w:rFonts w:asciiTheme="minorHAnsi" w:hAnsiTheme="minorHAnsi"/>
          <w:bCs/>
          <w:sz w:val="20"/>
          <w:szCs w:val="20"/>
        </w:rPr>
        <w:t xml:space="preserve"> As propostas deverão conter ainda a discriminação detalhada da Unidade Móvel (fotos), quadro de pessoal detalhado, responsável técnico, indicação do percentual da capacidade instalada que está destinada a particulares, aos convênios com terceiros e disponíveis para o SUS. </w:t>
      </w:r>
    </w:p>
    <w:p w:rsidR="00B70E91" w:rsidRDefault="00B70E91"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5)</w:t>
      </w:r>
      <w:r>
        <w:rPr>
          <w:rFonts w:asciiTheme="minorHAnsi" w:hAnsiTheme="minorHAnsi"/>
          <w:bCs/>
          <w:sz w:val="20"/>
          <w:szCs w:val="20"/>
        </w:rPr>
        <w:t xml:space="preserve"> Proposta contendo especificações detalhadas do objeto, memória de cálculo da composição dos preços e sindicatos representativos da categoria profissional envolvida nos serviços contratados. A memória de cálculo da composição dos preços deverá conter custos da mão de obra nele computados e todos os itens de despesas. </w:t>
      </w:r>
    </w:p>
    <w:p w:rsidR="00B70E91" w:rsidRPr="00BA4641" w:rsidRDefault="00B70E91"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6)</w:t>
      </w:r>
      <w:r>
        <w:rPr>
          <w:rFonts w:asciiTheme="minorHAnsi" w:hAnsiTheme="minorHAnsi"/>
          <w:bCs/>
          <w:sz w:val="20"/>
          <w:szCs w:val="20"/>
        </w:rPr>
        <w:t xml:space="preserve"> A composição dos preços deve ser apresentada de maneira que demonstrem de forma analítica todos os insumos, quantidades, ponderações, preços e demais variáveis que interferem na formação dos preços dos serviços.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.1.2. As propostas que atenderem aos requisitos do Edital e seus Anexos, caso existam erros, serão corrigidos </w:t>
      </w:r>
      <w:proofErr w:type="gramStart"/>
      <w:r w:rsidRPr="00BA4641">
        <w:rPr>
          <w:rFonts w:asciiTheme="minorHAnsi" w:hAnsiTheme="minorHAnsi"/>
          <w:b/>
          <w:bCs/>
          <w:sz w:val="20"/>
          <w:szCs w:val="20"/>
        </w:rPr>
        <w:t>pelo(</w:t>
      </w:r>
      <w:proofErr w:type="gramEnd"/>
      <w:r w:rsidRPr="00BA4641">
        <w:rPr>
          <w:rFonts w:asciiTheme="minorHAnsi" w:hAnsiTheme="minorHAnsi"/>
          <w:b/>
          <w:bCs/>
          <w:sz w:val="20"/>
          <w:szCs w:val="20"/>
        </w:rPr>
        <w:t>a) Pregoeiro(a) na forma seguinte: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Discrepância entre valor grafado em algarismos e por extenso: prevalecerá o valor por extenso;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Erro de transcrição das quantidades previstas no Edital: será mantido o preço unitário e corrigida a quantidade 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Erro de adição: será retificado, considerando-se as parcelas corretas e retificando-se a soma;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Pr="00BA4641">
        <w:rPr>
          <w:rFonts w:asciiTheme="minorHAnsi" w:hAnsiTheme="minorHAnsi"/>
          <w:bCs/>
          <w:sz w:val="20"/>
          <w:szCs w:val="20"/>
        </w:rPr>
        <w:t xml:space="preserve"> Item adjudicado, mas que não consta da proposta enviada quando solicitada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será incluído o item, preservando as informações da proposta digital da empresa cadastrada no SISTEMA,adequando ao último lance ofertado e aceito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.2. </w:t>
      </w:r>
      <w:r w:rsidRPr="00BA4641">
        <w:rPr>
          <w:rFonts w:asciiTheme="minorHAnsi" w:hAnsiTheme="minorHAnsi"/>
          <w:bCs/>
          <w:sz w:val="20"/>
          <w:szCs w:val="20"/>
        </w:rPr>
        <w:t xml:space="preserve">O valor total da proposta será ajustado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em conformidade com os procedimentos acima;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.3. </w:t>
      </w:r>
      <w:r w:rsidRPr="00BA4641">
        <w:rPr>
          <w:rFonts w:asciiTheme="minorHAnsi" w:hAnsiTheme="minorHAnsi"/>
          <w:bCs/>
          <w:sz w:val="20"/>
          <w:szCs w:val="20"/>
        </w:rPr>
        <w:t xml:space="preserve">A correção poderá ser realizada pelo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.4.</w:t>
      </w:r>
      <w:r w:rsidRPr="00BA4641">
        <w:rPr>
          <w:rFonts w:asciiTheme="minorHAnsi" w:hAnsiTheme="minorHAnsi"/>
          <w:bCs/>
          <w:sz w:val="20"/>
          <w:szCs w:val="20"/>
        </w:rPr>
        <w:t xml:space="preserve"> A</w:t>
      </w:r>
      <w:r w:rsidR="00484B8A">
        <w:rPr>
          <w:rFonts w:asciiTheme="minorHAnsi" w:hAnsiTheme="minorHAnsi"/>
          <w:bCs/>
          <w:sz w:val="20"/>
          <w:szCs w:val="20"/>
        </w:rPr>
        <w:t xml:space="preserve"> </w:t>
      </w:r>
      <w:r w:rsidRPr="00BA4641">
        <w:rPr>
          <w:rFonts w:asciiTheme="minorHAnsi" w:hAnsiTheme="minorHAnsi"/>
          <w:bCs/>
          <w:sz w:val="20"/>
          <w:szCs w:val="20"/>
        </w:rPr>
        <w:t>Licitante que abandonar o certame ou deixar de enviar a documentação indicada nesta condiçãoserá desclassificada e sujeitar-se-á às sanções previstas em Lei, bem como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.5.</w:t>
      </w:r>
      <w:r w:rsidR="00484B8A">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examinará a proposta mais bem classificada quanto à compatibilidade do preço ofertado com o valor estimado e à compatibilidade da proposta com as especificações técnicas do objeto.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.6.</w:t>
      </w:r>
      <w:r w:rsidR="00484B8A">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solicitar parecer de técnicos pertencentes ao quadro de pessoal da SESAU/TO ou, ainda, de pessoas físicas ou jurídicas estranhas a ela, para orientar sua decisão.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.7</w:t>
      </w:r>
      <w:r w:rsidRPr="00222E15">
        <w:rPr>
          <w:rFonts w:asciiTheme="minorHAnsi" w:hAnsiTheme="minorHAnsi"/>
          <w:b/>
          <w:bCs/>
          <w:sz w:val="20"/>
          <w:szCs w:val="20"/>
        </w:rPr>
        <w:t>.</w:t>
      </w:r>
      <w:r w:rsidRPr="00BA4641">
        <w:rPr>
          <w:rFonts w:asciiTheme="minorHAnsi" w:hAnsiTheme="minorHAnsi"/>
          <w:bCs/>
          <w:sz w:val="20"/>
          <w:szCs w:val="20"/>
        </w:rPr>
        <w:t xml:space="preserve"> Não se considerará qualquer oferta de vantagem não prevista neste Edital, inclusive financiamentos subsidiados ou a fundo perdido.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.8</w:t>
      </w:r>
      <w:r w:rsidRPr="00222E15">
        <w:rPr>
          <w:rFonts w:asciiTheme="minorHAnsi" w:hAnsiTheme="minorHAnsi"/>
          <w:b/>
          <w:bCs/>
          <w:sz w:val="20"/>
          <w:szCs w:val="20"/>
        </w:rPr>
        <w:t>.</w:t>
      </w:r>
      <w:r w:rsidRPr="00BA4641">
        <w:rPr>
          <w:rFonts w:asciiTheme="minorHAnsi" w:hAnsiTheme="minorHAnsi"/>
          <w:bCs/>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w:t>
      </w:r>
      <w:r w:rsidR="00CE5A94" w:rsidRPr="00BA4641">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No(s) preço(s) proposto(s) já </w:t>
      </w:r>
      <w:proofErr w:type="gramStart"/>
      <w:r w:rsidRPr="00BA4641">
        <w:rPr>
          <w:rFonts w:asciiTheme="minorHAnsi" w:hAnsiTheme="minorHAnsi"/>
          <w:bCs/>
          <w:sz w:val="20"/>
          <w:szCs w:val="20"/>
        </w:rPr>
        <w:t>deverá(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estar inclusas todas as despesas e tributos.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w:t>
      </w:r>
      <w:r w:rsidR="00CE5A94" w:rsidRPr="00BA4641">
        <w:rPr>
          <w:rFonts w:asciiTheme="minorHAnsi" w:hAnsiTheme="minorHAnsi"/>
          <w:b/>
          <w:bCs/>
          <w:sz w:val="20"/>
          <w:szCs w:val="20"/>
          <w:u w:val="single"/>
        </w:rPr>
        <w:t>0</w:t>
      </w:r>
      <w:r w:rsidRPr="00BA4641">
        <w:rPr>
          <w:rFonts w:asciiTheme="minorHAnsi" w:hAnsiTheme="minorHAnsi"/>
          <w:b/>
          <w:bCs/>
          <w:sz w:val="20"/>
          <w:szCs w:val="20"/>
          <w:u w:val="single"/>
        </w:rPr>
        <w:t>. Independente de transcrição por parte daLicitante, obrigatoriamente as propostas terão:</w:t>
      </w:r>
    </w:p>
    <w:p w:rsidR="00F80CA6" w:rsidRPr="00BA4641"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O</w:t>
      </w:r>
      <w:r w:rsidR="00484B8A">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validade da proposta</w:t>
      </w:r>
      <w:r w:rsidRPr="00BA4641">
        <w:rPr>
          <w:rFonts w:asciiTheme="minorHAnsi" w:hAnsiTheme="minorHAnsi"/>
          <w:bCs/>
          <w:sz w:val="20"/>
          <w:szCs w:val="20"/>
        </w:rPr>
        <w:t xml:space="preserve">: nomínimo </w:t>
      </w:r>
      <w:r w:rsidRPr="00BA4641">
        <w:rPr>
          <w:rFonts w:asciiTheme="minorHAnsi" w:hAnsiTheme="minorHAnsi"/>
          <w:b/>
          <w:bCs/>
          <w:sz w:val="20"/>
          <w:szCs w:val="20"/>
        </w:rPr>
        <w:t>120 (cento e vinte) dias corridos</w:t>
      </w:r>
      <w:r w:rsidRPr="00BA4641">
        <w:rPr>
          <w:rFonts w:asciiTheme="minorHAnsi" w:hAnsiTheme="minorHAnsi"/>
          <w:bCs/>
          <w:sz w:val="20"/>
          <w:szCs w:val="20"/>
        </w:rPr>
        <w:t>, contados da abertura da sessão inaugural;</w:t>
      </w:r>
    </w:p>
    <w:p w:rsidR="00EC25D1" w:rsidRPr="00BA4641" w:rsidRDefault="00F80CA6" w:rsidP="00EC25D1">
      <w:pPr>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484B8A">
        <w:rPr>
          <w:rFonts w:asciiTheme="minorHAnsi" w:hAnsiTheme="minorHAnsi"/>
          <w:b/>
          <w:bCs/>
          <w:sz w:val="20"/>
          <w:szCs w:val="20"/>
        </w:rPr>
        <w:t xml:space="preserve"> </w:t>
      </w:r>
      <w:r w:rsidR="00EC25D1" w:rsidRPr="00BA4641">
        <w:rPr>
          <w:rFonts w:asciiTheme="minorHAnsi" w:hAnsiTheme="minorHAnsi"/>
          <w:bCs/>
          <w:sz w:val="20"/>
          <w:szCs w:val="20"/>
        </w:rPr>
        <w:t>Os serviços serão solicitados mediante</w:t>
      </w:r>
      <w:r w:rsidR="00EC25D1" w:rsidRPr="00BA4641">
        <w:rPr>
          <w:rFonts w:asciiTheme="minorHAnsi" w:hAnsiTheme="minorHAnsi"/>
          <w:b/>
          <w:bCs/>
          <w:sz w:val="20"/>
          <w:szCs w:val="20"/>
        </w:rPr>
        <w:t xml:space="preserve"> Autorização de Serviços, </w:t>
      </w:r>
      <w:r w:rsidR="00EC25D1" w:rsidRPr="00BA4641">
        <w:rPr>
          <w:rFonts w:asciiTheme="minorHAnsi" w:hAnsiTheme="minorHAnsi"/>
          <w:bCs/>
          <w:sz w:val="20"/>
          <w:szCs w:val="20"/>
        </w:rPr>
        <w:t>expedida pela Contratante em, no máximo, 07 (sete) dias corridos após a assinatura do Termo Contratual.</w:t>
      </w:r>
      <w:r w:rsidR="00B70E91">
        <w:rPr>
          <w:rFonts w:asciiTheme="minorHAnsi" w:hAnsiTheme="minorHAnsi"/>
          <w:bCs/>
          <w:sz w:val="20"/>
          <w:szCs w:val="20"/>
        </w:rPr>
        <w:t xml:space="preserve"> Conforme item </w:t>
      </w:r>
      <w:proofErr w:type="gramStart"/>
      <w:r w:rsidR="00B70E91">
        <w:rPr>
          <w:rFonts w:asciiTheme="minorHAnsi" w:hAnsiTheme="minorHAnsi"/>
          <w:bCs/>
          <w:sz w:val="20"/>
          <w:szCs w:val="20"/>
        </w:rPr>
        <w:t>7</w:t>
      </w:r>
      <w:proofErr w:type="gramEnd"/>
      <w:r w:rsidR="00B70E91">
        <w:rPr>
          <w:rFonts w:asciiTheme="minorHAnsi" w:hAnsiTheme="minorHAnsi"/>
          <w:bCs/>
          <w:sz w:val="20"/>
          <w:szCs w:val="20"/>
        </w:rPr>
        <w:t xml:space="preserve"> do Termo de Referência,</w:t>
      </w:r>
      <w:r w:rsidR="00B70E91" w:rsidRPr="00BA4641">
        <w:rPr>
          <w:rFonts w:asciiTheme="minorHAnsi" w:hAnsiTheme="minorHAnsi"/>
          <w:bCs/>
          <w:sz w:val="20"/>
          <w:szCs w:val="20"/>
        </w:rPr>
        <w:t>Anexo II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00484B8A">
        <w:rPr>
          <w:rFonts w:asciiTheme="minorHAnsi" w:hAnsiTheme="minorHAnsi"/>
          <w:b/>
          <w:bCs/>
          <w:sz w:val="20"/>
          <w:szCs w:val="20"/>
        </w:rPr>
        <w:t xml:space="preserve"> </w:t>
      </w:r>
      <w:r w:rsidRPr="00BA4641">
        <w:rPr>
          <w:rFonts w:asciiTheme="minorHAnsi" w:hAnsiTheme="minorHAnsi"/>
          <w:bCs/>
          <w:sz w:val="20"/>
          <w:szCs w:val="20"/>
        </w:rPr>
        <w:t xml:space="preserve">O prazo de </w:t>
      </w:r>
      <w:r w:rsidRPr="00BA4641">
        <w:rPr>
          <w:rFonts w:asciiTheme="minorHAnsi" w:hAnsiTheme="minorHAnsi"/>
          <w:b/>
          <w:bCs/>
          <w:sz w:val="20"/>
          <w:szCs w:val="20"/>
        </w:rPr>
        <w:t>início de execução dos serviços:</w:t>
      </w:r>
      <w:r w:rsidR="00484B8A">
        <w:rPr>
          <w:rFonts w:asciiTheme="minorHAnsi" w:hAnsiTheme="minorHAnsi"/>
          <w:b/>
          <w:bCs/>
          <w:sz w:val="20"/>
          <w:szCs w:val="20"/>
        </w:rPr>
        <w:t xml:space="preserve"> </w:t>
      </w:r>
      <w:r w:rsidRPr="00BA4641">
        <w:rPr>
          <w:rFonts w:asciiTheme="minorHAnsi" w:hAnsiTheme="minorHAnsi"/>
          <w:bCs/>
          <w:sz w:val="20"/>
          <w:szCs w:val="20"/>
        </w:rPr>
        <w:t>deverá iniciar o fornecimento dos serviços no prazo</w:t>
      </w:r>
      <w:r w:rsidR="00072D5A" w:rsidRPr="00BA4641">
        <w:rPr>
          <w:rFonts w:asciiTheme="minorHAnsi" w:hAnsiTheme="minorHAnsi"/>
          <w:bCs/>
          <w:sz w:val="20"/>
          <w:szCs w:val="20"/>
        </w:rPr>
        <w:t xml:space="preserve"> máximo de </w:t>
      </w:r>
      <w:r w:rsidR="00365D11">
        <w:rPr>
          <w:rFonts w:asciiTheme="minorHAnsi" w:hAnsiTheme="minorHAnsi"/>
          <w:bCs/>
          <w:sz w:val="20"/>
          <w:szCs w:val="20"/>
        </w:rPr>
        <w:t>1</w:t>
      </w:r>
      <w:r w:rsidR="00072D5A" w:rsidRPr="00BA4641">
        <w:rPr>
          <w:rFonts w:asciiTheme="minorHAnsi" w:hAnsiTheme="minorHAnsi"/>
          <w:bCs/>
          <w:sz w:val="20"/>
          <w:szCs w:val="20"/>
        </w:rPr>
        <w:t>5 (</w:t>
      </w:r>
      <w:r w:rsidR="00365D11">
        <w:rPr>
          <w:rFonts w:asciiTheme="minorHAnsi" w:hAnsiTheme="minorHAnsi"/>
          <w:bCs/>
          <w:sz w:val="20"/>
          <w:szCs w:val="20"/>
        </w:rPr>
        <w:t>quinze</w:t>
      </w:r>
      <w:r w:rsidR="00072D5A" w:rsidRPr="00BA4641">
        <w:rPr>
          <w:rFonts w:asciiTheme="minorHAnsi" w:hAnsiTheme="minorHAnsi"/>
          <w:bCs/>
          <w:sz w:val="20"/>
          <w:szCs w:val="20"/>
        </w:rPr>
        <w:t>) dias, conformecronograma de início de execução dos serviços constante do Termo de Referência</w:t>
      </w:r>
      <w:r w:rsidRPr="00BA4641">
        <w:rPr>
          <w:rFonts w:asciiTheme="minorHAnsi" w:hAnsiTheme="minorHAnsi"/>
          <w:bCs/>
          <w:sz w:val="20"/>
          <w:szCs w:val="20"/>
        </w:rPr>
        <w:t>;</w:t>
      </w:r>
    </w:p>
    <w:p w:rsidR="00F80CA6" w:rsidRPr="00BA4641" w:rsidRDefault="00F80CA6" w:rsidP="00B70E91">
      <w:pPr>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Oprazo de </w:t>
      </w:r>
      <w:r w:rsidRPr="00BA4641">
        <w:rPr>
          <w:rFonts w:asciiTheme="minorHAnsi" w:hAnsiTheme="minorHAnsi"/>
          <w:b/>
          <w:bCs/>
          <w:sz w:val="20"/>
          <w:szCs w:val="20"/>
        </w:rPr>
        <w:t>pagamento</w:t>
      </w:r>
      <w:r w:rsidRPr="00BA4641">
        <w:rPr>
          <w:rFonts w:asciiTheme="minorHAnsi" w:hAnsiTheme="minorHAnsi"/>
          <w:bCs/>
          <w:sz w:val="20"/>
          <w:szCs w:val="20"/>
        </w:rPr>
        <w:t xml:space="preserve">: </w:t>
      </w:r>
      <w:r w:rsidR="00B70E91">
        <w:rPr>
          <w:rFonts w:asciiTheme="minorHAnsi" w:hAnsiTheme="minorHAnsi"/>
          <w:bCs/>
          <w:sz w:val="20"/>
          <w:szCs w:val="20"/>
        </w:rPr>
        <w:t xml:space="preserve">Conforme Termo de Referência, </w:t>
      </w:r>
      <w:r w:rsidR="00EC25D1" w:rsidRPr="00BA4641">
        <w:rPr>
          <w:rFonts w:asciiTheme="minorHAnsi" w:hAnsiTheme="minorHAnsi"/>
          <w:bCs/>
          <w:sz w:val="20"/>
          <w:szCs w:val="20"/>
        </w:rPr>
        <w:t>Anexo II do Edital</w:t>
      </w:r>
      <w:r w:rsidRPr="00BA4641">
        <w:rPr>
          <w:rFonts w:asciiTheme="minorHAnsi" w:hAnsiTheme="minorHAnsi"/>
          <w:bCs/>
          <w:sz w:val="20"/>
          <w:szCs w:val="20"/>
        </w:rPr>
        <w:t>.</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lastRenderedPageBreak/>
        <w:t>1</w:t>
      </w:r>
      <w:r w:rsidR="002D4961" w:rsidRPr="00BA4641">
        <w:rPr>
          <w:rFonts w:asciiTheme="minorHAnsi" w:hAnsiTheme="minorHAnsi"/>
          <w:b/>
          <w:bCs/>
          <w:sz w:val="20"/>
          <w:szCs w:val="20"/>
        </w:rPr>
        <w:t>3</w:t>
      </w:r>
      <w:r w:rsidRPr="00BA4641">
        <w:rPr>
          <w:rFonts w:asciiTheme="minorHAnsi" w:hAnsiTheme="minorHAnsi"/>
          <w:b/>
          <w:bCs/>
          <w:sz w:val="20"/>
          <w:szCs w:val="20"/>
        </w:rPr>
        <w:t>. DA HABILITAÇÃO</w:t>
      </w:r>
    </w:p>
    <w:p w:rsidR="00F80CA6" w:rsidRPr="00BA4641" w:rsidRDefault="00F80CA6" w:rsidP="00A6220F">
      <w:pPr>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.1.</w:t>
      </w:r>
      <w:r w:rsidRPr="00BA4641">
        <w:rPr>
          <w:rFonts w:asciiTheme="minorHAnsi" w:hAnsiTheme="minorHAnsi"/>
          <w:bCs/>
          <w:sz w:val="20"/>
          <w:szCs w:val="20"/>
        </w:rPr>
        <w:t xml:space="preserve"> A habilitação parcial das Licitantes será verificada por meio do SICAF e da </w:t>
      </w:r>
      <w:r w:rsidRPr="00BA4641">
        <w:rPr>
          <w:rFonts w:asciiTheme="minorHAnsi" w:hAnsiTheme="minorHAnsi"/>
          <w:b/>
          <w:bCs/>
          <w:sz w:val="20"/>
          <w:szCs w:val="20"/>
        </w:rPr>
        <w:t>documentação complementar</w:t>
      </w:r>
      <w:r w:rsidRPr="00BA4641">
        <w:rPr>
          <w:rFonts w:asciiTheme="minorHAnsi" w:hAnsiTheme="minorHAnsi"/>
          <w:bCs/>
          <w:sz w:val="20"/>
          <w:szCs w:val="20"/>
        </w:rPr>
        <w:t xml:space="preserve"> exigida no </w:t>
      </w:r>
      <w:r w:rsidRPr="00BA4641">
        <w:rPr>
          <w:rFonts w:asciiTheme="minorHAnsi" w:hAnsiTheme="minorHAnsi"/>
          <w:b/>
          <w:bCs/>
          <w:sz w:val="20"/>
          <w:szCs w:val="20"/>
        </w:rPr>
        <w:t>item 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.2.</w:t>
      </w:r>
      <w:r w:rsidRPr="00BA4641">
        <w:rPr>
          <w:rFonts w:asciiTheme="minorHAnsi" w:hAnsiTheme="minorHAnsi"/>
          <w:bCs/>
          <w:sz w:val="20"/>
          <w:szCs w:val="20"/>
        </w:rPr>
        <w:t xml:space="preserve">As </w:t>
      </w:r>
      <w:r w:rsidRPr="00BA4641">
        <w:rPr>
          <w:rFonts w:asciiTheme="minorHAnsi" w:hAnsiTheme="minorHAnsi"/>
          <w:b/>
          <w:bCs/>
          <w:sz w:val="20"/>
          <w:szCs w:val="20"/>
        </w:rPr>
        <w:t>Licitantes</w:t>
      </w:r>
      <w:r w:rsidRPr="00BA4641">
        <w:rPr>
          <w:rFonts w:asciiTheme="minorHAnsi" w:hAnsiTheme="minorHAnsi"/>
          <w:bCs/>
          <w:sz w:val="20"/>
          <w:szCs w:val="20"/>
        </w:rPr>
        <w:t xml:space="preserve"> que não atenderem às exigências de habilitação parcial no SICAF deverão apresentar documentos que supram tais exigências, </w:t>
      </w:r>
      <w:r w:rsidRPr="00BA4641">
        <w:rPr>
          <w:rFonts w:asciiTheme="minorHAnsi" w:hAnsiTheme="minorHAnsi"/>
          <w:b/>
          <w:bCs/>
          <w:sz w:val="20"/>
          <w:szCs w:val="20"/>
        </w:rPr>
        <w:t>constantes dos artigos 28 a 31 da Lei Federal nº 8.666/1993</w:t>
      </w:r>
      <w:r w:rsidRPr="00BA4641">
        <w:rPr>
          <w:rFonts w:asciiTheme="minorHAnsi" w:hAnsiTheme="minorHAnsi"/>
          <w:bCs/>
          <w:sz w:val="20"/>
          <w:szCs w:val="20"/>
        </w:rPr>
        <w:t>, no que couber.</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 xml:space="preserve"> Após solicitação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as Licitantes que tiverem seus preços aceitos</w:t>
      </w:r>
      <w:r w:rsidRPr="00BA4641">
        <w:rPr>
          <w:rFonts w:asciiTheme="minorHAnsi" w:hAnsiTheme="minorHAnsi"/>
          <w:b/>
          <w:bCs/>
          <w:sz w:val="20"/>
          <w:szCs w:val="20"/>
        </w:rPr>
        <w:t xml:space="preserve"> deverão apresentar a seguinte documentação complementar:</w:t>
      </w:r>
    </w:p>
    <w:p w:rsidR="00E30FB9" w:rsidRPr="00BA4641" w:rsidRDefault="00E30FB9" w:rsidP="00A6220F">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eastAsia="Arial Unicode MS" w:hAnsiTheme="minorHAnsi"/>
          <w:sz w:val="20"/>
          <w:szCs w:val="20"/>
        </w:rPr>
        <w:t>a</w:t>
      </w:r>
      <w:r w:rsidRPr="00BA4641">
        <w:rPr>
          <w:rFonts w:asciiTheme="minorHAnsi" w:hAnsiTheme="minorHAnsi" w:cs="Calibri"/>
          <w:bCs/>
          <w:sz w:val="20"/>
          <w:szCs w:val="20"/>
          <w:lang w:eastAsia="en-US"/>
        </w:rPr>
        <w:t xml:space="preserve">) </w:t>
      </w:r>
      <w:r w:rsidR="007612B0" w:rsidRPr="00B17882">
        <w:rPr>
          <w:rFonts w:asciiTheme="minorHAnsi" w:hAnsiTheme="minorHAnsi" w:cs="Calibri"/>
          <w:bCs/>
          <w:sz w:val="20"/>
          <w:szCs w:val="20"/>
          <w:lang w:eastAsia="en-US"/>
        </w:rPr>
        <w:t>Atestado de capacidade técnica comprovando aptidão de 30% de desempenho de atividade pertinente e compatível, em características, quantidades e prazos, com</w:t>
      </w:r>
      <w:r w:rsidR="00B17882">
        <w:rPr>
          <w:rFonts w:asciiTheme="minorHAnsi" w:hAnsiTheme="minorHAnsi" w:cs="Calibri"/>
          <w:bCs/>
          <w:sz w:val="20"/>
          <w:szCs w:val="20"/>
          <w:lang w:eastAsia="en-US"/>
        </w:rPr>
        <w:t xml:space="preserve"> os serviços a serem executados;</w:t>
      </w:r>
    </w:p>
    <w:p w:rsidR="00E30FB9" w:rsidRPr="00BA4641" w:rsidRDefault="00E30FB9" w:rsidP="001C5F78">
      <w:pPr>
        <w:pStyle w:val="PargrafodaLista1"/>
        <w:spacing w:after="0" w:line="240" w:lineRule="auto"/>
        <w:ind w:left="0"/>
        <w:jc w:val="both"/>
        <w:rPr>
          <w:rFonts w:asciiTheme="minorHAnsi" w:hAnsiTheme="minorHAnsi"/>
          <w:bCs/>
          <w:sz w:val="20"/>
          <w:szCs w:val="20"/>
        </w:rPr>
      </w:pPr>
      <w:r w:rsidRPr="00BA4641">
        <w:rPr>
          <w:rFonts w:asciiTheme="minorHAnsi" w:hAnsiTheme="minorHAnsi"/>
          <w:bCs/>
          <w:sz w:val="20"/>
          <w:szCs w:val="20"/>
        </w:rPr>
        <w:t xml:space="preserve">b) </w:t>
      </w:r>
      <w:r w:rsidR="001C5F78" w:rsidRPr="00BA4641">
        <w:rPr>
          <w:rFonts w:asciiTheme="minorHAnsi" w:hAnsiTheme="minorHAnsi"/>
          <w:bCs/>
          <w:sz w:val="20"/>
          <w:szCs w:val="20"/>
        </w:rPr>
        <w:t xml:space="preserve">Alvará de Licença para funcionamento expedida pelo órgão competente, em </w:t>
      </w:r>
      <w:proofErr w:type="gramStart"/>
      <w:r w:rsidR="001C5F78" w:rsidRPr="00BA4641">
        <w:rPr>
          <w:rFonts w:asciiTheme="minorHAnsi" w:hAnsiTheme="minorHAnsi"/>
          <w:bCs/>
          <w:sz w:val="20"/>
          <w:szCs w:val="20"/>
        </w:rPr>
        <w:t>pleno vigor</w:t>
      </w:r>
      <w:proofErr w:type="gramEnd"/>
      <w:r w:rsidRPr="00BA4641">
        <w:rPr>
          <w:rFonts w:asciiTheme="minorHAnsi" w:hAnsiTheme="minorHAnsi"/>
          <w:bCs/>
          <w:sz w:val="20"/>
          <w:szCs w:val="20"/>
        </w:rPr>
        <w:t>.</w:t>
      </w:r>
    </w:p>
    <w:p w:rsidR="001C5F78" w:rsidRPr="00BA4641" w:rsidRDefault="00E30FB9" w:rsidP="001C5F78">
      <w:pPr>
        <w:spacing w:after="0" w:line="240" w:lineRule="auto"/>
        <w:jc w:val="both"/>
        <w:rPr>
          <w:rFonts w:asciiTheme="minorHAnsi" w:hAnsiTheme="minorHAnsi" w:cs="Calibri"/>
          <w:bCs/>
          <w:sz w:val="20"/>
          <w:szCs w:val="20"/>
          <w:lang w:eastAsia="en-US"/>
        </w:rPr>
      </w:pPr>
      <w:r w:rsidRPr="00BA4641">
        <w:rPr>
          <w:rFonts w:asciiTheme="minorHAnsi" w:eastAsia="Arial Unicode MS" w:hAnsiTheme="minorHAnsi"/>
          <w:sz w:val="20"/>
          <w:szCs w:val="20"/>
        </w:rPr>
        <w:t>c</w:t>
      </w:r>
      <w:r w:rsidRPr="00BA4641">
        <w:rPr>
          <w:rFonts w:asciiTheme="minorHAnsi" w:hAnsiTheme="minorHAnsi" w:cs="Calibri"/>
          <w:bCs/>
          <w:sz w:val="20"/>
          <w:szCs w:val="20"/>
          <w:lang w:eastAsia="en-US"/>
        </w:rPr>
        <w:t xml:space="preserve">) </w:t>
      </w:r>
      <w:r w:rsidR="001C5F78" w:rsidRPr="00BA4641">
        <w:rPr>
          <w:rFonts w:asciiTheme="minorHAnsi" w:hAnsiTheme="minorHAnsi" w:cs="Calibri"/>
          <w:bCs/>
          <w:sz w:val="20"/>
          <w:szCs w:val="20"/>
          <w:lang w:eastAsia="en-US"/>
        </w:rPr>
        <w:t>Alvará sanitário (Município ou Estado);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d) Comprovante de cadastramento no Cadastro Nacional de Estabelecimentos de Saúde (CNES);</w:t>
      </w:r>
    </w:p>
    <w:p w:rsidR="00A215F3" w:rsidRDefault="001C5F78" w:rsidP="00A215F3">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 xml:space="preserve">e) Declaração de que o dirigente da empresa não possui cargo dentro do </w:t>
      </w:r>
      <w:r w:rsidR="00A215F3">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Pr>
          <w:rFonts w:asciiTheme="minorHAnsi" w:hAnsiTheme="minorHAnsi" w:cs="Calibri"/>
          <w:bCs/>
          <w:sz w:val="20"/>
          <w:szCs w:val="20"/>
          <w:lang w:eastAsia="en-US"/>
        </w:rPr>
        <w:t>2</w:t>
      </w:r>
      <w:proofErr w:type="gramEnd"/>
      <w:r w:rsidR="00A215F3">
        <w:rPr>
          <w:rFonts w:asciiTheme="minorHAnsi" w:hAnsiTheme="minorHAnsi" w:cs="Calibri"/>
          <w:bCs/>
          <w:sz w:val="20"/>
          <w:szCs w:val="20"/>
          <w:lang w:eastAsia="en-US"/>
        </w:rPr>
        <w:t xml:space="preserve"> deste Edital;</w:t>
      </w:r>
    </w:p>
    <w:p w:rsidR="00E57496" w:rsidRPr="00BF3C94" w:rsidRDefault="00E57496" w:rsidP="00E5749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7496">
        <w:rPr>
          <w:rFonts w:asciiTheme="minorHAnsi" w:hAnsiTheme="minorHAnsi" w:cstheme="minorHAnsi"/>
          <w:bCs/>
          <w:color w:val="000000" w:themeColor="text1"/>
          <w:sz w:val="20"/>
          <w:szCs w:val="20"/>
        </w:rPr>
        <w:t>f</w:t>
      </w:r>
      <w:r w:rsidRPr="00E57496">
        <w:rPr>
          <w:rFonts w:asciiTheme="minorHAnsi" w:hAnsiTheme="minorHAnsi" w:cstheme="minorHAnsi"/>
          <w:bCs/>
          <w:color w:val="000000" w:themeColor="text1"/>
          <w:sz w:val="20"/>
          <w:szCs w:val="20"/>
        </w:rPr>
        <w:t>)</w:t>
      </w:r>
      <w:r w:rsidRPr="00BF3C94">
        <w:rPr>
          <w:rFonts w:asciiTheme="minorHAnsi" w:hAnsiTheme="minorHAnsi" w:cstheme="minorHAnsi"/>
          <w:b/>
          <w:bCs/>
          <w:color w:val="000000" w:themeColor="text1"/>
          <w:sz w:val="20"/>
          <w:szCs w:val="20"/>
        </w:rPr>
        <w:t xml:space="preserve"> </w:t>
      </w:r>
      <w:r w:rsidRPr="00BF3C94">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Pr>
          <w:rFonts w:asciiTheme="minorHAnsi" w:hAnsiTheme="minorHAnsi" w:cstheme="minorHAnsi"/>
          <w:bCs/>
          <w:color w:val="000000" w:themeColor="text1"/>
          <w:sz w:val="20"/>
          <w:szCs w:val="20"/>
        </w:rPr>
        <w:t>3</w:t>
      </w:r>
      <w:proofErr w:type="gramEnd"/>
      <w:r w:rsidRPr="00BF3C94">
        <w:rPr>
          <w:rFonts w:asciiTheme="minorHAnsi" w:hAnsiTheme="minorHAnsi" w:cstheme="minorHAnsi"/>
          <w:bCs/>
          <w:color w:val="000000" w:themeColor="text1"/>
          <w:sz w:val="20"/>
          <w:szCs w:val="20"/>
        </w:rPr>
        <w:t>;</w:t>
      </w:r>
    </w:p>
    <w:p w:rsidR="00E57496" w:rsidRPr="00BF3C94" w:rsidRDefault="00E57496" w:rsidP="00E5749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7496">
        <w:rPr>
          <w:rFonts w:asciiTheme="minorHAnsi" w:hAnsiTheme="minorHAnsi" w:cstheme="minorHAnsi"/>
          <w:bCs/>
          <w:color w:val="000000" w:themeColor="text1"/>
          <w:sz w:val="20"/>
          <w:szCs w:val="20"/>
        </w:rPr>
        <w:t>g</w:t>
      </w:r>
      <w:r w:rsidRPr="00E57496">
        <w:rPr>
          <w:rFonts w:asciiTheme="minorHAnsi" w:hAnsiTheme="minorHAnsi" w:cstheme="minorHAnsi"/>
          <w:bCs/>
          <w:color w:val="000000" w:themeColor="text1"/>
          <w:sz w:val="20"/>
          <w:szCs w:val="20"/>
        </w:rPr>
        <w:t>)</w:t>
      </w:r>
      <w:r w:rsidRPr="00BF3C94">
        <w:rPr>
          <w:rFonts w:asciiTheme="minorHAnsi" w:hAnsiTheme="minorHAnsi" w:cstheme="minorHAnsi"/>
          <w:b/>
          <w:bCs/>
          <w:color w:val="000000" w:themeColor="text1"/>
          <w:sz w:val="20"/>
          <w:szCs w:val="20"/>
        </w:rPr>
        <w:t xml:space="preserve"> </w:t>
      </w:r>
      <w:r w:rsidRPr="00BF3C94">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Pr>
          <w:rFonts w:asciiTheme="minorHAnsi" w:hAnsiTheme="minorHAnsi" w:cstheme="minorHAnsi"/>
          <w:bCs/>
          <w:color w:val="000000" w:themeColor="text1"/>
          <w:sz w:val="20"/>
          <w:szCs w:val="20"/>
        </w:rPr>
        <w:t>4</w:t>
      </w:r>
      <w:proofErr w:type="gramEnd"/>
      <w:r w:rsidRPr="00BF3C94">
        <w:rPr>
          <w:rFonts w:asciiTheme="minorHAnsi" w:hAnsiTheme="minorHAnsi" w:cstheme="minorHAnsi"/>
          <w:bCs/>
          <w:color w:val="000000" w:themeColor="text1"/>
          <w:sz w:val="20"/>
          <w:szCs w:val="20"/>
        </w:rPr>
        <w:t>;</w:t>
      </w:r>
    </w:p>
    <w:p w:rsidR="00E57496" w:rsidRPr="00BA4641" w:rsidRDefault="00E57496" w:rsidP="00E57496">
      <w:pPr>
        <w:pStyle w:val="Recuodecorpodetexto2"/>
        <w:suppressAutoHyphens/>
        <w:spacing w:after="0" w:line="240" w:lineRule="auto"/>
        <w:ind w:left="0"/>
        <w:jc w:val="both"/>
        <w:rPr>
          <w:rFonts w:asciiTheme="minorHAnsi" w:hAnsiTheme="minorHAnsi" w:cs="Calibri"/>
          <w:b/>
          <w:bCs/>
          <w:sz w:val="20"/>
          <w:szCs w:val="20"/>
        </w:rPr>
      </w:pPr>
      <w:r w:rsidRPr="00E57496">
        <w:rPr>
          <w:rFonts w:asciiTheme="minorHAnsi" w:hAnsiTheme="minorHAnsi" w:cstheme="minorHAnsi"/>
          <w:bCs/>
          <w:color w:val="000000" w:themeColor="text1"/>
          <w:sz w:val="20"/>
          <w:szCs w:val="20"/>
        </w:rPr>
        <w:t>h</w:t>
      </w:r>
      <w:r w:rsidRPr="00E57496">
        <w:rPr>
          <w:rFonts w:asciiTheme="minorHAnsi" w:hAnsiTheme="minorHAnsi" w:cstheme="minorHAnsi"/>
          <w:bCs/>
          <w:color w:val="000000" w:themeColor="text1"/>
          <w:sz w:val="20"/>
          <w:szCs w:val="20"/>
        </w:rPr>
        <w:t>)</w:t>
      </w:r>
      <w:r w:rsidRPr="00BF3C94">
        <w:rPr>
          <w:rFonts w:asciiTheme="minorHAnsi" w:hAnsiTheme="minorHAnsi" w:cstheme="minorHAnsi"/>
          <w:b/>
          <w:bCs/>
          <w:color w:val="000000" w:themeColor="text1"/>
          <w:sz w:val="20"/>
          <w:szCs w:val="20"/>
        </w:rPr>
        <w:t xml:space="preserve"> </w:t>
      </w:r>
      <w:r w:rsidRPr="00BF3C94">
        <w:rPr>
          <w:rFonts w:asciiTheme="minorHAnsi" w:hAnsiTheme="minorHAnsi" w:cstheme="minorHAnsi"/>
          <w:bCs/>
          <w:color w:val="000000" w:themeColor="text1"/>
          <w:sz w:val="20"/>
          <w:szCs w:val="20"/>
        </w:rPr>
        <w:t xml:space="preserve">A Microempresa ou Empresa de Pequeno Porte deverá apresentar a respectiva declaração, conforme Modelo </w:t>
      </w:r>
      <w:proofErr w:type="gramStart"/>
      <w:r>
        <w:rPr>
          <w:rFonts w:asciiTheme="minorHAnsi" w:hAnsiTheme="minorHAnsi" w:cstheme="minorHAnsi"/>
          <w:bCs/>
          <w:color w:val="000000" w:themeColor="text1"/>
          <w:sz w:val="20"/>
          <w:szCs w:val="20"/>
        </w:rPr>
        <w:t>5</w:t>
      </w:r>
      <w:proofErr w:type="gramEnd"/>
      <w:r w:rsidRPr="00BF3C94">
        <w:rPr>
          <w:rFonts w:asciiTheme="minorHAnsi" w:hAnsiTheme="minorHAnsi" w:cstheme="minorHAnsi"/>
          <w:bCs/>
          <w:color w:val="000000" w:themeColor="text1"/>
          <w:sz w:val="20"/>
          <w:szCs w:val="20"/>
        </w:rPr>
        <w:t>;</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i</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D</w:t>
      </w:r>
      <w:r w:rsidR="001C5F78" w:rsidRPr="00BA4641">
        <w:rPr>
          <w:rFonts w:asciiTheme="minorHAnsi" w:hAnsiTheme="minorHAnsi" w:cs="Calibri"/>
          <w:bCs/>
          <w:sz w:val="20"/>
          <w:szCs w:val="20"/>
          <w:lang w:eastAsia="en-US"/>
        </w:rPr>
        <w:t>eclaração de total ciência, aceitação e submissão às condições do Edital e deste Projeto Básico.</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j</w:t>
      </w:r>
      <w:r w:rsidR="001C5F78" w:rsidRPr="00BA4641">
        <w:rPr>
          <w:rFonts w:asciiTheme="minorHAnsi" w:hAnsiTheme="minorHAnsi" w:cs="Calibri"/>
          <w:bCs/>
          <w:sz w:val="20"/>
          <w:szCs w:val="20"/>
          <w:lang w:eastAsia="en-US"/>
        </w:rPr>
        <w:t>) Comprovação de cumprimento dos requisitos da filantropia</w:t>
      </w:r>
      <w:proofErr w:type="gramStart"/>
      <w:r w:rsidR="001C5F78" w:rsidRPr="00BA4641">
        <w:rPr>
          <w:rFonts w:asciiTheme="minorHAnsi" w:hAnsiTheme="minorHAnsi" w:cs="Calibri"/>
          <w:bCs/>
          <w:sz w:val="20"/>
          <w:szCs w:val="20"/>
          <w:lang w:eastAsia="en-US"/>
        </w:rPr>
        <w:t>, se for</w:t>
      </w:r>
      <w:proofErr w:type="gramEnd"/>
      <w:r w:rsidR="001C5F78" w:rsidRPr="00BA4641">
        <w:rPr>
          <w:rFonts w:asciiTheme="minorHAnsi" w:hAnsiTheme="minorHAnsi" w:cs="Calibri"/>
          <w:bCs/>
          <w:sz w:val="20"/>
          <w:szCs w:val="20"/>
          <w:lang w:eastAsia="en-US"/>
        </w:rPr>
        <w:t xml:space="preserve"> o caso;</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k</w:t>
      </w:r>
      <w:r w:rsidR="001C5F78" w:rsidRPr="00A215F3">
        <w:rPr>
          <w:rFonts w:asciiTheme="minorHAnsi" w:hAnsiTheme="minorHAnsi" w:cs="Calibri"/>
          <w:bCs/>
          <w:sz w:val="20"/>
          <w:szCs w:val="20"/>
          <w:lang w:eastAsia="en-US"/>
        </w:rPr>
        <w:t>) Cópia do Registro no Conselho de Classe respectivo e cópia do diploma dos médicos que irão prestar serviços por meio do Contrato a ser firmado com a SESAU/TO.</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l</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C</w:t>
      </w:r>
      <w:r w:rsidR="001C5F78" w:rsidRPr="00BA4641">
        <w:rPr>
          <w:rFonts w:asciiTheme="minorHAnsi" w:hAnsiTheme="minorHAnsi" w:cs="Calibri"/>
          <w:bCs/>
          <w:sz w:val="20"/>
          <w:szCs w:val="20"/>
          <w:lang w:eastAsia="en-US"/>
        </w:rPr>
        <w:t>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m</w:t>
      </w:r>
      <w:r w:rsidR="001C5F78" w:rsidRPr="001A5464">
        <w:rPr>
          <w:rFonts w:asciiTheme="minorHAnsi" w:hAnsiTheme="minorHAnsi" w:cs="Calibri"/>
          <w:bCs/>
          <w:sz w:val="20"/>
          <w:szCs w:val="20"/>
          <w:lang w:eastAsia="en-US"/>
        </w:rPr>
        <w:t>) Prova de que a licitante dispõe, integrando seu quadro de pessoal permanente, profissional de nível superior que seja detentor de Atestado de Responsabilidade Técnica pela execução de serviços pertinentes e compatíveis com os serviços.</w:t>
      </w:r>
    </w:p>
    <w:p w:rsidR="001C5F78"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n</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R</w:t>
      </w:r>
      <w:r w:rsidR="001C5F78" w:rsidRPr="00BA4641">
        <w:rPr>
          <w:rFonts w:asciiTheme="minorHAnsi" w:hAnsiTheme="minorHAnsi" w:cs="Calibri"/>
          <w:bCs/>
          <w:sz w:val="20"/>
          <w:szCs w:val="20"/>
          <w:lang w:eastAsia="en-US"/>
        </w:rPr>
        <w:t xml:space="preserve">egistro ou inscrição no </w:t>
      </w:r>
      <w:r w:rsidR="001A5464" w:rsidRPr="00BA4641">
        <w:rPr>
          <w:rFonts w:asciiTheme="minorHAnsi" w:hAnsiTheme="minorHAnsi" w:cs="Calibri"/>
          <w:bCs/>
          <w:sz w:val="20"/>
          <w:szCs w:val="20"/>
          <w:lang w:eastAsia="en-US"/>
        </w:rPr>
        <w:t xml:space="preserve">respectivo </w:t>
      </w:r>
      <w:r w:rsidR="001C5F78" w:rsidRPr="00BA4641">
        <w:rPr>
          <w:rFonts w:asciiTheme="minorHAnsi" w:hAnsiTheme="minorHAnsi" w:cs="Calibri"/>
          <w:bCs/>
          <w:sz w:val="20"/>
          <w:szCs w:val="20"/>
          <w:lang w:eastAsia="en-US"/>
        </w:rPr>
        <w:t>Conselho de Classe</w:t>
      </w:r>
      <w:r w:rsidR="001A5464">
        <w:rPr>
          <w:rFonts w:asciiTheme="minorHAnsi" w:hAnsiTheme="minorHAnsi" w:cs="Calibri"/>
          <w:bCs/>
          <w:sz w:val="20"/>
          <w:szCs w:val="20"/>
          <w:lang w:eastAsia="en-US"/>
        </w:rPr>
        <w:t>, dos profissionais e da empresa</w:t>
      </w:r>
      <w:r w:rsidR="001C5F78" w:rsidRPr="00BA4641">
        <w:rPr>
          <w:rFonts w:asciiTheme="minorHAnsi" w:hAnsiTheme="minorHAnsi" w:cs="Calibri"/>
          <w:bCs/>
          <w:sz w:val="20"/>
          <w:szCs w:val="20"/>
          <w:lang w:eastAsia="en-US"/>
        </w:rPr>
        <w:t>;</w:t>
      </w:r>
    </w:p>
    <w:p w:rsidR="001C5F78"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o</w:t>
      </w:r>
      <w:r w:rsidR="001C5F78" w:rsidRPr="001A5464">
        <w:rPr>
          <w:rFonts w:asciiTheme="minorHAnsi" w:hAnsiTheme="minorHAnsi" w:cs="Calibri"/>
          <w:bCs/>
          <w:sz w:val="20"/>
          <w:szCs w:val="20"/>
          <w:lang w:eastAsia="en-US"/>
        </w:rPr>
        <w:t>) Relação do corpo clínico dos profissionais de saúde e especialidade, indicando os números de registros nos respec</w:t>
      </w:r>
      <w:r w:rsidR="00346BFA">
        <w:rPr>
          <w:rFonts w:asciiTheme="minorHAnsi" w:hAnsiTheme="minorHAnsi" w:cs="Calibri"/>
          <w:bCs/>
          <w:sz w:val="20"/>
          <w:szCs w:val="20"/>
          <w:lang w:eastAsia="en-US"/>
        </w:rPr>
        <w:t>tivos Conselhos e número CPF/MF;</w:t>
      </w:r>
    </w:p>
    <w:p w:rsidR="00346BFA" w:rsidRPr="00BA4641" w:rsidRDefault="00E57496"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p</w:t>
      </w:r>
      <w:r w:rsidR="00346BFA" w:rsidRPr="00346BFA">
        <w:rPr>
          <w:rFonts w:asciiTheme="minorHAnsi" w:hAnsiTheme="minorHAnsi" w:cs="Calibri"/>
          <w:bCs/>
          <w:sz w:val="20"/>
          <w:szCs w:val="20"/>
          <w:lang w:eastAsia="en-US"/>
        </w:rPr>
        <w:t>) Certidão Negativa de Débitos Trabalhistas (CNDT), para comprovar a inexistência de débitos inadimplidos perante a Justiça do Trabalho</w:t>
      </w:r>
      <w:r w:rsidR="00346BFA">
        <w:rPr>
          <w:rFonts w:asciiTheme="minorHAnsi" w:hAnsiTheme="minorHAnsi" w:cs="Calibri"/>
          <w:bCs/>
          <w:sz w:val="20"/>
          <w:szCs w:val="20"/>
          <w:lang w:eastAsia="en-US"/>
        </w:rPr>
        <w:t>;</w:t>
      </w:r>
    </w:p>
    <w:p w:rsidR="00F80CA6" w:rsidRPr="00BA4641" w:rsidRDefault="00E57496" w:rsidP="00A6220F">
      <w:pPr>
        <w:spacing w:after="0" w:line="240" w:lineRule="auto"/>
        <w:jc w:val="both"/>
        <w:rPr>
          <w:rFonts w:asciiTheme="minorHAnsi" w:hAnsiTheme="minorHAnsi"/>
          <w:bCs/>
          <w:sz w:val="20"/>
          <w:szCs w:val="20"/>
        </w:rPr>
      </w:pPr>
      <w:r>
        <w:rPr>
          <w:rFonts w:asciiTheme="minorHAnsi" w:hAnsiTheme="minorHAnsi"/>
          <w:bCs/>
          <w:sz w:val="20"/>
          <w:szCs w:val="20"/>
        </w:rPr>
        <w:t>q</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 Apresentar comprovação da boa s</w:t>
      </w:r>
      <w:r w:rsidR="002E43A9">
        <w:rPr>
          <w:rFonts w:asciiTheme="minorHAnsi" w:hAnsiTheme="minorHAnsi"/>
          <w:bCs/>
          <w:sz w:val="20"/>
          <w:szCs w:val="20"/>
        </w:rPr>
        <w:t xml:space="preserve">ituação financeira da </w:t>
      </w:r>
      <w:r w:rsidR="00F80CA6" w:rsidRPr="00BA4641">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BA4641" w:rsidRDefault="00E5749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Pr>
          <w:rFonts w:asciiTheme="minorHAnsi" w:hAnsiTheme="minorHAnsi"/>
          <w:bCs/>
          <w:sz w:val="20"/>
          <w:szCs w:val="20"/>
        </w:rPr>
        <w:t>r</w:t>
      </w:r>
      <w:r w:rsidR="00F80CA6" w:rsidRPr="00C74F20">
        <w:rPr>
          <w:rFonts w:asciiTheme="minorHAnsi" w:hAnsiTheme="minorHAnsi"/>
          <w:bCs/>
          <w:sz w:val="20"/>
          <w:szCs w:val="20"/>
        </w:rPr>
        <w:t>)</w:t>
      </w:r>
      <w:proofErr w:type="gramEnd"/>
      <w:r w:rsidR="00F80CA6" w:rsidRPr="00BA4641">
        <w:rPr>
          <w:rFonts w:asciiTheme="minorHAnsi" w:hAnsiTheme="minorHAnsi"/>
          <w:bCs/>
          <w:sz w:val="20"/>
          <w:szCs w:val="20"/>
        </w:rPr>
        <w:t>As empresas que apresentarem resultado inferior a 01 (um) em qualquer dos índices referidos naalínea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BA4641" w:rsidRDefault="00E57496"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Pr>
          <w:rFonts w:asciiTheme="minorHAnsi" w:hAnsiTheme="minorHAnsi"/>
          <w:bCs/>
          <w:sz w:val="20"/>
          <w:szCs w:val="20"/>
        </w:rPr>
        <w:t>s</w:t>
      </w:r>
      <w:r w:rsidR="00F80CA6" w:rsidRPr="00C74F20">
        <w:rPr>
          <w:rFonts w:asciiTheme="minorHAnsi" w:hAnsiTheme="minorHAnsi"/>
          <w:bCs/>
          <w:sz w:val="20"/>
          <w:szCs w:val="20"/>
        </w:rPr>
        <w:t>)</w:t>
      </w:r>
      <w:proofErr w:type="gramEnd"/>
      <w:r w:rsidR="00F80CA6" w:rsidRPr="00BA4641">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 Do envio dos documentos de habilitação e proposta atualizada com o último lance:</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hAnsiTheme="minorHAnsi" w:cs="Calibri"/>
          <w:b/>
          <w:bCs/>
          <w:sz w:val="20"/>
          <w:szCs w:val="20"/>
        </w:rPr>
        <w:t>1</w:t>
      </w:r>
      <w:r w:rsidR="002D4961" w:rsidRPr="00BA4641">
        <w:rPr>
          <w:rFonts w:asciiTheme="minorHAnsi" w:hAnsiTheme="minorHAnsi" w:cs="Calibri"/>
          <w:b/>
          <w:bCs/>
          <w:sz w:val="20"/>
          <w:szCs w:val="20"/>
        </w:rPr>
        <w:t>3</w:t>
      </w:r>
      <w:r w:rsidRPr="00BA4641">
        <w:rPr>
          <w:rFonts w:asciiTheme="minorHAnsi" w:hAnsiTheme="minorHAnsi" w:cs="Calibri"/>
          <w:b/>
          <w:bCs/>
          <w:sz w:val="20"/>
          <w:szCs w:val="20"/>
        </w:rPr>
        <w:t>.4.1.</w:t>
      </w:r>
      <w:r w:rsidR="00E57496">
        <w:rPr>
          <w:rFonts w:asciiTheme="minorHAnsi" w:hAnsiTheme="minorHAnsi" w:cs="Calibri"/>
          <w:b/>
          <w:bCs/>
          <w:sz w:val="20"/>
          <w:szCs w:val="20"/>
        </w:rPr>
        <w:t xml:space="preserve"> </w:t>
      </w:r>
      <w:r w:rsidRPr="00BA4641">
        <w:rPr>
          <w:rFonts w:asciiTheme="minorHAnsi" w:hAnsiTheme="minorHAnsi" w:cs="Calibri"/>
          <w:sz w:val="20"/>
          <w:szCs w:val="20"/>
        </w:rPr>
        <w:t xml:space="preserve">As empresas vencedoras serão convocadas para enviar a proposta atualizada com o último lance, </w:t>
      </w:r>
      <w:r w:rsidRPr="00BA4641">
        <w:rPr>
          <w:rFonts w:asciiTheme="minorHAnsi" w:hAnsiTheme="minorHAnsi" w:cs="Calibri"/>
          <w:b/>
          <w:sz w:val="20"/>
          <w:szCs w:val="20"/>
        </w:rPr>
        <w:t>no prazo de 02 (duas) horas, em arquivo único</w:t>
      </w:r>
      <w:r w:rsidR="002E43A9">
        <w:rPr>
          <w:rFonts w:asciiTheme="minorHAnsi" w:hAnsiTheme="minorHAnsi" w:cs="Calibri"/>
          <w:b/>
          <w:sz w:val="20"/>
          <w:szCs w:val="20"/>
        </w:rPr>
        <w:t xml:space="preserve">, </w:t>
      </w:r>
      <w:r w:rsidRPr="00BA4641">
        <w:rPr>
          <w:rFonts w:asciiTheme="minorHAnsi" w:hAnsiTheme="minorHAnsi" w:cs="Calibri"/>
          <w:sz w:val="20"/>
          <w:szCs w:val="20"/>
        </w:rPr>
        <w:t>via sistema que deverá conter:</w:t>
      </w:r>
      <w:r w:rsidRPr="00BA4641">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BA4641">
        <w:rPr>
          <w:rFonts w:asciiTheme="minorHAnsi" w:eastAsia="Batang" w:hAnsiTheme="minorHAnsi" w:cs="Calibri"/>
          <w:sz w:val="20"/>
          <w:szCs w:val="20"/>
        </w:rPr>
        <w:t>, se for</w:t>
      </w:r>
      <w:proofErr w:type="gramEnd"/>
      <w:r w:rsidRPr="00BA4641">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BA4641">
        <w:rPr>
          <w:rFonts w:asciiTheme="minorHAnsi" w:eastAsia="Batang" w:hAnsiTheme="minorHAnsi" w:cs="Calibri"/>
          <w:b/>
          <w:sz w:val="20"/>
          <w:szCs w:val="20"/>
        </w:rPr>
        <w:t>item</w:t>
      </w:r>
      <w:r w:rsidR="00E57496">
        <w:rPr>
          <w:rFonts w:asciiTheme="minorHAnsi" w:eastAsia="Batang" w:hAnsiTheme="minorHAnsi" w:cs="Calibri"/>
          <w:b/>
          <w:sz w:val="20"/>
          <w:szCs w:val="20"/>
        </w:rPr>
        <w:t xml:space="preserve"> </w:t>
      </w:r>
      <w:r w:rsidRPr="00BA4641">
        <w:rPr>
          <w:rFonts w:asciiTheme="minorHAnsi" w:eastAsia="Batang" w:hAnsiTheme="minorHAnsi" w:cs="Calibri"/>
          <w:b/>
          <w:sz w:val="20"/>
          <w:szCs w:val="20"/>
        </w:rPr>
        <w:t>13;</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.4.2</w:t>
      </w:r>
      <w:r w:rsidR="003F49A1" w:rsidRPr="00BA4641">
        <w:rPr>
          <w:rFonts w:asciiTheme="minorHAnsi" w:eastAsia="Batang" w:hAnsiTheme="minorHAnsi" w:cs="Calibri"/>
          <w:b/>
          <w:sz w:val="20"/>
          <w:szCs w:val="20"/>
        </w:rPr>
        <w:t>.</w:t>
      </w:r>
      <w:r w:rsidR="00E57496">
        <w:rPr>
          <w:rFonts w:asciiTheme="minorHAnsi" w:eastAsia="Batang" w:hAnsiTheme="minorHAnsi" w:cs="Calibri"/>
          <w:b/>
          <w:sz w:val="20"/>
          <w:szCs w:val="20"/>
        </w:rPr>
        <w:t xml:space="preserve"> </w:t>
      </w:r>
      <w:r w:rsidRPr="00BA4641">
        <w:rPr>
          <w:rFonts w:asciiTheme="minorHAnsi" w:eastAsia="Batang" w:hAnsiTheme="minorHAnsi" w:cs="Calibri"/>
          <w:sz w:val="20"/>
          <w:szCs w:val="20"/>
        </w:rPr>
        <w:t xml:space="preserve">Excepcionalmente, com prévia autorização do </w:t>
      </w:r>
      <w:proofErr w:type="gramStart"/>
      <w:r w:rsidRPr="00BA4641">
        <w:rPr>
          <w:rFonts w:asciiTheme="minorHAnsi" w:eastAsia="Batang" w:hAnsiTheme="minorHAnsi" w:cs="Calibri"/>
          <w:sz w:val="20"/>
          <w:szCs w:val="20"/>
        </w:rPr>
        <w:t>Pregoeiro(</w:t>
      </w:r>
      <w:proofErr w:type="gramEnd"/>
      <w:r w:rsidRPr="00BA4641">
        <w:rPr>
          <w:rFonts w:asciiTheme="minorHAnsi" w:eastAsia="Batang" w:hAnsiTheme="minorHAnsi" w:cs="Calibri"/>
          <w:sz w:val="20"/>
          <w:szCs w:val="20"/>
        </w:rPr>
        <w:t xml:space="preserve">a), a Licitante poderá encaminhar a proposta e os documentos de habilitação, ambos assinados e digitalizados, para o e-mail </w:t>
      </w:r>
      <w:hyperlink r:id="rId17" w:history="1">
        <w:r w:rsidRPr="00BA4641">
          <w:rPr>
            <w:rStyle w:val="Hyperlink"/>
            <w:rFonts w:asciiTheme="minorHAnsi" w:eastAsia="Batang" w:hAnsiTheme="minorHAnsi" w:cs="Calibri"/>
            <w:b/>
            <w:color w:val="auto"/>
            <w:sz w:val="20"/>
            <w:szCs w:val="20"/>
            <w:u w:val="none"/>
          </w:rPr>
          <w:t>superintendencia.licitacao@saude.to.gov.br</w:t>
        </w:r>
      </w:hyperlink>
      <w:r w:rsidRPr="00BA4641">
        <w:rPr>
          <w:rFonts w:asciiTheme="minorHAnsi" w:eastAsia="Batang" w:hAnsiTheme="minorHAnsi" w:cs="Calibri"/>
          <w:sz w:val="20"/>
          <w:szCs w:val="20"/>
        </w:rPr>
        <w:t xml:space="preserve">, quando comprovada inviabilidade ou dificuldade de envio ou recebimento pelo Sistema Eletrônico, sendo que neste caso em momento posterior será providenciado o </w:t>
      </w:r>
      <w:proofErr w:type="gramStart"/>
      <w:r w:rsidRPr="00BA4641">
        <w:rPr>
          <w:rFonts w:asciiTheme="minorHAnsi" w:eastAsia="Batang" w:hAnsiTheme="minorHAnsi" w:cs="Calibri"/>
          <w:sz w:val="20"/>
          <w:szCs w:val="20"/>
        </w:rPr>
        <w:lastRenderedPageBreak/>
        <w:t>uso</w:t>
      </w:r>
      <w:proofErr w:type="gramEnd"/>
      <w:r w:rsidRPr="00BA4641">
        <w:rPr>
          <w:rFonts w:asciiTheme="minorHAnsi" w:eastAsia="Batang" w:hAnsiTheme="minorHAnsi" w:cs="Calibri"/>
          <w:sz w:val="20"/>
          <w:szCs w:val="20"/>
        </w:rPr>
        <w:t xml:space="preserve"> da funcionalidade “Convocar Anexo”, de forma que a documentação seja inserida no Sistema, e assim fique à disposição das demais Licitantes;</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 xml:space="preserve">.4.3. </w:t>
      </w:r>
      <w:r w:rsidRPr="00BA4641">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BA4641">
        <w:rPr>
          <w:rFonts w:asciiTheme="minorHAnsi" w:eastAsia="Batang" w:hAnsiTheme="minorHAnsi" w:cs="Calibri"/>
          <w:bCs/>
          <w:sz w:val="20"/>
          <w:szCs w:val="20"/>
        </w:rPr>
        <w:t>pelo(</w:t>
      </w:r>
      <w:proofErr w:type="gramEnd"/>
      <w:r w:rsidRPr="00BA4641">
        <w:rPr>
          <w:rFonts w:asciiTheme="minorHAnsi" w:eastAsia="Batang" w:hAnsiTheme="minorHAnsi" w:cs="Calibri"/>
          <w:bCs/>
          <w:sz w:val="20"/>
          <w:szCs w:val="20"/>
        </w:rPr>
        <w:t>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.4.4.</w:t>
      </w:r>
      <w:r w:rsidRPr="00BA4641">
        <w:rPr>
          <w:rFonts w:asciiTheme="minorHAnsi" w:hAnsiTheme="minorHAnsi"/>
          <w:bCs/>
          <w:sz w:val="20"/>
          <w:szCs w:val="20"/>
        </w:rPr>
        <w:t xml:space="preserve"> Os originais ou cópias autenticadas, caso sejam solicitados, deverão ser encaminhados ao </w:t>
      </w:r>
      <w:r w:rsidRPr="00BA4641">
        <w:rPr>
          <w:rFonts w:asciiTheme="minorHAnsi" w:hAnsiTheme="minorHAnsi"/>
          <w:b/>
          <w:bCs/>
          <w:sz w:val="20"/>
          <w:szCs w:val="20"/>
        </w:rPr>
        <w:t>protocolo geral</w:t>
      </w:r>
      <w:r w:rsidRPr="00BA4641">
        <w:rPr>
          <w:rFonts w:asciiTheme="minorHAnsi" w:hAnsiTheme="minorHAnsi"/>
          <w:bCs/>
          <w:sz w:val="20"/>
          <w:szCs w:val="20"/>
        </w:rPr>
        <w:t xml:space="preserve"> da</w:t>
      </w:r>
      <w:r w:rsidR="00E57496">
        <w:rPr>
          <w:rFonts w:asciiTheme="minorHAnsi" w:hAnsiTheme="minorHAnsi"/>
          <w:bCs/>
          <w:sz w:val="20"/>
          <w:szCs w:val="20"/>
        </w:rPr>
        <w:t xml:space="preserve"> </w:t>
      </w:r>
      <w:r w:rsidRPr="00BA4641">
        <w:rPr>
          <w:rFonts w:asciiTheme="minorHAnsi" w:hAnsiTheme="minorHAnsi"/>
          <w:bCs/>
          <w:sz w:val="20"/>
          <w:szCs w:val="20"/>
        </w:rPr>
        <w:t>Secretaria de Estado da Saúde, aos cuidados da Superintendência de Compra e Central de Licitação, no endereço descrito no preâmbulo deste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.4.5.</w:t>
      </w:r>
      <w:r w:rsidRPr="00BA4641">
        <w:rPr>
          <w:rFonts w:asciiTheme="minorHAnsi" w:hAnsiTheme="minorHAnsi"/>
          <w:bCs/>
          <w:sz w:val="20"/>
          <w:szCs w:val="20"/>
        </w:rPr>
        <w:t xml:space="preserve"> As empresas que desejarem </w:t>
      </w:r>
      <w:proofErr w:type="gramStart"/>
      <w:r w:rsidRPr="00BA4641">
        <w:rPr>
          <w:rFonts w:asciiTheme="minorHAnsi" w:hAnsiTheme="minorHAnsi"/>
          <w:bCs/>
          <w:sz w:val="20"/>
          <w:szCs w:val="20"/>
        </w:rPr>
        <w:t>poderão</w:t>
      </w:r>
      <w:proofErr w:type="gramEnd"/>
      <w:r w:rsidRPr="00BA4641">
        <w:rPr>
          <w:rFonts w:asciiTheme="minorHAnsi" w:hAnsiTheme="minorHAnsi"/>
          <w:bCs/>
          <w:sz w:val="20"/>
          <w:szCs w:val="20"/>
        </w:rPr>
        <w:t xml:space="preserve"> protocolar diretamente os seus documentos de habilitação e proposta atualizada com o último lance, em original, no </w:t>
      </w:r>
      <w:r w:rsidRPr="00BA4641">
        <w:rPr>
          <w:rFonts w:asciiTheme="minorHAnsi" w:hAnsiTheme="minorHAnsi"/>
          <w:b/>
          <w:bCs/>
          <w:sz w:val="20"/>
          <w:szCs w:val="20"/>
        </w:rPr>
        <w:t>protocolo geral</w:t>
      </w:r>
      <w:r w:rsidRPr="00BA4641">
        <w:rPr>
          <w:rFonts w:asciiTheme="minorHAnsi" w:hAnsiTheme="minorHAnsi"/>
          <w:bCs/>
          <w:sz w:val="20"/>
          <w:szCs w:val="20"/>
        </w:rPr>
        <w:t xml:space="preserve"> da Secretaria de Saúde, desde que sejam no </w:t>
      </w:r>
      <w:r w:rsidRPr="00BA4641">
        <w:rPr>
          <w:rFonts w:asciiTheme="minorHAnsi" w:hAnsiTheme="minorHAnsi"/>
          <w:b/>
          <w:bCs/>
          <w:sz w:val="20"/>
          <w:szCs w:val="20"/>
        </w:rPr>
        <w:t>prazo máximo de 02 (duas) horas</w:t>
      </w:r>
      <w:r w:rsidRPr="00BA4641">
        <w:rPr>
          <w:rFonts w:asciiTheme="minorHAnsi" w:hAnsiTheme="minorHAnsi"/>
          <w:bCs/>
          <w:sz w:val="20"/>
          <w:szCs w:val="20"/>
        </w:rPr>
        <w:t xml:space="preserve">, contada da notificação do(a) Pregoeiro(a), ficando neste caso, dispensada a apresentação destes, na forma prevista no item </w:t>
      </w: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.4.1.</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.5.</w:t>
      </w:r>
      <w:r w:rsidRPr="00BA4641">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.6.</w:t>
      </w:r>
      <w:r w:rsidR="00E57496">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3</w:t>
      </w:r>
      <w:r w:rsidRPr="00BA4641">
        <w:rPr>
          <w:rFonts w:asciiTheme="minorHAnsi" w:hAnsiTheme="minorHAnsi"/>
          <w:b/>
          <w:bCs/>
          <w:sz w:val="20"/>
          <w:szCs w:val="20"/>
          <w:u w:val="single"/>
        </w:rPr>
        <w:t>.7. Disposições gerais acerca dos documentos de habilitação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00E57496">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consultar portais eletrônicos oficiais de órgãos e entidades emissores de certidões para verificar as condições de habilitação das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E57496">
        <w:rPr>
          <w:rFonts w:asciiTheme="minorHAnsi" w:hAnsiTheme="minorHAnsi"/>
          <w:b/>
          <w:bCs/>
          <w:sz w:val="20"/>
          <w:szCs w:val="20"/>
        </w:rPr>
        <w:t xml:space="preserve"> </w:t>
      </w:r>
      <w:r w:rsidRPr="00BA4641">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c) </w:t>
      </w:r>
      <w:r w:rsidRPr="00BA4641">
        <w:rPr>
          <w:rFonts w:asciiTheme="minorHAnsi" w:hAnsiTheme="minorHAnsi"/>
          <w:bCs/>
          <w:sz w:val="20"/>
          <w:szCs w:val="20"/>
        </w:rPr>
        <w:t xml:space="preserve">Caso algum dos documentos de habilitação venha a perder a validade no curso da licitação,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conforme lhe faculta o § 3º do art. 43 da Lei n.º 8.666/93, efetuar consulta ao órgão responsável pela emissão do documento, para verificação de sua regularidade.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d) </w:t>
      </w:r>
      <w:r w:rsidRPr="00BA4641">
        <w:rPr>
          <w:rFonts w:asciiTheme="minorHAnsi" w:hAnsiTheme="minorHAnsi"/>
          <w:bCs/>
          <w:sz w:val="20"/>
          <w:szCs w:val="20"/>
        </w:rPr>
        <w:t xml:space="preserve">Ainda que apresente o SICAF, a Licitante deverá apresentar os demais documentos relacionados no item </w:t>
      </w:r>
      <w:r w:rsidRPr="00BA4641">
        <w:rPr>
          <w:rFonts w:asciiTheme="minorHAnsi" w:hAnsiTheme="minorHAnsi"/>
          <w:b/>
          <w:bCs/>
          <w:sz w:val="20"/>
          <w:szCs w:val="20"/>
        </w:rPr>
        <w:t>13.3</w:t>
      </w:r>
      <w:r w:rsidRPr="00BA4641">
        <w:rPr>
          <w:rFonts w:asciiTheme="minorHAnsi" w:hAnsiTheme="minorHAnsi"/>
          <w:bCs/>
          <w:sz w:val="20"/>
          <w:szCs w:val="20"/>
        </w:rPr>
        <w:t xml:space="preserve"> deste Edital.</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f</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g</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não atendimento a qualquer das condições previstas no item 1</w:t>
      </w:r>
      <w:r w:rsidR="00A30EFB" w:rsidRPr="00BA4641">
        <w:rPr>
          <w:rFonts w:asciiTheme="minorHAnsi" w:hAnsiTheme="minorHAnsi"/>
          <w:bCs/>
          <w:sz w:val="20"/>
          <w:szCs w:val="20"/>
        </w:rPr>
        <w:t>3</w:t>
      </w:r>
      <w:r w:rsidR="00F80CA6" w:rsidRPr="00BA4641">
        <w:rPr>
          <w:rFonts w:asciiTheme="minorHAnsi" w:hAnsiTheme="minorHAnsi"/>
          <w:bCs/>
          <w:sz w:val="20"/>
          <w:szCs w:val="20"/>
        </w:rPr>
        <w:t xml:space="preserve"> e seus subitens provocará a inabilitação daLicitante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h</w:t>
      </w:r>
      <w:r w:rsidR="00F80CA6" w:rsidRPr="00BA4641">
        <w:rPr>
          <w:rFonts w:asciiTheme="minorHAnsi" w:hAnsiTheme="minorHAnsi"/>
          <w:b/>
          <w:bCs/>
          <w:sz w:val="20"/>
          <w:szCs w:val="20"/>
        </w:rPr>
        <w:t>)</w:t>
      </w:r>
      <w:r w:rsidR="00E57496">
        <w:rPr>
          <w:rFonts w:asciiTheme="minorHAnsi" w:hAnsiTheme="minorHAnsi"/>
          <w:b/>
          <w:bCs/>
          <w:sz w:val="20"/>
          <w:szCs w:val="20"/>
        </w:rPr>
        <w:t xml:space="preserve"> </w:t>
      </w:r>
      <w:r w:rsidR="00F80CA6" w:rsidRPr="00BA4641">
        <w:rPr>
          <w:rFonts w:asciiTheme="minorHAnsi" w:hAnsiTheme="minorHAnsi"/>
          <w:bCs/>
          <w:sz w:val="20"/>
          <w:szCs w:val="20"/>
        </w:rPr>
        <w:t xml:space="preserve">Sob pena de inabilitação, os documentos encaminhados deverão estar em nome </w:t>
      </w:r>
      <w:proofErr w:type="gramStart"/>
      <w:r w:rsidR="00F80CA6" w:rsidRPr="00BA4641">
        <w:rPr>
          <w:rFonts w:asciiTheme="minorHAnsi" w:hAnsiTheme="minorHAnsi"/>
          <w:bCs/>
          <w:sz w:val="20"/>
          <w:szCs w:val="20"/>
        </w:rPr>
        <w:t>daLicitante</w:t>
      </w:r>
      <w:proofErr w:type="gramEnd"/>
      <w:r w:rsidR="00F80CA6" w:rsidRPr="00BA4641">
        <w:rPr>
          <w:rFonts w:asciiTheme="minorHAnsi" w:hAnsiTheme="minorHAnsi"/>
          <w:bCs/>
          <w:sz w:val="20"/>
          <w:szCs w:val="20"/>
        </w:rPr>
        <w:t>, com indicação do número de inscrição no CNPJ.</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i</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BA4641">
        <w:rPr>
          <w:rFonts w:asciiTheme="minorHAnsi" w:hAnsiTheme="minorHAnsi"/>
          <w:bCs/>
          <w:sz w:val="20"/>
          <w:szCs w:val="20"/>
        </w:rPr>
        <w:t>consularizados</w:t>
      </w:r>
      <w:proofErr w:type="spellEnd"/>
      <w:r w:rsidR="00F80CA6" w:rsidRPr="00BA4641">
        <w:rPr>
          <w:rFonts w:asciiTheme="minorHAnsi" w:hAnsiTheme="minorHAnsi"/>
          <w:bCs/>
          <w:sz w:val="20"/>
          <w:szCs w:val="20"/>
        </w:rPr>
        <w:t xml:space="preserve"> ou registrados no cartório de títulos e documentos.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j</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k</w:t>
      </w:r>
      <w:r w:rsidR="00F80CA6" w:rsidRPr="00BA4641">
        <w:rPr>
          <w:rFonts w:asciiTheme="minorHAnsi" w:hAnsiTheme="minorHAnsi"/>
          <w:b/>
          <w:bCs/>
          <w:sz w:val="20"/>
          <w:szCs w:val="20"/>
        </w:rPr>
        <w:t>)</w:t>
      </w:r>
      <w:proofErr w:type="gramEnd"/>
      <w:r w:rsidR="00F80CA6" w:rsidRPr="00BA4641">
        <w:rPr>
          <w:rFonts w:asciiTheme="minorHAnsi" w:hAnsiTheme="minorHAnsi"/>
          <w:bCs/>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l</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 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m</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n</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o</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Se a</w:t>
      </w:r>
      <w:r w:rsidR="00E57496">
        <w:rPr>
          <w:rFonts w:asciiTheme="minorHAnsi" w:hAnsiTheme="minorHAnsi"/>
          <w:bCs/>
          <w:sz w:val="20"/>
          <w:szCs w:val="20"/>
        </w:rPr>
        <w:t xml:space="preserve"> </w:t>
      </w:r>
      <w:r w:rsidR="00F80CA6" w:rsidRPr="00BA4641">
        <w:rPr>
          <w:rFonts w:asciiTheme="minorHAnsi" w:hAnsiTheme="minorHAnsi"/>
          <w:bCs/>
          <w:sz w:val="20"/>
          <w:szCs w:val="20"/>
        </w:rPr>
        <w:t xml:space="preserve">Licitante não atender as exigências de habilitação, </w:t>
      </w:r>
      <w:proofErr w:type="gramStart"/>
      <w:r w:rsidR="00F80CA6" w:rsidRPr="00BA4641">
        <w:rPr>
          <w:rFonts w:asciiTheme="minorHAnsi" w:hAnsiTheme="minorHAnsi"/>
          <w:bCs/>
          <w:sz w:val="20"/>
          <w:szCs w:val="20"/>
        </w:rPr>
        <w:t>o(</w:t>
      </w:r>
      <w:proofErr w:type="gramEnd"/>
      <w:r w:rsidR="00F80CA6" w:rsidRPr="00BA4641">
        <w:rPr>
          <w:rFonts w:asciiTheme="minorHAnsi" w:hAnsiTheme="minorHAnsi"/>
          <w:bCs/>
          <w:sz w:val="20"/>
          <w:szCs w:val="20"/>
        </w:rPr>
        <w:t>a) Pregoeiro(a) examinará as documentações subsequentes, na ordem classificatória, que atenda tais exigências.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p</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Não serão aceitos documentos com a vigência vencida, ou qualquer tipo de protocolo, exceto se o Edital permitir.</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q</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Constatado o atendimento às exigências fixadas neste Edital, aLicitante será declarada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r</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atestado de capacidade técnica deverá estar emitido em nome e com CNPJ/MF da matriz e/ou </w:t>
      </w:r>
      <w:proofErr w:type="gramStart"/>
      <w:r w:rsidR="00F80CA6" w:rsidRPr="00BA4641">
        <w:rPr>
          <w:rFonts w:asciiTheme="minorHAnsi" w:hAnsiTheme="minorHAnsi"/>
          <w:bCs/>
          <w:sz w:val="20"/>
          <w:szCs w:val="20"/>
        </w:rPr>
        <w:t>da(</w:t>
      </w:r>
      <w:proofErr w:type="gramEnd"/>
      <w:r w:rsidR="00F80CA6" w:rsidRPr="00BA4641">
        <w:rPr>
          <w:rFonts w:asciiTheme="minorHAnsi" w:hAnsiTheme="minorHAnsi"/>
          <w:bCs/>
          <w:sz w:val="20"/>
          <w:szCs w:val="20"/>
        </w:rPr>
        <w:t>s) filial(is) da Licitante.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s</w:t>
      </w:r>
      <w:r w:rsidR="00F80CA6" w:rsidRPr="00BA4641">
        <w:rPr>
          <w:rFonts w:asciiTheme="minorHAnsi" w:hAnsiTheme="minorHAnsi"/>
          <w:b/>
          <w:bCs/>
          <w:sz w:val="20"/>
          <w:szCs w:val="20"/>
        </w:rPr>
        <w:t>)</w:t>
      </w:r>
      <w:r w:rsidR="00E57496">
        <w:rPr>
          <w:rFonts w:asciiTheme="minorHAnsi" w:hAnsiTheme="minorHAnsi"/>
          <w:b/>
          <w:bCs/>
          <w:sz w:val="20"/>
          <w:szCs w:val="20"/>
        </w:rPr>
        <w:t xml:space="preserve"> </w:t>
      </w:r>
      <w:r w:rsidR="00F80CA6" w:rsidRPr="00BA4641">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BA4641">
        <w:rPr>
          <w:rFonts w:asciiTheme="minorHAnsi" w:hAnsiTheme="minorHAnsi"/>
          <w:bCs/>
          <w:iCs/>
          <w:sz w:val="20"/>
          <w:szCs w:val="20"/>
        </w:rPr>
        <w:t xml:space="preserve">executadas; </w:t>
      </w:r>
      <w:r w:rsidR="00F80CA6" w:rsidRPr="00BA4641">
        <w:rPr>
          <w:rFonts w:asciiTheme="minorHAnsi" w:hAnsiTheme="minorHAnsi"/>
          <w:bCs/>
          <w:iCs/>
          <w:sz w:val="20"/>
          <w:szCs w:val="20"/>
        </w:rPr>
        <w:t xml:space="preserve">caracterização do bom desempenho </w:t>
      </w:r>
      <w:r w:rsidR="00063A9B" w:rsidRPr="00BA4641">
        <w:rPr>
          <w:rFonts w:asciiTheme="minorHAnsi" w:hAnsiTheme="minorHAnsi"/>
          <w:bCs/>
          <w:iCs/>
          <w:sz w:val="20"/>
          <w:szCs w:val="20"/>
        </w:rPr>
        <w:t>da Licitante</w:t>
      </w:r>
      <w:r w:rsidR="00F80CA6" w:rsidRPr="00BA4641">
        <w:rPr>
          <w:rFonts w:asciiTheme="minorHAnsi" w:hAnsiTheme="minorHAnsi"/>
          <w:bCs/>
          <w:iCs/>
          <w:sz w:val="20"/>
          <w:szCs w:val="20"/>
        </w:rPr>
        <w:t xml:space="preserve">; identificação da pessoa jurídica emitente bem como o nome e o cargo do </w:t>
      </w:r>
      <w:proofErr w:type="gramStart"/>
      <w:r w:rsidR="00F80CA6" w:rsidRPr="00BA4641">
        <w:rPr>
          <w:rFonts w:asciiTheme="minorHAnsi" w:hAnsiTheme="minorHAnsi"/>
          <w:bCs/>
          <w:iCs/>
          <w:sz w:val="20"/>
          <w:szCs w:val="20"/>
        </w:rPr>
        <w:t>signatário</w:t>
      </w:r>
      <w:proofErr w:type="gramEnd"/>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t</w:t>
      </w:r>
      <w:r w:rsidR="00F80CA6" w:rsidRPr="00BA4641">
        <w:rPr>
          <w:rFonts w:asciiTheme="minorHAnsi" w:hAnsiTheme="minorHAnsi"/>
          <w:b/>
          <w:bCs/>
          <w:sz w:val="20"/>
          <w:szCs w:val="20"/>
        </w:rPr>
        <w:t>)</w:t>
      </w:r>
      <w:r w:rsidR="00E57496">
        <w:rPr>
          <w:rFonts w:asciiTheme="minorHAnsi" w:hAnsiTheme="minorHAnsi"/>
          <w:b/>
          <w:bCs/>
          <w:sz w:val="20"/>
          <w:szCs w:val="20"/>
        </w:rPr>
        <w:t xml:space="preserve"> </w:t>
      </w:r>
      <w:r w:rsidR="00F80CA6" w:rsidRPr="00BA4641">
        <w:rPr>
          <w:rFonts w:asciiTheme="minorHAnsi" w:hAnsiTheme="minorHAnsi"/>
          <w:bCs/>
          <w:iCs/>
          <w:sz w:val="20"/>
          <w:szCs w:val="20"/>
        </w:rPr>
        <w:t>A referida comprovação da alínea anterior poderá ser efetuada pelo somatório das quantidades realizadas em tantos contratos quanto dispuser a</w:t>
      </w:r>
      <w:r w:rsidR="00E57496">
        <w:rPr>
          <w:rFonts w:asciiTheme="minorHAnsi" w:hAnsiTheme="minorHAnsi"/>
          <w:bCs/>
          <w:iCs/>
          <w:sz w:val="20"/>
          <w:szCs w:val="20"/>
        </w:rPr>
        <w:t xml:space="preserve"> </w:t>
      </w:r>
      <w:r w:rsidR="00F80CA6" w:rsidRPr="00BA4641">
        <w:rPr>
          <w:rFonts w:asciiTheme="minorHAnsi" w:hAnsiTheme="minorHAnsi"/>
          <w:bCs/>
          <w:iCs/>
          <w:sz w:val="20"/>
          <w:szCs w:val="20"/>
        </w:rPr>
        <w:t>Licitante, desde que coincidentes em pelo menos um mês</w:t>
      </w:r>
      <w:r w:rsidR="00F80CA6" w:rsidRPr="00BA4641">
        <w:rPr>
          <w:rFonts w:asciiTheme="minorHAnsi" w:hAnsiTheme="minorHAnsi"/>
          <w:bCs/>
          <w:sz w:val="20"/>
          <w:szCs w:val="20"/>
        </w:rPr>
        <w:t>.</w:t>
      </w:r>
    </w:p>
    <w:p w:rsidR="00F80CA6" w:rsidRPr="00BA4641" w:rsidRDefault="00A1586F" w:rsidP="005031FA">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cs="Calibri"/>
          <w:b/>
          <w:bCs/>
          <w:sz w:val="20"/>
          <w:szCs w:val="20"/>
          <w:u w:val="single"/>
        </w:rPr>
        <w:t>u</w:t>
      </w:r>
      <w:r w:rsidR="00F80CA6" w:rsidRPr="00BA4641">
        <w:rPr>
          <w:rFonts w:asciiTheme="minorHAnsi" w:hAnsiTheme="minorHAnsi" w:cs="Calibri"/>
          <w:b/>
          <w:bCs/>
          <w:sz w:val="20"/>
          <w:szCs w:val="20"/>
          <w:u w:val="single"/>
        </w:rPr>
        <w:t>) Na fase de habilitação haverá consulta ao Cadastro Nacional de Empresas Inidôneas e Suspensas (CEIS) e ao Cadastro Nacional de Condenadas por Ato de Improbidade Administrativa (CNCIA).</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 xml:space="preserve">. DOS RECURSOS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.1.</w:t>
      </w:r>
      <w:r w:rsidRPr="00BA4641">
        <w:rPr>
          <w:rFonts w:asciiTheme="minorHAnsi" w:hAnsiTheme="minorHAnsi"/>
          <w:bCs/>
          <w:sz w:val="20"/>
          <w:szCs w:val="20"/>
        </w:rPr>
        <w:t xml:space="preserve"> Declaradaa vencedora,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.2.</w:t>
      </w:r>
      <w:r w:rsidRPr="00BA4641">
        <w:rPr>
          <w:rFonts w:asciiTheme="minorHAnsi" w:hAnsiTheme="minorHAnsi"/>
          <w:bCs/>
          <w:sz w:val="20"/>
          <w:szCs w:val="20"/>
        </w:rPr>
        <w:t xml:space="preserve"> A falta de manifestação no prazo estabelecido autoriza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 adjudicar o objeto aLicitante vencedora.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.3.</w:t>
      </w:r>
      <w:r w:rsidR="00E57496">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Pregoeiro(a)examinará a intenção de recurso, aceitando-a ou, motivadamente, rejeitando-a, em campo próprio do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.4.</w:t>
      </w:r>
      <w:r w:rsidR="00E57496">
        <w:rPr>
          <w:rFonts w:asciiTheme="minorHAnsi" w:hAnsiTheme="minorHAnsi"/>
          <w:b/>
          <w:bCs/>
          <w:sz w:val="20"/>
          <w:szCs w:val="20"/>
        </w:rPr>
        <w:t xml:space="preserve"> </w:t>
      </w:r>
      <w:r w:rsidRPr="00BA4641">
        <w:rPr>
          <w:rFonts w:asciiTheme="minorHAnsi" w:hAnsiTheme="minorHAnsi"/>
          <w:bCs/>
          <w:sz w:val="20"/>
          <w:szCs w:val="20"/>
        </w:rPr>
        <w:t>A</w:t>
      </w:r>
      <w:r w:rsidR="00E57496">
        <w:rPr>
          <w:rFonts w:asciiTheme="minorHAnsi" w:hAnsiTheme="minorHAnsi"/>
          <w:bCs/>
          <w:sz w:val="20"/>
          <w:szCs w:val="20"/>
        </w:rPr>
        <w:t xml:space="preserve"> </w:t>
      </w:r>
      <w:r w:rsidRPr="00BA4641">
        <w:rPr>
          <w:rFonts w:asciiTheme="minorHAnsi" w:hAnsiTheme="minorHAnsi"/>
          <w:bCs/>
          <w:sz w:val="20"/>
          <w:szCs w:val="20"/>
        </w:rPr>
        <w:t xml:space="preserve">Licitante que tiver sua intenção de recurso aceita deverá registrar as razões do recurso, em campo próprio do SISTEMA, no prazo de </w:t>
      </w:r>
      <w:proofErr w:type="gramStart"/>
      <w:r w:rsidRPr="00BA4641">
        <w:rPr>
          <w:rFonts w:asciiTheme="minorHAnsi" w:hAnsiTheme="minorHAnsi"/>
          <w:bCs/>
          <w:sz w:val="20"/>
          <w:szCs w:val="20"/>
        </w:rPr>
        <w:t>3</w:t>
      </w:r>
      <w:proofErr w:type="gramEnd"/>
      <w:r w:rsidRPr="00BA4641">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.5.</w:t>
      </w:r>
      <w:r w:rsidRPr="00BA4641">
        <w:rPr>
          <w:rFonts w:asciiTheme="minorHAnsi" w:hAnsi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.6.</w:t>
      </w:r>
      <w:r w:rsidRPr="00BA4641">
        <w:rPr>
          <w:rFonts w:asciiTheme="minorHAnsi" w:hAnsiTheme="minorHAnsi"/>
          <w:bCs/>
          <w:sz w:val="20"/>
          <w:szCs w:val="20"/>
        </w:rPr>
        <w:t xml:space="preserve"> As intenções de recurso não admitidas e os recursos rejeitados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serão apreciados pela autoridade competente.</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.7.</w:t>
      </w:r>
      <w:r w:rsidRPr="00BA4641">
        <w:rPr>
          <w:rFonts w:asciiTheme="minorHAnsi" w:hAnsiTheme="minorHAnsi"/>
          <w:bCs/>
          <w:sz w:val="20"/>
          <w:szCs w:val="20"/>
        </w:rPr>
        <w:t xml:space="preserve"> O acolhimento do recurso implicará a invalidação apenas dos atos insuscetíveis de aproveitamento.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 xml:space="preserve">. DA ADJUDICAÇÃO E DA HOMOLOGAÇÃO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.1.</w:t>
      </w:r>
      <w:r w:rsidRPr="00BA4641">
        <w:rPr>
          <w:rFonts w:asciiTheme="minorHAnsi" w:hAnsiTheme="minorHAnsi"/>
          <w:bCs/>
          <w:sz w:val="20"/>
          <w:szCs w:val="20"/>
        </w:rPr>
        <w:t xml:space="preserve"> O objeto deste Pregão será adjudicado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salvo quando houver recurso, hipótese em que a adjudicação caberá à autoridade competente para homologação.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.2.</w:t>
      </w:r>
      <w:r w:rsidRPr="00BA4641">
        <w:rPr>
          <w:rFonts w:asciiTheme="minorHAnsi" w:hAnsiTheme="minorHAnsi"/>
          <w:bCs/>
          <w:sz w:val="20"/>
          <w:szCs w:val="20"/>
        </w:rPr>
        <w:t xml:space="preserve"> O objeto deste Pregão será adjudicado aLicitante vencedora.</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.3.</w:t>
      </w:r>
      <w:r w:rsidRPr="00BA4641">
        <w:rPr>
          <w:rFonts w:asciiTheme="minorHAnsi" w:hAnsiTheme="minorHAnsi"/>
          <w:bCs/>
          <w:sz w:val="20"/>
          <w:szCs w:val="20"/>
        </w:rPr>
        <w:t xml:space="preserve"> A homologação deste Pregão compete ao Secretário de Estado da Saúde/TO.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16.1. Da Formalização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w:t>
      </w:r>
      <w:r w:rsidRPr="00BA4641">
        <w:rPr>
          <w:rFonts w:asciiTheme="minorHAnsi" w:hAnsiTheme="minorHAnsi"/>
          <w:bCs/>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16.1.2.</w:t>
      </w:r>
      <w:r w:rsidRPr="00BA4641">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16.1.3. </w:t>
      </w:r>
      <w:r w:rsidRPr="00BA4641">
        <w:rPr>
          <w:rFonts w:asciiTheme="minorHAnsi" w:hAnsiTheme="minorHAnsi"/>
          <w:bCs/>
          <w:sz w:val="20"/>
          <w:szCs w:val="20"/>
        </w:rPr>
        <w:t xml:space="preserve">A SESAU/TO convocará formalmente, via telefone e/ou e-mail,aLicitante vencedora para, no prazo </w:t>
      </w:r>
      <w:r w:rsidRPr="00BA4641">
        <w:rPr>
          <w:rFonts w:asciiTheme="minorHAnsi" w:hAnsiTheme="minorHAnsi"/>
          <w:bCs/>
          <w:sz w:val="20"/>
          <w:szCs w:val="20"/>
        </w:rPr>
        <w:lastRenderedPageBreak/>
        <w:t>de 02 (dois) dias úteis, informando o local, a data e o horário, a assinatura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16.1.4.</w:t>
      </w:r>
      <w:r w:rsidRPr="00BA4641">
        <w:rPr>
          <w:rFonts w:asciiTheme="minorHAnsi" w:hAnsiTheme="minorHAnsi"/>
          <w:bCs/>
          <w:sz w:val="20"/>
          <w:szCs w:val="20"/>
        </w:rPr>
        <w:t xml:space="preserve"> O prazo para que a</w:t>
      </w:r>
      <w:r w:rsidR="00E57496">
        <w:rPr>
          <w:rFonts w:asciiTheme="minorHAnsi" w:hAnsiTheme="minorHAnsi"/>
          <w:bCs/>
          <w:sz w:val="20"/>
          <w:szCs w:val="20"/>
        </w:rPr>
        <w:t xml:space="preserve"> </w:t>
      </w:r>
      <w:r w:rsidRPr="00BA4641">
        <w:rPr>
          <w:rFonts w:asciiTheme="minorHAnsi" w:hAnsiTheme="minorHAnsi"/>
          <w:bCs/>
          <w:sz w:val="20"/>
          <w:szCs w:val="20"/>
        </w:rPr>
        <w:t xml:space="preserve">Licitante vencedora compareça, após ser convocada, poderá ser </w:t>
      </w:r>
      <w:proofErr w:type="gramStart"/>
      <w:r w:rsidRPr="00BA4641">
        <w:rPr>
          <w:rFonts w:asciiTheme="minorHAnsi" w:hAnsiTheme="minorHAnsi"/>
          <w:bCs/>
          <w:sz w:val="20"/>
          <w:szCs w:val="20"/>
        </w:rPr>
        <w:t>prorrogado, uma única vez</w:t>
      </w:r>
      <w:proofErr w:type="gramEnd"/>
      <w:r w:rsidRPr="00BA4641">
        <w:rPr>
          <w:rFonts w:asciiTheme="minorHAnsi" w:hAnsiTheme="minorHAnsi"/>
          <w:bCs/>
          <w:sz w:val="20"/>
          <w:szCs w:val="20"/>
        </w:rPr>
        <w:t>, por igual período, desde que ocorra motivo justificado e aceito pela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16.1.5.</w:t>
      </w:r>
      <w:r w:rsidRPr="00BA4641">
        <w:rPr>
          <w:rFonts w:asciiTheme="minorHAnsi" w:hAnsiTheme="minorHAnsi"/>
          <w:bCs/>
          <w:sz w:val="20"/>
          <w:szCs w:val="20"/>
        </w:rPr>
        <w:t xml:space="preserve"> No caso de a</w:t>
      </w:r>
      <w:r w:rsidR="00E57496">
        <w:rPr>
          <w:rFonts w:asciiTheme="minorHAnsi" w:hAnsiTheme="minorHAnsi"/>
          <w:bCs/>
          <w:sz w:val="20"/>
          <w:szCs w:val="20"/>
        </w:rPr>
        <w:t xml:space="preserve"> </w:t>
      </w:r>
      <w:r w:rsidRPr="00BA4641">
        <w:rPr>
          <w:rFonts w:asciiTheme="minorHAnsi" w:hAnsiTheme="minorHAnsi"/>
          <w:bCs/>
          <w:sz w:val="20"/>
          <w:szCs w:val="20"/>
        </w:rPr>
        <w:t xml:space="preserve">Licitante vencedora, após convocada, não comparecer ou se recusar a assinar a Ata de Registro de Preços, sem prejuízo das sanções previstas neste Edital e seus anexos,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mantida a ordem de classificação, negociar com aLicitante seguinte antes de efetuar seu registro;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16.1.6.</w:t>
      </w:r>
      <w:r w:rsidRPr="00BA4641">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16.1.7.</w:t>
      </w:r>
      <w:r w:rsidRPr="00BA4641">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BA4641">
        <w:rPr>
          <w:rFonts w:asciiTheme="minorHAnsi" w:hAnsiTheme="minorHAnsi"/>
          <w:bCs/>
          <w:sz w:val="20"/>
          <w:szCs w:val="20"/>
        </w:rPr>
        <w:t>escaneada</w:t>
      </w:r>
      <w:proofErr w:type="spellEnd"/>
      <w:r w:rsidRPr="00BA4641">
        <w:rPr>
          <w:rFonts w:asciiTheme="minorHAnsi" w:hAnsiTheme="minorHAnsi"/>
          <w:bCs/>
          <w:sz w:val="20"/>
          <w:szCs w:val="20"/>
        </w:rPr>
        <w:t>), através de seu e-mail (da empresa), no prazo máximo de 48 (quarenta e oito horas), ficando, neste caso dispensado o envio da via original.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16.1.8.</w:t>
      </w:r>
      <w:r w:rsidRPr="00BA4641">
        <w:rPr>
          <w:rFonts w:asciiTheme="minorHAnsi" w:hAnsiTheme="minorHAnsi"/>
          <w:bCs/>
          <w:sz w:val="20"/>
          <w:szCs w:val="20"/>
        </w:rPr>
        <w:t xml:space="preserve"> A devolução da Ata deverá ser, obrigatoriamente, no e-mail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indicado no Preâmbulo do Edital.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16.1.9.</w:t>
      </w:r>
      <w:r w:rsidRPr="00BA4641">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16.1.10.</w:t>
      </w:r>
      <w:r w:rsidRPr="00BA4641">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16.1.11.</w:t>
      </w:r>
      <w:r w:rsidRPr="00BA4641">
        <w:rPr>
          <w:rFonts w:asciiTheme="minorHAnsi" w:hAnsiTheme="minorHAnsi"/>
          <w:bCs/>
          <w:sz w:val="20"/>
          <w:szCs w:val="20"/>
        </w:rPr>
        <w:t xml:space="preserve"> Publicada na Imprensa Oficial, a Ata de Registro de Preço terá efeito de compromisso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16.1.12.</w:t>
      </w:r>
      <w:r w:rsidRPr="00BA4641">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16.2. Da Vigência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16.2.1.</w:t>
      </w:r>
      <w:r w:rsidRPr="00BA4641">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16.3. Da Participação e Adesão ao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16.3.1.</w:t>
      </w:r>
      <w:r w:rsidRPr="00BA4641">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16.3.2.</w:t>
      </w:r>
      <w:r w:rsidRPr="00BA4641">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16.3.3.</w:t>
      </w:r>
      <w:r w:rsidRPr="00BA4641">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16.3.4.</w:t>
      </w:r>
      <w:r w:rsidRPr="00BA4641">
        <w:rPr>
          <w:rFonts w:asciiTheme="minorHAnsi" w:hAnsiTheme="minorHAnsi"/>
          <w:bCs/>
          <w:sz w:val="20"/>
          <w:szCs w:val="20"/>
        </w:rPr>
        <w:t xml:space="preserve"> As aquisições ou contratações adicionais referenciadas </w:t>
      </w:r>
      <w:r w:rsidRPr="00BA4641">
        <w:rPr>
          <w:rFonts w:asciiTheme="minorHAnsi" w:hAnsiTheme="minorHAnsi"/>
          <w:b/>
          <w:bCs/>
          <w:sz w:val="20"/>
          <w:szCs w:val="20"/>
        </w:rPr>
        <w:t>no item 16.3.2</w:t>
      </w:r>
      <w:r w:rsidRPr="00BA4641">
        <w:rPr>
          <w:rFonts w:asciiTheme="minorHAnsi" w:hAnsiTheme="minorHAnsi"/>
          <w:bCs/>
          <w:sz w:val="20"/>
          <w:szCs w:val="20"/>
        </w:rPr>
        <w:t xml:space="preserve"> não poderão exceder, por órgão ou entidade, a 100% (cem por cento) dos quantitativos dos itens deste </w:t>
      </w:r>
      <w:proofErr w:type="gramStart"/>
      <w:r w:rsidRPr="00BA4641">
        <w:rPr>
          <w:rFonts w:asciiTheme="minorHAnsi" w:hAnsiTheme="minorHAnsi"/>
          <w:bCs/>
          <w:sz w:val="20"/>
          <w:szCs w:val="20"/>
        </w:rPr>
        <w:t>Edital e registrados na Ata de Registro de Preços</w:t>
      </w:r>
      <w:proofErr w:type="gramEnd"/>
      <w:r w:rsidRPr="00BA4641">
        <w:rPr>
          <w:rFonts w:asciiTheme="minorHAnsi" w:hAnsiTheme="minorHAnsi"/>
          <w:bCs/>
          <w:sz w:val="20"/>
          <w:szCs w:val="20"/>
        </w:rPr>
        <w:t xml:space="preserve"> para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16.3.5. </w:t>
      </w:r>
      <w:r w:rsidRPr="00BA4641">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16.3.6.</w:t>
      </w:r>
      <w:r w:rsidRPr="00BA4641">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16.3.7.</w:t>
      </w:r>
      <w:proofErr w:type="gramEnd"/>
      <w:r w:rsidRPr="00BA4641">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16.3.8.</w:t>
      </w:r>
      <w:r w:rsidRPr="00BA4641">
        <w:rPr>
          <w:rFonts w:asciiTheme="minorHAnsi" w:hAnsiTheme="minorHAnsi"/>
          <w:bCs/>
          <w:sz w:val="20"/>
          <w:szCs w:val="20"/>
        </w:rPr>
        <w:t xml:space="preserve"> A concessão de adesão se dará pela ordem de registro e na razão dos respectivos limites de fornecimento registrados na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16.3.9.</w:t>
      </w:r>
      <w:r w:rsidRPr="00BA4641">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16.4. Da Administração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16.4.1.</w:t>
      </w:r>
      <w:r w:rsidRPr="00BA4641">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A4641">
        <w:rPr>
          <w:rFonts w:asciiTheme="minorHAnsi" w:hAnsiTheme="minorHAnsi"/>
          <w:bCs/>
          <w:sz w:val="20"/>
          <w:szCs w:val="20"/>
        </w:rPr>
        <w:t>serem</w:t>
      </w:r>
      <w:proofErr w:type="gramEnd"/>
      <w:r w:rsidRPr="00BA4641">
        <w:rPr>
          <w:rFonts w:asciiTheme="minorHAnsi" w:hAnsiTheme="minorHAnsi"/>
          <w:bCs/>
          <w:sz w:val="20"/>
          <w:szCs w:val="20"/>
        </w:rPr>
        <w:t xml:space="preserve"> adquiridos, o fornecedor para o qual será emitido 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16.4.2.</w:t>
      </w:r>
      <w:r w:rsidRPr="00BA4641">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16.4.3</w:t>
      </w:r>
      <w:r w:rsidRPr="00C74F20">
        <w:rPr>
          <w:rFonts w:asciiTheme="minorHAnsi" w:hAnsiTheme="minorHAnsi"/>
          <w:b/>
          <w:bCs/>
          <w:sz w:val="20"/>
          <w:szCs w:val="20"/>
        </w:rPr>
        <w:t>.</w:t>
      </w:r>
      <w:r w:rsidRPr="00BA4641">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16.4.4.</w:t>
      </w:r>
      <w:r w:rsidRPr="00BA4641">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16.5. Do Controle e das Alterações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16.5.1. </w:t>
      </w:r>
      <w:r w:rsidRPr="00BA4641">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16.5.2. </w:t>
      </w:r>
      <w:r w:rsidRPr="00BA4641">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 Do Cancelamento do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16.6.1.1.</w:t>
      </w:r>
      <w:r w:rsidR="00E57496">
        <w:rPr>
          <w:rFonts w:asciiTheme="minorHAnsi" w:hAnsiTheme="minorHAnsi"/>
          <w:b/>
          <w:bCs/>
          <w:sz w:val="20"/>
          <w:szCs w:val="20"/>
        </w:rPr>
        <w:t xml:space="preserve"> </w:t>
      </w:r>
      <w:proofErr w:type="gramStart"/>
      <w:r w:rsidRPr="00BA4641">
        <w:rPr>
          <w:rFonts w:asciiTheme="minorHAnsi" w:hAnsiTheme="minorHAnsi"/>
          <w:bCs/>
          <w:sz w:val="20"/>
          <w:szCs w:val="20"/>
        </w:rPr>
        <w:t>A pedido</w:t>
      </w:r>
      <w:proofErr w:type="gramEnd"/>
      <w:r w:rsidRPr="00BA4641">
        <w:rPr>
          <w:rFonts w:asciiTheme="minorHAnsi" w:hAnsiTheme="minorHAnsi"/>
          <w:bCs/>
          <w:sz w:val="20"/>
          <w:szCs w:val="20"/>
        </w:rPr>
        <w:t>, quando: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comprovar estar impossibilitado de cumprir as exigências da Ata, por ocorrência de casos fortuitos ou de força maior;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16.6.1.2.</w:t>
      </w:r>
      <w:r w:rsidR="00E57496">
        <w:rPr>
          <w:rFonts w:asciiTheme="minorHAnsi" w:hAnsiTheme="minorHAnsi"/>
          <w:b/>
          <w:bCs/>
          <w:sz w:val="20"/>
          <w:szCs w:val="20"/>
        </w:rPr>
        <w:t xml:space="preserve"> </w:t>
      </w:r>
      <w:r w:rsidRPr="00BA4641">
        <w:rPr>
          <w:rFonts w:asciiTheme="minorHAnsi" w:hAnsiTheme="minorHAnsi"/>
          <w:bCs/>
          <w:sz w:val="20"/>
          <w:szCs w:val="20"/>
        </w:rPr>
        <w:t>Por iniciativa da SESAU/TO, quando o fornecedor: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não aceitar reduzir o preço registrado, quando estes tornarem superiores aos praticados no mercado;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perder qualquer condição de habilitação técnica exigida no processo licitatório;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c) por razões de interesse </w:t>
      </w:r>
      <w:proofErr w:type="gramStart"/>
      <w:r w:rsidRPr="00BA4641">
        <w:rPr>
          <w:rFonts w:asciiTheme="minorHAnsi" w:hAnsiTheme="minorHAnsi"/>
          <w:bCs/>
          <w:sz w:val="20"/>
          <w:szCs w:val="20"/>
        </w:rPr>
        <w:t>público, devidamente motivadas e justificadas</w:t>
      </w:r>
      <w:proofErr w:type="gramEnd"/>
      <w:r w:rsidRPr="00BA4641">
        <w:rPr>
          <w:rFonts w:asciiTheme="minorHAnsi" w:hAnsiTheme="minorHAnsi"/>
          <w:bCs/>
          <w:sz w:val="20"/>
          <w:szCs w:val="20"/>
        </w:rPr>
        <w:t xml:space="preserve"> por decurso do prazo de vigência, ou quando não restarem fornecedores registrados;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d) não cumprir as obrigações decorrentes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e) não comparecer ou se recusar a retirar, no prazo estabelecido, os pedidos decorrentes da Ata de Reg.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16.6.1.3.</w:t>
      </w:r>
      <w:r w:rsidRPr="00BA4641">
        <w:rPr>
          <w:rFonts w:asciiTheme="minorHAnsi" w:hAnsiTheme="minorHAnsi"/>
          <w:bCs/>
          <w:sz w:val="20"/>
          <w:szCs w:val="20"/>
        </w:rPr>
        <w:t>Quandocaracterizada qualquer hipótese de inexecução total ou parcial das condições estabelecidas na Ata de Registro de Preços ou nos pedidos dela decorrentes;</w:t>
      </w:r>
    </w:p>
    <w:p w:rsidR="00F80CA6" w:rsidRPr="00BA4641" w:rsidRDefault="00C41FE5" w:rsidP="001C7793">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16.6.1.4.</w:t>
      </w:r>
      <w:r w:rsidRPr="00BA4641">
        <w:rPr>
          <w:rFonts w:asciiTheme="minorHAnsi" w:hAnsiTheme="minorHAnsi"/>
          <w:bCs/>
          <w:sz w:val="20"/>
          <w:szCs w:val="20"/>
        </w:rPr>
        <w:t xml:space="preserve"> Em quaisquer hipóteses acima, concluído o processo, a SESAU/TO fará o devido </w:t>
      </w:r>
      <w:proofErr w:type="spellStart"/>
      <w:r w:rsidRPr="00BA4641">
        <w:rPr>
          <w:rFonts w:asciiTheme="minorHAnsi" w:hAnsiTheme="minorHAnsi"/>
          <w:bCs/>
          <w:sz w:val="20"/>
          <w:szCs w:val="20"/>
        </w:rPr>
        <w:t>apostilamento</w:t>
      </w:r>
      <w:proofErr w:type="spellEnd"/>
      <w:r w:rsidRPr="00BA4641">
        <w:rPr>
          <w:rFonts w:asciiTheme="minorHAnsi" w:hAnsiTheme="minorHAnsi"/>
          <w:bCs/>
          <w:sz w:val="20"/>
          <w:szCs w:val="20"/>
        </w:rPr>
        <w:t xml:space="preserve"> na Ata de Registro de Preços e informará ao fornecedor beneficiário e aos demais fornecedores a nova ordem de registro.</w:t>
      </w:r>
    </w:p>
    <w:p w:rsidR="00346BFA" w:rsidRDefault="00346BFA" w:rsidP="00736246">
      <w:pPr>
        <w:widowControl w:val="0"/>
        <w:autoSpaceDE w:val="0"/>
        <w:autoSpaceDN w:val="0"/>
        <w:adjustRightInd w:val="0"/>
        <w:spacing w:after="0" w:line="240" w:lineRule="auto"/>
        <w:jc w:val="both"/>
        <w:rPr>
          <w:rFonts w:asciiTheme="minorHAnsi" w:hAnsiTheme="minorHAnsi"/>
          <w:b/>
          <w:bCs/>
          <w:sz w:val="20"/>
          <w:szCs w:val="20"/>
        </w:rPr>
      </w:pPr>
    </w:p>
    <w:p w:rsidR="00736246" w:rsidRPr="00BA4641"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17. DA FORMAÇÃO DO CADASTRO DE RESERVA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D14275">
        <w:rPr>
          <w:rFonts w:asciiTheme="minorHAnsi" w:hAnsiTheme="minorHAnsi"/>
          <w:b/>
          <w:bCs/>
          <w:sz w:val="20"/>
          <w:szCs w:val="20"/>
        </w:rPr>
        <w:t>17.1.</w:t>
      </w:r>
      <w:r w:rsidRPr="00BA4641">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17.2.</w:t>
      </w:r>
      <w:r w:rsidRPr="00BA4641">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17.3.</w:t>
      </w:r>
      <w:r w:rsidRPr="00BA4641">
        <w:rPr>
          <w:rFonts w:asciiTheme="minorHAnsi" w:hAnsiTheme="minorHAnsi"/>
          <w:bCs/>
          <w:sz w:val="20"/>
          <w:szCs w:val="20"/>
        </w:rPr>
        <w:t xml:space="preserve"> Esta ordem de classificação dos licitantes registrados deverá ser respeitada nas contratações e somente será </w:t>
      </w:r>
      <w:proofErr w:type="gramStart"/>
      <w:r w:rsidRPr="00BA4641">
        <w:rPr>
          <w:rFonts w:asciiTheme="minorHAnsi" w:hAnsiTheme="minorHAnsi"/>
          <w:bCs/>
          <w:sz w:val="20"/>
          <w:szCs w:val="20"/>
        </w:rPr>
        <w:t>utilizada</w:t>
      </w:r>
      <w:proofErr w:type="gramEnd"/>
      <w:r w:rsidRPr="00BA4641">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Pr="00BA4641" w:rsidRDefault="00736246" w:rsidP="001A5464">
      <w:pPr>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lastRenderedPageBreak/>
        <w:t>17.4.</w:t>
      </w:r>
      <w:r w:rsidRPr="00BA4641">
        <w:rPr>
          <w:rFonts w:asciiTheme="minorHAnsi" w:hAnsiTheme="minorHAnsi"/>
          <w:sz w:val="20"/>
          <w:szCs w:val="20"/>
        </w:rPr>
        <w:t xml:space="preserve"> A autoridade competente deverá informar uma data/hora para o cadastro de reserva </w:t>
      </w:r>
      <w:r w:rsidRPr="00BA4641">
        <w:rPr>
          <w:rFonts w:asciiTheme="minorHAnsi" w:hAnsiTheme="minorHAnsi"/>
          <w:bCs/>
          <w:sz w:val="20"/>
          <w:szCs w:val="20"/>
        </w:rPr>
        <w:t xml:space="preserve">(mínimo de 24hs) </w:t>
      </w:r>
      <w:r w:rsidRPr="00BA4641">
        <w:rPr>
          <w:rFonts w:asciiTheme="minorHAnsi" w:eastAsia="Calibri" w:hAnsiTheme="minorHAnsi"/>
          <w:bCs/>
          <w:sz w:val="20"/>
          <w:szCs w:val="20"/>
        </w:rPr>
        <w:t>para que os f</w:t>
      </w:r>
      <w:r w:rsidRPr="00BA4641">
        <w:rPr>
          <w:rFonts w:asciiTheme="minorHAnsi" w:eastAsia="Calibri" w:hAnsiTheme="minorHAnsi"/>
          <w:sz w:val="20"/>
          <w:szCs w:val="20"/>
        </w:rPr>
        <w:t>ornecedores registrem seu interesse no fornecimento de um item, ao mesmo preço do vencedor do certame, c</w:t>
      </w:r>
      <w:r w:rsidRPr="00BA4641">
        <w:rPr>
          <w:rFonts w:asciiTheme="minorHAnsi" w:eastAsia="Calibri" w:hAnsiTheme="minorHAnsi"/>
          <w:bCs/>
          <w:sz w:val="20"/>
          <w:szCs w:val="20"/>
        </w:rPr>
        <w:t>aso o mesmo se recuse a assinar o contrato. (através do sistema e/ou email).</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Pr="00BA4641">
        <w:rPr>
          <w:rFonts w:asciiTheme="minorHAnsi" w:hAnsiTheme="minorHAnsi"/>
          <w:b/>
          <w:bCs/>
          <w:sz w:val="20"/>
          <w:szCs w:val="20"/>
        </w:rPr>
        <w:t>. DO PAGAMENTO</w:t>
      </w:r>
    </w:p>
    <w:p w:rsidR="00844BCB" w:rsidRPr="00BA4641"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00844BCB" w:rsidRPr="00BA4641">
        <w:rPr>
          <w:rFonts w:asciiTheme="minorHAnsi" w:hAnsiTheme="minorHAnsi"/>
          <w:b/>
          <w:bCs/>
          <w:sz w:val="20"/>
          <w:szCs w:val="20"/>
        </w:rPr>
        <w:t xml:space="preserve">.1. </w:t>
      </w:r>
      <w:r w:rsidR="00844BCB" w:rsidRPr="00BA4641">
        <w:rPr>
          <w:rFonts w:asciiTheme="minorHAnsi" w:hAnsiTheme="minorHAnsi"/>
          <w:bCs/>
          <w:sz w:val="20"/>
          <w:szCs w:val="20"/>
        </w:rPr>
        <w:t xml:space="preserve">Pagamento conforme consta no Termo de Referência (Anexo II). </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 DAS DISPOSIÇÕES GERAIS </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.2</w:t>
      </w:r>
      <w:r w:rsidR="00F80CA6" w:rsidRPr="005031FA">
        <w:rPr>
          <w:rFonts w:asciiTheme="minorHAnsi" w:hAnsiTheme="minorHAnsi"/>
          <w:b/>
          <w:bCs/>
          <w:sz w:val="20"/>
          <w:szCs w:val="20"/>
        </w:rPr>
        <w:t xml:space="preserve">. </w:t>
      </w:r>
      <w:r w:rsidR="00F80CA6" w:rsidRPr="00BA4641">
        <w:rPr>
          <w:rFonts w:asciiTheme="minorHAnsi" w:hAnsiTheme="minorHAnsi"/>
          <w:bCs/>
          <w:sz w:val="20"/>
          <w:szCs w:val="20"/>
        </w:rPr>
        <w:t>AsLicitantes não terão direito à indenização em decorrência de revogação ou anulação do procedimento licitatório, ressalvado o direito a ampla defesa e o contraditório.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.3.</w:t>
      </w:r>
      <w:r w:rsidR="00F80CA6" w:rsidRPr="00BA4641">
        <w:rPr>
          <w:rFonts w:asciiTheme="minorHAnsi" w:hAnsiTheme="minorHAnsi"/>
          <w:bCs/>
          <w:sz w:val="20"/>
          <w:szCs w:val="20"/>
        </w:rPr>
        <w:t xml:space="preserve"> É facultado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.4.</w:t>
      </w:r>
      <w:r w:rsidR="00F80CA6" w:rsidRPr="00BA4641">
        <w:rPr>
          <w:rFonts w:asciiTheme="minorHAnsi" w:hAnsiTheme="minorHAnsi"/>
          <w:bCs/>
          <w:sz w:val="20"/>
          <w:szCs w:val="20"/>
        </w:rPr>
        <w:t xml:space="preserve"> No julgamento das propostas e na fase de habilitação, </w:t>
      </w:r>
      <w:proofErr w:type="gramStart"/>
      <w:r w:rsidR="00F80CA6" w:rsidRPr="00BA4641">
        <w:rPr>
          <w:rFonts w:asciiTheme="minorHAnsi" w:hAnsiTheme="minorHAnsi"/>
          <w:bCs/>
          <w:sz w:val="20"/>
          <w:szCs w:val="20"/>
        </w:rPr>
        <w:t>o(</w:t>
      </w:r>
      <w:proofErr w:type="gramEnd"/>
      <w:r w:rsidR="00F80CA6" w:rsidRPr="00BA4641">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.5</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Caso os prazos definidos neste Edital não estejam expressamente indicados na proposta, eles serão considerados como aceitos para efeito de julgamento deste Pregão.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.6.</w:t>
      </w:r>
      <w:r w:rsidR="00F80CA6" w:rsidRPr="00BA4641">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.7</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Aplicam-se às cooperativas enquadradas na situação do art. 34 da Lei nº 11.488, de 15 de junho de 2007, todas as disposições relativas às Microempresas e Empresas de Pequeno Porte.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.8</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Em caso de divergência entre normas </w:t>
      </w:r>
      <w:proofErr w:type="spellStart"/>
      <w:r w:rsidR="00F80CA6" w:rsidRPr="00BA4641">
        <w:rPr>
          <w:rFonts w:asciiTheme="minorHAnsi" w:hAnsiTheme="minorHAnsi"/>
          <w:bCs/>
          <w:sz w:val="20"/>
          <w:szCs w:val="20"/>
        </w:rPr>
        <w:t>infralegais</w:t>
      </w:r>
      <w:proofErr w:type="spellEnd"/>
      <w:r w:rsidR="00F80CA6" w:rsidRPr="00BA4641">
        <w:rPr>
          <w:rFonts w:asciiTheme="minorHAnsi" w:hAnsiTheme="minorHAnsi"/>
          <w:bCs/>
          <w:sz w:val="20"/>
          <w:szCs w:val="20"/>
        </w:rPr>
        <w:t xml:space="preserve"> e as contidas neste Edital, prevalecerão às últimas, exceto em caso de normas editadas pelo Governo do Estado e Federais.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.9.</w:t>
      </w:r>
      <w:r w:rsidR="00F80CA6" w:rsidRPr="00BA4641">
        <w:rPr>
          <w:rFonts w:asciiTheme="minorHAnsi" w:hAnsiTheme="minorHAnsi"/>
          <w:bCs/>
          <w:sz w:val="20"/>
          <w:szCs w:val="20"/>
        </w:rPr>
        <w:t xml:space="preserve"> Não serão aceitos documentos com a vigência vencida, exceto se, e nos casos que </w:t>
      </w:r>
      <w:proofErr w:type="spellStart"/>
      <w:proofErr w:type="gramStart"/>
      <w:r w:rsidR="00F80CA6" w:rsidRPr="00BA4641">
        <w:rPr>
          <w:rFonts w:asciiTheme="minorHAnsi" w:hAnsiTheme="minorHAnsi"/>
          <w:bCs/>
          <w:sz w:val="20"/>
          <w:szCs w:val="20"/>
        </w:rPr>
        <w:t>oEdital</w:t>
      </w:r>
      <w:proofErr w:type="spellEnd"/>
      <w:proofErr w:type="gramEnd"/>
      <w:r w:rsidR="00F52C76" w:rsidRPr="00BA4641">
        <w:rPr>
          <w:rFonts w:asciiTheme="minorHAnsi" w:hAnsiTheme="minorHAnsi"/>
          <w:bCs/>
          <w:sz w:val="20"/>
          <w:szCs w:val="20"/>
        </w:rPr>
        <w:t xml:space="preserve"> permitir.</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.10.</w:t>
      </w:r>
      <w:r w:rsidR="00F80CA6" w:rsidRPr="00BA4641">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Este Edital é instrumento de adesão, donde todos que participem estão automaticamente de acordo com suas condições.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.13. </w:t>
      </w:r>
      <w:r w:rsidR="00F80CA6" w:rsidRPr="00BA4641">
        <w:rPr>
          <w:rFonts w:asciiTheme="minorHAnsi" w:hAnsiTheme="minorHAnsi"/>
          <w:bCs/>
          <w:sz w:val="20"/>
          <w:szCs w:val="20"/>
        </w:rPr>
        <w:t>A contratada não poderá subcontratar o objeto em parte, sem a expressa anuência da Contratante.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.14.</w:t>
      </w:r>
      <w:r w:rsidR="00F80CA6" w:rsidRPr="00BA4641">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BA4641" w:rsidRDefault="00C743A7" w:rsidP="001C7793">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contagem dos prazos, exclui-se o dia de início inclui-se o último.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20</w:t>
      </w:r>
      <w:r w:rsidR="00F80CA6" w:rsidRPr="00BA4641">
        <w:rPr>
          <w:rFonts w:asciiTheme="minorHAnsi" w:hAnsiTheme="minorHAnsi"/>
          <w:b/>
          <w:bCs/>
          <w:sz w:val="20"/>
          <w:szCs w:val="20"/>
        </w:rPr>
        <w:t>. DO FORO</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2</w:t>
      </w:r>
      <w:r w:rsidR="00C743A7" w:rsidRPr="00BA4641">
        <w:rPr>
          <w:rFonts w:asciiTheme="minorHAnsi" w:hAnsiTheme="minorHAnsi"/>
          <w:b/>
          <w:bCs/>
          <w:sz w:val="20"/>
          <w:szCs w:val="20"/>
        </w:rPr>
        <w:t>0</w:t>
      </w:r>
      <w:r w:rsidRPr="00BA4641">
        <w:rPr>
          <w:rFonts w:asciiTheme="minorHAnsi" w:hAnsiTheme="minorHAnsi"/>
          <w:b/>
          <w:bCs/>
          <w:sz w:val="20"/>
          <w:szCs w:val="20"/>
        </w:rPr>
        <w:t>.1</w:t>
      </w:r>
      <w:r w:rsidRPr="00BA4641">
        <w:rPr>
          <w:rFonts w:asciiTheme="minorHAnsi" w:hAnsiTheme="minorHAnsi"/>
          <w:bCs/>
          <w:sz w:val="20"/>
          <w:szCs w:val="20"/>
        </w:rPr>
        <w:t>. Para dirimir as questões relativas ao presente Edital, elege-se como foro competente o da comarca de Palmas - TO, com exclusão de qualquer outro.</w:t>
      </w:r>
    </w:p>
    <w:p w:rsidR="00F80CA6" w:rsidRDefault="00F80CA6" w:rsidP="001C7793">
      <w:pPr>
        <w:widowControl w:val="0"/>
        <w:autoSpaceDE w:val="0"/>
        <w:autoSpaceDN w:val="0"/>
        <w:adjustRightInd w:val="0"/>
        <w:spacing w:before="120" w:after="0" w:line="240" w:lineRule="auto"/>
        <w:jc w:val="right"/>
        <w:rPr>
          <w:rFonts w:asciiTheme="minorHAnsi" w:hAnsiTheme="minorHAnsi"/>
          <w:bCs/>
          <w:sz w:val="20"/>
          <w:szCs w:val="20"/>
        </w:rPr>
      </w:pPr>
      <w:r w:rsidRPr="00BA4641">
        <w:rPr>
          <w:rFonts w:asciiTheme="minorHAnsi" w:hAnsiTheme="minorHAnsi"/>
          <w:bCs/>
          <w:sz w:val="20"/>
          <w:szCs w:val="20"/>
        </w:rPr>
        <w:t xml:space="preserve">Palmas, </w:t>
      </w:r>
      <w:r w:rsidR="00E57496">
        <w:rPr>
          <w:rFonts w:asciiTheme="minorHAnsi" w:hAnsiTheme="minorHAnsi"/>
          <w:bCs/>
          <w:sz w:val="20"/>
          <w:szCs w:val="20"/>
        </w:rPr>
        <w:t>14</w:t>
      </w:r>
      <w:r w:rsidR="00365D11">
        <w:rPr>
          <w:rFonts w:asciiTheme="minorHAnsi" w:hAnsiTheme="minorHAnsi"/>
          <w:bCs/>
          <w:sz w:val="20"/>
          <w:szCs w:val="20"/>
        </w:rPr>
        <w:t xml:space="preserve"> de </w:t>
      </w:r>
      <w:r w:rsidR="00955528">
        <w:rPr>
          <w:rFonts w:asciiTheme="minorHAnsi" w:hAnsiTheme="minorHAnsi"/>
          <w:bCs/>
          <w:sz w:val="20"/>
          <w:szCs w:val="20"/>
        </w:rPr>
        <w:t>maio</w:t>
      </w:r>
      <w:r w:rsidR="00402FA7">
        <w:rPr>
          <w:rFonts w:asciiTheme="minorHAnsi" w:hAnsiTheme="minorHAnsi"/>
          <w:bCs/>
          <w:sz w:val="20"/>
          <w:szCs w:val="20"/>
        </w:rPr>
        <w:t xml:space="preserve"> </w:t>
      </w:r>
      <w:r w:rsidRPr="00BA4641">
        <w:rPr>
          <w:rFonts w:asciiTheme="minorHAnsi" w:hAnsiTheme="minorHAnsi"/>
          <w:bCs/>
          <w:sz w:val="20"/>
          <w:szCs w:val="20"/>
        </w:rPr>
        <w:t>de 20</w:t>
      </w:r>
      <w:r w:rsidR="001923BE">
        <w:rPr>
          <w:rFonts w:asciiTheme="minorHAnsi" w:hAnsiTheme="minorHAnsi"/>
          <w:bCs/>
          <w:sz w:val="20"/>
          <w:szCs w:val="20"/>
        </w:rPr>
        <w:t>1</w:t>
      </w:r>
      <w:r w:rsidR="00346BFA">
        <w:rPr>
          <w:rFonts w:asciiTheme="minorHAnsi" w:hAnsiTheme="minorHAnsi"/>
          <w:bCs/>
          <w:sz w:val="20"/>
          <w:szCs w:val="20"/>
        </w:rPr>
        <w:t>8</w:t>
      </w:r>
      <w:r w:rsidRPr="00BA4641">
        <w:rPr>
          <w:rFonts w:asciiTheme="minorHAnsi" w:hAnsiTheme="minorHAnsi"/>
          <w:bCs/>
          <w:sz w:val="20"/>
          <w:szCs w:val="20"/>
        </w:rPr>
        <w:t>.</w:t>
      </w: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E57496" w:rsidRDefault="00E57496" w:rsidP="001C7793">
      <w:pPr>
        <w:widowControl w:val="0"/>
        <w:autoSpaceDE w:val="0"/>
        <w:autoSpaceDN w:val="0"/>
        <w:adjustRightInd w:val="0"/>
        <w:spacing w:before="120" w:after="0" w:line="240" w:lineRule="auto"/>
        <w:jc w:val="right"/>
        <w:rPr>
          <w:rFonts w:asciiTheme="minorHAnsi" w:hAnsiTheme="minorHAnsi"/>
          <w:bCs/>
          <w:sz w:val="20"/>
          <w:szCs w:val="20"/>
        </w:rPr>
      </w:pPr>
    </w:p>
    <w:p w:rsidR="00F80CA6" w:rsidRPr="00BA4641" w:rsidRDefault="00F80CA6" w:rsidP="00A6220F">
      <w:pPr>
        <w:widowControl w:val="0"/>
        <w:autoSpaceDE w:val="0"/>
        <w:autoSpaceDN w:val="0"/>
        <w:adjustRightInd w:val="0"/>
        <w:spacing w:after="0" w:line="240" w:lineRule="auto"/>
        <w:jc w:val="center"/>
        <w:rPr>
          <w:rFonts w:asciiTheme="minorHAnsi" w:hAnsiTheme="minorHAnsi"/>
          <w:b/>
          <w:bCs/>
          <w:sz w:val="20"/>
          <w:szCs w:val="20"/>
        </w:rPr>
      </w:pPr>
      <w:proofErr w:type="spellStart"/>
      <w:r w:rsidRPr="00BA4641">
        <w:rPr>
          <w:rFonts w:asciiTheme="minorHAnsi" w:hAnsiTheme="minorHAnsi"/>
          <w:b/>
          <w:bCs/>
          <w:sz w:val="20"/>
          <w:szCs w:val="20"/>
        </w:rPr>
        <w:t>Kássia</w:t>
      </w:r>
      <w:proofErr w:type="spellEnd"/>
      <w:r w:rsidRPr="00BA4641">
        <w:rPr>
          <w:rFonts w:asciiTheme="minorHAnsi" w:hAnsiTheme="minorHAnsi"/>
          <w:b/>
          <w:bCs/>
          <w:sz w:val="20"/>
          <w:szCs w:val="20"/>
        </w:rPr>
        <w:t xml:space="preserve"> Divina Pinheiro Barbosa </w:t>
      </w:r>
      <w:proofErr w:type="spellStart"/>
      <w:r w:rsidRPr="00BA4641">
        <w:rPr>
          <w:rFonts w:asciiTheme="minorHAnsi" w:hAnsiTheme="minorHAnsi"/>
          <w:b/>
          <w:bCs/>
          <w:sz w:val="20"/>
          <w:szCs w:val="20"/>
        </w:rPr>
        <w:t>Koelln</w:t>
      </w:r>
      <w:proofErr w:type="spellEnd"/>
    </w:p>
    <w:p w:rsidR="00872159" w:rsidRPr="005031FA" w:rsidRDefault="00F80CA6" w:rsidP="005031FA">
      <w:pPr>
        <w:widowControl w:val="0"/>
        <w:autoSpaceDE w:val="0"/>
        <w:autoSpaceDN w:val="0"/>
        <w:adjustRightInd w:val="0"/>
        <w:spacing w:after="0" w:line="240" w:lineRule="auto"/>
        <w:jc w:val="center"/>
        <w:rPr>
          <w:rFonts w:asciiTheme="minorHAnsi" w:hAnsiTheme="minorHAnsi"/>
          <w:bCs/>
          <w:sz w:val="20"/>
          <w:szCs w:val="20"/>
        </w:rPr>
      </w:pPr>
      <w:r w:rsidRPr="00BA4641">
        <w:rPr>
          <w:rFonts w:asciiTheme="minorHAnsi" w:hAnsiTheme="minorHAnsi"/>
          <w:bCs/>
          <w:sz w:val="20"/>
          <w:szCs w:val="20"/>
        </w:rPr>
        <w:t>Presidente da Comissão Permanente de Licitação</w:t>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E57496" w:rsidRPr="00E57496" w:rsidRDefault="00E57496">
      <w:pPr>
        <w:spacing w:after="0" w:line="240" w:lineRule="auto"/>
        <w:rPr>
          <w:rFonts w:asciiTheme="minorHAnsi" w:eastAsia="Batang" w:hAnsiTheme="minorHAnsi" w:cs="Courier New"/>
          <w:b/>
          <w:bCs/>
          <w:sz w:val="20"/>
          <w:szCs w:val="20"/>
        </w:rPr>
      </w:pPr>
      <w:r w:rsidRPr="00E57496">
        <w:rPr>
          <w:rFonts w:asciiTheme="minorHAnsi" w:eastAsia="Batang" w:hAnsiTheme="minorHAnsi" w:cs="Courier New"/>
          <w:b/>
          <w:bCs/>
          <w:sz w:val="20"/>
          <w:szCs w:val="20"/>
        </w:rPr>
        <w:br w:type="page"/>
      </w:r>
    </w:p>
    <w:p w:rsidR="004C2A6C" w:rsidRPr="00BA4641" w:rsidRDefault="00FB7DF1" w:rsidP="00A6220F">
      <w:pPr>
        <w:tabs>
          <w:tab w:val="left" w:pos="7200"/>
        </w:tabs>
        <w:spacing w:after="0"/>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lastRenderedPageBreak/>
        <w:t>ANEXO I</w:t>
      </w:r>
      <w:r w:rsidR="00774E95" w:rsidRPr="00BA4641">
        <w:rPr>
          <w:rFonts w:asciiTheme="minorHAnsi" w:eastAsia="Batang" w:hAnsiTheme="minorHAnsi" w:cs="Courier New"/>
          <w:b/>
          <w:bCs/>
          <w:sz w:val="20"/>
          <w:szCs w:val="20"/>
          <w:u w:val="single"/>
        </w:rPr>
        <w:t xml:space="preserve"> – DO EDITAL</w:t>
      </w:r>
    </w:p>
    <w:p w:rsidR="004C2A6C" w:rsidRPr="00BA4641" w:rsidRDefault="004C2A6C" w:rsidP="00A6220F">
      <w:pPr>
        <w:tabs>
          <w:tab w:val="left" w:pos="7200"/>
        </w:tabs>
        <w:spacing w:after="0"/>
        <w:jc w:val="center"/>
        <w:rPr>
          <w:rFonts w:asciiTheme="minorHAnsi" w:eastAsia="Batang" w:hAnsiTheme="minorHAnsi" w:cs="Courier New"/>
          <w:b/>
          <w:bCs/>
          <w:sz w:val="20"/>
          <w:szCs w:val="20"/>
        </w:rPr>
      </w:pPr>
      <w:r w:rsidRPr="00BA4641">
        <w:rPr>
          <w:rFonts w:asciiTheme="minorHAnsi" w:eastAsia="Batang" w:hAnsiTheme="minorHAnsi" w:cs="Courier New"/>
          <w:b/>
          <w:sz w:val="20"/>
          <w:szCs w:val="20"/>
        </w:rPr>
        <w:t xml:space="preserve">Critério de Julgamento e Relação/Descrição dos </w:t>
      </w:r>
      <w:r w:rsidR="000A39CD" w:rsidRPr="00BA4641">
        <w:rPr>
          <w:rFonts w:asciiTheme="minorHAnsi" w:eastAsia="Batang" w:hAnsiTheme="minorHAnsi" w:cs="Courier New"/>
          <w:b/>
          <w:sz w:val="20"/>
          <w:szCs w:val="20"/>
        </w:rPr>
        <w:t>Serviços</w:t>
      </w:r>
    </w:p>
    <w:p w:rsidR="00F7152B" w:rsidRPr="00BA4641" w:rsidRDefault="00F7152B" w:rsidP="00A6220F">
      <w:pPr>
        <w:spacing w:after="0"/>
        <w:jc w:val="both"/>
        <w:rPr>
          <w:rFonts w:asciiTheme="minorHAnsi" w:hAnsiTheme="minorHAnsi" w:cs="Courier New"/>
          <w:b/>
          <w:sz w:val="20"/>
          <w:szCs w:val="20"/>
        </w:rPr>
      </w:pPr>
    </w:p>
    <w:p w:rsidR="004C2A6C" w:rsidRPr="00BA4641" w:rsidRDefault="004C2A6C"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01. Do critério de julgamento (lembretes importantes):</w:t>
      </w:r>
    </w:p>
    <w:p w:rsidR="00177F0E" w:rsidRPr="0055249D" w:rsidRDefault="00177F0E" w:rsidP="0055249D">
      <w:pPr>
        <w:spacing w:after="0" w:line="240" w:lineRule="auto"/>
        <w:jc w:val="both"/>
        <w:rPr>
          <w:rFonts w:asciiTheme="minorHAnsi" w:hAnsiTheme="minorHAnsi" w:cs="Arial"/>
          <w:sz w:val="20"/>
          <w:szCs w:val="20"/>
        </w:rPr>
      </w:pPr>
      <w:r w:rsidRPr="00BA4641">
        <w:rPr>
          <w:rFonts w:asciiTheme="minorHAnsi" w:hAnsiTheme="minorHAnsi" w:cs="Courier New"/>
          <w:sz w:val="20"/>
          <w:szCs w:val="20"/>
        </w:rPr>
        <w:t>a) Será vencedora a Licitante que atender as exigências do Edital e apresentar o</w:t>
      </w:r>
      <w:r w:rsidR="00402FA7">
        <w:rPr>
          <w:rFonts w:asciiTheme="minorHAnsi" w:hAnsiTheme="minorHAnsi" w:cs="Courier New"/>
          <w:sz w:val="20"/>
          <w:szCs w:val="20"/>
        </w:rPr>
        <w:t xml:space="preserve"> </w:t>
      </w:r>
      <w:r w:rsidR="0055249D" w:rsidRPr="0055249D">
        <w:rPr>
          <w:rFonts w:asciiTheme="minorHAnsi" w:hAnsiTheme="minorHAnsi" w:cs="Arial"/>
          <w:b/>
          <w:sz w:val="20"/>
          <w:szCs w:val="20"/>
          <w:u w:val="single"/>
        </w:rPr>
        <w:t>menor valor por quilômetros rodados com o paciente a bordo</w:t>
      </w:r>
      <w:r w:rsidR="0055249D" w:rsidRPr="0055249D">
        <w:rPr>
          <w:rFonts w:asciiTheme="minorHAnsi" w:hAnsiTheme="minorHAnsi" w:cs="Arial"/>
          <w:sz w:val="20"/>
          <w:szCs w:val="20"/>
        </w:rPr>
        <w:t>.</w:t>
      </w:r>
    </w:p>
    <w:p w:rsidR="00177F0E" w:rsidRPr="00BA4641" w:rsidRDefault="001C7793" w:rsidP="00A6220F">
      <w:pPr>
        <w:spacing w:after="0" w:line="240" w:lineRule="auto"/>
        <w:jc w:val="both"/>
        <w:rPr>
          <w:rFonts w:asciiTheme="minorHAnsi" w:hAnsiTheme="minorHAnsi" w:cs="Courier New"/>
          <w:b/>
          <w:sz w:val="20"/>
          <w:szCs w:val="20"/>
          <w:u w:val="single"/>
        </w:rPr>
      </w:pPr>
      <w:r>
        <w:rPr>
          <w:rFonts w:asciiTheme="minorHAnsi" w:hAnsiTheme="minorHAnsi" w:cs="Courier New"/>
          <w:sz w:val="20"/>
          <w:szCs w:val="20"/>
        </w:rPr>
        <w:t>b</w:t>
      </w:r>
      <w:r w:rsidR="00177F0E" w:rsidRPr="00BA4641">
        <w:rPr>
          <w:rFonts w:asciiTheme="minorHAnsi" w:hAnsiTheme="minorHAnsi" w:cs="Courier New"/>
          <w:sz w:val="20"/>
          <w:szCs w:val="20"/>
        </w:rPr>
        <w:t>) A proposta deverá conter apenas duas casas decimais após a vírgula;</w:t>
      </w:r>
    </w:p>
    <w:p w:rsidR="00177F0E" w:rsidRPr="00BA4641" w:rsidRDefault="001C7793" w:rsidP="00A6220F">
      <w:pPr>
        <w:widowControl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c</w:t>
      </w:r>
      <w:r w:rsidR="00177F0E" w:rsidRPr="00BA4641">
        <w:rPr>
          <w:rFonts w:asciiTheme="minorHAnsi" w:hAnsiTheme="minorHAnsi"/>
          <w:b/>
          <w:bCs/>
          <w:sz w:val="20"/>
          <w:szCs w:val="20"/>
          <w:u w:val="single"/>
        </w:rPr>
        <w:t>) Conforme faculta o art. 3º da Lei 10.520/02, não será anexado a este Edital o orçamento de referência estimado para contratação.</w:t>
      </w:r>
    </w:p>
    <w:p w:rsidR="004C2A6C" w:rsidRPr="00BA4641" w:rsidRDefault="001C7793" w:rsidP="00A6220F">
      <w:pPr>
        <w:autoSpaceDE w:val="0"/>
        <w:autoSpaceDN w:val="0"/>
        <w:adjustRightInd w:val="0"/>
        <w:spacing w:after="120"/>
        <w:jc w:val="both"/>
        <w:rPr>
          <w:rFonts w:asciiTheme="minorHAnsi" w:eastAsia="Batang" w:hAnsiTheme="minorHAnsi" w:cs="Courier New"/>
          <w:bCs/>
          <w:sz w:val="20"/>
          <w:szCs w:val="20"/>
        </w:rPr>
      </w:pPr>
      <w:r>
        <w:rPr>
          <w:rFonts w:asciiTheme="minorHAnsi" w:hAnsiTheme="minorHAnsi"/>
          <w:b/>
          <w:bCs/>
          <w:sz w:val="20"/>
          <w:szCs w:val="20"/>
          <w:u w:val="single"/>
        </w:rPr>
        <w:t>d</w:t>
      </w:r>
      <w:r w:rsidR="00177F0E" w:rsidRPr="00BA4641">
        <w:rPr>
          <w:rFonts w:asciiTheme="minorHAnsi" w:hAnsiTheme="minorHAnsi"/>
          <w:b/>
          <w:bCs/>
          <w:sz w:val="20"/>
          <w:szCs w:val="20"/>
          <w:u w:val="single"/>
        </w:rPr>
        <w:t>) O preço estimado para contratação somente será divulgado após o término da fase de lances.</w:t>
      </w:r>
    </w:p>
    <w:p w:rsidR="00166183" w:rsidRPr="00BA4641" w:rsidRDefault="00200FA2"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 xml:space="preserve">02. Da Relação/Descrição dos </w:t>
      </w:r>
      <w:r w:rsidR="000A39CD" w:rsidRPr="00BA4641">
        <w:rPr>
          <w:rFonts w:asciiTheme="minorHAnsi" w:hAnsiTheme="minorHAnsi" w:cs="Courier New"/>
          <w:b/>
          <w:sz w:val="20"/>
          <w:szCs w:val="20"/>
        </w:rPr>
        <w:t>serviços</w:t>
      </w:r>
      <w:r w:rsidRPr="00BA4641">
        <w:rPr>
          <w:rFonts w:asciiTheme="minorHAnsi" w:hAnsiTheme="minorHAnsi" w:cs="Courier New"/>
          <w:b/>
          <w:sz w:val="20"/>
          <w:szCs w:val="20"/>
        </w:rPr>
        <w:t>:</w:t>
      </w:r>
    </w:p>
    <w:p w:rsidR="00376B72" w:rsidRPr="00BA4641" w:rsidRDefault="00376B72" w:rsidP="00A6220F">
      <w:pPr>
        <w:spacing w:after="0"/>
        <w:jc w:val="both"/>
        <w:rPr>
          <w:rFonts w:asciiTheme="minorHAnsi" w:hAnsiTheme="minorHAnsi" w:cs="Courier New"/>
          <w:b/>
          <w:sz w:val="20"/>
          <w:szCs w:val="20"/>
        </w:rPr>
      </w:pPr>
    </w:p>
    <w:tbl>
      <w:tblPr>
        <w:tblW w:w="4961" w:type="pct"/>
        <w:tblInd w:w="70" w:type="dxa"/>
        <w:tblLayout w:type="fixed"/>
        <w:tblCellMar>
          <w:left w:w="70" w:type="dxa"/>
          <w:right w:w="70" w:type="dxa"/>
        </w:tblCellMar>
        <w:tblLook w:val="04A0" w:firstRow="1" w:lastRow="0" w:firstColumn="1" w:lastColumn="0" w:noHBand="0" w:noVBand="1"/>
      </w:tblPr>
      <w:tblGrid>
        <w:gridCol w:w="634"/>
        <w:gridCol w:w="3526"/>
        <w:gridCol w:w="1513"/>
        <w:gridCol w:w="1513"/>
        <w:gridCol w:w="1673"/>
      </w:tblGrid>
      <w:tr w:rsidR="00BA4641" w:rsidRPr="00BA4641" w:rsidTr="005031FA">
        <w:trPr>
          <w:trHeight w:val="318"/>
        </w:trPr>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ITEM</w:t>
            </w:r>
          </w:p>
        </w:tc>
        <w:tc>
          <w:tcPr>
            <w:tcW w:w="1990"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DESCRIÇÃO DO SERVIÇO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UNIDADE</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MÊS</w:t>
            </w:r>
          </w:p>
        </w:tc>
        <w:tc>
          <w:tcPr>
            <w:tcW w:w="94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ANO</w:t>
            </w:r>
          </w:p>
        </w:tc>
      </w:tr>
      <w:tr w:rsidR="00BA4641" w:rsidRPr="00BA4641" w:rsidTr="005031FA">
        <w:trPr>
          <w:trHeight w:val="96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proofErr w:type="gramStart"/>
            <w:r w:rsidRPr="00BA4641">
              <w:rPr>
                <w:rFonts w:asciiTheme="minorHAnsi" w:hAnsiTheme="minorHAnsi" w:cs="Courier New"/>
                <w:sz w:val="20"/>
                <w:szCs w:val="20"/>
              </w:rPr>
              <w:t>1</w:t>
            </w:r>
            <w:proofErr w:type="gramEnd"/>
          </w:p>
        </w:tc>
        <w:tc>
          <w:tcPr>
            <w:tcW w:w="1990"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Prestação de serviço de UTI móvel terrestre, ambulância de suporte avançado tipo “D” (UTI Móvel Terrestre: adulto, infantil e neonatal).</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Km rodado com o paciente a bordo</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30.000</w:t>
            </w:r>
          </w:p>
        </w:tc>
        <w:tc>
          <w:tcPr>
            <w:tcW w:w="94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360.000</w:t>
            </w:r>
          </w:p>
        </w:tc>
      </w:tr>
    </w:tbl>
    <w:p w:rsidR="00613A0D" w:rsidRPr="00BA4641" w:rsidRDefault="00613A0D"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074630" w:rsidRDefault="00074630" w:rsidP="00A6220F">
      <w:pPr>
        <w:spacing w:after="0"/>
        <w:jc w:val="both"/>
        <w:rPr>
          <w:rFonts w:asciiTheme="minorHAnsi" w:hAnsiTheme="minorHAnsi" w:cs="Courier New"/>
          <w:b/>
          <w:sz w:val="20"/>
          <w:szCs w:val="20"/>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9B251D" w:rsidRDefault="009B251D" w:rsidP="001C7793">
      <w:pPr>
        <w:tabs>
          <w:tab w:val="left" w:pos="7200"/>
        </w:tabs>
        <w:spacing w:after="120" w:line="240" w:lineRule="auto"/>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402FA7" w:rsidRPr="00402FA7" w:rsidRDefault="00402FA7">
      <w:pPr>
        <w:spacing w:after="0" w:line="240" w:lineRule="auto"/>
        <w:rPr>
          <w:rFonts w:asciiTheme="minorHAnsi" w:eastAsia="Batang" w:hAnsiTheme="minorHAnsi" w:cs="Courier New"/>
          <w:b/>
          <w:bCs/>
          <w:sz w:val="20"/>
          <w:szCs w:val="20"/>
        </w:rPr>
      </w:pPr>
      <w:r w:rsidRPr="00402FA7">
        <w:rPr>
          <w:rFonts w:asciiTheme="minorHAnsi" w:eastAsia="Batang" w:hAnsiTheme="minorHAnsi" w:cs="Courier New"/>
          <w:b/>
          <w:bCs/>
          <w:sz w:val="20"/>
          <w:szCs w:val="20"/>
        </w:rPr>
        <w:br w:type="page"/>
      </w:r>
    </w:p>
    <w:p w:rsidR="005031FA" w:rsidRDefault="005031FA" w:rsidP="00A6220F">
      <w:pPr>
        <w:tabs>
          <w:tab w:val="left" w:pos="7200"/>
        </w:tabs>
        <w:spacing w:after="120" w:line="240" w:lineRule="auto"/>
        <w:jc w:val="center"/>
        <w:rPr>
          <w:rFonts w:asciiTheme="minorHAnsi" w:eastAsia="Batang" w:hAnsiTheme="minorHAnsi" w:cs="Courier New"/>
          <w:b/>
          <w:bCs/>
          <w:sz w:val="20"/>
          <w:szCs w:val="20"/>
          <w:u w:val="single"/>
        </w:rPr>
      </w:pPr>
    </w:p>
    <w:p w:rsidR="00FB7DF1" w:rsidRPr="00BA4641"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II</w:t>
      </w:r>
    </w:p>
    <w:p w:rsidR="007052AE" w:rsidRPr="00BA4641" w:rsidRDefault="007052AE" w:rsidP="00A6220F">
      <w:pPr>
        <w:jc w:val="center"/>
        <w:rPr>
          <w:rFonts w:asciiTheme="minorHAnsi" w:hAnsiTheme="minorHAnsi"/>
          <w:b/>
          <w:bCs/>
          <w:sz w:val="20"/>
          <w:szCs w:val="20"/>
        </w:rPr>
      </w:pPr>
      <w:r w:rsidRPr="00BA4641">
        <w:rPr>
          <w:rFonts w:asciiTheme="minorHAnsi" w:hAnsiTheme="minorHAnsi"/>
          <w:b/>
          <w:bCs/>
          <w:sz w:val="20"/>
          <w:szCs w:val="20"/>
        </w:rPr>
        <w:t>TERMO DE REFERÊNCIA Nº 18/2016/SESAU/SUP</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w:t>
      </w:r>
      <w:r w:rsidRPr="00BA4641">
        <w:rPr>
          <w:rFonts w:asciiTheme="minorHAnsi" w:hAnsiTheme="minorHAnsi" w:cs="Arial"/>
          <w:b/>
          <w:bCs/>
          <w:sz w:val="20"/>
          <w:szCs w:val="20"/>
          <w:lang w:eastAsia="pt-BR"/>
        </w:rPr>
        <w:t>OBJETO</w:t>
      </w:r>
    </w:p>
    <w:p w:rsidR="00BA4641" w:rsidRPr="00BA4641" w:rsidRDefault="00BA4641" w:rsidP="00814D2B">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presente Projeto Básico tem como Objeto o Registro de Preços para futura contratação em caráter complementar de pessoa(s) jurídica(s) com a finalidade de prestação de serviço de </w:t>
      </w:r>
      <w:r w:rsidRPr="00BA4641">
        <w:rPr>
          <w:rFonts w:asciiTheme="minorHAnsi" w:hAnsiTheme="minorHAnsi" w:cs="Arial"/>
          <w:b/>
          <w:sz w:val="20"/>
          <w:szCs w:val="20"/>
        </w:rPr>
        <w:t>UTI móvel terrestre, ambulância de suporte avançado tipo “D” (UTI Móvel Terrestre: adulto, infantil e neonatal)</w:t>
      </w:r>
      <w:r w:rsidRPr="00BA4641">
        <w:rPr>
          <w:rFonts w:asciiTheme="minorHAnsi" w:hAnsiTheme="minorHAnsi" w:cs="Arial"/>
          <w:sz w:val="20"/>
          <w:szCs w:val="20"/>
        </w:rPr>
        <w:t>, destinados a atender as ações de saúde da população através da SES – Tocantins.</w:t>
      </w:r>
    </w:p>
    <w:p w:rsidR="00BA4641" w:rsidRPr="00BA4641" w:rsidRDefault="00BA4641" w:rsidP="00814D2B">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JUSTIFICATIVA</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Avaliando a grande extensão territorial do Estado do Tocantins que impõe distâncias significativas entre os municípios de pequeno e médio porte e seus respectivos municípios de referência para a atenção hospitalar especializada e de alta complexidade, verifica-se, portanto, a necessidade de serviços intermediários em complexidade, capazes de garantir cadeia de reanimação, estabilização e cuidados para os pacientes graves.</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 área de Urgência e Emergência constitui-se em um importante componente da assistência à saúde, principalmente pelo crescimento da demanda por serviços nesta área nos últimos anos, devido ao aumento do número de acidentes e da violência urbana e ainda pelo fato do Estado do Tocantins integrar a Região da Amazônia Legal e, não diferente desta, vivenciar os índices de vulnerabilidade social da sua população, ou seja, uma média de 94% da população depende do SUS.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Diante deste cenário faz-se necessário o planejamento das necessidades de saúde do Estado (estrangulamentos), visando dispensar a melhor alternativa de atendimento ao usuário e promovendo a equidade, permitindo gerenciamento das ações de saúde no nível terciário da assistência médica, isto é, nas internações – tanto eletivas como de urgência, e nas transferências inter-hospitalares, de acordo com as demandas/necessidades da população.</w:t>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Desde o ano de 2013, conforme dados obtidos através da Gerencia de Avaliação e Sistemas de Informação em Saúde e da Gerência de Controle subordinadas à Diretoria de Controle, Avaliação e Auditoria, bem como à Superintendência de Políticas de Atenção à Saúde, a demanda pelos serviços de UTI móvel terrestre, ambulância de suporte avançado tipo “D”, têm aumentado ano a ano, prova disto há o Gráfico – 1 abaixo mostra a evolução da média mensal do número de pacientes transportados nos últimos três anos.</w:t>
      </w: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BA4641" w:rsidRPr="00BA4641" w:rsidRDefault="00BA4641" w:rsidP="00814D2B">
      <w:pPr>
        <w:pStyle w:val="Cabealho"/>
        <w:spacing w:after="0" w:line="240" w:lineRule="auto"/>
        <w:jc w:val="center"/>
        <w:rPr>
          <w:rFonts w:asciiTheme="minorHAnsi" w:eastAsia="Arial Unicode MS" w:hAnsiTheme="minorHAnsi"/>
          <w:b/>
          <w:sz w:val="20"/>
          <w:szCs w:val="20"/>
        </w:rPr>
      </w:pPr>
      <w:r w:rsidRPr="00BA4641">
        <w:rPr>
          <w:rFonts w:asciiTheme="minorHAnsi" w:eastAsia="Arial Unicode MS" w:hAnsiTheme="minorHAnsi"/>
          <w:b/>
          <w:sz w:val="20"/>
          <w:szCs w:val="20"/>
        </w:rPr>
        <w:t>Gráfico – 1</w:t>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sz w:val="20"/>
          <w:szCs w:val="20"/>
        </w:rPr>
        <w:drawing>
          <wp:inline distT="0" distB="0" distL="0" distR="0">
            <wp:extent cx="2228850" cy="1604645"/>
            <wp:effectExtent l="0" t="0" r="19050" b="1460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No ano de 2.013, no período de janeiro </w:t>
      </w:r>
      <w:proofErr w:type="gramStart"/>
      <w:r w:rsidRPr="00BA4641">
        <w:rPr>
          <w:rFonts w:asciiTheme="minorHAnsi" w:hAnsiTheme="minorHAnsi" w:cs="Arial"/>
          <w:sz w:val="20"/>
          <w:szCs w:val="20"/>
        </w:rPr>
        <w:t>à</w:t>
      </w:r>
      <w:proofErr w:type="gramEnd"/>
      <w:r w:rsidRPr="00BA4641">
        <w:rPr>
          <w:rFonts w:asciiTheme="minorHAnsi" w:hAnsiTheme="minorHAnsi" w:cs="Arial"/>
          <w:sz w:val="20"/>
          <w:szCs w:val="20"/>
        </w:rPr>
        <w:t xml:space="preserve"> novembro, foram transportados 470 pacientes em veículos ambulância de suporte avançado tipo “D” no estado do Tocantins; em 2.014, de janeiro a dezembro, foram registrados 1.016 pacientes transportados e em 2.015, também no período de janeiro a dezembro, esse número saltou para 1.572 pacientes transportados. Em termos de quilômetros rodados também houve um aumento na distância percorrida, o Gráfico – 2 abaixo traz a o crescimento da média mensal de quilômetros rodados nos últimos </w:t>
      </w:r>
      <w:proofErr w:type="gramStart"/>
      <w:r w:rsidRPr="00BA4641">
        <w:rPr>
          <w:rFonts w:asciiTheme="minorHAnsi" w:hAnsiTheme="minorHAnsi" w:cs="Arial"/>
          <w:sz w:val="20"/>
          <w:szCs w:val="20"/>
        </w:rPr>
        <w:t>3</w:t>
      </w:r>
      <w:proofErr w:type="gramEnd"/>
      <w:r w:rsidRPr="00BA4641">
        <w:rPr>
          <w:rFonts w:asciiTheme="minorHAnsi" w:hAnsiTheme="minorHAnsi" w:cs="Arial"/>
          <w:sz w:val="20"/>
          <w:szCs w:val="20"/>
        </w:rPr>
        <w:t xml:space="preserve"> anos.</w:t>
      </w: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BA4641" w:rsidRPr="00BA4641" w:rsidRDefault="00BA4641" w:rsidP="00814D2B">
      <w:pPr>
        <w:pStyle w:val="Cabealho"/>
        <w:spacing w:after="0" w:line="240" w:lineRule="auto"/>
        <w:jc w:val="center"/>
        <w:rPr>
          <w:rFonts w:asciiTheme="minorHAnsi" w:eastAsia="Arial Unicode MS" w:hAnsiTheme="minorHAnsi"/>
          <w:b/>
          <w:color w:val="000000"/>
          <w:sz w:val="20"/>
          <w:szCs w:val="20"/>
        </w:rPr>
      </w:pPr>
      <w:r w:rsidRPr="00BA4641">
        <w:rPr>
          <w:rFonts w:asciiTheme="minorHAnsi" w:eastAsia="Arial Unicode MS" w:hAnsiTheme="minorHAnsi"/>
          <w:b/>
          <w:color w:val="000000"/>
          <w:sz w:val="20"/>
          <w:szCs w:val="20"/>
        </w:rPr>
        <w:lastRenderedPageBreak/>
        <w:t>Gráfico – 2</w:t>
      </w:r>
    </w:p>
    <w:p w:rsidR="00BA4641" w:rsidRPr="00BA4641" w:rsidRDefault="00BA4641" w:rsidP="00814D2B">
      <w:pPr>
        <w:tabs>
          <w:tab w:val="left" w:pos="5527"/>
        </w:tabs>
        <w:spacing w:after="0" w:line="240" w:lineRule="auto"/>
        <w:rPr>
          <w:rFonts w:asciiTheme="minorHAnsi" w:eastAsia="Arial Unicode MS" w:hAnsiTheme="minorHAnsi"/>
          <w:sz w:val="20"/>
          <w:szCs w:val="20"/>
        </w:rPr>
      </w:pPr>
      <w:r w:rsidRPr="00BA4641">
        <w:rPr>
          <w:rFonts w:asciiTheme="minorHAnsi" w:eastAsia="Arial Unicode MS" w:hAnsiTheme="minorHAnsi"/>
          <w:sz w:val="20"/>
          <w:szCs w:val="20"/>
        </w:rPr>
        <w:tab/>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color w:val="FF0000"/>
          <w:sz w:val="20"/>
          <w:szCs w:val="20"/>
        </w:rPr>
        <w:drawing>
          <wp:inline distT="0" distB="0" distL="0" distR="0">
            <wp:extent cx="2256155" cy="1870075"/>
            <wp:effectExtent l="0" t="0" r="10795" b="1587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Considerando-se o período de março a dezembro do ano de 2.013, foram percorridos 131.878 km pelos veículos ambulância de suporte avançado tipo “D” no estado do Tocantins, já no ano de 2.014, no período de janeiro a dezembro, a distancia percorrida foi de 165.358 km; e no ano de 2.015 a distancia percorrida saltou para 226.209 km.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Visando oferecer a integralidade da atenção à saúde, conforme princípio do SUS, a SES solicita a Locação de Serviços de UTI, AMBULÂNCIA DE SUPORTE AVANÇADO DE VIDA TIPO “D” (UTI Móvel terrestre adulto, infantil e neonatal), para realizar as transferências intermunicipais e interestaduais, quando houver insuficiência e/ou inexistências de recursos na rede SUS do Tocantins.</w:t>
      </w:r>
    </w:p>
    <w:p w:rsidR="00BA4641" w:rsidRPr="00BA4641" w:rsidRDefault="00BA4641" w:rsidP="00814D2B">
      <w:pPr>
        <w:spacing w:after="0" w:line="240" w:lineRule="auto"/>
        <w:jc w:val="both"/>
        <w:rPr>
          <w:rFonts w:asciiTheme="minorHAnsi" w:hAnsiTheme="minorHAnsi" w:cs="Arial"/>
          <w:snapToGrid w:val="0"/>
          <w:color w:val="000000"/>
          <w:sz w:val="20"/>
          <w:szCs w:val="20"/>
        </w:rPr>
      </w:pPr>
      <w:r w:rsidRPr="00BA4641">
        <w:rPr>
          <w:rFonts w:asciiTheme="minorHAnsi" w:hAnsiTheme="minorHAnsi" w:cs="Arial"/>
          <w:snapToGrid w:val="0"/>
          <w:color w:val="000000"/>
          <w:sz w:val="20"/>
          <w:szCs w:val="20"/>
        </w:rPr>
        <w:t xml:space="preserve">A contratação advinda da Ata de Registro de Preços resultante do presente Projeto Básico terá vigência de 12 (doze) meses, que será </w:t>
      </w:r>
      <w:proofErr w:type="gramStart"/>
      <w:r w:rsidRPr="00BA4641">
        <w:rPr>
          <w:rFonts w:asciiTheme="minorHAnsi" w:hAnsiTheme="minorHAnsi" w:cs="Arial"/>
          <w:snapToGrid w:val="0"/>
          <w:color w:val="000000"/>
          <w:sz w:val="20"/>
          <w:szCs w:val="20"/>
        </w:rPr>
        <w:t>prorrogável, de acordo com o interesse Público, devidamente justificado e comprovado, por iguais e sucessivos períodos na conformidade do Inciso II do Art. 57 da Lei Federal Nº</w:t>
      </w:r>
      <w:proofErr w:type="gramEnd"/>
      <w:r w:rsidRPr="00BA4641">
        <w:rPr>
          <w:rFonts w:asciiTheme="minorHAnsi" w:hAnsiTheme="minorHAnsi" w:cs="Arial"/>
          <w:snapToGrid w:val="0"/>
          <w:color w:val="000000"/>
          <w:sz w:val="20"/>
          <w:szCs w:val="20"/>
        </w:rPr>
        <w:t>. 8.666/93, por se tratar de um serviço continuado.</w:t>
      </w:r>
    </w:p>
    <w:p w:rsidR="00BA4641" w:rsidRDefault="00BA4641" w:rsidP="00814D2B">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 xml:space="preserve">Justificamos mais uma vez que a contratação se faz necessária também em atendimento a Programação Anual de Saúde – PAS, que tem como um dos parâmetros: </w:t>
      </w:r>
      <w:proofErr w:type="gramStart"/>
      <w:r w:rsidRPr="00BA4641">
        <w:rPr>
          <w:rFonts w:asciiTheme="minorHAnsi" w:hAnsiTheme="minorHAnsi" w:cs="Arial"/>
          <w:color w:val="000000"/>
          <w:sz w:val="20"/>
          <w:szCs w:val="20"/>
        </w:rPr>
        <w:t>Implementar</w:t>
      </w:r>
      <w:proofErr w:type="gramEnd"/>
      <w:r w:rsidRPr="00BA4641">
        <w:rPr>
          <w:rFonts w:asciiTheme="minorHAnsi" w:hAnsiTheme="minorHAnsi" w:cs="Arial"/>
          <w:color w:val="000000"/>
          <w:sz w:val="20"/>
          <w:szCs w:val="20"/>
        </w:rPr>
        <w:t xml:space="preserve"> os serviços na remoção de pacientes em UTI terrestre em estado críticos e semi-críticos  que necessitem de transferência para atendimentos de maior complexidade entre os  serviços de saúde</w:t>
      </w:r>
      <w:r w:rsidR="00814D2B">
        <w:rPr>
          <w:rFonts w:asciiTheme="minorHAnsi" w:hAnsiTheme="minorHAnsi" w:cs="Arial"/>
          <w:color w:val="000000"/>
          <w:sz w:val="20"/>
          <w:szCs w:val="20"/>
        </w:rPr>
        <w:t>.</w:t>
      </w:r>
    </w:p>
    <w:p w:rsidR="00814D2B" w:rsidRPr="00BA4641" w:rsidRDefault="00814D2B" w:rsidP="00814D2B">
      <w:pPr>
        <w:spacing w:after="0" w:line="240" w:lineRule="auto"/>
        <w:jc w:val="both"/>
        <w:rPr>
          <w:rFonts w:asciiTheme="minorHAnsi" w:hAnsiTheme="minorHAnsi" w:cs="Arial"/>
          <w:color w:val="000000"/>
          <w:sz w:val="20"/>
          <w:szCs w:val="20"/>
        </w:rPr>
      </w:pP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color w:val="FF0000"/>
          <w:sz w:val="20"/>
          <w:szCs w:val="20"/>
        </w:rPr>
      </w:pPr>
      <w:r w:rsidRPr="00BA4641">
        <w:rPr>
          <w:rFonts w:asciiTheme="minorHAnsi" w:hAnsiTheme="minorHAnsi" w:cs="Arial"/>
          <w:b/>
          <w:bCs/>
          <w:sz w:val="20"/>
          <w:szCs w:val="20"/>
          <w:lang w:eastAsia="pt-BR"/>
        </w:rPr>
        <w:t>DAS ESPECIFICAÇÕES DO OBJETO</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 xml:space="preserve">A Secretaria se disponibilizará a pagar pela Locação de Serviços de UTI, AMBULÂNCIA DE SUPORTE AVANÇADO DE VIDA TIPO “D” (UTI Móvel terrestre adulto, infantil e neonatal), </w:t>
      </w:r>
      <w:r w:rsidRPr="00AA7320">
        <w:rPr>
          <w:rFonts w:asciiTheme="minorHAnsi" w:hAnsiTheme="minorHAnsi" w:cs="Arial"/>
          <w:color w:val="000000"/>
          <w:sz w:val="20"/>
          <w:szCs w:val="20"/>
        </w:rPr>
        <w:t>com recurso da fonte do Tesouro Estadual e Federal o menor valor pelo quilômetro (km) rodado, conforme pesquisa</w:t>
      </w:r>
      <w:r w:rsidRPr="00AA7320">
        <w:rPr>
          <w:rFonts w:asciiTheme="minorHAnsi" w:hAnsiTheme="minorHAnsi" w:cs="Arial"/>
          <w:sz w:val="20"/>
          <w:szCs w:val="20"/>
        </w:rPr>
        <w:t xml:space="preserve"> de mercado. </w:t>
      </w: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Na execução do contrato devem ser observadas todas as disposições da Resolução n.º 1.671/03 do Conselho Federal de Medicina e da Portaria n.º 2.048/02 do Ministério da Saúde, especialmente as seguintes:</w:t>
      </w:r>
    </w:p>
    <w:p w:rsidR="00BA4641" w:rsidRPr="00AA7320" w:rsidRDefault="00BA4641" w:rsidP="001A5464">
      <w:pPr>
        <w:numPr>
          <w:ilvl w:val="2"/>
          <w:numId w:val="8"/>
        </w:numPr>
        <w:tabs>
          <w:tab w:val="left" w:pos="567"/>
        </w:tabs>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Materiais e equipamentos da ambulância tipo D</w:t>
      </w:r>
      <w:r w:rsidR="00D73988">
        <w:rPr>
          <w:rFonts w:asciiTheme="minorHAnsi" w:hAnsiTheme="minorHAnsi" w:cs="Arial"/>
          <w:sz w:val="20"/>
          <w:szCs w:val="20"/>
        </w:rPr>
        <w:t>:</w:t>
      </w:r>
    </w:p>
    <w:p w:rsidR="00BA4641" w:rsidRPr="00BA4641" w:rsidRDefault="00BA4641" w:rsidP="001A5464">
      <w:pPr>
        <w:numPr>
          <w:ilvl w:val="3"/>
          <w:numId w:val="8"/>
        </w:numPr>
        <w:spacing w:after="0" w:line="240" w:lineRule="auto"/>
        <w:ind w:left="0" w:firstLine="0"/>
        <w:jc w:val="both"/>
        <w:rPr>
          <w:rFonts w:asciiTheme="minorHAnsi" w:hAnsiTheme="minorHAnsi" w:cs="Arial"/>
          <w:color w:val="000000"/>
          <w:sz w:val="20"/>
          <w:szCs w:val="20"/>
        </w:rPr>
      </w:pPr>
      <w:r w:rsidRPr="00AA7320">
        <w:rPr>
          <w:rFonts w:asciiTheme="minorHAnsi" w:hAnsiTheme="minorHAnsi" w:cs="Arial"/>
          <w:sz w:val="20"/>
          <w:szCs w:val="20"/>
        </w:rPr>
        <w:t>A ambulância deverá ter, no mínimo, os seguintes materiais e equipamentos (ou similares</w:t>
      </w:r>
      <w:r w:rsidRPr="00BA4641">
        <w:rPr>
          <w:rFonts w:asciiTheme="minorHAnsi" w:hAnsiTheme="minorHAnsi" w:cs="Arial"/>
          <w:sz w:val="20"/>
          <w:szCs w:val="20"/>
        </w:rPr>
        <w:t xml:space="preserve"> com eficácia equivalente): sinalizador óptico e acústico; </w:t>
      </w:r>
      <w:proofErr w:type="gramStart"/>
      <w:r w:rsidRPr="00BA4641">
        <w:rPr>
          <w:rFonts w:asciiTheme="minorHAnsi" w:hAnsiTheme="minorHAnsi" w:cs="Arial"/>
          <w:sz w:val="20"/>
          <w:szCs w:val="20"/>
        </w:rPr>
        <w:t>equipamento de radiocomunicação fixo</w:t>
      </w:r>
      <w:proofErr w:type="gramEnd"/>
      <w:r w:rsidRPr="00BA4641">
        <w:rPr>
          <w:rFonts w:asciiTheme="minorHAnsi" w:hAnsiTheme="minorHAnsi" w:cs="Arial"/>
          <w:sz w:val="20"/>
          <w:szCs w:val="20"/>
        </w:rPr>
        <w:t xml:space="preserve">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BA4641">
        <w:rPr>
          <w:rFonts w:asciiTheme="minorHAnsi" w:hAnsiTheme="minorHAnsi" w:cs="Arial"/>
          <w:sz w:val="20"/>
          <w:szCs w:val="20"/>
        </w:rPr>
        <w:t>multiparâmetro</w:t>
      </w:r>
      <w:proofErr w:type="spellEnd"/>
      <w:r w:rsidRPr="00BA4641">
        <w:rPr>
          <w:rFonts w:asciiTheme="minorHAnsi" w:hAnsiTheme="minorHAnsi" w:cs="Arial"/>
          <w:sz w:val="20"/>
          <w:szCs w:val="20"/>
        </w:rPr>
        <w:t xml:space="preserve"> ou aparelhos separados contendo, no mínimo,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pressão arterial não-invasiva; unidade geradora de marca-passo </w:t>
      </w:r>
      <w:proofErr w:type="spellStart"/>
      <w:r w:rsidRPr="00BA4641">
        <w:rPr>
          <w:rFonts w:asciiTheme="minorHAnsi" w:hAnsiTheme="minorHAnsi" w:cs="Arial"/>
          <w:sz w:val="20"/>
          <w:szCs w:val="20"/>
        </w:rPr>
        <w:t>transvenoso</w:t>
      </w:r>
      <w:proofErr w:type="spellEnd"/>
      <w:r w:rsidRPr="00BA4641">
        <w:rPr>
          <w:rFonts w:asciiTheme="minorHAnsi" w:hAnsiTheme="minorHAnsi" w:cs="Arial"/>
          <w:sz w:val="20"/>
          <w:szCs w:val="20"/>
        </w:rPr>
        <w:t xml:space="preserve"> portátil; eletrocardiógrafo capaz de registrar ECG de 12 derivações; monitor cardíaco e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BA4641">
        <w:rPr>
          <w:rFonts w:asciiTheme="minorHAnsi" w:hAnsiTheme="minorHAnsi" w:cs="Arial"/>
          <w:sz w:val="20"/>
          <w:szCs w:val="20"/>
        </w:rPr>
        <w:t>cuf</w:t>
      </w:r>
      <w:proofErr w:type="spellEnd"/>
      <w:r w:rsidRPr="00BA4641">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w:t>
      </w:r>
      <w:r w:rsidRPr="00BA4641">
        <w:rPr>
          <w:rFonts w:asciiTheme="minorHAnsi" w:hAnsiTheme="minorHAnsi" w:cs="Arial"/>
          <w:sz w:val="20"/>
          <w:szCs w:val="20"/>
        </w:rPr>
        <w:lastRenderedPageBreak/>
        <w:t xml:space="preserve">com conjunto de lâminas; estetoscópio; </w:t>
      </w:r>
      <w:proofErr w:type="spellStart"/>
      <w:r w:rsidRPr="00BA4641">
        <w:rPr>
          <w:rFonts w:asciiTheme="minorHAnsi" w:hAnsiTheme="minorHAnsi" w:cs="Arial"/>
          <w:sz w:val="20"/>
          <w:szCs w:val="20"/>
        </w:rPr>
        <w:t>esfigmomanômetro</w:t>
      </w:r>
      <w:proofErr w:type="spellEnd"/>
      <w:r w:rsidRPr="00BA4641">
        <w:rPr>
          <w:rFonts w:asciiTheme="minorHAnsi" w:hAnsiTheme="minorHAnsi" w:cs="Arial"/>
          <w:sz w:val="20"/>
          <w:szCs w:val="20"/>
        </w:rPr>
        <w:t xml:space="preserve"> adulto/infantil; cânulas orofaríngeas adulto/infantil; fios-guia para intubação; pinça de </w:t>
      </w:r>
      <w:proofErr w:type="spellStart"/>
      <w:r w:rsidRPr="00BA4641">
        <w:rPr>
          <w:rFonts w:asciiTheme="minorHAnsi" w:hAnsiTheme="minorHAnsi" w:cs="Arial"/>
          <w:sz w:val="20"/>
          <w:szCs w:val="20"/>
        </w:rPr>
        <w:t>Magyl</w:t>
      </w:r>
      <w:proofErr w:type="spellEnd"/>
      <w:r w:rsidRPr="00BA4641">
        <w:rPr>
          <w:rFonts w:asciiTheme="minorHAnsi" w:hAnsiTheme="minorHAnsi" w:cs="Arial"/>
          <w:sz w:val="20"/>
          <w:szCs w:val="20"/>
        </w:rPr>
        <w:t xml:space="preserve">; bisturi descartável; cânulas para traqueostomia; material para </w:t>
      </w:r>
      <w:proofErr w:type="spellStart"/>
      <w:r w:rsidRPr="00BA4641">
        <w:rPr>
          <w:rFonts w:asciiTheme="minorHAnsi" w:hAnsiTheme="minorHAnsi" w:cs="Arial"/>
          <w:sz w:val="20"/>
          <w:szCs w:val="20"/>
        </w:rPr>
        <w:t>cricotiroidostomia</w:t>
      </w:r>
      <w:proofErr w:type="spellEnd"/>
      <w:r w:rsidRPr="00BA4641">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macro e </w:t>
      </w:r>
      <w:proofErr w:type="spellStart"/>
      <w:proofErr w:type="gramStart"/>
      <w:r w:rsidRPr="00BA4641">
        <w:rPr>
          <w:rFonts w:asciiTheme="minorHAnsi" w:hAnsiTheme="minorHAnsi" w:cs="Arial"/>
          <w:sz w:val="20"/>
          <w:szCs w:val="20"/>
        </w:rPr>
        <w:t>microgotas</w:t>
      </w:r>
      <w:proofErr w:type="spellEnd"/>
      <w:proofErr w:type="gramEnd"/>
      <w:r w:rsidRPr="00BA4641">
        <w:rPr>
          <w:rFonts w:asciiTheme="minorHAnsi" w:hAnsiTheme="minorHAnsi" w:cs="Arial"/>
          <w:sz w:val="20"/>
          <w:szCs w:val="20"/>
        </w:rPr>
        <w:t xml:space="preserve">; cateteres específicos para dissecção de veias, tamanho adulto/infantil; tesoura, pinça de </w:t>
      </w:r>
      <w:proofErr w:type="spellStart"/>
      <w:r w:rsidRPr="00BA4641">
        <w:rPr>
          <w:rFonts w:asciiTheme="minorHAnsi" w:hAnsiTheme="minorHAnsi" w:cs="Arial"/>
          <w:sz w:val="20"/>
          <w:szCs w:val="20"/>
        </w:rPr>
        <w:t>Kocher</w:t>
      </w:r>
      <w:proofErr w:type="spellEnd"/>
      <w:r w:rsidRPr="00BA4641">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BA4641">
        <w:rPr>
          <w:rFonts w:asciiTheme="minorHAnsi" w:hAnsiTheme="minorHAnsi" w:cs="Arial"/>
          <w:sz w:val="20"/>
          <w:szCs w:val="20"/>
        </w:rPr>
        <w:t>nasogástricas</w:t>
      </w:r>
      <w:proofErr w:type="spellEnd"/>
      <w:r w:rsidRPr="00BA4641">
        <w:rPr>
          <w:rFonts w:asciiTheme="minorHAnsi" w:hAnsiTheme="minorHAnsi" w:cs="Arial"/>
          <w:sz w:val="20"/>
          <w:szCs w:val="20"/>
        </w:rPr>
        <w:t xml:space="preserve">; eletrodos descartáveis;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BA4641" w:rsidRPr="00BA4641" w:rsidRDefault="00BA4641" w:rsidP="001A5464">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Para transporte de </w:t>
      </w:r>
      <w:r w:rsidRPr="00BA4641">
        <w:rPr>
          <w:rFonts w:asciiTheme="minorHAnsi" w:hAnsiTheme="minorHAnsi" w:cs="Arial"/>
          <w:b/>
          <w:sz w:val="20"/>
          <w:szCs w:val="20"/>
        </w:rPr>
        <w:t>paciente neonatal</w:t>
      </w:r>
      <w:r w:rsidRPr="00BA4641">
        <w:rPr>
          <w:rFonts w:asciiTheme="minorHAnsi" w:hAnsiTheme="minorHAnsi" w:cs="Arial"/>
          <w:sz w:val="20"/>
          <w:szCs w:val="20"/>
        </w:rPr>
        <w:t>, a ambulância deverá conter:</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Respirador de transporte neonatal;</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Nos demais </w:t>
      </w:r>
      <w:proofErr w:type="gramStart"/>
      <w:r w:rsidRPr="00BA4641">
        <w:rPr>
          <w:rFonts w:asciiTheme="minorHAnsi" w:hAnsiTheme="minorHAnsi" w:cs="Arial"/>
          <w:sz w:val="20"/>
          <w:szCs w:val="20"/>
        </w:rPr>
        <w:t>itens, deve conter</w:t>
      </w:r>
      <w:proofErr w:type="gramEnd"/>
      <w:r w:rsidRPr="00BA4641">
        <w:rPr>
          <w:rFonts w:asciiTheme="minorHAnsi" w:hAnsiTheme="minorHAnsi" w:cs="Arial"/>
          <w:sz w:val="20"/>
          <w:szCs w:val="20"/>
        </w:rPr>
        <w:t xml:space="preserve"> a mesma aparelhagem e medicamentos de suporte avançado, com os tamanhos e especificações adequadas ao uso neonatal.</w:t>
      </w:r>
    </w:p>
    <w:p w:rsidR="00BA4641" w:rsidRPr="00AA7320" w:rsidRDefault="00BA4641" w:rsidP="00516A23">
      <w:pPr>
        <w:numPr>
          <w:ilvl w:val="2"/>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ab/>
      </w:r>
      <w:r w:rsidRPr="00BA4641">
        <w:rPr>
          <w:rFonts w:asciiTheme="minorHAnsi" w:hAnsiTheme="minorHAnsi" w:cs="Arial"/>
          <w:sz w:val="20"/>
          <w:szCs w:val="20"/>
        </w:rPr>
        <w:t>Medicamentos da ambulância tipo D</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ambulância deve estar equipada, obrigatoriamente, com os seguintes medicamentos: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Lidocaína sem vasoconstritor; adrenalina, </w:t>
      </w:r>
      <w:proofErr w:type="spellStart"/>
      <w:r w:rsidRPr="00BA4641">
        <w:rPr>
          <w:rFonts w:asciiTheme="minorHAnsi" w:hAnsiTheme="minorHAnsi" w:cs="Arial"/>
          <w:sz w:val="20"/>
          <w:szCs w:val="20"/>
        </w:rPr>
        <w:t>epinefrina</w:t>
      </w:r>
      <w:proofErr w:type="spellEnd"/>
      <w:r w:rsidRPr="00BA4641">
        <w:rPr>
          <w:rFonts w:asciiTheme="minorHAnsi" w:hAnsiTheme="minorHAnsi" w:cs="Arial"/>
          <w:sz w:val="20"/>
          <w:szCs w:val="20"/>
        </w:rPr>
        <w:t xml:space="preserve">, atropina; dopamina; </w:t>
      </w:r>
      <w:proofErr w:type="spellStart"/>
      <w:r w:rsidRPr="00BA4641">
        <w:rPr>
          <w:rFonts w:asciiTheme="minorHAnsi" w:hAnsiTheme="minorHAnsi" w:cs="Arial"/>
          <w:sz w:val="20"/>
          <w:szCs w:val="20"/>
        </w:rPr>
        <w:t>aminofilina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dobutamina</w:t>
      </w:r>
      <w:proofErr w:type="spellEnd"/>
      <w:r w:rsidRPr="00BA4641">
        <w:rPr>
          <w:rFonts w:asciiTheme="minorHAnsi" w:hAnsiTheme="minorHAnsi" w:cs="Arial"/>
          <w:sz w:val="20"/>
          <w:szCs w:val="20"/>
        </w:rPr>
        <w:t>; hidrocortisona; glicose 50%;</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Soros: glicosado 5%; fisiológico 0,9%; ringer lactato;</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Psicotrópicos: </w:t>
      </w:r>
      <w:proofErr w:type="spellStart"/>
      <w:r w:rsidRPr="00BA4641">
        <w:rPr>
          <w:rFonts w:asciiTheme="minorHAnsi" w:hAnsiTheme="minorHAnsi" w:cs="Arial"/>
          <w:sz w:val="20"/>
          <w:szCs w:val="20"/>
        </w:rPr>
        <w:t>hidantoína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meperidina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diazepan</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midazolan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Medicamentos para analgesia e anestesia: </w:t>
      </w:r>
      <w:proofErr w:type="spellStart"/>
      <w:r w:rsidRPr="00BA4641">
        <w:rPr>
          <w:rFonts w:asciiTheme="minorHAnsi" w:hAnsiTheme="minorHAnsi" w:cs="Arial"/>
          <w:sz w:val="20"/>
          <w:szCs w:val="20"/>
        </w:rPr>
        <w:t>fentanil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ketalar</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quelecin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Outros: água destilada; </w:t>
      </w:r>
      <w:proofErr w:type="spellStart"/>
      <w:r w:rsidRPr="00BA4641">
        <w:rPr>
          <w:rFonts w:asciiTheme="minorHAnsi" w:hAnsiTheme="minorHAnsi" w:cs="Arial"/>
          <w:sz w:val="20"/>
          <w:szCs w:val="20"/>
        </w:rPr>
        <w:t>metoclopramida</w:t>
      </w:r>
      <w:proofErr w:type="spellEnd"/>
      <w:r w:rsidRPr="00BA4641">
        <w:rPr>
          <w:rFonts w:asciiTheme="minorHAnsi" w:hAnsiTheme="minorHAnsi" w:cs="Arial"/>
          <w:sz w:val="20"/>
          <w:szCs w:val="20"/>
        </w:rPr>
        <w:t xml:space="preserve">; dipirona; </w:t>
      </w:r>
      <w:proofErr w:type="spellStart"/>
      <w:r w:rsidRPr="00BA4641">
        <w:rPr>
          <w:rFonts w:asciiTheme="minorHAnsi" w:hAnsiTheme="minorHAnsi" w:cs="Arial"/>
          <w:sz w:val="20"/>
          <w:szCs w:val="20"/>
        </w:rPr>
        <w:t>hioscina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dinitrato</w:t>
      </w:r>
      <w:proofErr w:type="spellEnd"/>
      <w:r w:rsidRPr="00BA4641">
        <w:rPr>
          <w:rFonts w:asciiTheme="minorHAnsi" w:hAnsiTheme="minorHAnsi" w:cs="Arial"/>
          <w:sz w:val="20"/>
          <w:szCs w:val="20"/>
        </w:rPr>
        <w:t xml:space="preserve"> de </w:t>
      </w:r>
      <w:proofErr w:type="spellStart"/>
      <w:r w:rsidRPr="00BA4641">
        <w:rPr>
          <w:rFonts w:asciiTheme="minorHAnsi" w:hAnsiTheme="minorHAnsi" w:cs="Arial"/>
          <w:sz w:val="20"/>
          <w:szCs w:val="20"/>
        </w:rPr>
        <w:t>isossorbitol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furosemide</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amiodarona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lanatosideo</w:t>
      </w:r>
      <w:proofErr w:type="spellEnd"/>
      <w:r w:rsidRPr="00BA4641">
        <w:rPr>
          <w:rFonts w:asciiTheme="minorHAnsi" w:hAnsiTheme="minorHAnsi" w:cs="Arial"/>
          <w:sz w:val="20"/>
          <w:szCs w:val="20"/>
        </w:rPr>
        <w:t xml:space="preserve"> C.</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w:t>
      </w:r>
      <w:r w:rsidRPr="00BA4641">
        <w:rPr>
          <w:rFonts w:asciiTheme="minorHAnsi" w:hAnsiTheme="minorHAnsi" w:cs="Arial"/>
          <w:sz w:val="20"/>
          <w:szCs w:val="20"/>
        </w:rPr>
        <w:t xml:space="preserve"> deste Projeto Básico encontram-se descritas </w:t>
      </w:r>
      <w:proofErr w:type="gramStart"/>
      <w:r w:rsidRPr="00BA4641">
        <w:rPr>
          <w:rFonts w:asciiTheme="minorHAnsi" w:hAnsiTheme="minorHAnsi" w:cs="Arial"/>
          <w:sz w:val="20"/>
          <w:szCs w:val="20"/>
        </w:rPr>
        <w:t>a</w:t>
      </w:r>
      <w:proofErr w:type="gramEnd"/>
      <w:r w:rsidRPr="00BA4641">
        <w:rPr>
          <w:rFonts w:asciiTheme="minorHAnsi" w:hAnsiTheme="minorHAnsi" w:cs="Arial"/>
          <w:sz w:val="20"/>
          <w:szCs w:val="20"/>
        </w:rPr>
        <w:t xml:space="preserve">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II</w:t>
      </w:r>
      <w:r w:rsidRPr="00BA4641">
        <w:rPr>
          <w:rFonts w:asciiTheme="minorHAnsi" w:hAnsiTheme="minorHAnsi" w:cs="Arial"/>
          <w:sz w:val="20"/>
          <w:szCs w:val="20"/>
        </w:rPr>
        <w:t xml:space="preserve"> deste Projeto Básico encontra-se a especificação dos materiais e equipamentos que deverão estar </w:t>
      </w:r>
      <w:proofErr w:type="gramStart"/>
      <w:r w:rsidRPr="00BA4641">
        <w:rPr>
          <w:rFonts w:asciiTheme="minorHAnsi" w:hAnsiTheme="minorHAnsi" w:cs="Arial"/>
          <w:sz w:val="20"/>
          <w:szCs w:val="20"/>
        </w:rPr>
        <w:t>disponíveis nas ambulâncias de suporte avançado tipo</w:t>
      </w:r>
      <w:proofErr w:type="gramEnd"/>
      <w:r w:rsidRPr="00BA4641">
        <w:rPr>
          <w:rFonts w:asciiTheme="minorHAnsi" w:hAnsiTheme="minorHAnsi" w:cs="Arial"/>
          <w:sz w:val="20"/>
          <w:szCs w:val="20"/>
        </w:rPr>
        <w:t xml:space="preserve">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Especificações técnicas da ambulância:</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Pr="00BA4641">
          <w:rPr>
            <w:rFonts w:asciiTheme="minorHAnsi" w:hAnsiTheme="minorHAnsi" w:cs="Arial"/>
            <w:sz w:val="20"/>
            <w:szCs w:val="20"/>
          </w:rPr>
          <w:t>2,30 metros</w:t>
        </w:r>
      </w:smartTag>
      <w:r w:rsidRPr="00BA4641">
        <w:rPr>
          <w:rFonts w:asciiTheme="minorHAnsi" w:hAnsiTheme="minorHAnsi" w:cs="Arial"/>
          <w:sz w:val="20"/>
          <w:szCs w:val="20"/>
        </w:rPr>
        <w:t xml:space="preserve"> (descarregado), motor de </w:t>
      </w:r>
      <w:proofErr w:type="gramStart"/>
      <w:r w:rsidRPr="00BA4641">
        <w:rPr>
          <w:rFonts w:asciiTheme="minorHAnsi" w:hAnsiTheme="minorHAnsi" w:cs="Arial"/>
          <w:sz w:val="20"/>
          <w:szCs w:val="20"/>
        </w:rPr>
        <w:t>4</w:t>
      </w:r>
      <w:proofErr w:type="gramEnd"/>
      <w:r w:rsidRPr="00BA4641">
        <w:rPr>
          <w:rFonts w:asciiTheme="minorHAnsi" w:hAnsiTheme="minorHAnsi" w:cs="Arial"/>
          <w:sz w:val="20"/>
          <w:szCs w:val="20"/>
        </w:rPr>
        <w:t xml:space="preserve">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Pr="00BA4641">
          <w:rPr>
            <w:rFonts w:asciiTheme="minorHAnsi" w:hAnsiTheme="minorHAnsi" w:cs="Arial"/>
            <w:sz w:val="20"/>
            <w:szCs w:val="20"/>
          </w:rPr>
          <w:t>70 litros</w:t>
        </w:r>
      </w:smartTag>
      <w:r w:rsidRPr="00BA4641">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Veículo com sistema de rastreamento e monitoramento via satélite, sendo obrigatória a disponibilização da senha de acesso do sistema para o acompanhamento das remoções pela Central de Regulação Médica do Estado do Tocantins (SES/TO).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lotação da Unidade Móvel será completada da seguinte forma: Um paciente e um acompanhante;</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Excepcionalmente, serão permitidos 02 (dois) acompanhantes mediante justificativas e devidamente autorizadas pelo Médico Regulador;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possuir:</w:t>
      </w:r>
    </w:p>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03 (TRÊS) Ambulâncias</w:t>
            </w:r>
          </w:p>
        </w:tc>
      </w:tr>
    </w:tbl>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Pr="00BA4641" w:rsidRDefault="00BA4641" w:rsidP="00516A23">
      <w:pPr>
        <w:tabs>
          <w:tab w:val="left" w:pos="3772"/>
          <w:tab w:val="center" w:pos="5386"/>
        </w:tabs>
        <w:spacing w:after="0" w:line="240" w:lineRule="auto"/>
        <w:ind w:left="1134"/>
        <w:rPr>
          <w:rFonts w:asciiTheme="minorHAnsi" w:hAnsiTheme="minorHAnsi" w:cs="Arial"/>
          <w:b/>
          <w:color w:val="000000"/>
          <w:sz w:val="20"/>
          <w:szCs w:val="20"/>
        </w:rPr>
      </w:pPr>
      <w:r w:rsidRPr="00BA4641">
        <w:rPr>
          <w:rFonts w:asciiTheme="minorHAnsi" w:hAnsiTheme="minorHAnsi" w:cs="Arial"/>
          <w:b/>
          <w:color w:val="000000"/>
          <w:sz w:val="20"/>
          <w:szCs w:val="20"/>
        </w:rPr>
        <w:tab/>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1B2172">
        <w:tc>
          <w:tcPr>
            <w:tcW w:w="3908"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3963"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1B2172">
        <w:tc>
          <w:tcPr>
            <w:tcW w:w="3908"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3963" w:type="dxa"/>
            <w:vAlign w:val="center"/>
          </w:tcPr>
          <w:p w:rsidR="00BA4641" w:rsidRPr="00BA4641" w:rsidRDefault="001B2172" w:rsidP="001B2172">
            <w:pPr>
              <w:spacing w:after="0" w:line="240" w:lineRule="auto"/>
              <w:jc w:val="center"/>
              <w:rPr>
                <w:rFonts w:asciiTheme="minorHAnsi" w:hAnsiTheme="minorHAnsi" w:cs="Arial"/>
                <w:color w:val="000000"/>
                <w:sz w:val="20"/>
                <w:szCs w:val="20"/>
                <w:highlight w:val="yellow"/>
              </w:rPr>
            </w:pPr>
            <w:r w:rsidRPr="001B2172">
              <w:rPr>
                <w:rFonts w:asciiTheme="minorHAnsi" w:hAnsiTheme="minorHAnsi" w:cs="Arial"/>
                <w:color w:val="000000"/>
                <w:sz w:val="20"/>
                <w:szCs w:val="20"/>
              </w:rPr>
              <w:t>01 (UMA) Ambulância</w:t>
            </w:r>
          </w:p>
        </w:tc>
      </w:tr>
    </w:tbl>
    <w:p w:rsidR="001B2172" w:rsidRPr="001B2172" w:rsidRDefault="001B2172" w:rsidP="001B2172">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3.4. </w:t>
      </w:r>
      <w:r w:rsidRPr="001B2172">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01 (uma) Ambulância em Gurupi e no mínimo 03 (Três) Ambulâncias na base de Palmas para transferências dos pacientes em Tratamento Fora do Domicílio e inter-hospitalar com indicação par</w:t>
      </w:r>
      <w:r>
        <w:rPr>
          <w:rFonts w:asciiTheme="minorHAnsi" w:hAnsiTheme="minorHAnsi" w:cs="Arial"/>
          <w:sz w:val="20"/>
          <w:szCs w:val="20"/>
        </w:rPr>
        <w:t xml:space="preserve">a o referido tipo de transporte. </w:t>
      </w:r>
    </w:p>
    <w:p w:rsidR="001A5464" w:rsidRPr="00BA4641" w:rsidRDefault="001A5464" w:rsidP="001A546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DA QUANTIDADE A SER LICITADA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highlight w:val="yellow"/>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tetos mensais estimados (físico e financeiro) dos serviços têm como parâmetro a série histórica dos pacientes removidos das unidades hospitalares dentro do estado do Tocantins, nos anos anteriores do contrato nº 248/13, do processo nº 1958/13 e o processo nº 1391/15 contrato nº 15/2016.</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tabela abaixo traz a descrição do serviço a ser contratado, a quantidade de quilômetros rodados com o paciente a bordo a ter o preço registrado e a unidade de medida para os serviços objeto deste Projeto Básico.</w:t>
      </w:r>
    </w:p>
    <w:p w:rsidR="00AA4279" w:rsidRPr="00BA4641" w:rsidRDefault="00AA4279" w:rsidP="00516A23">
      <w:pPr>
        <w:spacing w:after="0" w:line="240" w:lineRule="auto"/>
        <w:jc w:val="both"/>
        <w:rPr>
          <w:rFonts w:asciiTheme="minorHAnsi" w:hAnsiTheme="minorHAnsi"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703"/>
        <w:gridCol w:w="3525"/>
        <w:gridCol w:w="1514"/>
        <w:gridCol w:w="1514"/>
        <w:gridCol w:w="1673"/>
      </w:tblGrid>
      <w:tr w:rsidR="00BA4641" w:rsidRPr="00BA4641" w:rsidTr="00BA4641">
        <w:trPr>
          <w:trHeight w:val="318"/>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197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DESCRIÇÃO DO SERVIÇO</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UNIDADE</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MÊS</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ANO</w:t>
            </w:r>
          </w:p>
        </w:tc>
      </w:tr>
      <w:tr w:rsidR="00BA4641" w:rsidRPr="00BA4641" w:rsidTr="00BA4641">
        <w:trPr>
          <w:trHeight w:val="9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197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Prestação de serviço de UTI móvel terrestre, ambulância de suporte avançado tipo “D” (UTI Móvel Terrestre: adulto, infantil e neonatal).</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Km rodado com o paciente a bordo</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30.000</w:t>
            </w:r>
          </w:p>
        </w:tc>
        <w:tc>
          <w:tcPr>
            <w:tcW w:w="93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360.000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serviço deve contemplar todo o suporte (equipamentos, materiais, insumos e</w:t>
      </w:r>
      <w:r w:rsidR="00402FA7">
        <w:rPr>
          <w:rFonts w:asciiTheme="minorHAnsi" w:hAnsiTheme="minorHAnsi" w:cs="Arial"/>
          <w:sz w:val="20"/>
          <w:szCs w:val="20"/>
        </w:rPr>
        <w:t xml:space="preserve"> </w:t>
      </w:r>
      <w:r w:rsidRPr="00BA4641">
        <w:rPr>
          <w:rFonts w:asciiTheme="minorHAnsi" w:hAnsiTheme="minorHAnsi" w:cs="Arial"/>
          <w:sz w:val="20"/>
          <w:szCs w:val="20"/>
        </w:rPr>
        <w:t>recursos humanos) de atendimento necessário para a realização de transferências de pacientes entre unidades hospitalares;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preço proposto do serviço será por KM rodado, estando à disposição da SES/TO 24 horas por dia, todos os dias da semana, inclusive aos sábados, domingos e feriados, devendo atender à contratante, </w:t>
      </w:r>
      <w:r w:rsidRPr="00BA4641">
        <w:rPr>
          <w:rFonts w:asciiTheme="minorHAnsi" w:hAnsiTheme="minorHAnsi" w:cs="Arial"/>
          <w:sz w:val="20"/>
          <w:szCs w:val="20"/>
        </w:rPr>
        <w:lastRenderedPageBreak/>
        <w:t>independentemente da quantidade de vezes solicitadas por dia, no prazo máximo de 30’ (Trinta Minutos), contadas do chamado.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quantidade descrita na tabela acima é estimativa. A existência de preços registrados não obriga a Administração Pública a firmar contratações que deles poderão advir.</w:t>
      </w:r>
    </w:p>
    <w:p w:rsidR="00BA4641" w:rsidRPr="0055249D"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55249D">
        <w:rPr>
          <w:rFonts w:asciiTheme="minorHAnsi" w:hAnsiTheme="minorHAnsi" w:cs="Arial"/>
          <w:b/>
          <w:bCs/>
          <w:sz w:val="20"/>
          <w:szCs w:val="20"/>
          <w:lang w:eastAsia="pt-BR"/>
        </w:rPr>
        <w:t>DO CRITÉRIO DE JULGAMENTO DAS PROPOSTAS</w:t>
      </w:r>
    </w:p>
    <w:p w:rsidR="00BA4641" w:rsidRPr="0055249D"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55249D" w:rsidRDefault="00BA4641" w:rsidP="00AD49D9">
      <w:pPr>
        <w:numPr>
          <w:ilvl w:val="1"/>
          <w:numId w:val="8"/>
        </w:numPr>
        <w:spacing w:before="120" w:after="120" w:line="240" w:lineRule="auto"/>
        <w:ind w:left="0" w:firstLine="0"/>
        <w:jc w:val="both"/>
        <w:rPr>
          <w:rFonts w:asciiTheme="minorHAnsi" w:hAnsiTheme="minorHAnsi" w:cs="Arial"/>
          <w:sz w:val="20"/>
          <w:szCs w:val="20"/>
        </w:rPr>
      </w:pPr>
      <w:r w:rsidRPr="0055249D">
        <w:rPr>
          <w:rFonts w:asciiTheme="minorHAnsi" w:hAnsiTheme="minorHAnsi" w:cs="Arial"/>
          <w:sz w:val="20"/>
          <w:szCs w:val="20"/>
        </w:rPr>
        <w:t>O critério de julgamento será o de menor valor por quilômetros rodados com o paciente a bordo.</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EQUIPE</w:t>
      </w:r>
      <w:r w:rsidRPr="00BA4641">
        <w:rPr>
          <w:rFonts w:asciiTheme="minorHAnsi" w:hAnsiTheme="minorHAnsi" w:cs="Arial"/>
          <w:b/>
          <w:sz w:val="20"/>
          <w:szCs w:val="20"/>
        </w:rPr>
        <w:t xml:space="preserve"> PROFISSIONAL</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equipe profissional disponibilizada em cada ambulância (UTI móvel) será composta por, um médico, um enfermeiro e um motorista, sendo que estes deverão possuir os seguintes perfis profissionais e suas respectivas competências/atribuições: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Médico:</w:t>
      </w:r>
      <w:r w:rsidRPr="00BA4641">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b/>
          <w:sz w:val="20"/>
          <w:szCs w:val="20"/>
        </w:rPr>
        <w:t>:</w:t>
      </w:r>
      <w:r w:rsidRPr="00BA4641">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w:t>
      </w:r>
      <w:r w:rsidRPr="00BA4641">
        <w:rPr>
          <w:rFonts w:asciiTheme="minorHAnsi" w:hAnsiTheme="minorHAnsi" w:cs="Arial"/>
          <w:b/>
          <w:sz w:val="20"/>
          <w:szCs w:val="20"/>
        </w:rPr>
        <w:t>:</w:t>
      </w:r>
      <w:r w:rsidRPr="00BA4641">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Enfermeiro:</w:t>
      </w:r>
      <w:r w:rsidRPr="00BA4641">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sz w:val="20"/>
          <w:szCs w:val="20"/>
        </w:rPr>
        <w:t xml:space="preserve">: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BA4641">
        <w:rPr>
          <w:rFonts w:asciiTheme="minorHAnsi" w:hAnsiTheme="minorHAnsi" w:cs="Arial"/>
          <w:sz w:val="20"/>
          <w:szCs w:val="20"/>
        </w:rPr>
        <w:t>distócia</w:t>
      </w:r>
      <w:proofErr w:type="spellEnd"/>
      <w:r w:rsidRPr="00BA4641">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BA4641" w:rsidRPr="00BA4641" w:rsidRDefault="00BA4641" w:rsidP="00516A23">
      <w:pPr>
        <w:numPr>
          <w:ilvl w:val="2"/>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b/>
          <w:sz w:val="20"/>
          <w:szCs w:val="20"/>
        </w:rPr>
        <w:lastRenderedPageBreak/>
        <w:t>Condutor de Veículos de Urgência (Motorista):</w:t>
      </w:r>
      <w:r w:rsidRPr="00BA4641">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sz w:val="20"/>
          <w:szCs w:val="20"/>
        </w:rPr>
        <w:t>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BA4641">
        <w:rPr>
          <w:rFonts w:asciiTheme="minorHAnsi" w:hAnsiTheme="minorHAnsi" w:cs="Arial"/>
          <w:sz w:val="20"/>
          <w:szCs w:val="20"/>
        </w:rPr>
        <w:t>cardiorespiratória</w:t>
      </w:r>
      <w:proofErr w:type="spellEnd"/>
      <w:r w:rsidRPr="00BA4641">
        <w:rPr>
          <w:rFonts w:asciiTheme="minorHAnsi" w:hAnsiTheme="minorHAnsi" w:cs="Arial"/>
          <w:sz w:val="20"/>
          <w:szCs w:val="20"/>
        </w:rPr>
        <w:t xml:space="preserve"> básica; identificar todos os tipos de materiais existentes nos veículos de socorro e sua utilidade, a fim de auxiliar a equipe de saúde.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 INÍCIO DA EXECUÇÃO DOS SERVIÇOS</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snapToGrid w:val="0"/>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Os serviços serão </w:t>
      </w:r>
      <w:r w:rsidRPr="00BA4641">
        <w:rPr>
          <w:rFonts w:asciiTheme="minorHAnsi" w:hAnsiTheme="minorHAnsi" w:cs="Arial"/>
          <w:sz w:val="20"/>
          <w:szCs w:val="20"/>
        </w:rPr>
        <w:t>solicitados</w:t>
      </w:r>
      <w:r w:rsidRPr="00BA4641">
        <w:rPr>
          <w:rFonts w:asciiTheme="minorHAnsi" w:hAnsiTheme="minorHAnsi" w:cs="Arial"/>
          <w:snapToGrid w:val="0"/>
          <w:sz w:val="20"/>
          <w:szCs w:val="20"/>
        </w:rPr>
        <w:t xml:space="preserve"> mediante </w:t>
      </w:r>
      <w:r w:rsidRPr="00BA4641">
        <w:rPr>
          <w:rFonts w:asciiTheme="minorHAnsi" w:hAnsiTheme="minorHAnsi" w:cs="Arial"/>
          <w:b/>
          <w:snapToGrid w:val="0"/>
          <w:sz w:val="20"/>
          <w:szCs w:val="20"/>
        </w:rPr>
        <w:t>Autorização de Serviços</w:t>
      </w:r>
      <w:r w:rsidRPr="00BA4641">
        <w:rPr>
          <w:rFonts w:asciiTheme="minorHAnsi" w:hAnsiTheme="minorHAnsi" w:cs="Arial"/>
          <w:snapToGrid w:val="0"/>
          <w:sz w:val="20"/>
          <w:szCs w:val="20"/>
        </w:rPr>
        <w:t xml:space="preserve">, expedida pela </w:t>
      </w:r>
      <w:r w:rsidRPr="00BA4641">
        <w:rPr>
          <w:rFonts w:asciiTheme="minorHAnsi" w:hAnsiTheme="minorHAnsi" w:cs="Arial"/>
          <w:b/>
          <w:snapToGrid w:val="0"/>
          <w:sz w:val="20"/>
          <w:szCs w:val="20"/>
        </w:rPr>
        <w:t>Contratante</w:t>
      </w:r>
      <w:r w:rsidRPr="00BA4641">
        <w:rPr>
          <w:rFonts w:asciiTheme="minorHAnsi" w:hAnsiTheme="minorHAnsi" w:cs="Arial"/>
          <w:snapToGrid w:val="0"/>
          <w:sz w:val="20"/>
          <w:szCs w:val="20"/>
        </w:rPr>
        <w:t xml:space="preserve"> em, no máximo, 07 (sete) dias corridos após a assinatura do Termo Contratual.</w:t>
      </w:r>
    </w:p>
    <w:p w:rsidR="00BA4641" w:rsidRPr="00BA4641" w:rsidRDefault="00946289" w:rsidP="00516A23">
      <w:pPr>
        <w:numPr>
          <w:ilvl w:val="1"/>
          <w:numId w:val="8"/>
        </w:numPr>
        <w:spacing w:after="0" w:line="240" w:lineRule="auto"/>
        <w:ind w:left="0" w:firstLine="0"/>
        <w:jc w:val="both"/>
        <w:rPr>
          <w:rFonts w:asciiTheme="minorHAnsi" w:hAnsiTheme="minorHAnsi" w:cs="Arial"/>
          <w:snapToGrid w:val="0"/>
          <w:sz w:val="20"/>
          <w:szCs w:val="20"/>
        </w:rPr>
      </w:pPr>
      <w:r>
        <w:rPr>
          <w:rFonts w:asciiTheme="minorHAnsi" w:hAnsiTheme="minorHAnsi" w:cs="Arial"/>
          <w:snapToGrid w:val="0"/>
          <w:sz w:val="20"/>
          <w:szCs w:val="20"/>
        </w:rPr>
        <w:t>A Contratada terá, no máximo, 15 (quinze</w:t>
      </w:r>
      <w:r w:rsidR="00BA4641" w:rsidRPr="00BA4641">
        <w:rPr>
          <w:rFonts w:asciiTheme="minorHAnsi" w:hAnsiTheme="minorHAnsi" w:cs="Arial"/>
          <w:snapToGrid w:val="0"/>
          <w:sz w:val="20"/>
          <w:szCs w:val="20"/>
        </w:rPr>
        <w:t>)</w:t>
      </w:r>
      <w:r>
        <w:rPr>
          <w:rFonts w:asciiTheme="minorHAnsi" w:hAnsiTheme="minorHAnsi" w:cs="Arial"/>
          <w:snapToGrid w:val="0"/>
          <w:sz w:val="20"/>
          <w:szCs w:val="20"/>
        </w:rPr>
        <w:t xml:space="preserve"> dias </w:t>
      </w:r>
      <w:r w:rsidR="00BA4641" w:rsidRPr="00BA4641">
        <w:rPr>
          <w:rFonts w:asciiTheme="minorHAnsi" w:hAnsiTheme="minorHAnsi" w:cs="Arial"/>
          <w:snapToGrid w:val="0"/>
          <w:sz w:val="20"/>
          <w:szCs w:val="20"/>
        </w:rPr>
        <w:t xml:space="preserve">após </w:t>
      </w:r>
      <w:r>
        <w:rPr>
          <w:rFonts w:asciiTheme="minorHAnsi" w:hAnsiTheme="minorHAnsi" w:cs="Arial"/>
          <w:snapToGrid w:val="0"/>
          <w:sz w:val="20"/>
          <w:szCs w:val="20"/>
        </w:rPr>
        <w:t xml:space="preserve">a assinatura do contrato para instalar as bases nas cidades de Palmas, Araguaína e Gurupi com </w:t>
      </w:r>
      <w:r w:rsidR="00BA4641" w:rsidRPr="00BA4641">
        <w:rPr>
          <w:rFonts w:asciiTheme="minorHAnsi" w:hAnsiTheme="minorHAnsi" w:cs="Arial"/>
          <w:sz w:val="20"/>
          <w:szCs w:val="20"/>
        </w:rPr>
        <w:t xml:space="preserve">as ambulâncias de suporte avançado tipo “D” (UTI Móvel Terrestre: adulto, infantil e neonatal) </w:t>
      </w:r>
      <w:r w:rsidR="00BA4641" w:rsidRPr="00BA4641">
        <w:rPr>
          <w:rFonts w:asciiTheme="minorHAnsi" w:hAnsiTheme="minorHAnsi" w:cs="Arial"/>
          <w:snapToGrid w:val="0"/>
          <w:sz w:val="20"/>
          <w:szCs w:val="20"/>
        </w:rPr>
        <w:t>à disposição da Contratante e iniciar 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Dentro deste período </w:t>
      </w:r>
      <w:r w:rsidRPr="00BA4641">
        <w:rPr>
          <w:rFonts w:asciiTheme="minorHAnsi" w:hAnsiTheme="minorHAnsi" w:cs="Arial"/>
          <w:sz w:val="20"/>
          <w:szCs w:val="20"/>
        </w:rPr>
        <w:t>as ambulâncias de suporte avançado tipo “D” (UTI Móvel Terrestre: adulto, infantil e neonatal)</w:t>
      </w:r>
      <w:r w:rsidRPr="00BA4641">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FORMA COMO OS SERVIÇOS SERÃO SOLICITADOS E EXECUTADOS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deverão ser prestados onde a SES/TO indicar, ou seja, a ORIGEM e DESTINOS dos pacientes serão os determinados pela SES/TO, conforme necessidade;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Os serviços serão prestados mediante CHAMADA efetuada pela Central de Regulação da Secretaria de Estado da Saúde do Tocantins, conforme </w:t>
      </w:r>
      <w:proofErr w:type="spellStart"/>
      <w:r w:rsidRPr="00BA4641">
        <w:rPr>
          <w:rFonts w:asciiTheme="minorHAnsi" w:hAnsiTheme="minorHAnsi" w:cs="Arial"/>
          <w:sz w:val="20"/>
          <w:szCs w:val="20"/>
        </w:rPr>
        <w:t>Art</w:t>
      </w:r>
      <w:proofErr w:type="spellEnd"/>
      <w:r w:rsidRPr="00BA4641">
        <w:rPr>
          <w:rFonts w:asciiTheme="minorHAnsi" w:hAnsiTheme="minorHAnsi" w:cs="Arial"/>
          <w:sz w:val="20"/>
          <w:szCs w:val="20"/>
        </w:rPr>
        <w:t>º. 2º, Inciso IV, letras “a” e “b”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Ficam estabelecidas as seguintes responsabilidades e atribuições da Equipe de Transporte: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transporte terrestre, deverão ser utilizadas as Ambulâncias tipo D, de acordo com o julgamento e determinação do médico regulador, a partir da avaliação criteriosa da história clínica, gravidade e risco de cada paciente </w:t>
      </w:r>
      <w:r w:rsidRPr="00BA4641">
        <w:rPr>
          <w:rFonts w:asciiTheme="minorHAnsi" w:hAnsiTheme="minorHAnsi" w:cs="Arial"/>
          <w:b/>
          <w:sz w:val="20"/>
          <w:szCs w:val="20"/>
        </w:rPr>
        <w:t>(Portaria/SESAU 197/2007)</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será responsável pelo transporte dos pacientes onde a autorização é para o transporte terrestre, do local onde o paciente se encontra até o destino final estabelecido pela Central de Leitos/SESAU;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Obedecer, no transporte inter-hospitalar adulto, infantil e neonatal, as diretrizes estabelecidas na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Passar o caso, bem como todas as informações e documentação do paciente, ao médico do serviço receptor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Comunicar ao médico regulador o término do transporte (Portaria/SESAU 197/2007);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Na ausência de regulamentação específica, o transporte interestadual de pacientes obedecerá às normas e procedimentos contidos na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sistema de transporte inter-hospitalar de pacientes deverá ser efetuado com a observação das condições mínimas conforme constante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pacientes devem ser removidos acompanhados de equipe composta por motorista do veículo, um médico e um enfermeiro (Portaria GM/2048/2002);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processo de planejamento e </w:t>
      </w:r>
      <w:proofErr w:type="spellStart"/>
      <w:r w:rsidRPr="00BA4641">
        <w:rPr>
          <w:rFonts w:asciiTheme="minorHAnsi" w:hAnsiTheme="minorHAnsi" w:cs="Arial"/>
          <w:sz w:val="20"/>
          <w:szCs w:val="20"/>
        </w:rPr>
        <w:t>pactuação</w:t>
      </w:r>
      <w:proofErr w:type="spellEnd"/>
      <w:r w:rsidRPr="00BA4641">
        <w:rPr>
          <w:rFonts w:asciiTheme="minorHAnsi" w:hAnsiTheme="minorHAnsi" w:cs="Arial"/>
          <w:sz w:val="20"/>
          <w:szCs w:val="20"/>
        </w:rPr>
        <w:t xml:space="preserve"> das transferências </w:t>
      </w:r>
      <w:proofErr w:type="spellStart"/>
      <w:r w:rsidRPr="00BA4641">
        <w:rPr>
          <w:rFonts w:asciiTheme="minorHAnsi" w:hAnsiTheme="minorHAnsi" w:cs="Arial"/>
          <w:sz w:val="20"/>
          <w:szCs w:val="20"/>
        </w:rPr>
        <w:t>inter-hospitalares</w:t>
      </w:r>
      <w:proofErr w:type="spellEnd"/>
      <w:r w:rsidRPr="00BA4641">
        <w:rPr>
          <w:rFonts w:asciiTheme="minorHAnsi" w:hAnsiTheme="minorHAnsi" w:cs="Arial"/>
          <w:sz w:val="20"/>
          <w:szCs w:val="20"/>
        </w:rPr>
        <w:t>,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CONTRATANTE</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b/>
          <w:vanish/>
          <w:sz w:val="20"/>
          <w:szCs w:val="20"/>
          <w:u w:val="single"/>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Fica a cargo da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eastAsia="Batang"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 deverá comunicar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até o 6° (sexto) dia útil, após </w:t>
      </w:r>
      <w:r w:rsidRPr="00BA4641">
        <w:rPr>
          <w:rFonts w:asciiTheme="minorHAnsi" w:hAnsiTheme="minorHAnsi" w:cs="Arial"/>
          <w:sz w:val="20"/>
          <w:szCs w:val="20"/>
        </w:rPr>
        <w:t>apresentação</w:t>
      </w:r>
      <w:r w:rsidRPr="00BA4641">
        <w:rPr>
          <w:rFonts w:asciiTheme="minorHAnsi" w:eastAsia="Batang" w:hAnsiTheme="minorHAnsi" w:cs="Arial"/>
          <w:sz w:val="20"/>
          <w:szCs w:val="20"/>
        </w:rPr>
        <w:t xml:space="preserve"> da Nota Fiscal, o aceite do servidor responsável pelo recebimento, dos serviços prestados na conformidade do Termo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Deverá </w:t>
      </w:r>
      <w:r w:rsidRPr="00BA4641">
        <w:rPr>
          <w:rFonts w:asciiTheme="minorHAnsi" w:hAnsiTheme="minorHAnsi" w:cs="Arial"/>
          <w:sz w:val="20"/>
          <w:szCs w:val="20"/>
        </w:rPr>
        <w:t xml:space="preserve">a </w:t>
      </w:r>
      <w:proofErr w:type="spellStart"/>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efetuar</w:t>
      </w:r>
      <w:proofErr w:type="spellEnd"/>
      <w:r w:rsidRPr="00BA4641">
        <w:rPr>
          <w:rFonts w:asciiTheme="minorHAnsi" w:eastAsia="Batang" w:hAnsiTheme="minorHAnsi" w:cs="Arial"/>
          <w:sz w:val="20"/>
          <w:szCs w:val="20"/>
        </w:rPr>
        <w:t xml:space="preserve"> o pagamento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nos dias corridos </w:t>
      </w:r>
      <w:r w:rsidRPr="00BA4641">
        <w:rPr>
          <w:rFonts w:asciiTheme="minorHAnsi" w:hAnsiTheme="minorHAnsi" w:cs="Arial"/>
          <w:sz w:val="20"/>
          <w:szCs w:val="20"/>
        </w:rPr>
        <w:t>após</w:t>
      </w:r>
      <w:r w:rsidRPr="00BA4641">
        <w:rPr>
          <w:rFonts w:asciiTheme="minorHAnsi" w:eastAsia="Batang" w:hAnsiTheme="minorHAnsi" w:cs="Arial"/>
          <w:sz w:val="20"/>
          <w:szCs w:val="20"/>
        </w:rPr>
        <w:t xml:space="preserve"> apresentação da Nota Fiscal e o aceite do Servidor Responsável pelo Recebimento, dos serviços prestados na </w:t>
      </w:r>
      <w:r w:rsidRPr="00BA4641">
        <w:rPr>
          <w:rFonts w:asciiTheme="minorHAnsi" w:hAnsiTheme="minorHAnsi" w:cs="Arial"/>
          <w:sz w:val="20"/>
          <w:szCs w:val="20"/>
        </w:rPr>
        <w:t>conformidade</w:t>
      </w:r>
      <w:r w:rsidRPr="00BA4641">
        <w:rPr>
          <w:rFonts w:asciiTheme="minorHAnsi" w:eastAsia="Batang" w:hAnsiTheme="minorHAnsi" w:cs="Arial"/>
          <w:sz w:val="20"/>
          <w:szCs w:val="20"/>
        </w:rPr>
        <w:t xml:space="preserve"> do Termo de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designar o Servidor responsável pela solicitação dos serviços com a </w:t>
      </w:r>
      <w:r w:rsidRPr="00BA4641">
        <w:rPr>
          <w:rFonts w:asciiTheme="minorHAnsi" w:hAnsiTheme="minorHAnsi" w:cs="Arial"/>
          <w:b/>
          <w:sz w:val="20"/>
          <w:szCs w:val="20"/>
        </w:rPr>
        <w:t>CONTRATADA</w:t>
      </w:r>
      <w:r w:rsidRPr="00BA4641">
        <w:rPr>
          <w:rFonts w:asciiTheme="minorHAnsi" w:hAnsiTheme="minorHAnsi" w:cs="Arial"/>
          <w:sz w:val="20"/>
          <w:szCs w:val="20"/>
        </w:rPr>
        <w:t>, bem como praticar os demais atos para o bom e fiel andamento do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w:t>
      </w:r>
      <w:r w:rsidRPr="00BA4641">
        <w:rPr>
          <w:rFonts w:asciiTheme="minorHAnsi" w:eastAsia="Batang" w:hAnsiTheme="minorHAnsi" w:cs="Arial"/>
          <w:sz w:val="20"/>
          <w:szCs w:val="20"/>
        </w:rPr>
        <w:t xml:space="preserve">everá rejeitar, no todo ou em parte, os serviços que 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executar fora das especificações constante do Projeto Básico e seus anexos, </w:t>
      </w:r>
      <w:r w:rsidRPr="00BA4641">
        <w:rPr>
          <w:rFonts w:asciiTheme="minorHAnsi" w:hAnsiTheme="minorHAnsi" w:cs="Arial"/>
          <w:sz w:val="20"/>
          <w:szCs w:val="20"/>
        </w:rPr>
        <w:t>bem</w:t>
      </w:r>
      <w:r w:rsidRPr="00BA4641">
        <w:rPr>
          <w:rFonts w:asciiTheme="minorHAnsi" w:eastAsia="Batang" w:hAnsiTheme="minorHAnsi" w:cs="Arial"/>
          <w:sz w:val="20"/>
          <w:szCs w:val="20"/>
        </w:rPr>
        <w:t xml:space="preserve"> como prestar todas e quaisquer informações e esclarecimentos que venham a serem solicitados pela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Receber os serviços objeto deste Termo, nas cláusulas, prazos, quantidade, qualidade e </w:t>
      </w:r>
      <w:r w:rsidRPr="00BA4641">
        <w:rPr>
          <w:rFonts w:asciiTheme="minorHAnsi" w:hAnsiTheme="minorHAnsi" w:cs="Arial"/>
          <w:sz w:val="20"/>
          <w:szCs w:val="20"/>
        </w:rPr>
        <w:t>condições</w:t>
      </w:r>
      <w:r w:rsidRPr="00BA4641">
        <w:rPr>
          <w:rFonts w:asciiTheme="minorHAnsi" w:eastAsia="Batang" w:hAnsiTheme="minorHAnsi" w:cs="Arial"/>
          <w:sz w:val="20"/>
          <w:szCs w:val="20"/>
        </w:rPr>
        <w:t xml:space="preserve"> estabelecidas no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fornecer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quando necessárias, todas as normas e/ou rotinas vigentes nos serviços, bem como comunicar por escrito a </w:t>
      </w:r>
      <w:r w:rsidRPr="00BA4641">
        <w:rPr>
          <w:rFonts w:asciiTheme="minorHAnsi" w:hAnsiTheme="minorHAnsi" w:cs="Arial"/>
          <w:b/>
          <w:sz w:val="20"/>
          <w:szCs w:val="20"/>
        </w:rPr>
        <w:t>CONTRATADA</w:t>
      </w:r>
      <w:r w:rsidRPr="00BA4641">
        <w:rPr>
          <w:rFonts w:asciiTheme="minorHAnsi" w:hAnsiTheme="minorHAnsi" w:cs="Arial"/>
          <w:sz w:val="20"/>
          <w:szCs w:val="20"/>
        </w:rPr>
        <w:t>, qualquer falha ou deficiência do serviço;</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pagará a </w:t>
      </w:r>
      <w:r w:rsidRPr="00BA4641">
        <w:rPr>
          <w:rFonts w:asciiTheme="minorHAnsi" w:hAnsiTheme="minorHAnsi" w:cs="Arial"/>
          <w:b/>
          <w:sz w:val="20"/>
          <w:szCs w:val="20"/>
        </w:rPr>
        <w:t>CONTRATADA</w:t>
      </w:r>
      <w:r w:rsidRPr="00BA4641">
        <w:rPr>
          <w:rFonts w:asciiTheme="minorHAnsi" w:hAnsiTheme="minorHAnsi" w:cs="Arial"/>
          <w:sz w:val="20"/>
          <w:szCs w:val="20"/>
        </w:rPr>
        <w:t>, mensalmente, pelos serviços de acordo com o faturamento, conforme proposta ofertada e homologada pelo Ordenador de Despesa e constante do termo de Contratado.</w:t>
      </w:r>
    </w:p>
    <w:p w:rsidR="001A5464" w:rsidRDefault="001A5464" w:rsidP="001A5464">
      <w:pPr>
        <w:spacing w:after="0" w:line="240" w:lineRule="auto"/>
        <w:ind w:left="360"/>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color w:val="FF0000"/>
          <w:sz w:val="20"/>
          <w:szCs w:val="20"/>
        </w:rPr>
      </w:pPr>
      <w:r w:rsidRPr="00BA4641">
        <w:rPr>
          <w:rFonts w:asciiTheme="minorHAnsi" w:hAnsiTheme="minorHAnsi" w:cs="Arial"/>
          <w:sz w:val="20"/>
          <w:szCs w:val="20"/>
        </w:rPr>
        <w:t xml:space="preserve">Garantir qualidade e nível de satisfação dos serviços contratados, comprometendo </w:t>
      </w:r>
      <w:r w:rsidRPr="00BA4641">
        <w:rPr>
          <w:rFonts w:asciiTheme="minorHAnsi" w:eastAsia="Arial Unicode MS" w:hAnsiTheme="minorHAnsi" w:cs="Arial"/>
          <w:sz w:val="20"/>
          <w:szCs w:val="20"/>
        </w:rPr>
        <w:t>atender</w:t>
      </w:r>
      <w:r w:rsidRPr="00BA4641">
        <w:rPr>
          <w:rFonts w:asciiTheme="minorHAnsi" w:hAnsiTheme="minorHAnsi" w:cs="Arial"/>
          <w:sz w:val="20"/>
          <w:szCs w:val="20"/>
        </w:rPr>
        <w:t xml:space="preserve"> aos padrões de qualidade exigidos;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A4641" w:rsidRPr="00516A23"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w:t>
      </w:r>
      <w:r w:rsidRPr="00BA4641">
        <w:rPr>
          <w:rFonts w:asciiTheme="minorHAnsi" w:eastAsia="Arial Unicode MS" w:hAnsiTheme="minorHAnsi" w:cs="Arial"/>
          <w:sz w:val="20"/>
          <w:szCs w:val="20"/>
        </w:rPr>
        <w:t xml:space="preserve">de no mínimo 02 (Duas) Ambulância (UTI móvel) na base de </w:t>
      </w:r>
      <w:proofErr w:type="spellStart"/>
      <w:r w:rsidRPr="00BA4641">
        <w:rPr>
          <w:rFonts w:asciiTheme="minorHAnsi" w:eastAsia="Arial Unicode MS" w:hAnsiTheme="minorHAnsi" w:cs="Arial"/>
          <w:sz w:val="20"/>
          <w:szCs w:val="20"/>
        </w:rPr>
        <w:t>Araguaina</w:t>
      </w:r>
      <w:proofErr w:type="spellEnd"/>
      <w:r w:rsidRPr="00BA4641">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Pr="00BA4641">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Pr="00BA4641">
        <w:rPr>
          <w:rFonts w:asciiTheme="minorHAnsi" w:eastAsia="Arial Unicode MS" w:hAnsiTheme="minorHAnsi" w:cs="Arial"/>
          <w:sz w:val="20"/>
          <w:szCs w:val="20"/>
        </w:rPr>
        <w:t>) Ambulância em Gurupi e no mínimo 3 (Três) na base de Palmas para transferências dos pacientes em Tratamento Fora do Domicílio,</w:t>
      </w:r>
      <w:r w:rsidRPr="00BA4641">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w:t>
      </w:r>
      <w:r w:rsidRPr="00516A23">
        <w:rPr>
          <w:rFonts w:asciiTheme="minorHAnsi" w:hAnsiTheme="minorHAnsi" w:cs="Arial"/>
          <w:sz w:val="20"/>
          <w:szCs w:val="20"/>
        </w:rPr>
        <w:t>hospitalar.</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u w:val="single"/>
        </w:rPr>
      </w:pPr>
      <w:r w:rsidRPr="00BA4641">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não pagará indenização contra estes riscos;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quanto ao cumprimento dessas obrigações;</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Pr="00BA4641">
        <w:rPr>
          <w:rFonts w:asciiTheme="minorHAnsi" w:hAnsiTheme="minorHAnsi" w:cs="Arial"/>
          <w:sz w:val="20"/>
          <w:szCs w:val="20"/>
        </w:rPr>
        <w:t>etc</w:t>
      </w:r>
      <w:proofErr w:type="spellEnd"/>
      <w:r w:rsidRPr="00BA4641">
        <w:rPr>
          <w:rFonts w:asciiTheme="minorHAnsi" w:hAnsiTheme="minorHAnsi" w:cs="Arial"/>
          <w:sz w:val="20"/>
          <w:szCs w:val="20"/>
        </w:rPr>
        <w:t xml:space="preserve">, devidamente personalizados que deverão obedecer a padrões estabelecidos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descaracterizando – se qualquer vínculo empregatício com 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Reconhecer que é a ÚNICA e EXCLUSIVA responsável por danos ou prejuízos que vier a causar à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Pr="00BA4641">
        <w:rPr>
          <w:rFonts w:asciiTheme="minorHAnsi" w:hAnsiTheme="minorHAnsi" w:cs="Arial"/>
          <w:b/>
          <w:sz w:val="20"/>
          <w:szCs w:val="20"/>
          <w:u w:val="single"/>
        </w:rPr>
        <w:t>CONTRATANTE</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SEM limitações de quantidade mensais, aos chamados de execução;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Disponibilizar número de telefone(s) fixo/celular/bip para contato entre a Central de Regulação e a Empresa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seus próprios equipamentos, acessórios como: TELEFONE, COMPUTADORES E TUDO MAIS NECESSÁRIO à execução dos serviços ora contratados;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napToGrid w:val="0"/>
          <w:sz w:val="20"/>
          <w:szCs w:val="20"/>
        </w:rPr>
        <w:t xml:space="preserve">Substituir </w:t>
      </w:r>
      <w:r w:rsidRPr="00BA4641">
        <w:rPr>
          <w:rFonts w:asciiTheme="minorHAnsi" w:hAnsiTheme="minorHAnsi" w:cs="Arial"/>
          <w:sz w:val="20"/>
          <w:szCs w:val="20"/>
        </w:rPr>
        <w:t>imediatamente</w:t>
      </w:r>
      <w:r w:rsidRPr="00BA4641">
        <w:rPr>
          <w:rFonts w:asciiTheme="minorHAnsi" w:hAnsiTheme="minorHAnsi" w:cs="Arial"/>
          <w:snapToGrid w:val="0"/>
          <w:sz w:val="20"/>
          <w:szCs w:val="20"/>
        </w:rPr>
        <w:t xml:space="preserve"> qualquer um de seus profissionais que não </w:t>
      </w:r>
      <w:r w:rsidRPr="00BA4641">
        <w:rPr>
          <w:rFonts w:asciiTheme="minorHAnsi" w:hAnsiTheme="minorHAnsi" w:cs="Arial"/>
          <w:sz w:val="20"/>
          <w:szCs w:val="20"/>
        </w:rPr>
        <w:t>atenderem</w:t>
      </w:r>
      <w:r w:rsidRPr="00BA4641">
        <w:rPr>
          <w:rFonts w:asciiTheme="minorHAnsi" w:hAnsiTheme="minorHAnsi" w:cs="Arial"/>
          <w:snapToGrid w:val="0"/>
          <w:sz w:val="20"/>
          <w:szCs w:val="20"/>
        </w:rPr>
        <w:t xml:space="preserve"> às exigências dos serviços de acordo com o Regimento Interno ou normas administrativas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Realizar o objeto ora licitado, de acordo com a proposta apresentada, ficando a seu cargo todos os ônus e encargos decorrentes da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só poderá realizar o serviço quando o mesmo for devidamente solicitado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sendo que passará a contar as QUILÔMETROS RODADOS, a partir da efetiva operacionalização da UTI Móvel;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hipótese alguma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executar os serviços, sem a devida autorização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Executar os serviços de excelente qualidade, comprovadamente, obedecendo aos critérios estabelecidos pela legislação vigente;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atraso de pagamento dos serviços prestados, a CONTRATADA ainda assim, SE OBRIGA A CONTINUAR A PRESTAÇÃO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Pr="00BA4641">
          <w:rPr>
            <w:rFonts w:asciiTheme="minorHAnsi" w:hAnsiTheme="minorHAnsi" w:cs="Arial"/>
            <w:sz w:val="20"/>
            <w:szCs w:val="20"/>
          </w:rPr>
          <w:t>em sua CENTRAL DE</w:t>
        </w:r>
      </w:smartTag>
      <w:r w:rsidRPr="00BA4641">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base (GARAGEM) para a guarda de suas ambulâncias (TIPO “D”), de acordo com as legislações vigentes, sem nenhum ônus para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deverá ser executado em conformidade com o especificado neste Projeto Básico e Proposta da </w:t>
      </w:r>
      <w:r w:rsidRPr="00BA4641">
        <w:rPr>
          <w:rFonts w:asciiTheme="minorHAnsi" w:hAnsiTheme="minorHAnsi" w:cs="Arial"/>
          <w:b/>
          <w:sz w:val="20"/>
          <w:szCs w:val="20"/>
        </w:rPr>
        <w:t>CONTRATADA</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subcontratar, ceder ou transferir no todo ou em parte do objeto ora licitado, sem expressa ANUÊNCIA da Secretaria da Saúde;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Pr="00BA4641">
            <w:rPr>
              <w:rFonts w:asciiTheme="minorHAnsi" w:hAnsiTheme="minorHAnsi" w:cs="Arial"/>
              <w:sz w:val="20"/>
              <w:szCs w:val="20"/>
            </w:rPr>
            <w:t>em UTI Móvel</w:t>
          </w:r>
        </w:smartTag>
        <w:r w:rsidRPr="00BA4641">
          <w:rPr>
            <w:rFonts w:asciiTheme="minorHAnsi" w:hAnsiTheme="minorHAnsi" w:cs="Arial"/>
            <w:sz w:val="20"/>
            <w:szCs w:val="20"/>
          </w:rPr>
          <w:t xml:space="preserve"> Terrestre</w:t>
        </w:r>
      </w:smartTag>
      <w:r w:rsidRPr="00BA4641">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 informar a SESAU de qualquer problema e o período em que a Ambulância ficará em manutenção.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por um período de no máximo 30 dias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fazer a substituição imediata do veiculo até que a outra esteja disponível;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TODAS as demandas diárias de deslocamento de UTI Móvel Terrestre, independentemente da quantidade/dia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solicitações simultâneas (no mesmo período)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atender a TODAS, disponibilizado as </w:t>
      </w:r>
      <w:proofErr w:type="spellStart"/>
      <w:r w:rsidRPr="00BA4641">
        <w:rPr>
          <w:rFonts w:asciiTheme="minorHAnsi" w:hAnsiTheme="minorHAnsi" w:cs="Arial"/>
          <w:sz w:val="20"/>
          <w:szCs w:val="20"/>
        </w:rPr>
        <w:t>UTI’s</w:t>
      </w:r>
      <w:proofErr w:type="spellEnd"/>
      <w:r w:rsidRPr="00BA4641">
        <w:rPr>
          <w:rFonts w:asciiTheme="minorHAnsi" w:hAnsiTheme="minorHAnsi" w:cs="Arial"/>
          <w:sz w:val="20"/>
          <w:szCs w:val="20"/>
        </w:rPr>
        <w:t xml:space="preserve"> terrestres necessárias, na quantidade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em conformidade com a PORTARIA/SESAU Nº. 197/2007 DE 30 DE MAIO DE 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todas as condições de habilitação e qualificação técnica exigida para no procedimento licitatório;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CAPACIDADE</w:t>
      </w:r>
      <w:r w:rsidRPr="00BA4641">
        <w:rPr>
          <w:rFonts w:asciiTheme="minorHAnsi" w:hAnsiTheme="minorHAnsi" w:cs="Arial"/>
          <w:b/>
          <w:sz w:val="20"/>
          <w:szCs w:val="20"/>
        </w:rPr>
        <w:t xml:space="preserve"> DE EXECUÇÃO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VIGÊNCIA</w:t>
      </w:r>
      <w:r w:rsidRPr="00BA4641">
        <w:rPr>
          <w:rFonts w:asciiTheme="minorHAnsi" w:hAnsiTheme="minorHAnsi" w:cs="Arial"/>
          <w:b/>
          <w:sz w:val="20"/>
          <w:szCs w:val="20"/>
        </w:rPr>
        <w:t xml:space="preserve"> E ABRANGÊNCIA D</w:t>
      </w:r>
      <w:r w:rsidR="00F328B1">
        <w:rPr>
          <w:rFonts w:asciiTheme="minorHAnsi" w:hAnsiTheme="minorHAnsi" w:cs="Arial"/>
          <w:b/>
          <w:sz w:val="20"/>
          <w:szCs w:val="20"/>
        </w:rPr>
        <w:t>A</w:t>
      </w:r>
      <w:r w:rsidRPr="00BA4641">
        <w:rPr>
          <w:rFonts w:asciiTheme="minorHAnsi" w:hAnsiTheme="minorHAnsi" w:cs="Arial"/>
          <w:b/>
          <w:sz w:val="20"/>
          <w:szCs w:val="20"/>
        </w:rPr>
        <w:t xml:space="preserve"> CONTRATAÇÃO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vigência da Ata de Registro de Pr</w:t>
      </w:r>
      <w:r w:rsidR="00DD7A34">
        <w:rPr>
          <w:rFonts w:asciiTheme="minorHAnsi" w:hAnsiTheme="minorHAnsi" w:cs="Arial"/>
          <w:snapToGrid w:val="0"/>
          <w:sz w:val="20"/>
          <w:szCs w:val="20"/>
        </w:rPr>
        <w:t>eços será de 12 meses, conformeDecreto Estadual Nº 5.344/15</w:t>
      </w:r>
      <w:r w:rsidRPr="00BA4641">
        <w:rPr>
          <w:rFonts w:asciiTheme="minorHAnsi" w:hAnsiTheme="minorHAnsi" w:cs="Arial"/>
          <w:snapToGrid w:val="0"/>
          <w:sz w:val="20"/>
          <w:szCs w:val="20"/>
        </w:rPr>
        <w:t>e Inciso III do §3º do Art. 15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QUALIFICAÇÃO TÉCNICA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A Comissão de concluirá pela habilitação das interessadas, mediante parecer circunstanciado e individualizado por pretendente, que cumprirem as exigências do Edital de licitação.</w:t>
      </w: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Não poderá ser habilitada a pessoa jurídica que deixar de apresentar documentação exigida pela Contratante, ou deixar de prestar informações complementares solicitadas durante o processo de licitação pela Comissão Permanente de Licitação</w:t>
      </w:r>
      <w:r w:rsidR="001A5464" w:rsidRPr="001A5464">
        <w:rPr>
          <w:rFonts w:asciiTheme="minorHAnsi" w:hAnsiTheme="minorHAnsi" w:cs="Arial"/>
          <w:sz w:val="20"/>
          <w:szCs w:val="20"/>
        </w:rPr>
        <w:t>.</w:t>
      </w:r>
    </w:p>
    <w:p w:rsidR="001A5464" w:rsidRPr="001A5464" w:rsidRDefault="00AB34AE" w:rsidP="001A5464">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A licitante deverá apresentar d</w:t>
      </w:r>
      <w:r w:rsidR="001A5464" w:rsidRPr="001A5464">
        <w:rPr>
          <w:rFonts w:asciiTheme="minorHAnsi" w:hAnsiTheme="minorHAnsi" w:cs="Arial"/>
          <w:sz w:val="20"/>
          <w:szCs w:val="20"/>
        </w:rPr>
        <w:t xml:space="preserve">ocumentação de habilitação conforme item 13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DOS CRITÉRIOS DE ACEITAÇÃO DAS PROPOSTAS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1A5464" w:rsidRPr="00BA4641" w:rsidRDefault="001A5464" w:rsidP="00516A23">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Proposta conforme item 12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NECESSIDADE</w:t>
      </w:r>
      <w:r w:rsidRPr="00BA4641">
        <w:rPr>
          <w:rFonts w:asciiTheme="minorHAnsi" w:hAnsiTheme="minorHAnsi" w:cs="Arial"/>
          <w:b/>
          <w:sz w:val="20"/>
          <w:szCs w:val="20"/>
        </w:rPr>
        <w:t xml:space="preserve"> DE VISTORIA AO ESTABELECIMENTO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Ao final do processo de habilitação, a empresa apta à  deverá ter suas Unidades devidamente vistoriadas pela SES/TO, em conjunto com a Vigilância Sanitária.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Caso a interessada esteja em conformidade com as normas vigentes de funcionamento para a prestação de serviços em questão estará apta para firmar o contrato do serviço caso haja necessidade.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FISCALIZAÇÃO</w:t>
      </w:r>
      <w:r w:rsidRPr="00BA4641">
        <w:rPr>
          <w:rFonts w:asciiTheme="minorHAnsi" w:hAnsiTheme="minorHAnsi" w:cs="Arial"/>
          <w:b/>
          <w:sz w:val="20"/>
          <w:szCs w:val="20"/>
        </w:rPr>
        <w:t xml:space="preserve"> DOS </w:t>
      </w:r>
      <w:r w:rsidRPr="00BA4641">
        <w:rPr>
          <w:rFonts w:asciiTheme="minorHAnsi" w:hAnsiTheme="minorHAnsi" w:cs="Arial"/>
          <w:b/>
          <w:bCs/>
          <w:sz w:val="20"/>
          <w:szCs w:val="20"/>
          <w:lang w:eastAsia="pt-BR"/>
        </w:rPr>
        <w:t>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Gestor do Contrato:</w:t>
      </w:r>
      <w:r w:rsidR="00402FA7">
        <w:rPr>
          <w:rFonts w:asciiTheme="minorHAnsi" w:hAnsiTheme="minorHAnsi" w:cs="Arial"/>
          <w:b/>
          <w:sz w:val="20"/>
          <w:szCs w:val="20"/>
          <w:u w:val="single"/>
        </w:rPr>
        <w:t xml:space="preserve"> </w:t>
      </w:r>
      <w:r w:rsidRPr="00BA4641">
        <w:rPr>
          <w:rFonts w:asciiTheme="minorHAnsi" w:hAnsiTheme="minorHAnsi" w:cs="Arial"/>
          <w:b/>
          <w:sz w:val="20"/>
          <w:szCs w:val="20"/>
        </w:rPr>
        <w:t>Superintendência de Politicas de Atenção a Saúde/Diretoria de Controle, Avaliação e Auditoria</w:t>
      </w:r>
      <w:r w:rsidRPr="00BA4641">
        <w:rPr>
          <w:rFonts w:asciiTheme="minorHAnsi" w:hAnsiTheme="minorHAnsi" w:cs="Arial"/>
          <w:sz w:val="20"/>
          <w:szCs w:val="20"/>
        </w:rPr>
        <w:t xml:space="preserve">,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w:t>
      </w:r>
      <w:proofErr w:type="gramStart"/>
      <w:r w:rsidRPr="00BA4641">
        <w:rPr>
          <w:rFonts w:asciiTheme="minorHAnsi" w:hAnsiTheme="minorHAnsi" w:cs="Arial"/>
          <w:sz w:val="20"/>
          <w:szCs w:val="20"/>
        </w:rPr>
        <w:t>as</w:t>
      </w:r>
      <w:proofErr w:type="gramEnd"/>
      <w:r w:rsidRPr="00BA4641">
        <w:rPr>
          <w:rFonts w:asciiTheme="minorHAnsi" w:hAnsiTheme="minorHAnsi" w:cs="Arial"/>
          <w:sz w:val="20"/>
          <w:szCs w:val="20"/>
        </w:rPr>
        <w:t xml:space="preserve">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Examinar as Carteiras Profissionais dos funcionários colocados a seu serviço, para comprovar o registro de função profissional.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RECEBIMENTO E ACEITAÇÃO DOS SERVIÇOS </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BA4641">
          <w:rPr>
            <w:rFonts w:asciiTheme="minorHAnsi" w:hAnsiTheme="minorHAnsi" w:cs="Arial"/>
            <w:sz w:val="20"/>
            <w:szCs w:val="20"/>
          </w:rPr>
          <w:t>73 a</w:t>
        </w:r>
      </w:smartTag>
      <w:r w:rsidRPr="00BA4641">
        <w:rPr>
          <w:rFonts w:asciiTheme="minorHAnsi" w:hAnsiTheme="minorHAnsi" w:cs="Arial"/>
          <w:sz w:val="20"/>
          <w:szCs w:val="20"/>
        </w:rPr>
        <w:t xml:space="preserve"> 76 da Lei Federal Nº 8.666/93 e suas alterações.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objeto deverá ser prestado de acordo com as especificações contidas no edital, e, proposta da empresa vencedora.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Executado o contrato, o seu objeto será recebido e atestada pela unidade hospitalar onde os serviços serão prestados a fatura dos serviços: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PROVISORIAMENTE</w:t>
      </w:r>
      <w:r w:rsidRPr="00BA4641">
        <w:rPr>
          <w:rFonts w:asciiTheme="minorHAnsi" w:hAnsiTheme="minorHAnsi" w:cs="Arial"/>
          <w:sz w:val="20"/>
          <w:szCs w:val="20"/>
        </w:rPr>
        <w:t>, pelo responsável por seu acompanhamento e fiscalização, assinado pelas partes em até 03 (três) dias.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DEFINITIVAMENTE</w:t>
      </w:r>
      <w:r w:rsidRPr="00BA4641">
        <w:rPr>
          <w:rFonts w:asciiTheme="minorHAnsi" w:hAnsiTheme="minorHAnsi" w:cs="Arial"/>
          <w:sz w:val="20"/>
          <w:szCs w:val="20"/>
        </w:rPr>
        <w:t>, pelo</w:t>
      </w:r>
      <w:r w:rsidRPr="00BA4641">
        <w:rPr>
          <w:rFonts w:asciiTheme="minorHAnsi" w:hAnsiTheme="minorHAnsi" w:cs="Arial"/>
          <w:b/>
          <w:bCs/>
          <w:sz w:val="20"/>
          <w:szCs w:val="20"/>
        </w:rPr>
        <w:t xml:space="preserve">Fiscal e Gestor do Contrato </w:t>
      </w:r>
      <w:r w:rsidRPr="00BA4641">
        <w:rPr>
          <w:rFonts w:asciiTheme="minorHAnsi" w:hAnsiTheme="minorHAnsi" w:cs="Arial"/>
          <w:bCs/>
          <w:sz w:val="20"/>
          <w:szCs w:val="20"/>
        </w:rPr>
        <w:t>e pelo</w:t>
      </w:r>
      <w:r w:rsidRPr="00BA4641">
        <w:rPr>
          <w:rFonts w:asciiTheme="minorHAnsi" w:hAnsiTheme="minorHAnsi" w:cs="Arial"/>
          <w:b/>
          <w:bCs/>
          <w:sz w:val="20"/>
          <w:szCs w:val="20"/>
        </w:rPr>
        <w:t xml:space="preserve"> Superintendente Politicas de Atenção a Saúde, </w:t>
      </w:r>
      <w:r w:rsidRPr="00BA4641">
        <w:rPr>
          <w:rFonts w:asciiTheme="minorHAnsi" w:hAnsiTheme="minorHAnsi" w:cs="Arial"/>
          <w:sz w:val="20"/>
          <w:szCs w:val="20"/>
        </w:rPr>
        <w:t>mediante termo circunstanciado, assinado pelas partes, após o decurso do prazo de observação, ou vistoria (</w:t>
      </w:r>
      <w:r w:rsidRPr="00BA4641">
        <w:rPr>
          <w:rFonts w:asciiTheme="minorHAnsi" w:hAnsiTheme="minorHAnsi" w:cs="Arial"/>
          <w:bCs/>
          <w:sz w:val="20"/>
          <w:szCs w:val="20"/>
        </w:rPr>
        <w:t>avaliação</w:t>
      </w:r>
      <w:r w:rsidRPr="00BA4641">
        <w:rPr>
          <w:rFonts w:asciiTheme="minorHAnsi" w:hAnsiTheme="minorHAnsi" w:cs="Arial"/>
          <w:sz w:val="20"/>
          <w:szCs w:val="20"/>
        </w:rPr>
        <w:t>) que comprove a adequação do objeto aos termos contratuais.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Rejeitado parcialmente, quando em desacordo com o estabelecido no Projeto Básico e seus Anexos,</w:t>
      </w:r>
      <w:r w:rsidRPr="00BA4641">
        <w:rPr>
          <w:rFonts w:asciiTheme="minorHAnsi" w:hAnsiTheme="minorHAnsi" w:cs="Arial"/>
          <w:bCs/>
          <w:sz w:val="20"/>
          <w:szCs w:val="20"/>
        </w:rPr>
        <w:t xml:space="preserve"> conforme o </w:t>
      </w:r>
      <w:r w:rsidRPr="00BA4641">
        <w:rPr>
          <w:rFonts w:asciiTheme="minorHAnsi" w:hAnsiTheme="minorHAnsi" w:cs="Arial"/>
          <w:b/>
          <w:bCs/>
          <w:sz w:val="20"/>
          <w:szCs w:val="20"/>
        </w:rPr>
        <w:t>Relatório de Avaliação.</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DO PAGAMENTO DOS 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pagos de acordo com o itinerário e quilômetros rodados das ambulâncias;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9363B4" w:rsidRDefault="00BA4641" w:rsidP="009363B4">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Pr="00BA4641">
        <w:rPr>
          <w:rFonts w:asciiTheme="minorHAnsi" w:hAnsiTheme="minorHAnsi" w:cs="Arial"/>
          <w:sz w:val="20"/>
          <w:szCs w:val="20"/>
        </w:rPr>
        <w:t>ões</w:t>
      </w:r>
      <w:proofErr w:type="spellEnd"/>
      <w:r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Pr="00BA4641">
        <w:rPr>
          <w:rFonts w:asciiTheme="minorHAnsi" w:hAnsiTheme="minorHAnsi" w:cs="Arial"/>
          <w:sz w:val="20"/>
          <w:szCs w:val="20"/>
        </w:rPr>
        <w:t>editalícias</w:t>
      </w:r>
      <w:proofErr w:type="spellEnd"/>
      <w:r w:rsidRPr="00BA4641">
        <w:rPr>
          <w:rFonts w:asciiTheme="minorHAnsi" w:hAnsiTheme="minorHAnsi" w:cs="Arial"/>
          <w:sz w:val="20"/>
          <w:szCs w:val="20"/>
        </w:rPr>
        <w:t xml:space="preserve"> e contratuais será (</w:t>
      </w:r>
      <w:proofErr w:type="spellStart"/>
      <w:r w:rsidRPr="00BA4641">
        <w:rPr>
          <w:rFonts w:asciiTheme="minorHAnsi" w:hAnsiTheme="minorHAnsi" w:cs="Arial"/>
          <w:sz w:val="20"/>
          <w:szCs w:val="20"/>
        </w:rPr>
        <w:t>ão</w:t>
      </w:r>
      <w:proofErr w:type="spellEnd"/>
      <w:r w:rsidRPr="00BA4641">
        <w:rPr>
          <w:rFonts w:asciiTheme="minorHAnsi" w:hAnsiTheme="minorHAnsi" w:cs="Arial"/>
          <w:sz w:val="20"/>
          <w:szCs w:val="20"/>
        </w:rPr>
        <w:t>) paga(s) MENSALMENTE na Conta Corrente da CONTRATADA.</w:t>
      </w:r>
    </w:p>
    <w:p w:rsidR="009363B4" w:rsidRDefault="009363B4" w:rsidP="009363B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GARANTIA DE EXECUÇÃO</w:t>
      </w: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assegurará qualquer que seja a modalidade escolhida, o pagamento de: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 advindo do não cumprimento do objeto do contrato e do não adimplemento das demais obrigações nele previstas;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Prejuízos causados à administração ou terceiros, decorrentes de culpa ou dolo durante a execução do contrato;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multas moratórias e punitivas aplicadas pela Administração à contratada;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Obrigações trabalhistas, fiscais e previdenciárias de qualquer natureza, não honradas pela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Não serão aceitas garantias na modalidade seguro-garantia em cujos termos não constem expressamente os eventos indicados nos subitens 19.2.1, 19.2.2, 19.2.3 e 19.2.4 do item 19.2;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em dinheiro deverá ser efetuada em conta específica, sugerida pela Administração;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Será considerada extinta a garantia: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término da vigência deste contrato, caso a Administração não comunique a ocorrência de sinistros;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Isenção de responsabilidade da Garantia</w:t>
      </w:r>
      <w:r w:rsidRPr="00BA4641">
        <w:rPr>
          <w:rFonts w:asciiTheme="minorHAnsi" w:hAnsiTheme="minorHAnsi" w:cs="Arial"/>
          <w:sz w:val="20"/>
          <w:szCs w:val="20"/>
        </w:rPr>
        <w:t xml:space="preserve">: a Secretaria da Saúde do Estado do Tocantins não executará a garantia na ocorrência de mais das seguintes hipóteses: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fortuito ou força maior;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Alteração, sem prévia anuência da seguradora ou do fiador, das obrigações contratuais;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Descumprimento das obrigações pela contratada decorrentes de atos ou fatos praticados pela Administração;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Atos ilícitos dolosos praticados por servidores da Administração.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Caberá à própria Administração instaurar a isenção da responsabilidade prevista nos subitens 19.8.3 e 19.8.4 do item 19.8, não sendo a entidade garantidora parte no processo instaurado;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que incluam isenções de responsabilidade que não previstas no presente item.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ALTERAÇÃO DOS PREÇOS </w:t>
      </w:r>
    </w:p>
    <w:p w:rsidR="00BA4641" w:rsidRPr="00BA4641" w:rsidRDefault="00BA4641" w:rsidP="00516A23">
      <w:pPr>
        <w:pStyle w:val="PargrafodaLista"/>
        <w:numPr>
          <w:ilvl w:val="0"/>
          <w:numId w:val="15"/>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4"/>
        </w:numPr>
        <w:autoSpaceDE w:val="0"/>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3"/>
        </w:numPr>
        <w:spacing w:after="0" w:line="240" w:lineRule="auto"/>
        <w:contextualSpacing w:val="0"/>
        <w:jc w:val="both"/>
        <w:rPr>
          <w:rFonts w:asciiTheme="minorHAnsi" w:hAnsiTheme="minorHAnsi" w:cs="Arial"/>
          <w:iCs/>
          <w:vanish/>
          <w:sz w:val="20"/>
          <w:szCs w:val="20"/>
          <w:lang w:eastAsia="ar-SA"/>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Tendo em vista o caráter continuo da presente contratação os valores dos Serviços de remoção de pacientes em </w:t>
      </w:r>
      <w:r w:rsidRPr="00BA4641">
        <w:rPr>
          <w:rFonts w:asciiTheme="minorHAnsi" w:hAnsiTheme="minorHAnsi" w:cs="Arial"/>
          <w:b/>
          <w:sz w:val="20"/>
          <w:szCs w:val="20"/>
        </w:rPr>
        <w:t>UTI TERRESTRE</w:t>
      </w:r>
      <w:r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FORMALIZAÇÃO DO CONTRATO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conclusão do processo licitatório o objeto será cadastrado no Sistema de Ata de Registro de Preços da SES/TO.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solicitação da baixa na Ata de Registro de Preços e cumprido todos os tramites processuais necessários será formalizado o termo contratual.</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SANÇÕES </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Apresentar documentação falsa;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Fraudar a execução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Comportar-se de modo inidôneo;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Cometer fraude fiscal;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Fizer declaração falsa.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Advertência;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Suspensão temporária de participação em licitação e impedimento de contratar com a Administração do Tribunal de Contas da União (TCU), por prazo não superior a dois anos;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Configurar-se-á o retardamento da execução quando a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Deixar de realizar, sem causa justificada, os serviços definidos no contrato por 3 (três) dias seguidos ou por 10 (dez) dias intercalados; ou</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BA4641" w:rsidRPr="00BA4641" w:rsidRDefault="00BA4641" w:rsidP="00516A23">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BA4641" w:rsidRPr="00BA4641" w:rsidTr="00BA4641">
        <w:trPr>
          <w:trHeight w:val="413"/>
          <w:jc w:val="center"/>
        </w:trPr>
        <w:tc>
          <w:tcPr>
            <w:tcW w:w="2803"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BA4641" w:rsidRPr="00BA4641" w:rsidTr="00BA4641">
        <w:trPr>
          <w:trHeight w:val="416"/>
          <w:jc w:val="center"/>
        </w:trPr>
        <w:tc>
          <w:tcPr>
            <w:tcW w:w="1056"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BA4641" w:rsidRDefault="00BA4641" w:rsidP="00516A23">
      <w:pPr>
        <w:spacing w:after="0" w:line="240" w:lineRule="auto"/>
        <w:jc w:val="center"/>
        <w:rPr>
          <w:rFonts w:asciiTheme="minorHAnsi" w:hAnsiTheme="minorHAnsi" w:cs="Arial"/>
          <w:b/>
          <w:sz w:val="20"/>
          <w:szCs w:val="20"/>
        </w:rPr>
      </w:pP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 xml:space="preserve">Permitir situação que crie a possibilidade de causar ou que cause dano físico, lesão corporal ou </w:t>
            </w:r>
            <w:r w:rsidRPr="00BA4641">
              <w:rPr>
                <w:rFonts w:asciiTheme="minorHAnsi" w:eastAsia="Calibri" w:hAnsiTheme="minorHAnsi" w:cs="Arial"/>
                <w:sz w:val="20"/>
                <w:szCs w:val="20"/>
              </w:rPr>
              <w:lastRenderedPageBreak/>
              <w:t>consequências letais.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lastRenderedPageBreak/>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BA4641" w:rsidRPr="00BA4641" w:rsidRDefault="00BA4641" w:rsidP="00516A23">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lastRenderedPageBreak/>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valor da multa poderá ser descontado das faturas devidas à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DD6AEB" w:rsidRDefault="00DD6AEB" w:rsidP="00516A23">
      <w:pPr>
        <w:spacing w:after="0" w:line="240" w:lineRule="auto"/>
        <w:ind w:hanging="27"/>
        <w:jc w:val="center"/>
        <w:rPr>
          <w:rFonts w:asciiTheme="minorHAnsi" w:hAnsiTheme="minorHAnsi" w:cs="Arial"/>
          <w:b/>
          <w:bCs/>
          <w:sz w:val="20"/>
          <w:szCs w:val="20"/>
        </w:rPr>
      </w:pPr>
    </w:p>
    <w:p w:rsidR="009363B4" w:rsidRDefault="009363B4">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rsidR="00955528" w:rsidRDefault="00955528" w:rsidP="00BA4641">
      <w:pPr>
        <w:spacing w:line="360" w:lineRule="auto"/>
        <w:ind w:hanging="27"/>
        <w:jc w:val="center"/>
        <w:rPr>
          <w:rFonts w:asciiTheme="minorHAnsi" w:hAnsiTheme="minorHAnsi" w:cs="Arial"/>
          <w:b/>
          <w:bCs/>
          <w:sz w:val="20"/>
          <w:szCs w:val="20"/>
        </w:rPr>
      </w:pPr>
    </w:p>
    <w:p w:rsidR="00BA4641" w:rsidRPr="00BA4641" w:rsidRDefault="00BA4641" w:rsidP="00BA4641">
      <w:pPr>
        <w:spacing w:line="360" w:lineRule="auto"/>
        <w:ind w:hanging="27"/>
        <w:jc w:val="center"/>
        <w:rPr>
          <w:rFonts w:asciiTheme="minorHAnsi" w:hAnsiTheme="minorHAnsi" w:cs="Arial"/>
          <w:b/>
          <w:bCs/>
          <w:sz w:val="20"/>
          <w:szCs w:val="20"/>
        </w:rPr>
      </w:pPr>
      <w:r w:rsidRPr="00BA4641">
        <w:rPr>
          <w:rFonts w:asciiTheme="minorHAnsi" w:hAnsiTheme="minorHAnsi" w:cs="Arial"/>
          <w:b/>
          <w:bCs/>
          <w:sz w:val="20"/>
          <w:szCs w:val="20"/>
        </w:rPr>
        <w:t>ANEXO I</w:t>
      </w:r>
      <w:r w:rsidR="00AA4279">
        <w:rPr>
          <w:rFonts w:asciiTheme="minorHAnsi" w:hAnsiTheme="minorHAnsi" w:cs="Arial"/>
          <w:b/>
          <w:bCs/>
          <w:sz w:val="20"/>
          <w:szCs w:val="20"/>
        </w:rPr>
        <w:t xml:space="preserve"> – PROJETO BÁSICO/TERMO DE REFERÊNCIA</w:t>
      </w:r>
    </w:p>
    <w:p w:rsidR="00BA4641" w:rsidRPr="00BA4641" w:rsidRDefault="00BA4641" w:rsidP="00DD6AEB">
      <w:pPr>
        <w:spacing w:after="0" w:line="240" w:lineRule="auto"/>
        <w:ind w:left="28" w:hanging="28"/>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DO QUANTITATIVO MÍNIMO DE MATERIAIS E EQUIPAMENTOS QUE DEVERÃO ESTAR DISPONÍVEIS NAS AMBULÂNCIA DE SUPORTE AVANÇADO TIPO “D” (UTI MÓVEL TERRESTRE: ADULTO, INFANTIL E NEONATAL).</w:t>
      </w:r>
    </w:p>
    <w:p w:rsidR="00BA4641" w:rsidRPr="00BA4641" w:rsidRDefault="00BA4641" w:rsidP="00BA4641">
      <w:pPr>
        <w:spacing w:line="36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5375"/>
        <w:gridCol w:w="1127"/>
        <w:gridCol w:w="1750"/>
      </w:tblGrid>
      <w:tr w:rsidR="00BA4641" w:rsidRPr="00BA4641" w:rsidTr="00BA4641">
        <w:trPr>
          <w:cantSplit/>
          <w:trHeight w:val="530"/>
          <w:jc w:val="center"/>
        </w:trPr>
        <w:tc>
          <w:tcPr>
            <w:tcW w:w="379"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color w:val="FF0000"/>
                <w:sz w:val="20"/>
                <w:szCs w:val="20"/>
              </w:rPr>
            </w:pPr>
            <w:r w:rsidRPr="00BA4641">
              <w:rPr>
                <w:rFonts w:asciiTheme="minorHAnsi" w:hAnsiTheme="minorHAnsi" w:cs="Arial"/>
                <w:b/>
                <w:sz w:val="20"/>
                <w:szCs w:val="20"/>
              </w:rPr>
              <w:t>ITEM</w:t>
            </w:r>
          </w:p>
        </w:tc>
        <w:tc>
          <w:tcPr>
            <w:tcW w:w="301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DESCRIÇÃO</w:t>
            </w:r>
          </w:p>
        </w:tc>
        <w:tc>
          <w:tcPr>
            <w:tcW w:w="631"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UNIDADE</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QUANTIDADE</w:t>
            </w:r>
          </w:p>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POR AMBULANCIA / UTI MÓVEL</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Adaptador para cânulas endotraqueais (N</w:t>
            </w:r>
            <w:r w:rsidRPr="00BA4641">
              <w:rPr>
                <w:rFonts w:asciiTheme="minorHAnsi" w:hAnsiTheme="minorHAnsi" w:cs="Arial"/>
                <w:bCs/>
                <w:sz w:val="20"/>
                <w:szCs w:val="20"/>
              </w:rPr>
              <w:t xml:space="preserve">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r w:rsidRPr="00BA4641">
              <w:rPr>
                <w:rFonts w:asciiTheme="minorHAnsi" w:hAnsiTheme="minorHAnsi" w:cs="Arial"/>
                <w:sz w:val="20"/>
                <w:szCs w:val="20"/>
              </w:rPr>
              <w:t>)</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metálica para punção 13x4,5/ 25x7/ 25x8/ 40x12</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 xml:space="preserve">Aspirador secreção portátil – </w:t>
            </w:r>
            <w:smartTag w:uri="urn:schemas-microsoft-com:office:smarttags" w:element="metricconverter">
              <w:smartTagPr>
                <w:attr w:name="ProductID" w:val="03 litros"/>
              </w:smartTagPr>
              <w:r w:rsidRPr="00BA4641">
                <w:rPr>
                  <w:rFonts w:asciiTheme="minorHAnsi" w:hAnsiTheme="minorHAnsi" w:cs="Arial"/>
                  <w:sz w:val="20"/>
                  <w:szCs w:val="20"/>
                </w:rPr>
                <w:t>03 litros</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Algodão</w:t>
            </w:r>
            <w:proofErr w:type="spellEnd"/>
            <w:r w:rsidRPr="00BA4641">
              <w:rPr>
                <w:rFonts w:asciiTheme="minorHAnsi" w:hAnsiTheme="minorHAnsi" w:cs="Arial"/>
                <w:sz w:val="20"/>
                <w:szCs w:val="20"/>
                <w:lang w:val="es-ES"/>
              </w:rPr>
              <w:t xml:space="preserve"> hidrófilo (01 recipiente c/ 20 bolas)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para punção intra-óssea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Bandagem triangular – tamanho 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Bisturidescartável</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Bomba de infusão (com equipo e bateria)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9</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Cadarço p/ fixação cânula (em cm)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Mt</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06</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10</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Caixa pequena cirurgia (completa)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bCs/>
                <w:sz w:val="20"/>
                <w:szCs w:val="20"/>
              </w:rPr>
              <w:t xml:space="preserve">Cânula endotraqueal descartável com balão -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Cânulas para traqueostomia Nº. 0</w:t>
            </w:r>
            <w:r w:rsidRPr="00BA4641">
              <w:rPr>
                <w:rFonts w:asciiTheme="minorHAnsi" w:hAnsiTheme="minorHAnsi" w:cs="Arial"/>
                <w:bCs/>
                <w:sz w:val="20"/>
                <w:szCs w:val="20"/>
              </w:rPr>
              <w:t xml:space="preserve">-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13</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Cânulaorotraqueal</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Guedel</w:t>
            </w:r>
            <w:proofErr w:type="spellEnd"/>
            <w:r w:rsidRPr="00BA4641">
              <w:rPr>
                <w:rFonts w:asciiTheme="minorHAnsi" w:hAnsiTheme="minorHAnsi" w:cs="Arial"/>
                <w:sz w:val="20"/>
                <w:szCs w:val="20"/>
                <w:lang w:val="es-ES"/>
              </w:rPr>
              <w:t>) Nº. 00/ 02/ 03/ 04/ 05</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Monitor </w:t>
            </w:r>
            <w:proofErr w:type="spellStart"/>
            <w:r w:rsidRPr="00BA4641">
              <w:rPr>
                <w:rFonts w:asciiTheme="minorHAnsi" w:hAnsiTheme="minorHAnsi" w:cs="Arial"/>
                <w:sz w:val="20"/>
                <w:szCs w:val="20"/>
              </w:rPr>
              <w:t>multiparamétrico</w:t>
            </w:r>
            <w:proofErr w:type="spellEnd"/>
            <w:r w:rsidRPr="00BA4641">
              <w:rPr>
                <w:rFonts w:asciiTheme="minorHAnsi" w:hAnsiTheme="minorHAnsi" w:cs="Arial"/>
                <w:sz w:val="20"/>
                <w:szCs w:val="20"/>
              </w:rPr>
              <w:t xml:space="preserve"> para todas as faixas etárias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Catéter nasal para </w:t>
            </w:r>
            <w:proofErr w:type="spellStart"/>
            <w:r w:rsidRPr="00BA4641">
              <w:rPr>
                <w:rFonts w:asciiTheme="minorHAnsi" w:hAnsiTheme="minorHAnsi" w:cs="Arial"/>
                <w:sz w:val="20"/>
                <w:szCs w:val="20"/>
                <w:lang w:val="es-ES"/>
              </w:rPr>
              <w:t>Oxigênio</w:t>
            </w:r>
            <w:proofErr w:type="spellEnd"/>
            <w:r w:rsidRPr="00BA4641">
              <w:rPr>
                <w:rFonts w:asciiTheme="minorHAnsi" w:hAnsiTheme="minorHAnsi" w:cs="Arial"/>
                <w:sz w:val="20"/>
                <w:szCs w:val="20"/>
                <w:lang w:val="es-ES"/>
              </w:rPr>
              <w:t xml:space="preserve"> - Nº. 04/06/08/10</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Cobertor para Eviscerado ou Queimado - Manta </w:t>
            </w:r>
            <w:proofErr w:type="spellStart"/>
            <w:r w:rsidRPr="00BA4641">
              <w:rPr>
                <w:rFonts w:asciiTheme="minorHAnsi" w:hAnsiTheme="minorHAnsi" w:cs="Arial"/>
                <w:sz w:val="20"/>
                <w:szCs w:val="20"/>
              </w:rPr>
              <w:t>Aluminizada</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Cobertura para Cadáver (cobre cadáver)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Grande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Colar Cervical Resgate Médio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ResgatePequeno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PP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Adulto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Infantil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w:t>
            </w:r>
            <w:proofErr w:type="spellStart"/>
            <w:r w:rsidRPr="00BA4641">
              <w:rPr>
                <w:rFonts w:asciiTheme="minorHAnsi" w:hAnsiTheme="minorHAnsi" w:cs="Arial"/>
                <w:sz w:val="20"/>
                <w:szCs w:val="20"/>
                <w:lang w:val="es-ES"/>
              </w:rPr>
              <w:t>feminino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masculino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w:t>
            </w:r>
            <w:proofErr w:type="spellStart"/>
            <w:r w:rsidRPr="00BA4641">
              <w:rPr>
                <w:rFonts w:asciiTheme="minorHAnsi" w:hAnsiTheme="minorHAnsi" w:cs="Arial"/>
                <w:sz w:val="20"/>
                <w:szCs w:val="20"/>
                <w:lang w:val="es-ES"/>
              </w:rPr>
              <w:t>aberto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fechado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Conjunto p/ drenagem de tórax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Conjunto p/ </w:t>
            </w:r>
            <w:proofErr w:type="spellStart"/>
            <w:r w:rsidRPr="00BA4641">
              <w:rPr>
                <w:rFonts w:asciiTheme="minorHAnsi" w:hAnsiTheme="minorHAnsi" w:cs="Arial"/>
                <w:sz w:val="20"/>
                <w:szCs w:val="20"/>
                <w:lang w:val="es-ES"/>
              </w:rPr>
              <w:t>drenagem</w:t>
            </w:r>
            <w:proofErr w:type="spellEnd"/>
            <w:r w:rsidRPr="00BA4641">
              <w:rPr>
                <w:rFonts w:asciiTheme="minorHAnsi" w:hAnsiTheme="minorHAnsi" w:cs="Arial"/>
                <w:sz w:val="20"/>
                <w:szCs w:val="20"/>
                <w:lang w:val="es-ES"/>
              </w:rPr>
              <w:t xml:space="preserve"> de tórax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Compressa cirúrgica estéril – </w:t>
            </w:r>
            <w:proofErr w:type="spellStart"/>
            <w:r w:rsidRPr="00BA4641">
              <w:rPr>
                <w:rFonts w:asciiTheme="minorHAnsi" w:hAnsiTheme="minorHAnsi" w:cs="Arial"/>
                <w:sz w:val="20"/>
                <w:szCs w:val="20"/>
              </w:rPr>
              <w:t>Zobec</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Desfibrilador/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e marca-passo externo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Eletrodo Descartável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lastRenderedPageBreak/>
              <w:t>36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Esparadrapo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rolo</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Espátula de madeira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Estetoscópio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Estetoscópio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infusão de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Fio guia p/ intubação (vários tamanhos)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20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Garrote (</w:t>
            </w:r>
            <w:smartTag w:uri="urn:schemas-microsoft-com:office:smarttags" w:element="metricconverter">
              <w:smartTagPr>
                <w:attr w:name="ProductID" w:val="30 cm"/>
              </w:smartTagPr>
              <w:r w:rsidRPr="00BA4641">
                <w:rPr>
                  <w:rFonts w:asciiTheme="minorHAnsi" w:hAnsiTheme="minorHAnsi" w:cs="Arial"/>
                  <w:sz w:val="20"/>
                  <w:szCs w:val="20"/>
                  <w:lang w:val="es-ES"/>
                </w:rPr>
                <w:t>30 cm</w:t>
              </w:r>
            </w:smartTag>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Gaze</w:t>
            </w:r>
            <w:proofErr w:type="spellEnd"/>
            <w:r w:rsidRPr="00BA4641">
              <w:rPr>
                <w:rFonts w:asciiTheme="minorHAnsi" w:hAnsiTheme="minorHAnsi" w:cs="Arial"/>
                <w:sz w:val="20"/>
                <w:szCs w:val="20"/>
                <w:lang w:val="es-ES"/>
              </w:rPr>
              <w:t xml:space="preserve"> Estéril (</w:t>
            </w:r>
            <w:proofErr w:type="spellStart"/>
            <w:r w:rsidRPr="00BA4641">
              <w:rPr>
                <w:rFonts w:asciiTheme="minorHAnsi" w:hAnsiTheme="minorHAnsi" w:cs="Arial"/>
                <w:sz w:val="20"/>
                <w:szCs w:val="20"/>
                <w:lang w:val="es-ES"/>
              </w:rPr>
              <w:t>pacote</w:t>
            </w:r>
            <w:proofErr w:type="spellEnd"/>
            <w:r w:rsidRPr="00BA4641">
              <w:rPr>
                <w:rFonts w:asciiTheme="minorHAnsi" w:hAnsiTheme="minorHAnsi" w:cs="Arial"/>
                <w:sz w:val="20"/>
                <w:szCs w:val="20"/>
                <w:lang w:val="es-ES"/>
              </w:rPr>
              <w:t xml:space="preserve"> c/ 10 unidades)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proofErr w:type="spellStart"/>
            <w:r w:rsidRPr="00BA4641">
              <w:rPr>
                <w:rFonts w:asciiTheme="minorHAnsi" w:hAnsiTheme="minorHAnsi" w:cs="Arial"/>
                <w:sz w:val="20"/>
                <w:szCs w:val="20"/>
                <w:lang w:val="es-ES"/>
              </w:rPr>
              <w:t>pacote</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Glicosímetro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Imobilizador Lateral de Cabeça Impermeável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Incubadora de Transporte Recém-nascido com bateria e ligação 12 volts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Kit para </w:t>
            </w:r>
            <w:proofErr w:type="spellStart"/>
            <w:r w:rsidRPr="00BA4641">
              <w:rPr>
                <w:rFonts w:asciiTheme="minorHAnsi" w:hAnsiTheme="minorHAnsi" w:cs="Arial"/>
                <w:sz w:val="20"/>
                <w:szCs w:val="20"/>
                <w:lang w:val="es-ES"/>
              </w:rPr>
              <w:t>Cricotireoidostomia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Lanterna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mão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Laringoscópio com conjunto de lâminas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Lidocaína </w:t>
            </w:r>
            <w:proofErr w:type="spellStart"/>
            <w:r w:rsidRPr="00BA4641">
              <w:rPr>
                <w:rFonts w:asciiTheme="minorHAnsi" w:hAnsiTheme="minorHAnsi" w:cs="Arial"/>
                <w:sz w:val="20"/>
                <w:szCs w:val="20"/>
                <w:lang w:val="es-ES"/>
              </w:rPr>
              <w:t>geléia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tubo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Luva Cirúrgica Estéril - tamanho </w:t>
            </w:r>
            <w:smartTag w:uri="urn:schemas-microsoft-com:office:smarttags" w:element="metricconverter">
              <w:smartTagPr>
                <w:attr w:name="ProductID" w:val="6,5 a"/>
              </w:smartTagPr>
              <w:r w:rsidRPr="00BA4641">
                <w:rPr>
                  <w:rFonts w:asciiTheme="minorHAnsi" w:hAnsiTheme="minorHAnsi" w:cs="Arial"/>
                  <w:sz w:val="20"/>
                  <w:szCs w:val="20"/>
                </w:rPr>
                <w:t>6,5 a</w:t>
              </w:r>
            </w:smartTag>
            <w:r w:rsidRPr="00BA4641">
              <w:rPr>
                <w:rFonts w:asciiTheme="minorHAnsi" w:hAnsiTheme="minorHAnsi" w:cs="Arial"/>
                <w:sz w:val="20"/>
                <w:szCs w:val="20"/>
              </w:rPr>
              <w:t xml:space="preserve"> 8,5</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pares de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Luvas de procedimentos tamanhos G, M 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de cada tamanho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Maleta de acesso venoso (mochila vermelha)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w:t>
            </w:r>
            <w:proofErr w:type="spellStart"/>
            <w:r w:rsidRPr="00BA4641">
              <w:rPr>
                <w:rFonts w:asciiTheme="minorHAnsi" w:hAnsiTheme="minorHAnsi" w:cs="Arial"/>
                <w:sz w:val="20"/>
                <w:szCs w:val="20"/>
                <w:lang w:val="es-ES"/>
              </w:rPr>
              <w:t>vias</w:t>
            </w:r>
            <w:proofErr w:type="spellEnd"/>
            <w:r w:rsidRPr="00BA4641">
              <w:rPr>
                <w:rFonts w:asciiTheme="minorHAnsi" w:hAnsiTheme="minorHAnsi" w:cs="Arial"/>
                <w:sz w:val="20"/>
                <w:szCs w:val="20"/>
                <w:lang w:val="es-ES"/>
              </w:rPr>
              <w:t xml:space="preserve"> aéreas (mochila azul)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medicamentos (mochila </w:t>
            </w:r>
            <w:proofErr w:type="spellStart"/>
            <w:r w:rsidRPr="00BA4641">
              <w:rPr>
                <w:rFonts w:asciiTheme="minorHAnsi" w:hAnsiTheme="minorHAnsi" w:cs="Arial"/>
                <w:sz w:val="20"/>
                <w:szCs w:val="20"/>
                <w:lang w:val="es-ES"/>
              </w:rPr>
              <w:t>amarela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Parto/ Pediátrica (mochila verde)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Óculos de </w:t>
            </w:r>
            <w:proofErr w:type="spellStart"/>
            <w:r w:rsidRPr="00BA4641">
              <w:rPr>
                <w:rFonts w:asciiTheme="minorHAnsi" w:hAnsiTheme="minorHAnsi" w:cs="Arial"/>
                <w:sz w:val="20"/>
                <w:szCs w:val="20"/>
                <w:lang w:val="es-ES"/>
              </w:rPr>
              <w:t>proteção</w:t>
            </w:r>
            <w:proofErr w:type="spellEnd"/>
            <w:r w:rsidRPr="00BA4641">
              <w:rPr>
                <w:rFonts w:asciiTheme="minorHAnsi" w:hAnsiTheme="minorHAnsi" w:cs="Arial"/>
                <w:sz w:val="20"/>
                <w:szCs w:val="20"/>
                <w:lang w:val="es-ES"/>
              </w:rPr>
              <w:t xml:space="preserve"> individual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Oftalmoscópio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pt-PT"/>
              </w:rPr>
            </w:pPr>
            <w:r w:rsidRPr="00BA4641">
              <w:rPr>
                <w:rFonts w:asciiTheme="minorHAnsi" w:hAnsiTheme="minorHAnsi" w:cs="Arial"/>
                <w:sz w:val="20"/>
                <w:szCs w:val="20"/>
                <w:lang w:val="pt-PT"/>
              </w:rPr>
              <w:t>Pinça de Kocher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Pinça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Magyll</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longa para imobilização da coluna cervical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curta para imobilização da coluna cervical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siliconecom</w:t>
            </w:r>
            <w:proofErr w:type="spellEnd"/>
            <w:r w:rsidRPr="00BA4641">
              <w:rPr>
                <w:rFonts w:asciiTheme="minorHAnsi" w:hAnsiTheme="minorHAnsi" w:cs="Arial"/>
                <w:sz w:val="20"/>
                <w:szCs w:val="20"/>
                <w:lang w:val="es-ES"/>
              </w:rPr>
              <w:t xml:space="preserve"> máscara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trHeight w:val="367"/>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Seringas </w:t>
            </w:r>
            <w:proofErr w:type="spellStart"/>
            <w:r w:rsidRPr="00BA4641">
              <w:rPr>
                <w:rFonts w:asciiTheme="minorHAnsi" w:hAnsiTheme="minorHAnsi" w:cs="Arial"/>
                <w:sz w:val="20"/>
                <w:szCs w:val="20"/>
                <w:lang w:val="es-ES"/>
              </w:rPr>
              <w:t>descartáveis</w:t>
            </w:r>
            <w:proofErr w:type="spellEnd"/>
            <w:r w:rsidRPr="00BA4641">
              <w:rPr>
                <w:rFonts w:asciiTheme="minorHAnsi" w:hAnsiTheme="minorHAnsi" w:cs="Arial"/>
                <w:sz w:val="20"/>
                <w:szCs w:val="20"/>
                <w:lang w:val="es-ES"/>
              </w:rPr>
              <w:t xml:space="preserve"> de 1ml/ 3ml/ 5ml/10ml/20 ml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Sonda de </w:t>
            </w:r>
            <w:proofErr w:type="spellStart"/>
            <w:r w:rsidRPr="00BA4641">
              <w:rPr>
                <w:rFonts w:asciiTheme="minorHAnsi" w:hAnsiTheme="minorHAnsi" w:cs="Arial"/>
                <w:sz w:val="20"/>
                <w:szCs w:val="20"/>
                <w:lang w:val="es-ES"/>
              </w:rPr>
              <w:t>aspiração</w:t>
            </w:r>
            <w:proofErr w:type="spellEnd"/>
            <w:r w:rsidRPr="00BA4641">
              <w:rPr>
                <w:rFonts w:asciiTheme="minorHAnsi" w:hAnsiTheme="minorHAnsi" w:cs="Arial"/>
                <w:sz w:val="20"/>
                <w:szCs w:val="20"/>
                <w:lang w:val="es-ES"/>
              </w:rPr>
              <w:t xml:space="preserve"> traqueal Nº. 06/08/10/12/14</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Sonda </w:t>
            </w:r>
            <w:proofErr w:type="spellStart"/>
            <w:r w:rsidRPr="00BA4641">
              <w:rPr>
                <w:rFonts w:asciiTheme="minorHAnsi" w:hAnsiTheme="minorHAnsi" w:cs="Arial"/>
                <w:sz w:val="20"/>
                <w:szCs w:val="20"/>
              </w:rPr>
              <w:t>nasogástrica</w:t>
            </w:r>
            <w:proofErr w:type="spellEnd"/>
            <w:r w:rsidRPr="00BA4641">
              <w:rPr>
                <w:rFonts w:asciiTheme="minorHAnsi" w:hAnsiTheme="minorHAnsi" w:cs="Arial"/>
                <w:sz w:val="20"/>
                <w:szCs w:val="20"/>
              </w:rPr>
              <w:t xml:space="preserve"> Nº. 06/08/10/12/14/16</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vesical Nº. 14/16/18/20</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Tala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(EVA) </w:t>
            </w:r>
            <w:proofErr w:type="spellStart"/>
            <w:r w:rsidRPr="00BA4641">
              <w:rPr>
                <w:rFonts w:asciiTheme="minorHAnsi" w:hAnsiTheme="minorHAnsi" w:cs="Arial"/>
                <w:sz w:val="20"/>
                <w:szCs w:val="20"/>
                <w:lang w:val="es-ES"/>
              </w:rPr>
              <w:t>tamanho</w:t>
            </w:r>
            <w:proofErr w:type="spellEnd"/>
            <w:r w:rsidRPr="00BA4641">
              <w:rPr>
                <w:rFonts w:asciiTheme="minorHAnsi" w:hAnsiTheme="minorHAnsi" w:cs="Arial"/>
                <w:sz w:val="20"/>
                <w:szCs w:val="20"/>
                <w:lang w:val="es-ES"/>
              </w:rPr>
              <w:t xml:space="preserv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Tala resgate (EVA) tamanho 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Tesoura</w:t>
            </w:r>
            <w:proofErr w:type="spellEnd"/>
            <w:r w:rsidRPr="00BA4641">
              <w:rPr>
                <w:rFonts w:asciiTheme="minorHAnsi" w:hAnsiTheme="minorHAnsi" w:cs="Arial"/>
                <w:sz w:val="20"/>
                <w:szCs w:val="20"/>
                <w:lang w:val="es-ES"/>
              </w:rPr>
              <w:t xml:space="preserve"> de metal (</w:t>
            </w:r>
            <w:proofErr w:type="spellStart"/>
            <w:r w:rsidRPr="00BA4641">
              <w:rPr>
                <w:rFonts w:asciiTheme="minorHAnsi" w:hAnsiTheme="minorHAnsi" w:cs="Arial"/>
                <w:sz w:val="20"/>
                <w:szCs w:val="20"/>
                <w:lang w:val="es-ES"/>
              </w:rPr>
              <w:t>média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Torneira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Ventilador pulmonar (Respirador </w:t>
            </w:r>
            <w:proofErr w:type="spellStart"/>
            <w:r w:rsidRPr="00BA4641">
              <w:rPr>
                <w:rFonts w:asciiTheme="minorHAnsi" w:hAnsiTheme="minorHAnsi" w:cs="Arial"/>
                <w:sz w:val="20"/>
                <w:szCs w:val="20"/>
              </w:rPr>
              <w:t>Microprocessado</w:t>
            </w:r>
            <w:proofErr w:type="spellEnd"/>
            <w:r w:rsidRPr="00BA4641">
              <w:rPr>
                <w:rFonts w:asciiTheme="minorHAnsi" w:hAnsiTheme="minorHAnsi" w:cs="Arial"/>
                <w:sz w:val="20"/>
                <w:szCs w:val="20"/>
              </w:rPr>
              <w:t>)</w:t>
            </w:r>
          </w:p>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Circuito de Respirador Adulto/ Infantil / Neonatal Estéril (para reserva) – </w:t>
            </w:r>
            <w:proofErr w:type="spellStart"/>
            <w:r w:rsidRPr="00BA4641">
              <w:rPr>
                <w:rFonts w:asciiTheme="minorHAnsi" w:hAnsiTheme="minorHAnsi" w:cs="Arial"/>
                <w:sz w:val="20"/>
                <w:szCs w:val="20"/>
              </w:rPr>
              <w:t>Und</w:t>
            </w:r>
            <w:proofErr w:type="spellEnd"/>
            <w:r w:rsidRPr="00BA4641">
              <w:rPr>
                <w:rFonts w:asciiTheme="minorHAnsi" w:hAnsiTheme="minorHAnsi" w:cs="Arial"/>
                <w:sz w:val="20"/>
                <w:szCs w:val="20"/>
              </w:rPr>
              <w:t>. 02 (01 reserva) ,conforme Art. 2º. da Portaria 197/2007.</w:t>
            </w:r>
          </w:p>
          <w:p w:rsidR="00BA4641" w:rsidRPr="00BA4641" w:rsidRDefault="00BA4641" w:rsidP="00FC44C4">
            <w:pPr>
              <w:spacing w:after="0" w:line="240" w:lineRule="auto"/>
              <w:jc w:val="both"/>
              <w:rPr>
                <w:rFonts w:asciiTheme="minorHAnsi" w:hAnsiTheme="minorHAnsi" w:cs="Arial"/>
                <w:sz w:val="20"/>
                <w:szCs w:val="20"/>
              </w:rPr>
            </w:pP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bl>
    <w:p w:rsidR="009363B4" w:rsidRDefault="009363B4" w:rsidP="00FC44C4">
      <w:pPr>
        <w:spacing w:after="0" w:line="240" w:lineRule="auto"/>
        <w:ind w:hanging="27"/>
        <w:jc w:val="center"/>
        <w:rPr>
          <w:rFonts w:asciiTheme="minorHAnsi" w:hAnsiTheme="minorHAnsi" w:cs="Arial"/>
          <w:b/>
          <w:bCs/>
          <w:sz w:val="20"/>
          <w:szCs w:val="20"/>
          <w:u w:val="single"/>
        </w:rPr>
      </w:pPr>
    </w:p>
    <w:p w:rsidR="009363B4" w:rsidRDefault="009363B4" w:rsidP="00FC44C4">
      <w:pPr>
        <w:spacing w:after="0" w:line="240" w:lineRule="auto"/>
        <w:ind w:hanging="27"/>
        <w:jc w:val="center"/>
        <w:rPr>
          <w:rFonts w:asciiTheme="minorHAnsi" w:hAnsiTheme="minorHAnsi" w:cs="Arial"/>
          <w:b/>
          <w:bCs/>
          <w:sz w:val="20"/>
          <w:szCs w:val="20"/>
          <w:u w:val="single"/>
        </w:rPr>
      </w:pPr>
    </w:p>
    <w:p w:rsidR="00BA4641" w:rsidRPr="00BA4641" w:rsidRDefault="00BA4641" w:rsidP="00FC44C4">
      <w:pPr>
        <w:spacing w:after="0" w:line="240" w:lineRule="auto"/>
        <w:ind w:hanging="27"/>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MÍNIMA DE MEDICAMENTOS QUE DEVERÃO ESTAR DISPONÍVEIS NAS AMBULÂNCIA DE SUPORTE AVANÇADO TIPO “D” (UTI MÓVEL TERRESTRE: ADULTO, INFANTIL E NEONATAL).</w:t>
      </w:r>
    </w:p>
    <w:p w:rsidR="00BA4641" w:rsidRPr="00BA4641" w:rsidRDefault="00BA4641" w:rsidP="00FC44C4">
      <w:pPr>
        <w:spacing w:after="0" w:line="240" w:lineRule="auto"/>
        <w:ind w:left="-539"/>
        <w:jc w:val="center"/>
        <w:rPr>
          <w:rFonts w:asciiTheme="minorHAnsi" w:hAnsiTheme="minorHAnsi" w:cs="Arial"/>
          <w:b/>
          <w:bCs/>
          <w:color w:val="000000"/>
          <w:sz w:val="20"/>
          <w:szCs w:val="20"/>
          <w:u w:val="single"/>
        </w:rPr>
      </w:pPr>
    </w:p>
    <w:tbl>
      <w:tblPr>
        <w:tblW w:w="47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3916"/>
      </w:tblGrid>
      <w:tr w:rsidR="00BA4641" w:rsidRPr="00BA4641" w:rsidTr="00BA4641">
        <w:trPr>
          <w:trHeight w:val="600"/>
          <w:jc w:val="center"/>
        </w:trPr>
        <w:tc>
          <w:tcPr>
            <w:tcW w:w="837"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3916"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sz w:val="20"/>
                <w:szCs w:val="20"/>
              </w:rPr>
              <w:t>DESCRIÇÃO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Lidocaína sem vasoconstritor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eastAsia="Arial Unicode MS" w:hAnsiTheme="minorHAnsi" w:cs="Arial"/>
                <w:bCs/>
                <w:color w:val="000000"/>
                <w:sz w:val="20"/>
                <w:szCs w:val="20"/>
              </w:rPr>
              <w:t>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adrenalina,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Epinefrina</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atropina;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hidrocortisona;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lang w:val="es-ES"/>
              </w:rPr>
              <w:t>glicose</w:t>
            </w:r>
            <w:proofErr w:type="spellEnd"/>
            <w:r w:rsidRPr="00BA4641">
              <w:rPr>
                <w:rFonts w:asciiTheme="minorHAnsi" w:hAnsiTheme="minorHAnsi" w:cs="Arial"/>
                <w:color w:val="000000"/>
                <w:sz w:val="20"/>
                <w:szCs w:val="20"/>
                <w:lang w:val="es-ES"/>
              </w:rPr>
              <w:t xml:space="preserve"> 50%;</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 xml:space="preserve">Soros </w:t>
            </w:r>
            <w:proofErr w:type="spellStart"/>
            <w:r w:rsidRPr="00BA4641">
              <w:rPr>
                <w:rFonts w:asciiTheme="minorHAnsi" w:hAnsiTheme="minorHAnsi" w:cs="Arial"/>
                <w:color w:val="000000"/>
                <w:sz w:val="20"/>
                <w:szCs w:val="20"/>
                <w:lang w:val="es-ES"/>
              </w:rPr>
              <w:t>glicosado</w:t>
            </w:r>
            <w:proofErr w:type="spellEnd"/>
            <w:r w:rsidRPr="00BA4641">
              <w:rPr>
                <w:rFonts w:asciiTheme="minorHAnsi" w:hAnsiTheme="minorHAnsi" w:cs="Arial"/>
                <w:color w:val="000000"/>
                <w:sz w:val="20"/>
                <w:szCs w:val="20"/>
                <w:lang w:val="es-ES"/>
              </w:rPr>
              <w:t xml:space="preserve"> 5%;</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fisiológico 0,9%;</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ringer lactato;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hidantoína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Meperidina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diazepan;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Midazolan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Medicamentos para analgesia e anestesia: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fentanil</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Ketalar</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Quelecin</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20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água destilada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metoclopramida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dipirona;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hioscina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dinitrato</w:t>
            </w:r>
            <w:proofErr w:type="spellEnd"/>
            <w:r w:rsidRPr="00BA4641">
              <w:rPr>
                <w:rFonts w:asciiTheme="minorHAnsi" w:hAnsiTheme="minorHAnsi" w:cs="Arial"/>
                <w:color w:val="000000"/>
                <w:sz w:val="20"/>
                <w:szCs w:val="20"/>
              </w:rPr>
              <w:t xml:space="preserve"> de </w:t>
            </w:r>
            <w:proofErr w:type="spellStart"/>
            <w:r w:rsidRPr="00BA4641">
              <w:rPr>
                <w:rFonts w:asciiTheme="minorHAnsi" w:hAnsiTheme="minorHAnsi" w:cs="Arial"/>
                <w:color w:val="000000"/>
                <w:sz w:val="20"/>
                <w:szCs w:val="20"/>
              </w:rPr>
              <w:t>isossorbitol</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Furosemida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Amiodarona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lanatosideo C</w:t>
            </w:r>
          </w:p>
        </w:tc>
      </w:tr>
    </w:tbl>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955528" w:rsidRPr="00955528" w:rsidRDefault="00955528">
      <w:pPr>
        <w:spacing w:after="0" w:line="240" w:lineRule="auto"/>
        <w:rPr>
          <w:rFonts w:asciiTheme="minorHAnsi" w:hAnsiTheme="minorHAnsi" w:cs="Arial"/>
          <w:b/>
          <w:bCs/>
          <w:color w:val="000000"/>
          <w:sz w:val="20"/>
          <w:szCs w:val="20"/>
        </w:rPr>
      </w:pPr>
      <w:r w:rsidRPr="00955528">
        <w:rPr>
          <w:rFonts w:asciiTheme="minorHAnsi" w:hAnsiTheme="minorHAnsi" w:cs="Arial"/>
          <w:b/>
          <w:bCs/>
          <w:color w:val="000000"/>
          <w:sz w:val="20"/>
          <w:szCs w:val="20"/>
        </w:rPr>
        <w:br w:type="page"/>
      </w: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516A23" w:rsidRDefault="00516A23" w:rsidP="00D25CD4">
      <w:pPr>
        <w:spacing w:after="0" w:line="240" w:lineRule="auto"/>
        <w:jc w:val="center"/>
        <w:rPr>
          <w:rFonts w:asciiTheme="minorHAnsi" w:hAnsiTheme="minorHAnsi" w:cs="Arial"/>
          <w:b/>
          <w:bCs/>
          <w:sz w:val="20"/>
          <w:szCs w:val="20"/>
        </w:rPr>
      </w:pPr>
    </w:p>
    <w:p w:rsidR="00BA4641" w:rsidRPr="00BA4641" w:rsidRDefault="00BA4641" w:rsidP="00D25CD4">
      <w:pPr>
        <w:spacing w:after="0" w:line="240" w:lineRule="auto"/>
        <w:jc w:val="center"/>
        <w:rPr>
          <w:rFonts w:asciiTheme="minorHAnsi" w:hAnsiTheme="minorHAnsi" w:cs="Arial"/>
          <w:b/>
          <w:bCs/>
          <w:sz w:val="20"/>
          <w:szCs w:val="20"/>
        </w:rPr>
      </w:pPr>
      <w:r w:rsidRPr="00BA4641">
        <w:rPr>
          <w:rFonts w:asciiTheme="minorHAnsi" w:hAnsiTheme="minorHAnsi" w:cs="Arial"/>
          <w:b/>
          <w:bCs/>
          <w:sz w:val="20"/>
          <w:szCs w:val="20"/>
        </w:rPr>
        <w:t>ANEXO II</w:t>
      </w:r>
      <w:r w:rsidR="00AA4279">
        <w:rPr>
          <w:rFonts w:asciiTheme="minorHAnsi" w:hAnsiTheme="minorHAnsi" w:cs="Arial"/>
          <w:b/>
          <w:bCs/>
          <w:sz w:val="20"/>
          <w:szCs w:val="20"/>
        </w:rPr>
        <w:t xml:space="preserve"> – PROJETO BÁSICO/TERMO DE REFERÊNCIA</w:t>
      </w:r>
    </w:p>
    <w:p w:rsidR="00BA4641" w:rsidRPr="00BA4641" w:rsidRDefault="00BA4641" w:rsidP="00D25CD4">
      <w:pPr>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center"/>
        <w:rPr>
          <w:rFonts w:asciiTheme="minorHAnsi" w:hAnsiTheme="minorHAnsi" w:cs="Arial"/>
          <w:b/>
          <w:bCs/>
          <w:sz w:val="20"/>
          <w:szCs w:val="20"/>
          <w:u w:val="single"/>
        </w:rPr>
      </w:pPr>
      <w:r w:rsidRPr="00FC44C4">
        <w:rPr>
          <w:rFonts w:asciiTheme="minorHAnsi" w:hAnsiTheme="minorHAnsi" w:cs="Arial"/>
          <w:b/>
          <w:bCs/>
          <w:sz w:val="20"/>
          <w:szCs w:val="20"/>
          <w:u w:val="single"/>
        </w:rPr>
        <w:t>ESPECIFICAÇÃO DOS MATERIAIS E EQUIPAMENTOS QUE DEVERÃO ESTAR DISPONÍVEIS NAS AMBULÂNCIA DE SUPORTE AVANÇADO TIPO “D” (UTI MÓVEL TERRESTRE: ADULTO, INFANTIL E NEONATAL).</w:t>
      </w:r>
    </w:p>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01 - ADAPTADOR PARA CÂNULAS ENDOTRAQUEAIS ( Nº. </w:t>
      </w:r>
      <w:smartTag w:uri="urn:schemas-microsoft-com:office:smarttags" w:element="metricconverter">
        <w:smartTagPr>
          <w:attr w:name="ProductID" w:val="2.5 A"/>
        </w:smartTagPr>
        <w:r w:rsidRPr="00FC44C4">
          <w:rPr>
            <w:rFonts w:asciiTheme="minorHAnsi" w:hAnsiTheme="minorHAnsi" w:cs="Arial"/>
            <w:b/>
            <w:bCs/>
            <w:sz w:val="20"/>
            <w:szCs w:val="20"/>
          </w:rPr>
          <w:t>2.5 A</w:t>
        </w:r>
      </w:smartTag>
      <w:smartTag w:uri="urn:schemas-microsoft-com:office:smarttags" w:element="metricconverter">
        <w:smartTagPr>
          <w:attr w:name="ProductID" w:val="9.0 MM"/>
        </w:smartTagPr>
        <w:r w:rsidRPr="00FC44C4">
          <w:rPr>
            <w:rFonts w:asciiTheme="minorHAnsi" w:hAnsiTheme="minorHAnsi" w:cs="Arial"/>
            <w:b/>
            <w:bCs/>
            <w:sz w:val="20"/>
            <w:szCs w:val="20"/>
          </w:rPr>
          <w:t>9.0 MM</w:t>
        </w:r>
      </w:smartTag>
      <w:r w:rsidRPr="00FC44C4">
        <w:rPr>
          <w:rFonts w:asciiTheme="minorHAnsi" w:hAnsiTheme="minorHAnsi" w:cs="Arial"/>
          <w:b/>
          <w:bCs/>
          <w:sz w:val="20"/>
          <w:szCs w:val="20"/>
        </w:rPr>
        <w:t>)</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02 - AGULHA METÁLICA PARA PUNÇÃO 13X4,5/ 25X7/ 25X8/ 40X12</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color w:val="000000"/>
          <w:sz w:val="20"/>
          <w:szCs w:val="20"/>
        </w:rPr>
        <w:t xml:space="preserve">03 - ASPIRADOR SECREÇÃO PORTÁTIL – </w:t>
      </w:r>
      <w:smartTag w:uri="urn:schemas-microsoft-com:office:smarttags" w:element="metricconverter">
        <w:smartTagPr>
          <w:attr w:name="ProductID" w:val="03 litros"/>
        </w:smartTagPr>
        <w:r w:rsidRPr="00FC44C4">
          <w:rPr>
            <w:rFonts w:asciiTheme="minorHAnsi" w:hAnsiTheme="minorHAnsi" w:cs="Arial"/>
            <w:b/>
            <w:color w:val="000000"/>
            <w:sz w:val="20"/>
            <w:szCs w:val="20"/>
          </w:rPr>
          <w:t>03 LITROS</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Tipo Venturi, elétrico e manual.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04 - ALGODÃO HIDRÓFILO (01 RECIPIENTE C/ 20 BOLAS)</w:t>
      </w:r>
    </w:p>
    <w:p w:rsidR="00807AAD" w:rsidRPr="00FC44C4" w:rsidRDefault="00807AAD" w:rsidP="00D25CD4">
      <w:pPr>
        <w:tabs>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05 - AGULHA PARA PUNÇÃO INTRA-ÓSSEA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18 G, </w:t>
      </w:r>
      <w:smartTag w:uri="urn:schemas-microsoft-com:office:smarttags" w:element="metricconverter">
        <w:smartTagPr>
          <w:attr w:name="ProductID" w:val="4 cm"/>
        </w:smartTagPr>
        <w:r w:rsidRPr="00FC44C4">
          <w:rPr>
            <w:rFonts w:asciiTheme="minorHAnsi" w:hAnsiTheme="minorHAnsi" w:cs="Arial"/>
            <w:color w:val="000000"/>
            <w:sz w:val="20"/>
            <w:szCs w:val="20"/>
          </w:rPr>
          <w:t>4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Ponto de referência visual para determinação da profundidade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Pontas de agulhas tipo trocar 45º (-T45), de lanceta 35º (-L35) ou com ponta de lápis (-PP), com fio lateral </w:t>
      </w:r>
      <w:smartTag w:uri="urn:schemas-microsoft-com:office:smarttags" w:element="metricconverter">
        <w:smartTagPr>
          <w:attr w:name="ProductID" w:val="1,2 mm"/>
        </w:smartTagPr>
        <w:r w:rsidRPr="00FC44C4">
          <w:rPr>
            <w:rFonts w:asciiTheme="minorHAnsi" w:hAnsiTheme="minorHAnsi" w:cs="Arial"/>
            <w:color w:val="000000"/>
            <w:sz w:val="20"/>
            <w:szCs w:val="20"/>
          </w:rPr>
          <w:t>1,2 mm</w:t>
        </w:r>
      </w:smartTag>
      <w:r w:rsidRPr="00FC44C4">
        <w:rPr>
          <w:rFonts w:asciiTheme="minorHAnsi" w:hAnsiTheme="minorHAnsi" w:cs="Arial"/>
          <w:color w:val="000000"/>
          <w:sz w:val="20"/>
          <w:szCs w:val="20"/>
        </w:rPr>
        <w:t xml:space="preserve"> de calibre.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06 – </w:t>
      </w:r>
      <w:r w:rsidRPr="00FC44C4">
        <w:rPr>
          <w:rFonts w:asciiTheme="minorHAnsi" w:hAnsiTheme="minorHAnsi" w:cs="Arial"/>
          <w:b/>
          <w:sz w:val="20"/>
          <w:szCs w:val="20"/>
        </w:rPr>
        <w:t>BANDAGEM TRIANGULAR – TAMANHO 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100% algodão, sem tinturas ou tingimentos, com acabamento em “overloque” nas bordas.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Isenta de substâncias alergênicas ou nocivas à saúde.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Atóxica, alvejada, absorvente, com acabamento perfeito, sem rebarbas, altamente resistente, isenta de impurezas, emendas, falhas, furos, manchas ou qualquer outro defeito prejudicial ao seu uso.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Cor branca.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Medidas aproximadas: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42 m"/>
        </w:smartTagPr>
        <w:r w:rsidRPr="00FC44C4">
          <w:rPr>
            <w:rFonts w:asciiTheme="minorHAnsi" w:hAnsiTheme="minorHAnsi" w:cs="Arial"/>
            <w:color w:val="000000"/>
            <w:sz w:val="20"/>
            <w:szCs w:val="20"/>
          </w:rPr>
          <w:t>1,42 m</w:t>
        </w:r>
      </w:smartTag>
      <w:r w:rsidRPr="00FC44C4">
        <w:rPr>
          <w:rFonts w:asciiTheme="minorHAnsi" w:hAnsiTheme="minorHAnsi" w:cs="Arial"/>
          <w:color w:val="000000"/>
          <w:sz w:val="20"/>
          <w:szCs w:val="20"/>
        </w:rPr>
        <w:t xml:space="preserv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07 - BISTURI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bisturi, já acoplado, à lâmina descartável e esterilizado;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em plástico atóxico e lâmina em aço inoxidável;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Embaladas individualmente em papel grau cirúrgico de fácil abertura;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Comprimento total: </w:t>
      </w:r>
      <w:smartTag w:uri="urn:schemas-microsoft-com:office:smarttags" w:element="metricconverter">
        <w:smartTagPr>
          <w:attr w:name="ProductID" w:val="14 cm"/>
        </w:smartTagPr>
        <w:r w:rsidRPr="00FC44C4">
          <w:rPr>
            <w:rFonts w:asciiTheme="minorHAnsi" w:hAnsiTheme="minorHAnsi" w:cs="Arial"/>
            <w:color w:val="000000"/>
            <w:sz w:val="20"/>
            <w:szCs w:val="20"/>
          </w:rPr>
          <w:t>14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Esterilizado por radiação gama;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 xml:space="preserve"> 08 - BOMBA DE INFUSÃO (COM EQUIPO E BATERIA)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Duas (02) Bombas de Infusão ou uma (01) com dois canais para uso simultâneo: Deverá possui sistema de infusão em </w:t>
      </w:r>
      <w:proofErr w:type="spellStart"/>
      <w:r w:rsidRPr="00FC44C4">
        <w:rPr>
          <w:rFonts w:asciiTheme="minorHAnsi" w:hAnsiTheme="minorHAnsi" w:cs="Arial"/>
          <w:color w:val="000000"/>
          <w:sz w:val="20"/>
          <w:szCs w:val="20"/>
        </w:rPr>
        <w:t>microfluxo</w:t>
      </w:r>
      <w:proofErr w:type="spellEnd"/>
      <w:r w:rsidRPr="00FC44C4">
        <w:rPr>
          <w:rFonts w:asciiTheme="minorHAnsi" w:hAnsiTheme="minorHAnsi" w:cs="Arial"/>
          <w:color w:val="000000"/>
          <w:sz w:val="20"/>
          <w:szCs w:val="20"/>
        </w:rPr>
        <w:t>, dispositivo de segurança que promove a manutenção do acesso venoso (KVO); sistema de alarmes visuais e sonoros: Oclusão de via; Vazão livre; Ar na linha; Fim de infusão; Bateria com carga baixa; Indicação de alarme de KVO;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color w:val="000000"/>
          <w:sz w:val="20"/>
          <w:szCs w:val="20"/>
          <w:u w:val="single"/>
        </w:rPr>
      </w:pPr>
      <w:r w:rsidRPr="00FC44C4">
        <w:rPr>
          <w:rFonts w:asciiTheme="minorHAnsi" w:hAnsiTheme="minorHAnsi" w:cs="Arial"/>
          <w:b/>
          <w:color w:val="000000"/>
          <w:sz w:val="20"/>
          <w:szCs w:val="20"/>
          <w:u w:val="single"/>
        </w:rPr>
        <w:t xml:space="preserve">Equipo de infusão </w:t>
      </w:r>
      <w:proofErr w:type="spellStart"/>
      <w:r w:rsidRPr="00FC44C4">
        <w:rPr>
          <w:rFonts w:asciiTheme="minorHAnsi" w:hAnsiTheme="minorHAnsi" w:cs="Arial"/>
          <w:b/>
          <w:color w:val="000000"/>
          <w:sz w:val="20"/>
          <w:szCs w:val="20"/>
          <w:u w:val="single"/>
        </w:rPr>
        <w:t>microgotas</w:t>
      </w:r>
      <w:proofErr w:type="spellEnd"/>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confeccionado em plástico atóxico, dotado de conector de ponta perfurante, com protetor, conforme NBR 14041/98, para fixação e ajuste a qualquer recipiente de solução.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Câmara gotejadora flexível, transparente com filtro de entrada de ar hidrófobo e bacteriológico, filtro com abertura de 15 micras e </w:t>
      </w:r>
      <w:proofErr w:type="spellStart"/>
      <w:r w:rsidRPr="00FC44C4">
        <w:rPr>
          <w:rFonts w:asciiTheme="minorHAnsi" w:hAnsiTheme="minorHAnsi" w:cs="Arial"/>
          <w:color w:val="000000"/>
          <w:sz w:val="20"/>
          <w:szCs w:val="20"/>
        </w:rPr>
        <w:t>macrogotejador</w:t>
      </w:r>
      <w:proofErr w:type="spellEnd"/>
      <w:r w:rsidRPr="00FC44C4">
        <w:rPr>
          <w:rFonts w:asciiTheme="minorHAnsi" w:hAnsiTheme="minorHAnsi" w:cs="Arial"/>
          <w:color w:val="000000"/>
          <w:sz w:val="20"/>
          <w:szCs w:val="20"/>
        </w:rPr>
        <w:t xml:space="preserv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Tubo extensor flexível, transparente com no mínimo </w:t>
      </w:r>
      <w:smartTag w:uri="urn:schemas-microsoft-com:office:smarttags" w:element="metricconverter">
        <w:smartTagPr>
          <w:attr w:name="ProductID" w:val="1,40 m"/>
        </w:smartTagPr>
        <w:r w:rsidRPr="00FC44C4">
          <w:rPr>
            <w:rFonts w:asciiTheme="minorHAnsi" w:hAnsiTheme="minorHAnsi" w:cs="Arial"/>
            <w:color w:val="000000"/>
            <w:sz w:val="20"/>
            <w:szCs w:val="20"/>
          </w:rPr>
          <w:t>1,40 m</w:t>
        </w:r>
      </w:smartTag>
      <w:r w:rsidRPr="00FC44C4">
        <w:rPr>
          <w:rFonts w:asciiTheme="minorHAnsi" w:hAnsiTheme="minorHAnsi" w:cs="Arial"/>
          <w:color w:val="000000"/>
          <w:sz w:val="20"/>
          <w:szCs w:val="20"/>
        </w:rPr>
        <w:t xml:space="preserve"> de extensão, com pinça tipo rolete de alta precisão, resistente, de fácil manuseio que permita o controle do gotejamento e injetor lateral auto </w:t>
      </w:r>
      <w:r w:rsidRPr="00FC44C4">
        <w:rPr>
          <w:rFonts w:asciiTheme="minorHAnsi" w:hAnsiTheme="minorHAnsi" w:cs="Arial"/>
          <w:color w:val="000000"/>
          <w:sz w:val="20"/>
          <w:szCs w:val="20"/>
        </w:rPr>
        <w:lastRenderedPageBreak/>
        <w:t xml:space="preserve">vedante.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Adaptador tipo </w:t>
      </w:r>
      <w:proofErr w:type="spellStart"/>
      <w:r w:rsidRPr="00FC44C4">
        <w:rPr>
          <w:rFonts w:asciiTheme="minorHAnsi" w:hAnsiTheme="minorHAnsi" w:cs="Arial"/>
          <w:color w:val="000000"/>
          <w:sz w:val="20"/>
          <w:szCs w:val="20"/>
        </w:rPr>
        <w:t>luer</w:t>
      </w:r>
      <w:proofErr w:type="spellEnd"/>
      <w:r w:rsidRPr="00FC44C4">
        <w:rPr>
          <w:rFonts w:asciiTheme="minorHAnsi" w:hAnsiTheme="minorHAnsi" w:cs="Arial"/>
          <w:color w:val="000000"/>
          <w:sz w:val="20"/>
          <w:szCs w:val="20"/>
        </w:rPr>
        <w:t xml:space="preserve"> com protetor e filtro. </w:t>
      </w:r>
    </w:p>
    <w:p w:rsidR="00BA4641"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Embalado individualmente em papel grau cirúrgico e filme plástico transparente,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09 – CADARÇO P/ FIXAÇÃO CÂNULA </w:t>
      </w:r>
    </w:p>
    <w:p w:rsid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Cadarço para fixação</w:t>
      </w:r>
    </w:p>
    <w:p w:rsidR="00BA4641" w:rsidRPr="00FC44C4" w:rsidRDefault="00BA4641"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10 - CAIXA PEQUENA CIRURGIA (COMPLETA)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Caixa em aço inox, retangular, (18 x 8 x 5) cm, com tampa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peanmurphy</w:t>
      </w:r>
      <w:proofErr w:type="spellEnd"/>
      <w:r w:rsidRPr="00FC44C4">
        <w:rPr>
          <w:rFonts w:asciiTheme="minorHAnsi" w:hAnsiTheme="minorHAnsi" w:cs="Arial"/>
          <w:color w:val="000000"/>
          <w:sz w:val="20"/>
          <w:szCs w:val="20"/>
        </w:rPr>
        <w:t xml:space="preserve"> 16cm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backaus</w:t>
      </w:r>
      <w:proofErr w:type="spellEnd"/>
      <w:r w:rsidRPr="00FC44C4">
        <w:rPr>
          <w:rFonts w:asciiTheme="minorHAnsi" w:hAnsiTheme="minorHAnsi" w:cs="Arial"/>
          <w:color w:val="000000"/>
          <w:sz w:val="20"/>
          <w:szCs w:val="20"/>
        </w:rPr>
        <w:t xml:space="preserve"> 13cm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cirúrgica reta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mayo-stylle</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metzembaum</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dissecção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dente de rato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crille</w:t>
      </w:r>
      <w:proofErr w:type="spellEnd"/>
      <w:r w:rsidRPr="00FC44C4">
        <w:rPr>
          <w:rFonts w:asciiTheme="minorHAnsi" w:hAnsiTheme="minorHAnsi" w:cs="Arial"/>
          <w:color w:val="000000"/>
          <w:sz w:val="20"/>
          <w:szCs w:val="20"/>
        </w:rPr>
        <w:t xml:space="preserve"> curva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halkstead</w:t>
      </w:r>
      <w:proofErr w:type="spellEnd"/>
      <w:r w:rsidRPr="00FC44C4">
        <w:rPr>
          <w:rFonts w:asciiTheme="minorHAnsi" w:hAnsiTheme="minorHAnsi" w:cs="Arial"/>
          <w:color w:val="000000"/>
          <w:sz w:val="20"/>
          <w:szCs w:val="20"/>
        </w:rPr>
        <w:t xml:space="preserve"> mosquito curva 12,5cm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kocher</w:t>
      </w:r>
      <w:proofErr w:type="spellEnd"/>
      <w:r w:rsidRPr="00FC44C4">
        <w:rPr>
          <w:rFonts w:asciiTheme="minorHAnsi" w:hAnsiTheme="minorHAnsi" w:cs="Arial"/>
          <w:color w:val="000000"/>
          <w:sz w:val="20"/>
          <w:szCs w:val="20"/>
        </w:rPr>
        <w:t xml:space="preserve"> reta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Afastador </w:t>
      </w:r>
      <w:proofErr w:type="spellStart"/>
      <w:r w:rsidRPr="00FC44C4">
        <w:rPr>
          <w:rFonts w:asciiTheme="minorHAnsi" w:hAnsiTheme="minorHAnsi" w:cs="Arial"/>
          <w:color w:val="000000"/>
          <w:sz w:val="20"/>
          <w:szCs w:val="20"/>
        </w:rPr>
        <w:t>farabeuf</w:t>
      </w:r>
      <w:proofErr w:type="spellEnd"/>
      <w:r w:rsidRPr="00FC44C4">
        <w:rPr>
          <w:rFonts w:asciiTheme="minorHAnsi" w:hAnsiTheme="minorHAnsi" w:cs="Arial"/>
          <w:color w:val="000000"/>
          <w:sz w:val="20"/>
          <w:szCs w:val="20"/>
        </w:rPr>
        <w:t xml:space="preserve"> inferior 10mm/12cm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Estilete </w:t>
      </w:r>
      <w:proofErr w:type="spellStart"/>
      <w:r w:rsidRPr="00FC44C4">
        <w:rPr>
          <w:rFonts w:asciiTheme="minorHAnsi" w:hAnsiTheme="minorHAnsi" w:cs="Arial"/>
          <w:color w:val="000000"/>
          <w:sz w:val="20"/>
          <w:szCs w:val="20"/>
        </w:rPr>
        <w:t>bi-olivar</w:t>
      </w:r>
      <w:proofErr w:type="spellEnd"/>
      <w:r w:rsidRPr="00FC44C4">
        <w:rPr>
          <w:rFonts w:asciiTheme="minorHAnsi" w:hAnsiTheme="minorHAnsi" w:cs="Arial"/>
          <w:color w:val="000000"/>
          <w:sz w:val="20"/>
          <w:szCs w:val="20"/>
        </w:rPr>
        <w:t xml:space="preserve">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w:t>
      </w:r>
      <w:proofErr w:type="spellStart"/>
      <w:r w:rsidRPr="00FC44C4">
        <w:rPr>
          <w:rFonts w:asciiTheme="minorHAnsi" w:hAnsiTheme="minorHAnsi" w:cs="Arial"/>
          <w:color w:val="000000"/>
          <w:sz w:val="20"/>
          <w:szCs w:val="20"/>
        </w:rPr>
        <w:t>Tentacânula</w:t>
      </w:r>
      <w:proofErr w:type="spellEnd"/>
      <w:r w:rsidRPr="00FC44C4">
        <w:rPr>
          <w:rFonts w:asciiTheme="minorHAnsi" w:hAnsiTheme="minorHAnsi" w:cs="Arial"/>
          <w:color w:val="000000"/>
          <w:sz w:val="20"/>
          <w:szCs w:val="20"/>
        </w:rPr>
        <w:t xml:space="preserve">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Porta agulha </w:t>
      </w:r>
      <w:proofErr w:type="spellStart"/>
      <w:r w:rsidRPr="00FC44C4">
        <w:rPr>
          <w:rFonts w:asciiTheme="minorHAnsi" w:hAnsiTheme="minorHAnsi" w:cs="Arial"/>
          <w:color w:val="000000"/>
          <w:sz w:val="20"/>
          <w:szCs w:val="20"/>
        </w:rPr>
        <w:t>mayohegar</w:t>
      </w:r>
      <w:proofErr w:type="spellEnd"/>
      <w:r w:rsidRPr="00FC44C4">
        <w:rPr>
          <w:rFonts w:asciiTheme="minorHAnsi" w:hAnsiTheme="minorHAnsi" w:cs="Arial"/>
          <w:color w:val="000000"/>
          <w:sz w:val="20"/>
          <w:szCs w:val="20"/>
        </w:rPr>
        <w:t xml:space="preserve"> 14cm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 11</w:t>
      </w:r>
      <w:r w:rsidRPr="00FC44C4">
        <w:rPr>
          <w:rFonts w:asciiTheme="minorHAnsi" w:hAnsiTheme="minorHAnsi" w:cs="Arial"/>
          <w:b/>
          <w:sz w:val="20"/>
          <w:szCs w:val="20"/>
        </w:rPr>
        <w:t xml:space="preserve"> – CÂNULA ENDOTRAQUEAL DESCARTÁVEL COM BALÃO - Nº. </w:t>
      </w:r>
      <w:smartTag w:uri="urn:schemas-microsoft-com:office:smarttags" w:element="metricconverter">
        <w:smartTagPr>
          <w:attr w:name="ProductID" w:val="2.5 A"/>
        </w:smartTagPr>
        <w:r w:rsidRPr="00FC44C4">
          <w:rPr>
            <w:rFonts w:asciiTheme="minorHAnsi" w:hAnsiTheme="minorHAnsi" w:cs="Arial"/>
            <w:b/>
            <w:sz w:val="20"/>
            <w:szCs w:val="20"/>
          </w:rPr>
          <w:t>2.5 A</w:t>
        </w:r>
      </w:smartTag>
      <w:smartTag w:uri="urn:schemas-microsoft-com:office:smarttags" w:element="metricconverter">
        <w:smartTagPr>
          <w:attr w:name="ProductID" w:val="9.0 MM"/>
        </w:smartTagPr>
        <w:r w:rsidRPr="00FC44C4">
          <w:rPr>
            <w:rFonts w:asciiTheme="minorHAnsi" w:hAnsiTheme="minorHAnsi" w:cs="Arial"/>
            <w:b/>
            <w:sz w:val="20"/>
            <w:szCs w:val="20"/>
          </w:rPr>
          <w:t>9.0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calibre </w:t>
      </w:r>
      <w:smartTag w:uri="urn:schemas-microsoft-com:office:smarttags" w:element="metricconverter">
        <w:smartTagPr>
          <w:attr w:name="ProductID" w:val="2,5 a"/>
        </w:smartTagPr>
        <w:r w:rsidRPr="00FC44C4">
          <w:rPr>
            <w:rFonts w:asciiTheme="minorHAnsi" w:hAnsiTheme="minorHAnsi" w:cs="Arial"/>
            <w:color w:val="000000"/>
            <w:sz w:val="20"/>
            <w:szCs w:val="20"/>
          </w:rPr>
          <w:t>2,5 a</w:t>
        </w:r>
      </w:smartTag>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 em PVC atóxico;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siliconizado</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adequada;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não aderente à secreção, com preservação do </w:t>
      </w:r>
      <w:proofErr w:type="spellStart"/>
      <w:r w:rsidRPr="00FC44C4">
        <w:rPr>
          <w:rFonts w:asciiTheme="minorHAnsi" w:hAnsiTheme="minorHAnsi" w:cs="Arial"/>
          <w:color w:val="000000"/>
          <w:sz w:val="20"/>
          <w:szCs w:val="20"/>
        </w:rPr>
        <w:t>lúmem</w:t>
      </w:r>
      <w:proofErr w:type="spellEnd"/>
      <w:r w:rsidRPr="00FC44C4">
        <w:rPr>
          <w:rFonts w:asciiTheme="minorHAnsi" w:hAnsiTheme="minorHAnsi" w:cs="Arial"/>
          <w:color w:val="000000"/>
          <w:sz w:val="20"/>
          <w:szCs w:val="20"/>
        </w:rPr>
        <w:t xml:space="preserve"> para oxigenação;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radiopaco,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intermediário universal;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cuff</w:t>
      </w:r>
      <w:proofErr w:type="spellEnd"/>
      <w:r w:rsidRPr="00FC44C4">
        <w:rPr>
          <w:rFonts w:asciiTheme="minorHAnsi" w:hAnsiTheme="minorHAnsi" w:cs="Arial"/>
          <w:color w:val="000000"/>
          <w:sz w:val="20"/>
          <w:szCs w:val="20"/>
        </w:rPr>
        <w:t xml:space="preserve"> de alto volume e baixa pressão;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piloto com válvula de segurança;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produto deverá ter seu calibre e a capacidade do balão gravados externamente;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com selagem eficiente que garanta a integridade do produto até o momento da sua utilização, trazendo externamente os dados de identificação, procedência, número de lote, método, data e validade de esterilização, data de fabricação e/ou prazo de validade e número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prazo de validade mínimo deve ser de 12 meses a partir da data de entrega.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12 - CÂNULAS PARA TRAQUEOSTOMIA Nº. 0.6/ 0.7/ 0.8</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descartável, com </w:t>
      </w:r>
      <w:proofErr w:type="spellStart"/>
      <w:r w:rsidRPr="00FC44C4">
        <w:rPr>
          <w:rFonts w:asciiTheme="minorHAnsi" w:hAnsiTheme="minorHAnsi" w:cs="Arial"/>
          <w:color w:val="000000"/>
          <w:sz w:val="20"/>
          <w:szCs w:val="20"/>
        </w:rPr>
        <w:t>cuff</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Tubo de PVC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Linha radiopaca, superfície lisa, orifício proximal com conexão </w:t>
      </w:r>
      <w:proofErr w:type="spellStart"/>
      <w:r w:rsidRPr="00FC44C4">
        <w:rPr>
          <w:rFonts w:asciiTheme="minorHAnsi" w:hAnsiTheme="minorHAnsi" w:cs="Arial"/>
          <w:color w:val="000000"/>
          <w:sz w:val="20"/>
          <w:szCs w:val="20"/>
        </w:rPr>
        <w:t>standart</w:t>
      </w:r>
      <w:proofErr w:type="spellEnd"/>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Orifício distal podendo ser dotado de </w:t>
      </w: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macio e flexível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 xml:space="preserve">13 - </w:t>
      </w:r>
      <w:r w:rsidRPr="00FC44C4">
        <w:rPr>
          <w:rFonts w:asciiTheme="minorHAnsi" w:hAnsiTheme="minorHAnsi" w:cs="Arial"/>
          <w:b/>
          <w:sz w:val="20"/>
          <w:szCs w:val="20"/>
        </w:rPr>
        <w:t>CÂNULA OROTRAQUEAL (GUEDEL) Nº. 00/ 01/ 02/ 03/ 04/ 05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 </w:t>
      </w:r>
      <w:proofErr w:type="spellStart"/>
      <w:r w:rsidRPr="00FC44C4">
        <w:rPr>
          <w:rFonts w:asciiTheme="minorHAnsi" w:hAnsiTheme="minorHAnsi" w:cs="Arial"/>
          <w:color w:val="000000"/>
          <w:sz w:val="20"/>
          <w:szCs w:val="20"/>
        </w:rPr>
        <w:t>Guedel</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plástico atóxico,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flexibilidade e curvatura adequadas a sua finalidade, com reforço interno a fim de evitar o </w:t>
      </w:r>
      <w:proofErr w:type="spellStart"/>
      <w:r w:rsidRPr="00FC44C4">
        <w:rPr>
          <w:rFonts w:asciiTheme="minorHAnsi" w:hAnsiTheme="minorHAnsi" w:cs="Arial"/>
          <w:color w:val="000000"/>
          <w:sz w:val="20"/>
          <w:szCs w:val="20"/>
        </w:rPr>
        <w:t>colabamento</w:t>
      </w:r>
      <w:proofErr w:type="spellEnd"/>
      <w:r w:rsidRPr="00FC44C4">
        <w:rPr>
          <w:rFonts w:asciiTheme="minorHAnsi" w:hAnsiTheme="minorHAnsi" w:cs="Arial"/>
          <w:color w:val="000000"/>
          <w:sz w:val="20"/>
          <w:szCs w:val="20"/>
        </w:rPr>
        <w:t>, sem rebarbas ou imperfeições.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distal dotada de flange na qual deve estar gravado o calibre da cânula, e acompanhada de 01 (um) metro de cadarço para sua fixação.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color w:val="000000"/>
          <w:sz w:val="20"/>
          <w:szCs w:val="20"/>
        </w:rPr>
      </w:pPr>
      <w:r w:rsidRPr="00FC44C4">
        <w:rPr>
          <w:rFonts w:asciiTheme="minorHAnsi" w:hAnsiTheme="minorHAnsi" w:cs="Arial"/>
          <w:b/>
          <w:color w:val="000000"/>
          <w:sz w:val="20"/>
          <w:szCs w:val="20"/>
        </w:rPr>
        <w:t>14 - MONITOR MULTIPARAMÉTRICO</w:t>
      </w:r>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ECG de 12 derivações +SPO2+EtCO2+BP+PANI+RESP+TEMP incorporados ao equipamento: Ajustes de velocidade do traçado gráficos de curvas </w:t>
      </w:r>
      <w:proofErr w:type="spellStart"/>
      <w:r w:rsidRPr="00FC44C4">
        <w:rPr>
          <w:rFonts w:asciiTheme="minorHAnsi" w:hAnsiTheme="minorHAnsi" w:cs="Arial"/>
          <w:color w:val="000000"/>
          <w:sz w:val="20"/>
          <w:szCs w:val="20"/>
        </w:rPr>
        <w:t>pletismográficas</w:t>
      </w:r>
      <w:proofErr w:type="spellEnd"/>
      <w:r w:rsidRPr="00FC44C4">
        <w:rPr>
          <w:rFonts w:asciiTheme="minorHAnsi" w:hAnsiTheme="minorHAnsi" w:cs="Arial"/>
          <w:color w:val="000000"/>
          <w:sz w:val="20"/>
          <w:szCs w:val="20"/>
        </w:rPr>
        <w:t xml:space="preserve">; Peso máximo de </w:t>
      </w:r>
      <w:smartTag w:uri="urn:schemas-microsoft-com:office:smarttags" w:element="metricconverter">
        <w:smartTagPr>
          <w:attr w:name="ProductID" w:val="15 kg"/>
        </w:smartTagPr>
        <w:r w:rsidRPr="00FC44C4">
          <w:rPr>
            <w:rFonts w:asciiTheme="minorHAnsi" w:hAnsiTheme="minorHAnsi" w:cs="Arial"/>
            <w:color w:val="000000"/>
            <w:sz w:val="20"/>
            <w:szCs w:val="20"/>
          </w:rPr>
          <w:t>15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15 - CATÉTER NASAL PARA OXIGÊNIO – Nº. 04/ 06/08/ 10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Calibre 4, 6, 8, 10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plástico, transparente atóxico e flexível, sem rebarbas, saliências ou defeitos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proximal fechada, arredondada,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 xml:space="preserve">, dotada de orifícios.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 extremidade distal com conector para adaptação perfeita ao tubo condutor de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resistente de modo a assegurar proteção do produto até o momento da sua utilização e trazendo externamente os dados de identificação, procedência, nº. de lote, data de fabricação, prazo de validade e nº.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16 - COBERTOR PARA EVISCERADO OU QUEIMADO - MANTA ALUMINIZADA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Seu tamanho total é de 2,10 x 1,40m.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com 20 x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Mantém o paciente aquecido e seco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17 - </w:t>
      </w:r>
      <w:r w:rsidRPr="00FC44C4">
        <w:rPr>
          <w:rFonts w:asciiTheme="minorHAnsi" w:hAnsiTheme="minorHAnsi" w:cs="Arial"/>
          <w:b/>
          <w:sz w:val="20"/>
          <w:szCs w:val="20"/>
        </w:rPr>
        <w:t>COBERTURA PARA CADÁVER (COBRE CADÁVER)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polietileno de baixa densidade linear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Cor preta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zíper nº. 6 costurado em toda a sua extensão superior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Visor costurado na medida de 80 x </w:t>
      </w:r>
      <w:smartTag w:uri="urn:schemas-microsoft-com:office:smarttags" w:element="metricconverter">
        <w:smartTagPr>
          <w:attr w:name="ProductID" w:val="95 mm"/>
        </w:smartTagPr>
        <w:r w:rsidRPr="00FC44C4">
          <w:rPr>
            <w:rFonts w:asciiTheme="minorHAnsi" w:hAnsiTheme="minorHAnsi" w:cs="Arial"/>
            <w:color w:val="000000"/>
            <w:sz w:val="20"/>
            <w:szCs w:val="20"/>
          </w:rPr>
          <w:t>95 mm</w:t>
        </w:r>
      </w:smartTag>
      <w:r w:rsidRPr="00FC44C4">
        <w:rPr>
          <w:rFonts w:asciiTheme="minorHAnsi" w:hAnsiTheme="minorHAnsi" w:cs="Arial"/>
          <w:color w:val="000000"/>
          <w:sz w:val="20"/>
          <w:szCs w:val="20"/>
        </w:rPr>
        <w:t xml:space="preserve"> para colocação de cartão de identificação.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Dimensões: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 2,10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 1,50 x </w:t>
      </w:r>
      <w:smartTag w:uri="urn:schemas-microsoft-com:office:smarttags" w:element="metricconverter">
        <w:smartTagPr>
          <w:attr w:name="ProductID" w:val="0,60 m"/>
        </w:smartTagPr>
        <w:r w:rsidRPr="00FC44C4">
          <w:rPr>
            <w:rFonts w:asciiTheme="minorHAnsi" w:hAnsiTheme="minorHAnsi" w:cs="Arial"/>
            <w:color w:val="000000"/>
            <w:sz w:val="20"/>
            <w:szCs w:val="20"/>
          </w:rPr>
          <w:t>0,60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 1,00 x </w:t>
      </w:r>
      <w:smartTag w:uri="urn:schemas-microsoft-com:office:smarttags" w:element="metricconverter">
        <w:smartTagPr>
          <w:attr w:name="ProductID" w:val="0,50 m"/>
        </w:smartTagPr>
        <w:r w:rsidRPr="00FC44C4">
          <w:rPr>
            <w:rFonts w:asciiTheme="minorHAnsi" w:hAnsiTheme="minorHAnsi" w:cs="Arial"/>
            <w:color w:val="000000"/>
            <w:sz w:val="20"/>
            <w:szCs w:val="20"/>
          </w:rPr>
          <w:t>0,50 m</w:t>
        </w:r>
      </w:smartTag>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18/19/20/21/22 - COLAR CERVICAL RESGATE GRANDE/ MÉDIO/ PEQUENO/ INFANTIL/ PP</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na cor branca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Confeccionado em polietileno de alta densidade com espessura de </w:t>
      </w:r>
      <w:smartTag w:uri="urn:schemas-microsoft-com:office:smarttags" w:element="metricconverter">
        <w:smartTagPr>
          <w:attr w:name="ProductID" w:val="1,5 mm"/>
        </w:smartTagPr>
        <w:r w:rsidRPr="00FC44C4">
          <w:rPr>
            <w:rFonts w:asciiTheme="minorHAnsi" w:hAnsiTheme="minorHAnsi" w:cs="Arial"/>
            <w:color w:val="000000"/>
            <w:sz w:val="20"/>
            <w:szCs w:val="20"/>
          </w:rPr>
          <w:t>1,5 mm</w:t>
        </w:r>
      </w:smartTag>
      <w:r w:rsidRPr="00FC44C4">
        <w:rPr>
          <w:rFonts w:asciiTheme="minorHAnsi" w:hAnsiTheme="minorHAnsi" w:cs="Arial"/>
          <w:color w:val="000000"/>
          <w:sz w:val="20"/>
          <w:szCs w:val="20"/>
        </w:rPr>
        <w:t xml:space="preserve"> na parte frontal e posterior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Preenchimento em EVA ou similar com espessura de </w:t>
      </w:r>
      <w:smartTag w:uri="urn:schemas-microsoft-com:office:smarttags" w:element="metricconverter">
        <w:smartTagPr>
          <w:attr w:name="ProductID" w:val="5 mm"/>
        </w:smartTagPr>
        <w:r w:rsidRPr="00FC44C4">
          <w:rPr>
            <w:rFonts w:asciiTheme="minorHAnsi" w:hAnsiTheme="minorHAnsi" w:cs="Arial"/>
            <w:color w:val="000000"/>
            <w:sz w:val="20"/>
            <w:szCs w:val="20"/>
          </w:rPr>
          <w:t>5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ter resistência suficiente para manutenção da região cervical imobilizada, não permitindo a movimentação do pescoço, quando ajustado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suporte </w:t>
      </w:r>
      <w:proofErr w:type="spellStart"/>
      <w:r w:rsidRPr="00FC44C4">
        <w:rPr>
          <w:rFonts w:asciiTheme="minorHAnsi" w:hAnsiTheme="minorHAnsi" w:cs="Arial"/>
          <w:color w:val="000000"/>
          <w:sz w:val="20"/>
          <w:szCs w:val="20"/>
        </w:rPr>
        <w:t>mentoniano</w:t>
      </w:r>
      <w:proofErr w:type="spellEnd"/>
      <w:r w:rsidRPr="00FC44C4">
        <w:rPr>
          <w:rFonts w:asciiTheme="minorHAnsi" w:hAnsiTheme="minorHAnsi" w:cs="Arial"/>
          <w:color w:val="000000"/>
          <w:sz w:val="20"/>
          <w:szCs w:val="20"/>
        </w:rPr>
        <w:t xml:space="preserve"> até a região pré-auricular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uma grande abertura na parte frontal que possibilite checagem de pulso carotídeo, bem como cirurgia de liberação das vias aéreas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Deverá possuir abertura para ventilação no painel traseiro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pino de referência dimensionador que permita verificar o tamanho que deverá ser usado no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colar deve ter resistência para suportar o peso da cabeça e impedir o movimento de sua extensão/flexão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radiolucente</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será colorido nas condições do quadro abaixo para identificação do tamanho.</w:t>
      </w:r>
    </w:p>
    <w:tbl>
      <w:tblPr>
        <w:tblpPr w:leftFromText="141" w:rightFromText="141" w:vertAnchor="text" w:horzAnchor="margin" w:tblpXSpec="center" w:tblpY="1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711"/>
        <w:gridCol w:w="1546"/>
        <w:gridCol w:w="1844"/>
        <w:gridCol w:w="1418"/>
        <w:gridCol w:w="1134"/>
      </w:tblGrid>
      <w:tr w:rsidR="00BA4641" w:rsidRPr="00FC44C4" w:rsidTr="00D25CD4">
        <w:trPr>
          <w:trHeight w:val="225"/>
        </w:trPr>
        <w:tc>
          <w:tcPr>
            <w:tcW w:w="1206" w:type="dxa"/>
            <w:tcBorders>
              <w:bottom w:val="single" w:sz="4" w:space="0" w:color="auto"/>
            </w:tcBorders>
            <w:shd w:val="clear" w:color="auto" w:fill="E6E6E6"/>
            <w:vAlign w:val="center"/>
          </w:tcPr>
          <w:p w:rsidR="00BA4641" w:rsidRPr="00FC44C4" w:rsidRDefault="00BA4641" w:rsidP="00D25CD4">
            <w:pPr>
              <w:pStyle w:val="Ttulo1"/>
              <w:keepNext w:val="0"/>
              <w:tabs>
                <w:tab w:val="left" w:pos="142"/>
              </w:tabs>
              <w:rPr>
                <w:rFonts w:asciiTheme="minorHAnsi" w:hAnsiTheme="minorHAnsi"/>
                <w:bCs w:val="0"/>
                <w:sz w:val="20"/>
              </w:rPr>
            </w:pPr>
            <w:r w:rsidRPr="00FC44C4">
              <w:rPr>
                <w:rFonts w:asciiTheme="minorHAnsi" w:hAnsiTheme="minorHAnsi"/>
                <w:bCs w:val="0"/>
                <w:sz w:val="20"/>
              </w:rPr>
              <w:t>MODELOS</w:t>
            </w:r>
          </w:p>
        </w:tc>
        <w:tc>
          <w:tcPr>
            <w:tcW w:w="1711" w:type="dxa"/>
            <w:tcBorders>
              <w:bottom w:val="single" w:sz="4" w:space="0" w:color="auto"/>
            </w:tcBorders>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CORES</w:t>
            </w:r>
          </w:p>
        </w:tc>
        <w:tc>
          <w:tcPr>
            <w:tcW w:w="1546"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TAMANHOS</w:t>
            </w:r>
          </w:p>
        </w:tc>
        <w:tc>
          <w:tcPr>
            <w:tcW w:w="184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CIRCUNFERÊNCIA</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418"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ANTERIOR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13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POSTERIOR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r>
      <w:tr w:rsidR="00BA4641" w:rsidRPr="00FC44C4" w:rsidTr="00D25CD4">
        <w:trPr>
          <w:trHeight w:val="153"/>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INFANTIL</w:t>
            </w:r>
          </w:p>
        </w:tc>
        <w:tc>
          <w:tcPr>
            <w:tcW w:w="1711" w:type="dxa"/>
            <w:tcBorders>
              <w:bottom w:val="single" w:sz="4" w:space="0" w:color="auto"/>
            </w:tcBorders>
            <w:shd w:val="clear" w:color="auto" w:fill="3366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AZUL CLARO</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 a"/>
              </w:smartTagPr>
              <w:r w:rsidRPr="00FC44C4">
                <w:rPr>
                  <w:rFonts w:asciiTheme="minorHAnsi" w:hAnsiTheme="minorHAnsi" w:cs="Arial"/>
                  <w:sz w:val="20"/>
                  <w:szCs w:val="20"/>
                </w:rPr>
                <w:t>4 a</w:t>
              </w:r>
            </w:smartTag>
            <w:r w:rsidRPr="00FC44C4">
              <w:rPr>
                <w:rFonts w:asciiTheme="minorHAnsi" w:hAnsiTheme="minorHAnsi" w:cs="Arial"/>
                <w:sz w:val="20"/>
                <w:szCs w:val="20"/>
              </w:rPr>
              <w:t xml:space="preserve"> 10 anos</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4 cm"/>
              </w:smartTagPr>
              <w:r w:rsidRPr="00FC44C4">
                <w:rPr>
                  <w:rFonts w:asciiTheme="minorHAnsi" w:hAnsiTheme="minorHAnsi" w:cs="Arial"/>
                  <w:sz w:val="20"/>
                  <w:szCs w:val="20"/>
                </w:rPr>
                <w:t>44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1 cm"/>
              </w:smartTagPr>
              <w:r w:rsidRPr="00FC44C4">
                <w:rPr>
                  <w:rFonts w:asciiTheme="minorHAnsi" w:hAnsiTheme="minorHAnsi" w:cs="Arial"/>
                  <w:sz w:val="20"/>
                  <w:szCs w:val="20"/>
                </w:rPr>
                <w:t>10,1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3 cm"/>
              </w:smartTagPr>
              <w:r w:rsidRPr="00FC44C4">
                <w:rPr>
                  <w:rFonts w:asciiTheme="minorHAnsi" w:hAnsiTheme="minorHAnsi" w:cs="Arial"/>
                  <w:sz w:val="20"/>
                  <w:szCs w:val="20"/>
                </w:rPr>
                <w:t>12,3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PP</w:t>
            </w:r>
          </w:p>
        </w:tc>
        <w:tc>
          <w:tcPr>
            <w:tcW w:w="1711" w:type="dxa"/>
            <w:tcBorders>
              <w:bottom w:val="single" w:sz="4" w:space="0" w:color="auto"/>
            </w:tcBorders>
            <w:shd w:val="clear" w:color="auto" w:fill="CC99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LILÁS</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55,4  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9,2 cm"/>
              </w:smartTagPr>
              <w:r w:rsidRPr="00FC44C4">
                <w:rPr>
                  <w:rFonts w:asciiTheme="minorHAnsi" w:hAnsiTheme="minorHAnsi" w:cs="Arial"/>
                  <w:sz w:val="20"/>
                  <w:szCs w:val="20"/>
                  <w:lang w:val="es-ES"/>
                </w:rPr>
                <w:t>9,2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13,3 cm"/>
              </w:smartTagPr>
              <w:r w:rsidRPr="00FC44C4">
                <w:rPr>
                  <w:rFonts w:asciiTheme="minorHAnsi" w:hAnsiTheme="minorHAnsi" w:cs="Arial"/>
                  <w:sz w:val="20"/>
                  <w:szCs w:val="20"/>
                  <w:lang w:val="es-ES"/>
                </w:rPr>
                <w:t>13,3 cm</w:t>
              </w:r>
            </w:smartTag>
          </w:p>
        </w:tc>
      </w:tr>
      <w:tr w:rsidR="00BA4641" w:rsidRPr="00FC44C4" w:rsidTr="00D25CD4">
        <w:trPr>
          <w:trHeight w:val="148"/>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PEQUENO</w:t>
            </w:r>
          </w:p>
        </w:tc>
        <w:tc>
          <w:tcPr>
            <w:tcW w:w="1711" w:type="dxa"/>
            <w:tcBorders>
              <w:bottom w:val="single" w:sz="4" w:space="0" w:color="auto"/>
            </w:tcBorders>
            <w:shd w:val="clear" w:color="auto" w:fill="3333CC"/>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AZUL ROYAL</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6 cm"/>
              </w:smartTagPr>
              <w:r w:rsidRPr="00FC44C4">
                <w:rPr>
                  <w:rFonts w:asciiTheme="minorHAnsi" w:hAnsiTheme="minorHAnsi" w:cs="Arial"/>
                  <w:sz w:val="20"/>
                  <w:szCs w:val="20"/>
                </w:rPr>
                <w:t>10,6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0 cm"/>
              </w:smartTagPr>
              <w:r w:rsidRPr="00FC44C4">
                <w:rPr>
                  <w:rFonts w:asciiTheme="minorHAnsi" w:hAnsiTheme="minorHAnsi" w:cs="Arial"/>
                  <w:sz w:val="20"/>
                  <w:szCs w:val="20"/>
                </w:rPr>
                <w:t>14,0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MÉDIO</w:t>
            </w:r>
          </w:p>
        </w:tc>
        <w:tc>
          <w:tcPr>
            <w:tcW w:w="1711" w:type="dxa"/>
            <w:tcBorders>
              <w:bottom w:val="single" w:sz="4" w:space="0" w:color="auto"/>
            </w:tcBorders>
            <w:shd w:val="clear" w:color="auto" w:fill="FF66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LARANJA</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55,4 cm"/>
              </w:smartTagPr>
              <w:r w:rsidRPr="00FC44C4">
                <w:rPr>
                  <w:rFonts w:asciiTheme="minorHAnsi" w:hAnsiTheme="minorHAnsi" w:cs="Arial"/>
                  <w:sz w:val="20"/>
                  <w:szCs w:val="20"/>
                </w:rPr>
                <w:t>55,4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1,5 cm"/>
              </w:smartTagPr>
              <w:r w:rsidRPr="00FC44C4">
                <w:rPr>
                  <w:rFonts w:asciiTheme="minorHAnsi" w:hAnsiTheme="minorHAnsi" w:cs="Arial"/>
                  <w:sz w:val="20"/>
                  <w:szCs w:val="20"/>
                </w:rPr>
                <w:t>11,5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3 cm"/>
              </w:smartTagPr>
              <w:r w:rsidRPr="00FC44C4">
                <w:rPr>
                  <w:rFonts w:asciiTheme="minorHAnsi" w:hAnsiTheme="minorHAnsi" w:cs="Arial"/>
                  <w:sz w:val="20"/>
                  <w:szCs w:val="20"/>
                </w:rPr>
                <w:t>14,3 cm</w:t>
              </w:r>
            </w:smartTag>
          </w:p>
        </w:tc>
      </w:tr>
      <w:tr w:rsidR="00BA4641" w:rsidRPr="00FC44C4" w:rsidTr="00D25CD4">
        <w:trPr>
          <w:trHeight w:val="76"/>
        </w:trPr>
        <w:tc>
          <w:tcPr>
            <w:tcW w:w="1206" w:type="dxa"/>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GRANDE</w:t>
            </w:r>
          </w:p>
        </w:tc>
        <w:tc>
          <w:tcPr>
            <w:tcW w:w="1711" w:type="dxa"/>
            <w:shd w:val="clear" w:color="auto" w:fill="0080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VERDE</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9 cm"/>
              </w:smartTagPr>
              <w:r w:rsidRPr="00FC44C4">
                <w:rPr>
                  <w:rFonts w:asciiTheme="minorHAnsi" w:hAnsiTheme="minorHAnsi" w:cs="Arial"/>
                  <w:sz w:val="20"/>
                  <w:szCs w:val="20"/>
                </w:rPr>
                <w:t>12,9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6 cm"/>
              </w:smartTagPr>
              <w:r w:rsidRPr="00FC44C4">
                <w:rPr>
                  <w:rFonts w:asciiTheme="minorHAnsi" w:hAnsiTheme="minorHAnsi" w:cs="Arial"/>
                  <w:sz w:val="20"/>
                  <w:szCs w:val="20"/>
                </w:rPr>
                <w:t>14,6 cm</w:t>
              </w:r>
            </w:smartTag>
          </w:p>
        </w:tc>
      </w:tr>
    </w:tbl>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23 - COLETE IMOBILIZADOR DORSAL ADULTO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verde,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à vítima dar-se-á através de cintos de alta resistência, com aproximadamente </w:t>
      </w:r>
      <w:smartTag w:uri="urn:schemas-microsoft-com:office:smarttags" w:element="metricconverter">
        <w:smartTagPr>
          <w:attr w:name="ProductID" w:val="75 cm"/>
        </w:smartTagPr>
        <w:r w:rsidRPr="00FC44C4">
          <w:rPr>
            <w:rFonts w:asciiTheme="minorHAnsi" w:hAnsiTheme="minorHAnsi" w:cs="Arial"/>
            <w:color w:val="000000"/>
            <w:sz w:val="20"/>
            <w:szCs w:val="20"/>
          </w:rPr>
          <w:t>75 cm</w:t>
        </w:r>
      </w:smartTag>
      <w:r w:rsidRPr="00FC44C4">
        <w:rPr>
          <w:rFonts w:asciiTheme="minorHAnsi" w:hAnsiTheme="minorHAnsi" w:cs="Arial"/>
          <w:color w:val="000000"/>
          <w:sz w:val="20"/>
          <w:szCs w:val="20"/>
        </w:rPr>
        <w:t>, firmemente fixados ao colete, com fechos antiderrapantes, de engate rápido de fácil soltura, nas seguintes cores padrão;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central: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vermelho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para pernas: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85 cm"/>
        </w:smartTagPr>
        <w:r w:rsidRPr="00FC44C4">
          <w:rPr>
            <w:rFonts w:asciiTheme="minorHAnsi" w:hAnsiTheme="minorHAnsi" w:cs="Arial"/>
            <w:color w:val="000000"/>
            <w:sz w:val="20"/>
            <w:szCs w:val="20"/>
          </w:rPr>
          <w:t>85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46 cm"/>
        </w:smartTagPr>
        <w:r w:rsidRPr="00FC44C4">
          <w:rPr>
            <w:rFonts w:asciiTheme="minorHAnsi" w:hAnsiTheme="minorHAnsi" w:cs="Arial"/>
            <w:color w:val="000000"/>
            <w:sz w:val="20"/>
            <w:szCs w:val="20"/>
          </w:rPr>
          <w:t>46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40 cm"/>
        </w:smartTagPr>
        <w:r w:rsidRPr="00FC44C4">
          <w:rPr>
            <w:rFonts w:asciiTheme="minorHAnsi" w:hAnsiTheme="minorHAnsi" w:cs="Arial"/>
            <w:color w:val="000000"/>
            <w:sz w:val="20"/>
            <w:szCs w:val="20"/>
          </w:rPr>
          <w:t>40 cm</w:t>
        </w:r>
      </w:smartTag>
      <w:r w:rsidRPr="00FC44C4">
        <w:rPr>
          <w:rFonts w:asciiTheme="minorHAnsi" w:hAnsiTheme="minorHAnsi" w:cs="Arial"/>
          <w:color w:val="000000"/>
          <w:sz w:val="20"/>
          <w:szCs w:val="20"/>
        </w:rPr>
        <w:t xml:space="preserve"> na cor preta todos com </w:t>
      </w:r>
      <w:smartTag w:uri="urn:schemas-microsoft-com:office:smarttags" w:element="metricconverter">
        <w:smartTagPr>
          <w:attr w:name="ProductID" w:val="5 cm"/>
        </w:smartTagPr>
        <w:r w:rsidRPr="00FC44C4">
          <w:rPr>
            <w:rFonts w:asciiTheme="minorHAnsi" w:hAnsiTheme="minorHAnsi" w:cs="Arial"/>
            <w:color w:val="000000"/>
            <w:sz w:val="20"/>
            <w:szCs w:val="20"/>
          </w:rPr>
          <w:t>5 cm</w:t>
        </w:r>
      </w:smartTag>
      <w:r w:rsidRPr="00FC44C4">
        <w:rPr>
          <w:rFonts w:asciiTheme="minorHAnsi" w:hAnsiTheme="minorHAnsi" w:cs="Arial"/>
          <w:color w:val="000000"/>
          <w:sz w:val="20"/>
          <w:szCs w:val="20"/>
        </w:rPr>
        <w:t xml:space="preserve"> de largura, fixados firmemente ao colete; sua finalidade é possibilitar o levantamento da vítima em locais de difícil acesso, os pegadores deverão suportar em conjunto uma vítima de no máximo 120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20 x 66 x </w:t>
      </w:r>
      <w:smartTag w:uri="urn:schemas-microsoft-com:office:smarttags" w:element="metricconverter">
        <w:smartTagPr>
          <w:attr w:name="ProductID" w:val="3 cm"/>
        </w:smartTagPr>
        <w:r w:rsidRPr="00FC44C4">
          <w:rPr>
            <w:rFonts w:asciiTheme="minorHAnsi" w:hAnsiTheme="minorHAnsi" w:cs="Arial"/>
            <w:color w:val="000000"/>
            <w:sz w:val="20"/>
            <w:szCs w:val="20"/>
          </w:rPr>
          <w:t>3 cm</w:t>
        </w:r>
      </w:smartTag>
      <w:r w:rsidRPr="00FC44C4">
        <w:rPr>
          <w:rFonts w:asciiTheme="minorHAnsi" w:hAnsiTheme="minorHAnsi" w:cs="Arial"/>
          <w:color w:val="000000"/>
          <w:sz w:val="20"/>
          <w:szCs w:val="20"/>
        </w:rPr>
        <w:t xml:space="preserve"> para adaptação e fixação da cabeça ao colete; deverá ser confeccionada no mesmo material do colete ,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radiotransparente</w:t>
      </w:r>
      <w:proofErr w:type="spellEnd"/>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24 - COLETE IMOBILIZADOR DORSAL INFANTIL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azul,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dar-se-á através de cintos de alta resistência, com aproximadamente </w:t>
      </w:r>
      <w:smartTag w:uri="urn:schemas-microsoft-com:office:smarttags" w:element="metricconverter">
        <w:smartTagPr>
          <w:attr w:name="ProductID" w:val="55 cm"/>
        </w:smartTagPr>
        <w:r w:rsidRPr="00FC44C4">
          <w:rPr>
            <w:rFonts w:asciiTheme="minorHAnsi" w:hAnsiTheme="minorHAnsi" w:cs="Arial"/>
            <w:color w:val="000000"/>
            <w:sz w:val="20"/>
            <w:szCs w:val="20"/>
          </w:rPr>
          <w:t>55 cm</w:t>
        </w:r>
      </w:smartTag>
      <w:r w:rsidRPr="00FC44C4">
        <w:rPr>
          <w:rFonts w:asciiTheme="minorHAnsi" w:hAnsiTheme="minorHAnsi" w:cs="Arial"/>
          <w:color w:val="000000"/>
          <w:sz w:val="20"/>
          <w:szCs w:val="20"/>
        </w:rPr>
        <w:t xml:space="preserve">, firmemente fixados ao colete, com fechos antiderrapantes, de engate rápido de fácil soltura, nas seguintes </w:t>
      </w:r>
      <w:r w:rsidRPr="00FC44C4">
        <w:rPr>
          <w:rFonts w:asciiTheme="minorHAnsi" w:hAnsiTheme="minorHAnsi" w:cs="Arial"/>
          <w:color w:val="000000"/>
          <w:sz w:val="20"/>
          <w:szCs w:val="20"/>
        </w:rPr>
        <w:lastRenderedPageBreak/>
        <w:t>cores padrões.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Cintos para pernas com </w:t>
      </w:r>
      <w:smartTag w:uri="urn:schemas-microsoft-com:office:smarttags" w:element="metricconverter">
        <w:smartTagPr>
          <w:attr w:name="ProductID" w:val="82 cm"/>
        </w:smartTagPr>
        <w:r w:rsidRPr="00FC44C4">
          <w:rPr>
            <w:rFonts w:asciiTheme="minorHAnsi" w:hAnsiTheme="minorHAnsi" w:cs="Arial"/>
            <w:color w:val="000000"/>
            <w:sz w:val="20"/>
            <w:szCs w:val="20"/>
          </w:rPr>
          <w:t>82 cm</w:t>
        </w:r>
      </w:smartTag>
      <w:r w:rsidRPr="00FC44C4">
        <w:rPr>
          <w:rFonts w:asciiTheme="minorHAnsi" w:hAnsiTheme="minorHAnsi" w:cs="Arial"/>
          <w:color w:val="000000"/>
          <w:sz w:val="20"/>
          <w:szCs w:val="20"/>
        </w:rPr>
        <w:t xml:space="preserve"> de comprimento: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58 cm"/>
        </w:smartTagPr>
        <w:r w:rsidRPr="00FC44C4">
          <w:rPr>
            <w:rFonts w:asciiTheme="minorHAnsi" w:hAnsiTheme="minorHAnsi" w:cs="Arial"/>
            <w:color w:val="000000"/>
            <w:sz w:val="20"/>
            <w:szCs w:val="20"/>
          </w:rPr>
          <w:t>58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16 cm"/>
        </w:smartTagPr>
        <w:r w:rsidRPr="00FC44C4">
          <w:rPr>
            <w:rFonts w:asciiTheme="minorHAnsi" w:hAnsiTheme="minorHAnsi" w:cs="Arial"/>
            <w:color w:val="000000"/>
            <w:sz w:val="20"/>
            <w:szCs w:val="20"/>
          </w:rPr>
          <w:t>16 cm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38 cm"/>
        </w:smartTagPr>
        <w:r w:rsidRPr="00FC44C4">
          <w:rPr>
            <w:rFonts w:asciiTheme="minorHAnsi" w:hAnsiTheme="minorHAnsi" w:cs="Arial"/>
            <w:color w:val="000000"/>
            <w:sz w:val="20"/>
            <w:szCs w:val="20"/>
          </w:rPr>
          <w:t>38 cm</w:t>
        </w:r>
      </w:smartTag>
      <w:r w:rsidRPr="00FC44C4">
        <w:rPr>
          <w:rFonts w:asciiTheme="minorHAnsi" w:hAnsiTheme="minorHAnsi" w:cs="Arial"/>
          <w:color w:val="000000"/>
          <w:sz w:val="20"/>
          <w:szCs w:val="20"/>
        </w:rPr>
        <w:t xml:space="preserve"> na cor prata todos com 5cm de largura, costurados em ângulo de 45º fixados firmemente ao colete; os pegadores deverão suportar em conjunto uma vítima de no máximo 50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o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11x46x3 cm para adaptação e fixação da cabeça ao colete: deverá ser confeccionado no mesmo material do colete,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 ambas com </w:t>
      </w:r>
      <w:smartTag w:uri="urn:schemas-microsoft-com:office:smarttags" w:element="metricconverter">
        <w:smartTagPr>
          <w:attr w:name="ProductID" w:val="65 cm"/>
        </w:smartTagPr>
        <w:r w:rsidRPr="00FC44C4">
          <w:rPr>
            <w:rFonts w:asciiTheme="minorHAnsi" w:hAnsiTheme="minorHAnsi" w:cs="Arial"/>
            <w:color w:val="000000"/>
            <w:sz w:val="20"/>
            <w:szCs w:val="20"/>
          </w:rPr>
          <w:t>65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25 - </w:t>
      </w:r>
      <w:r w:rsidRPr="00FC44C4">
        <w:rPr>
          <w:rFonts w:asciiTheme="minorHAnsi" w:hAnsiTheme="minorHAnsi" w:cs="Arial"/>
          <w:b/>
          <w:sz w:val="20"/>
          <w:szCs w:val="20"/>
        </w:rPr>
        <w:t>COLETOR DE URINA INFANTIL FEMININO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oval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26 - </w:t>
      </w:r>
      <w:r w:rsidRPr="00FC44C4">
        <w:rPr>
          <w:rFonts w:asciiTheme="minorHAnsi" w:hAnsiTheme="minorHAnsi" w:cs="Arial"/>
          <w:b/>
          <w:sz w:val="20"/>
          <w:szCs w:val="20"/>
        </w:rPr>
        <w:t>COLETOR DE URINA INFANTIL MASCULINO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circular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27 - COLETOR DE URINA SISTEMA ABERTO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não estéril, em plástico transparente, com capacidade de 1.200 ml, com graduação gravada a cada 50 ml, com rótulo e alça para fixação e transporte, com tubo de drenagem confeccionado em plástico transparente, fixado ao reservatório e com pinça resistente, eficiente de fácil manuseio e conector com tampa na extremidade distal.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e trazendo externamente os dados de identificação, procedência, número de lote, método, data de fabricação e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lastRenderedPageBreak/>
        <w:t>28 - COLETOR DE URINA SISTEMA FECHADO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com capacidade para 2000 ml, formado por: bolsa coletora confeccionada em PVC atóxico, sem furos, com bordas </w:t>
      </w:r>
      <w:proofErr w:type="spellStart"/>
      <w:r w:rsidRPr="00FC44C4">
        <w:rPr>
          <w:rFonts w:asciiTheme="minorHAnsi" w:hAnsiTheme="minorHAnsi" w:cs="Arial"/>
          <w:color w:val="000000"/>
          <w:sz w:val="20"/>
          <w:szCs w:val="20"/>
        </w:rPr>
        <w:t>termoseladas</w:t>
      </w:r>
      <w:proofErr w:type="spellEnd"/>
      <w:r w:rsidRPr="00FC44C4">
        <w:rPr>
          <w:rFonts w:asciiTheme="minorHAnsi" w:hAnsiTheme="minorHAnsi" w:cs="Arial"/>
          <w:color w:val="000000"/>
          <w:sz w:val="20"/>
          <w:szCs w:val="20"/>
        </w:rPr>
        <w:t>, capaz de suportar o volume sem vazamentos, com cantos arredondados, face anterior transparente com graduação gravada a cada 100 ml; válvula anti-refluxo; tubo extensor medindo no mínimo 1,20m,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transparente flexível, perfeitamente fixado ao sistema, com pinça resistente, eficiente de fácil manuseio, dispositivo para coleta de amostra de urina com adaptador universal e tampa protetora; tubo de drenagem, com </w:t>
      </w:r>
      <w:proofErr w:type="spellStart"/>
      <w:r w:rsidRPr="00FC44C4">
        <w:rPr>
          <w:rFonts w:asciiTheme="minorHAnsi" w:hAnsiTheme="minorHAnsi" w:cs="Arial"/>
          <w:color w:val="000000"/>
          <w:sz w:val="20"/>
          <w:szCs w:val="20"/>
        </w:rPr>
        <w:t>clamp</w:t>
      </w:r>
      <w:proofErr w:type="spellEnd"/>
      <w:r w:rsidRPr="00FC44C4">
        <w:rPr>
          <w:rFonts w:asciiTheme="minorHAnsi" w:hAnsiTheme="minorHAnsi" w:cs="Arial"/>
          <w:color w:val="000000"/>
          <w:sz w:val="20"/>
          <w:szCs w:val="20"/>
        </w:rPr>
        <w:t xml:space="preserve"> para o fechamento, coldre para proteção e suporte ou cadarço para fixação do conjunto.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29/ 30 – CONJUNTO P/ DRENAGEM DE TÓRAX – ADULTO/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18, descartável, com frasco de drenagem de 500 ml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32, descartável, com frasco de drenagem de 500 ml;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36, descartável, com frasco de drenagem de 500 ml.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31 - COMPRESSA CIRÚRGICA ESTÉRIL - ZOBEC</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Gaze e algodão intercalado 15 x </w:t>
      </w:r>
      <w:smartTag w:uri="urn:schemas-microsoft-com:office:smarttags" w:element="metricconverter">
        <w:smartTagPr>
          <w:attr w:name="ProductID" w:val="28 cm"/>
        </w:smartTagPr>
        <w:r w:rsidRPr="00FC44C4">
          <w:rPr>
            <w:rFonts w:asciiTheme="minorHAnsi" w:hAnsiTheme="minorHAnsi" w:cs="Arial"/>
            <w:color w:val="000000"/>
            <w:sz w:val="20"/>
            <w:szCs w:val="20"/>
          </w:rPr>
          <w:t>28 cm</w:t>
        </w:r>
      </w:smartTag>
      <w:r w:rsidRPr="00FC44C4">
        <w:rPr>
          <w:rFonts w:asciiTheme="minorHAnsi" w:hAnsiTheme="minorHAnsi" w:cs="Arial"/>
          <w:color w:val="000000"/>
          <w:sz w:val="20"/>
          <w:szCs w:val="20"/>
        </w:rPr>
        <w:t xml:space="preserve"> (04 dobras)</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 xml:space="preserve">32 - </w:t>
      </w:r>
      <w:r w:rsidRPr="00FC44C4">
        <w:rPr>
          <w:rFonts w:asciiTheme="minorHAnsi" w:hAnsiTheme="minorHAnsi" w:cs="Arial"/>
          <w:b/>
          <w:color w:val="000000"/>
          <w:sz w:val="20"/>
          <w:szCs w:val="20"/>
        </w:rPr>
        <w:t>DESFIBRILADOR/ CARDIOVERSOR COM OXIMETRIA DE PULSO E MARCA- PASSO EXTERNO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s</w:t>
      </w:r>
      <w:r w:rsidRPr="00FC44C4">
        <w:rPr>
          <w:rFonts w:asciiTheme="minorHAnsi" w:hAnsiTheme="minorHAnsi" w:cs="Arial"/>
          <w:sz w:val="20"/>
          <w:szCs w:val="20"/>
        </w:rPr>
        <w:t>uporte de pás no próprio gabinete, alça para transporte incorporada;</w:t>
      </w:r>
      <w:r w:rsidRPr="00FC44C4">
        <w:rPr>
          <w:rFonts w:asciiTheme="minorHAnsi" w:hAnsiTheme="minorHAnsi" w:cs="Arial"/>
          <w:color w:val="000000"/>
          <w:sz w:val="20"/>
          <w:szCs w:val="20"/>
        </w:rPr>
        <w:t xml:space="preserve"> E</w:t>
      </w:r>
      <w:r w:rsidRPr="00FC44C4">
        <w:rPr>
          <w:rFonts w:asciiTheme="minorHAnsi" w:hAnsiTheme="minorHAnsi" w:cs="Arial"/>
          <w:sz w:val="20"/>
          <w:szCs w:val="20"/>
        </w:rPr>
        <w:t>scala para desfibrilação de 1 à 200J</w:t>
      </w:r>
      <w:r w:rsidRPr="00FC44C4">
        <w:rPr>
          <w:rFonts w:asciiTheme="minorHAnsi" w:hAnsiTheme="minorHAnsi" w:cs="Arial"/>
          <w:color w:val="000000"/>
          <w:sz w:val="20"/>
          <w:szCs w:val="20"/>
        </w:rPr>
        <w:t xml:space="preserve"> de onda bifásica, capacidade mínima de 20 disparos consecutivos em carga máxima com tempo de 14 segundos entre disparos; Peso máximo de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33 - </w:t>
      </w:r>
      <w:r w:rsidRPr="00FC44C4">
        <w:rPr>
          <w:rFonts w:asciiTheme="minorHAnsi" w:hAnsiTheme="minorHAnsi" w:cs="Arial"/>
          <w:b/>
          <w:sz w:val="20"/>
          <w:szCs w:val="20"/>
        </w:rPr>
        <w:t>ELETRODO DESCARTÁVEL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34 - ELETRODO DESCARTÁVEL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neonatos.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35 - ELETRODO DESCARTÁVEL PARA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Pino em aço inox na face superior adaptável aos cabos de aparelhos de registro cardiográfico.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36 - ESFIGNOMANÔMETRO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w:t>
      </w:r>
      <w:proofErr w:type="spellStart"/>
      <w:r w:rsidRPr="00FC44C4">
        <w:rPr>
          <w:rFonts w:asciiTheme="minorHAnsi" w:hAnsiTheme="minorHAnsi" w:cs="Arial"/>
          <w:color w:val="000000"/>
          <w:sz w:val="20"/>
          <w:szCs w:val="20"/>
        </w:rPr>
        <w:t>mmhg</w:t>
      </w:r>
      <w:proofErr w:type="spellEnd"/>
      <w:r w:rsidRPr="00FC44C4">
        <w:rPr>
          <w:rFonts w:asciiTheme="minorHAnsi" w:hAnsiTheme="minorHAnsi" w:cs="Arial"/>
          <w:color w:val="000000"/>
          <w:sz w:val="20"/>
          <w:szCs w:val="20"/>
        </w:rPr>
        <w:t>,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r w:rsidRPr="00FC44C4">
        <w:rPr>
          <w:rFonts w:asciiTheme="minorHAnsi" w:hAnsiTheme="minorHAnsi" w:cs="Arial"/>
          <w:color w:val="000000"/>
          <w:sz w:val="20"/>
          <w:szCs w:val="20"/>
        </w:rPr>
        <w:t xml:space="preserve">; 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 Adulto – Braçadeira 14 x </w:t>
      </w:r>
      <w:smartTag w:uri="urn:schemas-microsoft-com:office:smarttags" w:element="metricconverter">
        <w:smartTagPr>
          <w:attr w:name="ProductID" w:val="52 cm"/>
        </w:smartTagPr>
        <w:r w:rsidRPr="00FC44C4">
          <w:rPr>
            <w:rFonts w:asciiTheme="minorHAnsi" w:hAnsiTheme="minorHAnsi" w:cs="Arial"/>
            <w:color w:val="000000"/>
            <w:sz w:val="20"/>
            <w:szCs w:val="20"/>
          </w:rPr>
          <w:t>52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12 x </w:t>
      </w:r>
      <w:smartTag w:uri="urn:schemas-microsoft-com:office:smarttags" w:element="metricconverter">
        <w:smartTagPr>
          <w:attr w:name="ProductID" w:val="22,5 cm"/>
        </w:smartTagPr>
        <w:r w:rsidRPr="00FC44C4">
          <w:rPr>
            <w:rFonts w:asciiTheme="minorHAnsi" w:hAnsiTheme="minorHAnsi" w:cs="Arial"/>
            <w:color w:val="000000"/>
            <w:sz w:val="20"/>
            <w:szCs w:val="20"/>
          </w:rPr>
          <w:t>22,5 cm</w:t>
        </w:r>
      </w:smartTag>
      <w:r w:rsidRPr="00FC44C4">
        <w:rPr>
          <w:rFonts w:asciiTheme="minorHAnsi" w:hAnsiTheme="minorHAnsi" w:cs="Arial"/>
          <w:color w:val="000000"/>
          <w:sz w:val="20"/>
          <w:szCs w:val="20"/>
        </w:rPr>
        <w:t>.</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37 - ESFIGMOMANÔMETRO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nem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38 - ESPARADRAPO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Esparadrapo em tecido de algodão impermeável branco, medindo </w:t>
      </w:r>
      <w:smartTag w:uri="urn:schemas-microsoft-com:office:smarttags" w:element="metricconverter">
        <w:smartTagPr>
          <w:attr w:name="ProductID" w:val="10 cm"/>
        </w:smartTagPr>
        <w:r w:rsidRPr="00FC44C4">
          <w:rPr>
            <w:rFonts w:asciiTheme="minorHAnsi" w:hAnsiTheme="minorHAnsi" w:cs="Arial"/>
            <w:color w:val="000000"/>
            <w:sz w:val="20"/>
            <w:szCs w:val="20"/>
          </w:rPr>
          <w:t>10 cm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5 m"/>
        </w:smartTagPr>
        <w:r w:rsidRPr="00FC44C4">
          <w:rPr>
            <w:rFonts w:asciiTheme="minorHAnsi" w:hAnsiTheme="minorHAnsi" w:cs="Arial"/>
            <w:color w:val="000000"/>
            <w:sz w:val="20"/>
            <w:szCs w:val="20"/>
          </w:rPr>
          <w:t>4,5 m</w:t>
        </w:r>
      </w:smartTag>
      <w:r w:rsidRPr="00FC44C4">
        <w:rPr>
          <w:rFonts w:asciiTheme="minorHAnsi" w:hAnsiTheme="minorHAnsi" w:cs="Arial"/>
          <w:color w:val="000000"/>
          <w:sz w:val="20"/>
          <w:szCs w:val="20"/>
        </w:rPr>
        <w:t xml:space="preserve"> de comprimento, com adesivo uniformemente distribuído, isento de substâncias alergênicas, com boa aderência, de fácil remoção sem deixar resíduos na pele, com borda bem acabada e que proporcione facilidade de corte manual.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Enrolado de maneira uniforme em carretel plástico protegido por cilindro.</w:t>
      </w:r>
    </w:p>
    <w:p w:rsidR="00807AAD" w:rsidRDefault="00807AAD" w:rsidP="00D25CD4">
      <w:pPr>
        <w:pStyle w:val="Cabealho"/>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39 - ESPÁTULA DE MADEIRA</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40 - ESTETOSCÓPIO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adulto,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41 - ESTETOSCÓPIO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infantil,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 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42 - EQUIPOS DE INFUSÃO DE 03 VIAS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43 - FIO GUIA P/ INTUBAÇÃO (VÁRIOS TAMANHOS)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44 - GARROTE (</w:t>
      </w:r>
      <w:smartTag w:uri="urn:schemas-microsoft-com:office:smarttags" w:element="metricconverter">
        <w:smartTagPr>
          <w:attr w:name="ProductID" w:val="30 cm"/>
        </w:smartTagPr>
        <w:r w:rsidRPr="00FC44C4">
          <w:rPr>
            <w:rFonts w:asciiTheme="minorHAnsi" w:hAnsiTheme="minorHAnsi" w:cs="Arial"/>
            <w:b/>
            <w:bCs/>
            <w:sz w:val="20"/>
            <w:szCs w:val="20"/>
            <w:lang w:val="pt-PT"/>
          </w:rPr>
          <w:t>30 CM</w:t>
        </w:r>
      </w:smartTag>
      <w:r w:rsidRPr="00FC44C4">
        <w:rPr>
          <w:rFonts w:asciiTheme="minorHAnsi" w:hAnsiTheme="minorHAnsi" w:cs="Arial"/>
          <w:b/>
          <w:bCs/>
          <w:sz w:val="20"/>
          <w:szCs w:val="20"/>
          <w:lang w:val="pt-PT"/>
        </w:rPr>
        <w:t>)</w:t>
      </w:r>
    </w:p>
    <w:p w:rsidR="00807AAD" w:rsidRDefault="00807AAD"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45 - GAZE ESTÉRIL (PACOTE C/ 10 UNIDADES)</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 xml:space="preserve">46 – GLICOSÍMETRO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Equipamento mede o teor de glicemia através de uma pequena punção no dedo com uma lanceta;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10 tiras diagnósticas e 10 lancetas</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47 - </w:t>
      </w:r>
      <w:r w:rsidRPr="00FC44C4">
        <w:rPr>
          <w:rFonts w:asciiTheme="minorHAnsi" w:hAnsiTheme="minorHAnsi" w:cs="Arial"/>
          <w:b/>
          <w:sz w:val="20"/>
          <w:szCs w:val="20"/>
        </w:rPr>
        <w:t>IMOBILIZADOR LATERAL DE CABEÇA IMPERMEÁVEL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Peça lateral da cabeça</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retangular</w:t>
      </w:r>
      <w:r w:rsidRPr="00FC44C4">
        <w:rPr>
          <w:rFonts w:asciiTheme="minorHAnsi" w:hAnsiTheme="minorHAnsi" w:cs="Arial"/>
          <w:sz w:val="20"/>
          <w:szCs w:val="20"/>
        </w:rPr>
        <w:t xml:space="preserve">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com orifício central de </w:t>
      </w:r>
      <w:smartTag w:uri="urn:schemas-microsoft-com:office:smarttags" w:element="metricconverter">
        <w:smartTagPr>
          <w:attr w:name="ProductID" w:val="80 mm"/>
        </w:smartTagPr>
        <w:r w:rsidRPr="00FC44C4">
          <w:rPr>
            <w:rFonts w:asciiTheme="minorHAnsi" w:hAnsiTheme="minorHAnsi" w:cs="Arial"/>
            <w:sz w:val="20"/>
            <w:szCs w:val="20"/>
          </w:rPr>
          <w:t>80 mm</w:t>
        </w:r>
      </w:smartTag>
      <w:r w:rsidRPr="00FC44C4">
        <w:rPr>
          <w:rFonts w:asciiTheme="minorHAnsi" w:hAnsiTheme="minorHAnsi" w:cs="Arial"/>
          <w:sz w:val="20"/>
          <w:szCs w:val="20"/>
        </w:rPr>
        <w:t xml:space="preserve"> de diâmetro que abrange a região 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Face inferior colado um laminado reforçado de poliéster costurado com duas carreiras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gancho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na cor preta que formam um sistema de fixação com a base onde há a presença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argola.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superior lateral da peça há um corte angular para que os tirantes do queixo e da testa fiquem melhor fixados.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Base</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confeccionada</w:t>
      </w:r>
      <w:r w:rsidRPr="00FC44C4">
        <w:rPr>
          <w:rFonts w:asciiTheme="minorHAnsi" w:hAnsiTheme="minorHAnsi" w:cs="Arial"/>
          <w:sz w:val="20"/>
          <w:szCs w:val="20"/>
        </w:rPr>
        <w:t xml:space="preserve">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tendo toda a superfície, tanto superior como inferior, recoberto com laminado reforçado de poliéster. Acabamento com 3 camadas de resina que tem a finalidade de impermeabilizar 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superior</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presença</w:t>
      </w:r>
      <w:r w:rsidRPr="00FC44C4">
        <w:rPr>
          <w:rFonts w:asciiTheme="minorHAnsi" w:hAnsiTheme="minorHAnsi" w:cs="Arial"/>
          <w:sz w:val="20"/>
          <w:szCs w:val="20"/>
        </w:rPr>
        <w:t xml:space="preserve"> de 6 peças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argola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w:t>
      </w:r>
      <w:r w:rsidRPr="00FC44C4">
        <w:rPr>
          <w:rFonts w:asciiTheme="minorHAnsi" w:hAnsiTheme="minorHAnsi" w:cs="Arial"/>
          <w:color w:val="000000"/>
          <w:sz w:val="20"/>
          <w:szCs w:val="20"/>
        </w:rPr>
        <w:t>comprimento</w:t>
      </w:r>
      <w:r w:rsidRPr="00FC44C4">
        <w:rPr>
          <w:rFonts w:asciiTheme="minorHAnsi" w:hAnsiTheme="minorHAnsi" w:cs="Arial"/>
          <w:sz w:val="20"/>
          <w:szCs w:val="20"/>
        </w:rPr>
        <w:t xml:space="preserve"> na cor preta fixada através de sistema de colagem , onde serão fixadas as peças laterais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inferior</w:t>
      </w:r>
      <w:r w:rsidRPr="00FC44C4">
        <w:rPr>
          <w:rFonts w:asciiTheme="minorHAnsi" w:hAnsiTheme="minorHAnsi" w:cs="Arial"/>
          <w:sz w:val="20"/>
          <w:szCs w:val="20"/>
        </w:rPr>
        <w:t xml:space="preserve">: estão costurados ao laminado reforçado que reveste a parte inferior, treze </w:t>
      </w:r>
      <w:r w:rsidRPr="00FC44C4">
        <w:rPr>
          <w:rFonts w:asciiTheme="minorHAnsi" w:hAnsiTheme="minorHAnsi" w:cs="Arial"/>
          <w:color w:val="000000"/>
          <w:sz w:val="20"/>
          <w:szCs w:val="20"/>
        </w:rPr>
        <w:t>tirantes</w:t>
      </w:r>
      <w:r w:rsidRPr="00FC44C4">
        <w:rPr>
          <w:rFonts w:asciiTheme="minorHAnsi" w:hAnsiTheme="minorHAnsi" w:cs="Arial"/>
          <w:sz w:val="20"/>
          <w:szCs w:val="20"/>
        </w:rPr>
        <w:t xml:space="preserve"> confeccionados com </w:t>
      </w:r>
      <w:r w:rsidRPr="00FC44C4">
        <w:rPr>
          <w:rFonts w:asciiTheme="minorHAnsi" w:hAnsiTheme="minorHAnsi" w:cs="Arial"/>
          <w:color w:val="000000"/>
          <w:sz w:val="20"/>
          <w:szCs w:val="20"/>
        </w:rPr>
        <w:t>polipropileno</w:t>
      </w:r>
      <w:r w:rsidRPr="00FC44C4">
        <w:rPr>
          <w:rFonts w:asciiTheme="minorHAnsi" w:hAnsiTheme="minorHAnsi" w:cs="Arial"/>
          <w:sz w:val="20"/>
          <w:szCs w:val="20"/>
        </w:rPr>
        <w:t xml:space="preserve">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45 mm"/>
        </w:smartTagPr>
        <w:r w:rsidRPr="00FC44C4">
          <w:rPr>
            <w:rFonts w:asciiTheme="minorHAnsi" w:hAnsiTheme="minorHAnsi" w:cs="Arial"/>
            <w:sz w:val="20"/>
            <w:szCs w:val="20"/>
          </w:rPr>
          <w:t>45 mm</w:t>
        </w:r>
      </w:smartTag>
      <w:r w:rsidRPr="00FC44C4">
        <w:rPr>
          <w:rFonts w:asciiTheme="minorHAnsi" w:hAnsiTheme="minorHAnsi" w:cs="Arial"/>
          <w:sz w:val="20"/>
          <w:szCs w:val="20"/>
        </w:rPr>
        <w:t xml:space="preserve"> de comprimento, sendo seis em cada lateral e um na parte superior , tendo na sua extremidade um regulador de nylon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As costuras são reforçadas com passadas sobrepostas e em X.</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Dois </w:t>
      </w:r>
      <w:r w:rsidRPr="00FC44C4">
        <w:rPr>
          <w:rFonts w:asciiTheme="minorHAnsi" w:hAnsiTheme="minorHAnsi" w:cs="Arial"/>
          <w:color w:val="000000"/>
          <w:sz w:val="20"/>
          <w:szCs w:val="20"/>
        </w:rPr>
        <w:t>destes</w:t>
      </w:r>
      <w:r w:rsidRPr="00FC44C4">
        <w:rPr>
          <w:rFonts w:asciiTheme="minorHAnsi" w:hAnsiTheme="minorHAnsi" w:cs="Arial"/>
          <w:sz w:val="20"/>
          <w:szCs w:val="20"/>
        </w:rPr>
        <w:t xml:space="preserve"> tirantes servem para fixar a peça à prancha com o auxílio de duas alças de </w:t>
      </w:r>
      <w:smartTag w:uri="urn:schemas-microsoft-com:office:smarttags" w:element="metricconverter">
        <w:smartTagPr>
          <w:attr w:name="ProductID" w:val="600 mm"/>
        </w:smartTagPr>
        <w:r w:rsidRPr="00FC44C4">
          <w:rPr>
            <w:rFonts w:asciiTheme="minorHAnsi" w:hAnsiTheme="minorHAnsi" w:cs="Arial"/>
            <w:color w:val="000000"/>
            <w:sz w:val="20"/>
            <w:szCs w:val="20"/>
          </w:rPr>
          <w:t>600</w:t>
        </w:r>
        <w:r w:rsidRPr="00FC44C4">
          <w:rPr>
            <w:rFonts w:asciiTheme="minorHAnsi" w:hAnsiTheme="minorHAnsi" w:cs="Arial"/>
            <w:sz w:val="20"/>
            <w:szCs w:val="20"/>
          </w:rPr>
          <w:t xml:space="preserve"> mm</w:t>
        </w:r>
      </w:smartTag>
      <w:r w:rsidRPr="00FC44C4">
        <w:rPr>
          <w:rFonts w:asciiTheme="minorHAnsi" w:hAnsiTheme="minorHAnsi" w:cs="Arial"/>
          <w:sz w:val="20"/>
          <w:szCs w:val="20"/>
        </w:rPr>
        <w:t xml:space="preserve"> de comprimento com a possibilidade de um ajuste ,de acordo com a largura da prancha, através do auxílio de </w:t>
      </w:r>
      <w:proofErr w:type="spellStart"/>
      <w:r w:rsidRPr="00FC44C4">
        <w:rPr>
          <w:rFonts w:asciiTheme="minorHAnsi" w:hAnsiTheme="minorHAnsi" w:cs="Arial"/>
          <w:sz w:val="20"/>
          <w:szCs w:val="20"/>
        </w:rPr>
        <w:t>velcros</w:t>
      </w:r>
      <w:proofErr w:type="spellEnd"/>
      <w:r w:rsidRPr="00FC44C4">
        <w:rPr>
          <w:rFonts w:asciiTheme="minorHAnsi" w:hAnsiTheme="minorHAnsi" w:cs="Arial"/>
          <w:sz w:val="20"/>
          <w:szCs w:val="20"/>
        </w:rPr>
        <w:t xml:space="preserve"> que estão costurados ao longo da alça. A alça que fica na parte superior serve para fixar a peça em pranchas que tem a abertura na parte superior que auxilia para que a peça fique melhor fixada à prancha ,impedindo o deslizamento crânio-caudal. Os outros oito tirantes, quatro em cada lateral, servem para fixar um tirante para a testa e um para o queixo. São confeccionados com quatro peças sobressalentes para que haja a possibilidade de regular a altura da colocação dos tirantes.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da testa</w:t>
      </w:r>
      <w:r w:rsidRPr="00FC44C4">
        <w:rPr>
          <w:rFonts w:asciiTheme="minorHAnsi" w:hAnsiTheme="minorHAnsi" w:cs="Arial"/>
          <w:sz w:val="20"/>
          <w:szCs w:val="20"/>
        </w:rPr>
        <w:t xml:space="preserve">: </w:t>
      </w:r>
      <w:smartTag w:uri="urn:schemas-microsoft-com:office:smarttags" w:element="metricconverter">
        <w:smartTagPr>
          <w:attr w:name="ProductID" w:val="850 mm"/>
        </w:smartTagPr>
        <w:r w:rsidRPr="00FC44C4">
          <w:rPr>
            <w:rFonts w:asciiTheme="minorHAnsi" w:hAnsiTheme="minorHAnsi" w:cs="Arial"/>
            <w:sz w:val="20"/>
            <w:szCs w:val="20"/>
          </w:rPr>
          <w:t>850 mm</w:t>
        </w:r>
      </w:smartTag>
      <w:r w:rsidRPr="00FC44C4">
        <w:rPr>
          <w:rFonts w:asciiTheme="minorHAnsi" w:hAnsiTheme="minorHAnsi" w:cs="Arial"/>
          <w:sz w:val="20"/>
          <w:szCs w:val="20"/>
        </w:rPr>
        <w:t xml:space="preserve"> de comprimento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w:t>
      </w:r>
      <w:r w:rsidRPr="00FC44C4">
        <w:rPr>
          <w:rFonts w:asciiTheme="minorHAnsi" w:hAnsiTheme="minorHAnsi" w:cs="Arial"/>
          <w:color w:val="000000"/>
          <w:sz w:val="20"/>
          <w:szCs w:val="20"/>
        </w:rPr>
        <w:t>na</w:t>
      </w:r>
      <w:r w:rsidRPr="00FC44C4">
        <w:rPr>
          <w:rFonts w:asciiTheme="minorHAnsi" w:hAnsiTheme="minorHAnsi" w:cs="Arial"/>
          <w:sz w:val="20"/>
          <w:szCs w:val="20"/>
        </w:rPr>
        <w:t xml:space="preserve"> cor preta com ajuste através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almofada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w:t>
      </w:r>
      <w:smartTag w:uri="urn:schemas-microsoft-com:office:smarttags" w:element="metricconverter">
        <w:smartTagPr>
          <w:attr w:name="ProductID" w:val="190 mm"/>
        </w:smartTagPr>
        <w:r w:rsidRPr="00FC44C4">
          <w:rPr>
            <w:rFonts w:asciiTheme="minorHAnsi" w:hAnsiTheme="minorHAnsi" w:cs="Arial"/>
            <w:sz w:val="20"/>
            <w:szCs w:val="20"/>
          </w:rPr>
          <w:t>190 mm</w:t>
        </w:r>
      </w:smartTag>
      <w:r w:rsidRPr="00FC44C4">
        <w:rPr>
          <w:rFonts w:asciiTheme="minorHAnsi" w:hAnsiTheme="minorHAnsi" w:cs="Arial"/>
          <w:sz w:val="20"/>
          <w:szCs w:val="20"/>
        </w:rPr>
        <w:t xml:space="preserve"> x </w:t>
      </w:r>
      <w:smartTag w:uri="urn:schemas-microsoft-com:office:smarttags" w:element="metricconverter">
        <w:smartTagPr>
          <w:attr w:name="ProductID" w:val="40 mm"/>
        </w:smartTagPr>
        <w:r w:rsidRPr="00FC44C4">
          <w:rPr>
            <w:rFonts w:asciiTheme="minorHAnsi" w:hAnsiTheme="minorHAnsi" w:cs="Arial"/>
            <w:sz w:val="20"/>
            <w:szCs w:val="20"/>
          </w:rPr>
          <w:t>40 mm</w:t>
        </w:r>
      </w:smartTag>
      <w:r w:rsidRPr="00FC44C4">
        <w:rPr>
          <w:rFonts w:asciiTheme="minorHAnsi" w:hAnsiTheme="minorHAnsi" w:cs="Arial"/>
          <w:sz w:val="20"/>
          <w:szCs w:val="20"/>
        </w:rPr>
        <w:t xml:space="preserve"> x </w:t>
      </w:r>
      <w:smartTag w:uri="urn:schemas-microsoft-com:office:smarttags" w:element="metricconverter">
        <w:smartTagPr>
          <w:attr w:name="ProductID" w:val="16 mm"/>
        </w:smartTagPr>
        <w:r w:rsidRPr="00FC44C4">
          <w:rPr>
            <w:rFonts w:asciiTheme="minorHAnsi" w:hAnsiTheme="minorHAnsi" w:cs="Arial"/>
            <w:sz w:val="20"/>
            <w:szCs w:val="20"/>
          </w:rPr>
          <w:t>16 mm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do queixo</w:t>
      </w:r>
      <w:r w:rsidRPr="00FC44C4">
        <w:rPr>
          <w:rFonts w:asciiTheme="minorHAnsi" w:hAnsiTheme="minorHAnsi" w:cs="Arial"/>
          <w:sz w:val="20"/>
          <w:szCs w:val="20"/>
        </w:rPr>
        <w:t xml:space="preserve"> : </w:t>
      </w:r>
      <w:smartTag w:uri="urn:schemas-microsoft-com:office:smarttags" w:element="metricconverter">
        <w:smartTagPr>
          <w:attr w:name="ProductID" w:val="820 mm"/>
        </w:smartTagPr>
        <w:r w:rsidRPr="00FC44C4">
          <w:rPr>
            <w:rFonts w:asciiTheme="minorHAnsi" w:hAnsiTheme="minorHAnsi" w:cs="Arial"/>
            <w:sz w:val="20"/>
            <w:szCs w:val="20"/>
          </w:rPr>
          <w:t>820 mm</w:t>
        </w:r>
      </w:smartTag>
      <w:r w:rsidRPr="00FC44C4">
        <w:rPr>
          <w:rFonts w:asciiTheme="minorHAnsi" w:hAnsiTheme="minorHAnsi" w:cs="Arial"/>
          <w:sz w:val="20"/>
          <w:szCs w:val="20"/>
        </w:rPr>
        <w:t xml:space="preserve">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na cor preta com ajuste </w:t>
      </w:r>
      <w:r w:rsidRPr="00FC44C4">
        <w:rPr>
          <w:rFonts w:asciiTheme="minorHAnsi" w:hAnsiTheme="minorHAnsi" w:cs="Arial"/>
          <w:color w:val="000000"/>
          <w:sz w:val="20"/>
          <w:szCs w:val="20"/>
        </w:rPr>
        <w:t>através</w:t>
      </w:r>
      <w:r w:rsidRPr="00FC44C4">
        <w:rPr>
          <w:rFonts w:asciiTheme="minorHAnsi" w:hAnsiTheme="minorHAnsi" w:cs="Arial"/>
          <w:sz w:val="20"/>
          <w:szCs w:val="20"/>
        </w:rPr>
        <w:t xml:space="preserve">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abertura  </w:t>
      </w:r>
      <w:smartTag w:uri="urn:schemas-microsoft-com:office:smarttags" w:element="metricconverter">
        <w:smartTagPr>
          <w:attr w:name="ProductID" w:val="100 mm"/>
        </w:smartTagPr>
        <w:r w:rsidRPr="00FC44C4">
          <w:rPr>
            <w:rFonts w:asciiTheme="minorHAnsi" w:hAnsiTheme="minorHAnsi" w:cs="Arial"/>
            <w:sz w:val="20"/>
            <w:szCs w:val="20"/>
          </w:rPr>
          <w:t>100 mm</w:t>
        </w:r>
      </w:smartTag>
      <w:r w:rsidRPr="00FC44C4">
        <w:rPr>
          <w:rFonts w:asciiTheme="minorHAnsi" w:hAnsiTheme="minorHAnsi" w:cs="Arial"/>
          <w:sz w:val="20"/>
          <w:szCs w:val="20"/>
        </w:rPr>
        <w:t xml:space="preserve"> de comprimento para encaixe do queixo. Estes tirantes proporcionam a imobilização da cabeça e pescoço, impedindo os movimentos de flexão, extensão, rotação e inclinação lateral.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sz w:val="20"/>
          <w:szCs w:val="20"/>
        </w:rPr>
        <w:t>48</w:t>
      </w:r>
      <w:r w:rsidRPr="00FC44C4">
        <w:rPr>
          <w:rFonts w:asciiTheme="minorHAnsi" w:hAnsiTheme="minorHAnsi" w:cs="Arial"/>
          <w:b/>
          <w:bCs/>
          <w:color w:val="000000"/>
          <w:sz w:val="20"/>
          <w:szCs w:val="20"/>
        </w:rPr>
        <w:t xml:space="preserve"> - </w:t>
      </w:r>
      <w:r w:rsidRPr="00FC44C4">
        <w:rPr>
          <w:rFonts w:asciiTheme="minorHAnsi" w:hAnsiTheme="minorHAnsi" w:cs="Arial"/>
          <w:b/>
          <w:color w:val="000000"/>
          <w:sz w:val="20"/>
          <w:szCs w:val="20"/>
        </w:rPr>
        <w:t>INCUBADORA DE TRANSPORTE RECÉM-NASCIDO COM BATERIA E LIGAÇÃO 12 VOLTS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Sistema de terapia com controlo de temperatura, umidade e enriquecimento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(Oxigênio) e medição de temperatura do ar e pele, umidade e FiO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para bebés nascidos prematuramente e bebés até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w:t>
      </w:r>
      <w:r w:rsidRPr="00FC44C4">
        <w:rPr>
          <w:rFonts w:asciiTheme="minorHAnsi" w:hAnsiTheme="minorHAnsi" w:cs="Arial"/>
          <w:bCs/>
          <w:color w:val="000000"/>
          <w:sz w:val="20"/>
          <w:szCs w:val="20"/>
        </w:rPr>
        <w:t>Possibilidades de terapia e de cuidados Intensivos:</w:t>
      </w:r>
      <w:r w:rsidRPr="00FC44C4">
        <w:rPr>
          <w:rFonts w:asciiTheme="minorHAnsi" w:hAnsiTheme="minorHAnsi" w:cs="Arial"/>
          <w:color w:val="000000"/>
          <w:sz w:val="20"/>
          <w:szCs w:val="20"/>
        </w:rPr>
        <w:t xml:space="preserve"> Terapia de calor pela regulação da temperatura do ar ou da pele; </w:t>
      </w:r>
      <w:proofErr w:type="spellStart"/>
      <w:r w:rsidRPr="00FC44C4">
        <w:rPr>
          <w:rFonts w:asciiTheme="minorHAnsi" w:hAnsiTheme="minorHAnsi" w:cs="Arial"/>
          <w:color w:val="000000"/>
          <w:sz w:val="20"/>
          <w:szCs w:val="20"/>
        </w:rPr>
        <w:t>Humidificação</w:t>
      </w:r>
      <w:proofErr w:type="spellEnd"/>
      <w:r w:rsidRPr="00FC44C4">
        <w:rPr>
          <w:rFonts w:asciiTheme="minorHAnsi" w:hAnsiTheme="minorHAnsi" w:cs="Arial"/>
          <w:color w:val="000000"/>
          <w:sz w:val="20"/>
          <w:szCs w:val="20"/>
        </w:rPr>
        <w:t xml:space="preserve"> do ar; Terapia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por um enriquecimento controlado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Cuidados normais e Cuidados Intensivos através das aberturas para as mãos ou da porta frontal; Superfície giratória para elevar e baixar a cabeça;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sz w:val="20"/>
          <w:szCs w:val="20"/>
        </w:rPr>
      </w:pPr>
      <w:r w:rsidRPr="00FC44C4">
        <w:rPr>
          <w:rFonts w:asciiTheme="minorHAnsi" w:hAnsiTheme="minorHAnsi" w:cs="Arial"/>
          <w:b/>
          <w:bCs/>
          <w:sz w:val="20"/>
          <w:szCs w:val="20"/>
        </w:rPr>
        <w:t xml:space="preserve">49 </w:t>
      </w:r>
      <w:r w:rsidRPr="00FC44C4">
        <w:rPr>
          <w:rFonts w:asciiTheme="minorHAnsi" w:hAnsiTheme="minorHAnsi" w:cs="Arial"/>
          <w:bCs/>
          <w:sz w:val="20"/>
          <w:szCs w:val="20"/>
        </w:rPr>
        <w:t xml:space="preserve">- </w:t>
      </w:r>
      <w:r w:rsidRPr="00FC44C4">
        <w:rPr>
          <w:rFonts w:asciiTheme="minorHAnsi" w:hAnsiTheme="minorHAnsi" w:cs="Arial"/>
          <w:b/>
          <w:sz w:val="20"/>
          <w:szCs w:val="20"/>
        </w:rPr>
        <w:t>KIT PARTO</w:t>
      </w:r>
      <w:r w:rsidRPr="00FC44C4">
        <w:rPr>
          <w:rFonts w:asciiTheme="minorHAnsi" w:hAnsiTheme="minorHAnsi" w:cs="Arial"/>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(2,00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(1,00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Avental manga longa em falso tecido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02 Corte </w:t>
      </w:r>
      <w:proofErr w:type="spellStart"/>
      <w:r w:rsidRPr="00FC44C4">
        <w:rPr>
          <w:rFonts w:asciiTheme="minorHAnsi" w:hAnsiTheme="minorHAnsi" w:cs="Arial"/>
          <w:color w:val="000000"/>
          <w:sz w:val="20"/>
          <w:szCs w:val="20"/>
        </w:rPr>
        <w:t>Clamps</w:t>
      </w:r>
      <w:proofErr w:type="spellEnd"/>
      <w:r w:rsidRPr="00FC44C4">
        <w:rPr>
          <w:rFonts w:asciiTheme="minorHAnsi" w:hAnsiTheme="minorHAnsi" w:cs="Arial"/>
          <w:color w:val="000000"/>
          <w:sz w:val="20"/>
          <w:szCs w:val="20"/>
        </w:rPr>
        <w:t xml:space="preserve"> umbilicais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Absorvente hospitalar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Pares de luvas cirúrgicas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Bisturi descartável número 22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Saco plástico de </w:t>
      </w:r>
      <w:smartTag w:uri="urn:schemas-microsoft-com:office:smarttags" w:element="metricconverter">
        <w:smartTagPr>
          <w:attr w:name="ProductID" w:val="20 litros"/>
        </w:smartTagPr>
        <w:r w:rsidRPr="00FC44C4">
          <w:rPr>
            <w:rFonts w:asciiTheme="minorHAnsi" w:hAnsiTheme="minorHAnsi" w:cs="Arial"/>
            <w:color w:val="000000"/>
            <w:sz w:val="20"/>
            <w:szCs w:val="20"/>
          </w:rPr>
          <w:t>20 litros</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Envelope com 10 (dez) unidades de gaze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02 Envelopes com álcool (gel)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Par de luvas descartáveis estéril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50 - KIT PARA CRICOTIREOIDOSTOMIA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Bisturi</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Pinça cirúrgica tipo Kelly</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Cânula de traqueostomia infantil ou TT de pequeno calibre.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51 - LANTERNA DE MÃO</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52 - </w:t>
      </w:r>
      <w:r w:rsidRPr="00FC44C4">
        <w:rPr>
          <w:rFonts w:asciiTheme="minorHAnsi" w:hAnsiTheme="minorHAnsi" w:cs="Arial"/>
          <w:b/>
          <w:sz w:val="20"/>
          <w:szCs w:val="20"/>
        </w:rPr>
        <w:t>LARINGOSCÓPIO COM CONJUNTO DE LÂMINAS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metal recartilhado com tampa de rosca e mola em aço inoxidável, para pilhas médias;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8 lâminas de aço inoxidável em peça única, com extremidade distal de formato redondo, acabamento fosco, para impedir reflexão da luz sendo: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2 lâminas curvas número 2 e número 3</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1 lâmina reta número 4 e 1 curva número 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lâmina curva número 01 e curva número 04,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lâminas retos número 0 e número 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Encaixe para lâmina padrão internacional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Contatos com material antioxidante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Lâmpada especial de alta luminosidade, sobressalente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de aço substituível,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courvin</w:t>
      </w:r>
      <w:proofErr w:type="spellEnd"/>
      <w:r w:rsidRPr="00FC44C4">
        <w:rPr>
          <w:rFonts w:asciiTheme="minorHAnsi" w:hAnsiTheme="minorHAnsi" w:cs="Arial"/>
          <w:color w:val="000000"/>
          <w:sz w:val="20"/>
          <w:szCs w:val="20"/>
        </w:rPr>
        <w:t>, fechada com zíper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Modelo/ Formato / Número / Comprimento:</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294"/>
        <w:gridCol w:w="1172"/>
        <w:gridCol w:w="1867"/>
      </w:tblGrid>
      <w:tr w:rsidR="00BA4641" w:rsidRPr="00FC44C4" w:rsidTr="00BA4641">
        <w:trPr>
          <w:jc w:val="center"/>
        </w:trPr>
        <w:tc>
          <w:tcPr>
            <w:tcW w:w="1048"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MODELO</w:t>
            </w:r>
          </w:p>
        </w:tc>
        <w:tc>
          <w:tcPr>
            <w:tcW w:w="1180"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FORMATO</w:t>
            </w:r>
          </w:p>
        </w:tc>
        <w:tc>
          <w:tcPr>
            <w:tcW w:w="1069"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NÚMERO</w:t>
            </w:r>
          </w:p>
        </w:tc>
        <w:tc>
          <w:tcPr>
            <w:tcW w:w="1703"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COMPRIMENTO</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5035</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06,5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0073</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5010</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12,0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14,0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5011</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0088</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11,0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0089</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16,0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0097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0244</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muller</w:t>
            </w:r>
            <w:proofErr w:type="spellEnd"/>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bl>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53 - LIDOCAÍNA GELÉIA</w:t>
      </w:r>
    </w:p>
    <w:p w:rsidR="00AD49D9" w:rsidRPr="00FC44C4" w:rsidRDefault="00AD49D9"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54 - LUVA CIRÚRGICA ESTÉRIL Nº. </w:t>
      </w:r>
      <w:smartTag w:uri="urn:schemas-microsoft-com:office:smarttags" w:element="metricconverter">
        <w:smartTagPr>
          <w:attr w:name="ProductID" w:val="6,5 a"/>
        </w:smartTagPr>
        <w:r w:rsidRPr="00FC44C4">
          <w:rPr>
            <w:rFonts w:asciiTheme="minorHAnsi" w:hAnsiTheme="minorHAnsi" w:cs="Arial"/>
            <w:b/>
            <w:sz w:val="20"/>
            <w:szCs w:val="20"/>
          </w:rPr>
          <w:t>6,5 a</w:t>
        </w:r>
      </w:smartTag>
      <w:r w:rsidRPr="00FC44C4">
        <w:rPr>
          <w:rFonts w:asciiTheme="minorHAnsi" w:hAnsiTheme="minorHAnsi" w:cs="Arial"/>
          <w:b/>
          <w:sz w:val="20"/>
          <w:szCs w:val="20"/>
        </w:rPr>
        <w:t xml:space="preserve"> 8,5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Luva cirúrgica, estéril, descartável, conforme o padrão nacional.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látex natural, formato anatômico, com bainha, com textura uniforme, sem falhas, emendas ou furos, deve ser antiderrapante e apresentar elasticidade, resistência à tração e sensibilidade tátil compatíveis com a finalidade, lubrificada com produto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produto deve ser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e a concentração de proteínas inferior a 189 </w:t>
      </w:r>
      <w:proofErr w:type="spellStart"/>
      <w:r w:rsidRPr="00FC44C4">
        <w:rPr>
          <w:rFonts w:asciiTheme="minorHAnsi" w:hAnsiTheme="minorHAnsi" w:cs="Arial"/>
          <w:color w:val="000000"/>
          <w:sz w:val="20"/>
          <w:szCs w:val="20"/>
        </w:rPr>
        <w:t>μg</w:t>
      </w:r>
      <w:proofErr w:type="spellEnd"/>
      <w:r w:rsidRPr="00FC44C4">
        <w:rPr>
          <w:rFonts w:asciiTheme="minorHAnsi" w:hAnsiTheme="minorHAnsi" w:cs="Arial"/>
          <w:color w:val="000000"/>
          <w:sz w:val="20"/>
          <w:szCs w:val="20"/>
        </w:rPr>
        <w:t xml:space="preserve">/g de luva, atestado por laudo analítico.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 par de luvas em embalagem dupla, sendo a interna um envelope identificando a mão direita e esquerda, com os punhos e polegares dobrados adequadamente, de forma a facilitar o calçamento sem contaminar; a embalagem externa em papel grau cirúrgico ou papel grau cirúrgico e filme plástico,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lastRenderedPageBreak/>
        <w:t>55 - LUVAS PARA PROCEDIMENTOS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uva ambidestra para procedimentos não cirúrgico, não estéril,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Confeccionadas em látex natural flexível, com bainha, com textura uniforme, sem falhas, emendas ou furos, com perfeita adaptação ao formato anatômico da mão e ajuste ao antebraço, elasticidade e resistência compatíveis com a finalidade, deverão ser levemente lubrificadas com pó absorvível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Deverão vir em caixas tipo “</w:t>
      </w:r>
      <w:proofErr w:type="spellStart"/>
      <w:r w:rsidRPr="00FC44C4">
        <w:rPr>
          <w:rFonts w:asciiTheme="minorHAnsi" w:hAnsiTheme="minorHAnsi" w:cs="Arial"/>
          <w:color w:val="000000"/>
          <w:sz w:val="20"/>
          <w:szCs w:val="20"/>
        </w:rPr>
        <w:t>dispenser</w:t>
      </w:r>
      <w:proofErr w:type="spellEnd"/>
      <w:r w:rsidRPr="00FC44C4">
        <w:rPr>
          <w:rFonts w:asciiTheme="minorHAnsi" w:hAnsiTheme="minorHAnsi" w:cs="Arial"/>
          <w:color w:val="000000"/>
          <w:sz w:val="20"/>
          <w:szCs w:val="20"/>
        </w:rPr>
        <w:t xml:space="preserve"> box” com abertura que permita a retirada das luvas uma a uma, contendo 50 ou 100 unidades.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56 - </w:t>
      </w:r>
      <w:r w:rsidRPr="00FC44C4">
        <w:rPr>
          <w:rFonts w:asciiTheme="minorHAnsi" w:hAnsiTheme="minorHAnsi" w:cs="Arial"/>
          <w:b/>
          <w:sz w:val="20"/>
          <w:szCs w:val="20"/>
        </w:rPr>
        <w:t xml:space="preserve">MALETA DE ACESSO VENOSO (MOCHILA VERMELHA)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color w:val="000000"/>
            <w:sz w:val="20"/>
            <w:szCs w:val="20"/>
          </w:rPr>
          <w:t>0,8 mm</w:t>
        </w:r>
      </w:smartTag>
      <w:r w:rsidRPr="00FC44C4">
        <w:rPr>
          <w:rFonts w:asciiTheme="minorHAnsi" w:hAnsiTheme="minorHAnsi" w:cs="Arial"/>
          <w:color w:val="000000"/>
          <w:sz w:val="20"/>
          <w:szCs w:val="20"/>
        </w:rPr>
        <w:t xml:space="preserve"> de espessura.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A </w:t>
      </w:r>
      <w:proofErr w:type="spellStart"/>
      <w:r w:rsidRPr="00FC44C4">
        <w:rPr>
          <w:rFonts w:asciiTheme="minorHAnsi" w:hAnsiTheme="minorHAnsi" w:cs="Arial"/>
          <w:color w:val="000000"/>
          <w:sz w:val="20"/>
          <w:szCs w:val="20"/>
        </w:rPr>
        <w:t>mochiladeverá</w:t>
      </w:r>
      <w:proofErr w:type="spellEnd"/>
      <w:r w:rsidRPr="00FC44C4">
        <w:rPr>
          <w:rFonts w:asciiTheme="minorHAnsi" w:hAnsiTheme="minorHAnsi" w:cs="Arial"/>
          <w:sz w:val="20"/>
          <w:szCs w:val="20"/>
        </w:rPr>
        <w:t xml:space="preserve"> ser na </w:t>
      </w:r>
      <w:r w:rsidRPr="00FC44C4">
        <w:rPr>
          <w:rFonts w:asciiTheme="minorHAnsi" w:hAnsiTheme="minorHAnsi" w:cs="Arial"/>
          <w:b/>
          <w:sz w:val="20"/>
          <w:szCs w:val="20"/>
        </w:rPr>
        <w:t>cor vermelha.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57 - MALETA DE VIAS AÉREAS (MOCHILA AZUL)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 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w:t>
      </w:r>
      <w:r w:rsidRPr="00FC44C4">
        <w:rPr>
          <w:rFonts w:asciiTheme="minorHAnsi" w:hAnsiTheme="minorHAnsi" w:cs="Arial"/>
          <w:color w:val="000000"/>
          <w:sz w:val="20"/>
          <w:szCs w:val="20"/>
        </w:rPr>
        <w:lastRenderedPageBreak/>
        <w:t xml:space="preserve">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 xml:space="preserve">25 </w:t>
        </w:r>
        <w:r w:rsidRPr="00FC44C4">
          <w:rPr>
            <w:rFonts w:asciiTheme="minorHAnsi" w:hAnsiTheme="minorHAnsi" w:cs="Arial"/>
            <w:color w:val="000000"/>
            <w:sz w:val="20"/>
            <w:szCs w:val="20"/>
          </w:rPr>
          <w:t>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FF"/>
          <w:sz w:val="20"/>
          <w:szCs w:val="20"/>
        </w:rPr>
      </w:pPr>
      <w:r w:rsidRPr="00FC44C4">
        <w:rPr>
          <w:rFonts w:asciiTheme="minorHAnsi" w:hAnsiTheme="minorHAnsi" w:cs="Arial"/>
          <w:sz w:val="20"/>
          <w:szCs w:val="20"/>
        </w:rPr>
        <w:t xml:space="preserve">A mochila </w:t>
      </w:r>
      <w:r w:rsidRPr="00FC44C4">
        <w:rPr>
          <w:rFonts w:asciiTheme="minorHAnsi" w:hAnsiTheme="minorHAnsi" w:cs="Arial"/>
          <w:color w:val="000000"/>
          <w:sz w:val="20"/>
          <w:szCs w:val="20"/>
        </w:rPr>
        <w:t>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azul.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FF"/>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58 - MALETA DE MEDICAMENTOS (MOCHILA AMARELA)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9,7 litros"/>
        </w:smartTagPr>
        <w:r w:rsidRPr="00FC44C4">
          <w:rPr>
            <w:rFonts w:asciiTheme="minorHAnsi" w:hAnsiTheme="minorHAnsi" w:cs="Arial"/>
            <w:sz w:val="20"/>
            <w:szCs w:val="20"/>
          </w:rPr>
          <w:t>29,7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Região costal deverá apresentar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bolsos expansivos na medida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com uma lapela,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w:t>
      </w:r>
      <w:r w:rsidRPr="00FC44C4">
        <w:rPr>
          <w:rFonts w:asciiTheme="minorHAnsi" w:hAnsiTheme="minorHAnsi" w:cs="Arial"/>
          <w:sz w:val="20"/>
          <w:szCs w:val="20"/>
        </w:rPr>
        <w:lastRenderedPageBreak/>
        <w:t xml:space="preserve">destes bolsos. Logo abaixo presença de um bolso com volume de aproximadamente </w:t>
      </w:r>
      <w:smartTag w:uri="urn:schemas-microsoft-com:office:smarttags" w:element="metricconverter">
        <w:smartTagPr>
          <w:attr w:name="ProductID" w:val="6,50 litros"/>
        </w:smartTagPr>
        <w:r w:rsidRPr="00FC44C4">
          <w:rPr>
            <w:rFonts w:asciiTheme="minorHAnsi" w:hAnsiTheme="minorHAnsi" w:cs="Arial"/>
            <w:sz w:val="20"/>
            <w:szCs w:val="20"/>
          </w:rPr>
          <w:t>6,50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9 bolsos expansivos na medida de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divididos em 3 carreiras com uma lapela em cada carreira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Divisões internas: Consiste em 3 compartimentos: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02 (dois) compartimentos são idênticos ao Lado 2 da mochila.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Outro compartimento deverá possuir seis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sendo que três carreiras estão subdivididas em 23 compartimentos (para acondicionar ampolas de 1,2 e 5 ml) , duas carreiras estão subdivididas em 19 compartimentos (para acondicionar ampolas de 10 ml) e uma carreira com 14 compartimentos (para acondicionar ampolas de 20 ml). Sobre cada carreira de elástico há presença de material transparente para identificação do material através de adesivos. O acabamento destas divisões internas deverá ser feito em viés de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Acabamento interno da mochila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totalmente acolchoada com polietileno de 4mm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deverá ser na cor amarela.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Ttulo1"/>
        <w:tabs>
          <w:tab w:val="left" w:pos="-284"/>
          <w:tab w:val="left" w:pos="142"/>
        </w:tabs>
        <w:rPr>
          <w:rFonts w:asciiTheme="minorHAnsi" w:hAnsiTheme="minorHAnsi"/>
          <w:sz w:val="20"/>
        </w:rPr>
      </w:pPr>
      <w:r w:rsidRPr="00FC44C4">
        <w:rPr>
          <w:rFonts w:asciiTheme="minorHAnsi" w:hAnsiTheme="minorHAnsi"/>
          <w:sz w:val="20"/>
        </w:rPr>
        <w:t>59 - MALETA DE PARTO / PEDIÁTRICA (MOCHILA VERDE)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sz w:val="20"/>
            <w:szCs w:val="20"/>
          </w:rPr>
          <w:t>26,4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130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mm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w:t>
      </w:r>
      <w:smartTag w:uri="urn:schemas-microsoft-com:office:smarttags" w:element="metricconverter">
        <w:smartTagPr>
          <w:attr w:name="ProductID" w:val="200 mm"/>
        </w:smartTagPr>
        <w:r w:rsidRPr="00FC44C4">
          <w:rPr>
            <w:rFonts w:asciiTheme="minorHAnsi" w:hAnsiTheme="minorHAnsi" w:cs="Arial"/>
            <w:sz w:val="20"/>
            <w:szCs w:val="20"/>
          </w:rPr>
          <w:t>200 mm</w:t>
        </w:r>
      </w:smartTag>
      <w:r w:rsidRPr="00FC44C4">
        <w:rPr>
          <w:rFonts w:asciiTheme="minorHAnsi" w:hAnsiTheme="minorHAnsi" w:cs="Arial"/>
          <w:sz w:val="20"/>
          <w:szCs w:val="20"/>
        </w:rPr>
        <w:t xml:space="preserve"> e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respectivamente, todas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sz w:val="20"/>
            <w:szCs w:val="20"/>
          </w:rPr>
          <w:t xml:space="preserve">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Logo</w:t>
        </w:r>
      </w:smartTag>
      <w:r w:rsidRPr="00FC44C4">
        <w:rPr>
          <w:rFonts w:asciiTheme="minorHAnsi" w:hAnsiTheme="minorHAnsi" w:cs="Arial"/>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sz w:val="20"/>
            <w:szCs w:val="20"/>
          </w:rPr>
          <w:t>6,80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sz w:val="20"/>
            <w:szCs w:val="20"/>
          </w:rPr>
          <w:t>330 mm</w:t>
        </w:r>
      </w:smartTag>
      <w:r w:rsidRPr="00FC44C4">
        <w:rPr>
          <w:rFonts w:asciiTheme="minorHAnsi" w:hAnsiTheme="minorHAnsi" w:cs="Arial"/>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e </w:t>
      </w:r>
      <w:smartTag w:uri="urn:schemas-microsoft-com:office:smarttags" w:element="metricconverter">
        <w:smartTagPr>
          <w:attr w:name="ProductID" w:val="370 mm"/>
        </w:smartTagPr>
        <w:r w:rsidRPr="00FC44C4">
          <w:rPr>
            <w:rFonts w:asciiTheme="minorHAnsi" w:hAnsiTheme="minorHAnsi" w:cs="Arial"/>
            <w:sz w:val="20"/>
            <w:szCs w:val="20"/>
          </w:rPr>
          <w:t>370 mm</w:t>
        </w:r>
      </w:smartTag>
      <w:r w:rsidRPr="00FC44C4">
        <w:rPr>
          <w:rFonts w:asciiTheme="minorHAnsi" w:hAnsiTheme="minorHAnsi" w:cs="Arial"/>
          <w:sz w:val="20"/>
          <w:szCs w:val="20"/>
        </w:rPr>
        <w:t xml:space="preserve"> respectivamente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sz w:val="20"/>
            <w:szCs w:val="20"/>
          </w:rPr>
          <w:t>1,00 litro</w:t>
        </w:r>
      </w:smartTag>
      <w:r w:rsidRPr="00FC44C4">
        <w:rPr>
          <w:rFonts w:asciiTheme="minorHAnsi" w:hAnsiTheme="minorHAnsi" w:cs="Arial"/>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 mochila deverá ser na </w:t>
      </w:r>
      <w:r w:rsidRPr="00FC44C4">
        <w:rPr>
          <w:rFonts w:asciiTheme="minorHAnsi" w:hAnsiTheme="minorHAnsi" w:cs="Arial"/>
          <w:b/>
          <w:sz w:val="20"/>
          <w:szCs w:val="20"/>
        </w:rPr>
        <w:t>cor verde</w:t>
      </w:r>
      <w:r w:rsidRPr="00FC44C4">
        <w:rPr>
          <w:rFonts w:asciiTheme="minorHAnsi" w:hAnsiTheme="minorHAnsi" w:cs="Arial"/>
          <w:sz w:val="20"/>
          <w:szCs w:val="20"/>
        </w:rPr>
        <w:t>.</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sz w:val="20"/>
          <w:szCs w:val="20"/>
        </w:rPr>
        <w:t>60 - ÓCULOS DE PROTEÇÃO INDIVIDUAL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Constituído de arco plástico preto dotado de três pinos para o encaixe de um visor de policarbonato incolor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Tonalidade 2.0 ou 3.0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Hastes tipo espátula reguláveis e articuladas no arco através de parafusos metálicos 3</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As hastes são dotadas de uma meia-proteção lateral de policarbonato da mesma cor do visor.</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sz w:val="20"/>
          <w:szCs w:val="20"/>
        </w:rPr>
      </w:pPr>
      <w:r w:rsidRPr="00FC44C4">
        <w:rPr>
          <w:rFonts w:asciiTheme="minorHAnsi" w:hAnsiTheme="minorHAnsi" w:cs="Arial"/>
          <w:b/>
          <w:sz w:val="20"/>
          <w:szCs w:val="20"/>
        </w:rPr>
        <w:t>61 - OFTALMOSCÓPIO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Possui cabeça confeccionada em metal nobre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Com lâmpada </w:t>
      </w:r>
      <w:proofErr w:type="spellStart"/>
      <w:r w:rsidRPr="00FC44C4">
        <w:rPr>
          <w:rFonts w:asciiTheme="minorHAnsi" w:hAnsiTheme="minorHAnsi" w:cs="Arial"/>
          <w:sz w:val="20"/>
          <w:szCs w:val="20"/>
        </w:rPr>
        <w:t>halogena</w:t>
      </w:r>
      <w:proofErr w:type="spellEnd"/>
      <w:r w:rsidRPr="00FC44C4">
        <w:rPr>
          <w:rFonts w:asciiTheme="minorHAnsi" w:hAnsiTheme="minorHAnsi" w:cs="Arial"/>
          <w:sz w:val="20"/>
          <w:szCs w:val="20"/>
        </w:rPr>
        <w:t xml:space="preserve"> de 3,5 v</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Corpo confeccionado em metal 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Anti-corrosivo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Antiderrapante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adaptação em rosca que comporte, no máximo, 3 pilhas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regulagem de intensidade de luz</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O equipamento devera vir acondicionado em estojo rígido, impermeável.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62 – PINÇA KOCHER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Atraumática</w:t>
      </w:r>
      <w:proofErr w:type="spellEnd"/>
      <w:r w:rsidRPr="00FC44C4">
        <w:rPr>
          <w:rFonts w:asciiTheme="minorHAnsi" w:hAnsiTheme="minorHAnsi" w:cs="Arial"/>
          <w:sz w:val="20"/>
          <w:szCs w:val="20"/>
        </w:rPr>
        <w:t xml:space="preserve"> gastrintestinal – </w:t>
      </w:r>
      <w:smartTag w:uri="urn:schemas-microsoft-com:office:smarttags" w:element="metricconverter">
        <w:smartTagPr>
          <w:attr w:name="ProductID" w:val="14 cm"/>
        </w:smartTagPr>
        <w:r w:rsidRPr="00FC44C4">
          <w:rPr>
            <w:rFonts w:asciiTheme="minorHAnsi" w:hAnsiTheme="minorHAnsi" w:cs="Arial"/>
            <w:sz w:val="20"/>
            <w:szCs w:val="20"/>
          </w:rPr>
          <w:t>14 cm</w:t>
        </w:r>
      </w:smartTag>
      <w:r w:rsidRPr="00FC44C4">
        <w:rPr>
          <w:rFonts w:asciiTheme="minorHAnsi" w:hAnsiTheme="minorHAnsi" w:cs="Arial"/>
          <w:sz w:val="20"/>
          <w:szCs w:val="20"/>
        </w:rPr>
        <w:t xml:space="preserve"> – curva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63 – PINÇA MAGYLL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20 cm</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bCs/>
          <w:sz w:val="20"/>
          <w:szCs w:val="20"/>
        </w:rPr>
        <w:t xml:space="preserve">64 - </w:t>
      </w:r>
      <w:r w:rsidRPr="00FC44C4">
        <w:rPr>
          <w:rFonts w:asciiTheme="minorHAnsi" w:hAnsiTheme="minorHAnsi" w:cs="Arial"/>
          <w:b/>
          <w:sz w:val="20"/>
          <w:szCs w:val="20"/>
        </w:rPr>
        <w:t>PRANCHA LONGA PARA IMOBILIZAÇÃO DA COLUNA CERVICAL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com espessura de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variação de </w:t>
      </w:r>
      <w:smartTag w:uri="urn:schemas-microsoft-com:office:smarttags" w:element="metricconverter">
        <w:smartTagPr>
          <w:attr w:name="ProductID" w:val="3 mm"/>
        </w:smartTagPr>
        <w:r w:rsidRPr="00FC44C4">
          <w:rPr>
            <w:rFonts w:asciiTheme="minorHAnsi" w:hAnsiTheme="minorHAnsi" w:cs="Arial"/>
            <w:sz w:val="20"/>
            <w:szCs w:val="20"/>
          </w:rPr>
          <w:t>3 mm</w:t>
        </w:r>
      </w:smartTag>
      <w:r w:rsidRPr="00FC44C4">
        <w:rPr>
          <w:rFonts w:asciiTheme="minorHAnsi" w:hAnsiTheme="minorHAnsi" w:cs="Arial"/>
          <w:sz w:val="20"/>
          <w:szCs w:val="20"/>
        </w:rPr>
        <w:t xml:space="preserve">, e dimensões de </w:t>
      </w:r>
      <w:smartTag w:uri="urn:schemas-microsoft-com:office:smarttags" w:element="metricconverter">
        <w:smartTagPr>
          <w:attr w:name="ProductID" w:val="180,00 cm"/>
        </w:smartTagPr>
        <w:r w:rsidRPr="00FC44C4">
          <w:rPr>
            <w:rFonts w:asciiTheme="minorHAnsi" w:hAnsiTheme="minorHAnsi" w:cs="Arial"/>
            <w:sz w:val="20"/>
            <w:szCs w:val="20"/>
          </w:rPr>
          <w:t>180,00 cm</w:t>
        </w:r>
      </w:smartTag>
      <w:r w:rsidRPr="00FC44C4">
        <w:rPr>
          <w:rFonts w:asciiTheme="minorHAnsi" w:hAnsiTheme="minorHAnsi" w:cs="Arial"/>
          <w:sz w:val="20"/>
          <w:szCs w:val="20"/>
        </w:rPr>
        <w:t xml:space="preserve"> X </w:t>
      </w:r>
      <w:smartTag w:uri="urn:schemas-microsoft-com:office:smarttags" w:element="metricconverter">
        <w:smartTagPr>
          <w:attr w:name="ProductID" w:val="45,00 cm"/>
        </w:smartTagPr>
        <w:r w:rsidRPr="00FC44C4">
          <w:rPr>
            <w:rFonts w:asciiTheme="minorHAnsi" w:hAnsiTheme="minorHAnsi" w:cs="Arial"/>
            <w:sz w:val="20"/>
            <w:szCs w:val="20"/>
          </w:rPr>
          <w:t>45,00 cm</w:t>
        </w:r>
      </w:smartTag>
      <w:r w:rsidRPr="00FC44C4">
        <w:rPr>
          <w:rFonts w:asciiTheme="minorHAnsi" w:hAnsiTheme="minorHAnsi" w:cs="Arial"/>
          <w:sz w:val="20"/>
          <w:szCs w:val="20"/>
        </w:rPr>
        <w:t xml:space="preserve">. Radio transparente, impermeável, lavável e não absorvente de fluidos corpóreos.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Seu acabamento é em verniz naval, possui bordas e cantos arredondados, sem ângulos retos e farpa. Possui dois suportes de madeira longitudinais, fixados sem uso de parafusos, sem saliências, para facilitar o levantamento da prancha, com altura mínima de </w:t>
      </w:r>
      <w:smartTag w:uri="urn:schemas-microsoft-com:office:smarttags" w:element="metricconverter">
        <w:smartTagPr>
          <w:attr w:name="ProductID" w:val="3 cm"/>
        </w:smartTagPr>
        <w:r w:rsidRPr="00FC44C4">
          <w:rPr>
            <w:rFonts w:asciiTheme="minorHAnsi" w:hAnsiTheme="minorHAnsi" w:cs="Arial"/>
            <w:sz w:val="20"/>
            <w:szCs w:val="20"/>
          </w:rPr>
          <w:t>3 cm</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 possuir nas bordas 14 (quatorze) orifícios oblongos, sendo 05 em cada lateral, 02 na parte superior e 02 na parte inferior. Estes orifícios permitem a fixação e suspensão do paciente, bem como a fixação da testa e queixo do mesmo através de imobilizador lateral de cabeça. Para a fixação deste último, a prancha deverá possuir 01 orifício em formato circular centralizado na parte superior da prancha.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 possuir 03 (três) tirantes de fixação em polipropileno (01 na cor vermelha, 01 na cor amarela e 02 na cor preta), medindo 160,00cm X </w:t>
      </w:r>
      <w:smartTag w:uri="urn:schemas-microsoft-com:office:smarttags" w:element="metricconverter">
        <w:smartTagPr>
          <w:attr w:name="ProductID" w:val="5,00 cm"/>
        </w:smartTagPr>
        <w:r w:rsidRPr="00FC44C4">
          <w:rPr>
            <w:rFonts w:asciiTheme="minorHAnsi" w:hAnsiTheme="minorHAnsi" w:cs="Arial"/>
            <w:sz w:val="20"/>
            <w:szCs w:val="20"/>
          </w:rPr>
          <w:t>5,00 cm</w:t>
        </w:r>
      </w:smartTag>
      <w:r w:rsidRPr="00FC44C4">
        <w:rPr>
          <w:rFonts w:asciiTheme="minorHAnsi" w:hAnsiTheme="minorHAnsi" w:cs="Arial"/>
          <w:sz w:val="20"/>
          <w:szCs w:val="20"/>
        </w:rPr>
        <w:t>, com fecho de engate e desengate rápido na cor preta em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conjunto deverá ter no máximo </w:t>
      </w:r>
      <w:smartTag w:uri="urn:schemas-microsoft-com:office:smarttags" w:element="metricconverter">
        <w:smartTagPr>
          <w:attr w:name="ProductID" w:val="10 kg"/>
        </w:smartTagPr>
        <w:r w:rsidRPr="00FC44C4">
          <w:rPr>
            <w:rFonts w:asciiTheme="minorHAnsi" w:hAnsiTheme="minorHAnsi" w:cs="Arial"/>
            <w:sz w:val="20"/>
            <w:szCs w:val="20"/>
          </w:rPr>
          <w:t>10 kg</w:t>
        </w:r>
      </w:smartTag>
      <w:r w:rsidRPr="00FC44C4">
        <w:rPr>
          <w:rFonts w:asciiTheme="minorHAnsi" w:hAnsiTheme="minorHAnsi" w:cs="Arial"/>
          <w:sz w:val="20"/>
          <w:szCs w:val="20"/>
        </w:rPr>
        <w:t xml:space="preserve">, e suportar até </w:t>
      </w:r>
      <w:smartTag w:uri="urn:schemas-microsoft-com:office:smarttags" w:element="metricconverter">
        <w:smartTagPr>
          <w:attr w:name="ProductID" w:val="125 kg"/>
        </w:smartTagPr>
        <w:r w:rsidRPr="00FC44C4">
          <w:rPr>
            <w:rFonts w:asciiTheme="minorHAnsi" w:hAnsiTheme="minorHAnsi" w:cs="Arial"/>
            <w:sz w:val="20"/>
            <w:szCs w:val="20"/>
          </w:rPr>
          <w:t>125 kg</w:t>
        </w:r>
      </w:smartTag>
      <w:r w:rsidRPr="00FC44C4">
        <w:rPr>
          <w:rFonts w:asciiTheme="minorHAnsi" w:hAnsiTheme="minorHAnsi" w:cs="Arial"/>
          <w:sz w:val="20"/>
          <w:szCs w:val="20"/>
        </w:rPr>
        <w:t xml:space="preserve"> de peso.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Deverá possuir obrigatoriamente a documentação de ISENÇÃO DE REGISTRO NA ANVISA (Agência Nacional de Vigilância Sanitária) – Ministério da Saúde.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 xml:space="preserve">65 – </w:t>
      </w:r>
      <w:r w:rsidRPr="00FC44C4">
        <w:rPr>
          <w:rFonts w:asciiTheme="minorHAnsi" w:hAnsiTheme="minorHAnsi" w:cs="Arial"/>
          <w:b/>
          <w:sz w:val="20"/>
          <w:szCs w:val="20"/>
        </w:rPr>
        <w:t>PRANCHA CURTA PARA IMOBILIZAÇÃO DA COLUNA CERVICAL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tamanho de 0,82x46,5 – espessura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peso 3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 Suporta aproximadamente 110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w:t>
      </w:r>
    </w:p>
    <w:p w:rsidR="00BA4641" w:rsidRPr="00FC44C4" w:rsidRDefault="00BA4641" w:rsidP="00D25CD4">
      <w:pPr>
        <w:pStyle w:val="Ttulo5"/>
        <w:tabs>
          <w:tab w:val="left" w:pos="-284"/>
          <w:tab w:val="left" w:pos="142"/>
        </w:tabs>
        <w:rPr>
          <w:rFonts w:asciiTheme="minorHAnsi" w:hAnsiTheme="minorHAnsi" w:cs="Arial"/>
          <w:iCs/>
          <w:sz w:val="20"/>
        </w:rPr>
      </w:pPr>
      <w:r w:rsidRPr="00FC44C4">
        <w:rPr>
          <w:rFonts w:asciiTheme="minorHAnsi" w:hAnsiTheme="minorHAnsi" w:cs="Arial"/>
          <w:bCs/>
          <w:i/>
          <w:iCs/>
          <w:sz w:val="20"/>
        </w:rPr>
        <w:t>66 -</w:t>
      </w:r>
      <w:r w:rsidRPr="00FC44C4">
        <w:rPr>
          <w:rFonts w:asciiTheme="minorHAnsi" w:hAnsiTheme="minorHAnsi" w:cs="Arial"/>
          <w:i/>
          <w:iCs/>
          <w:sz w:val="20"/>
        </w:rPr>
        <w:t xml:space="preserve"> REANIMADOR MANUAL DE SILICONE -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Mascara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67 - REANIMADOR MANUAL DE SILICONE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Máscara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68 - REANIMADOR MANUAL DE SILICONE -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250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 mascara não rígida,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sz w:val="20"/>
          <w:szCs w:val="20"/>
        </w:rPr>
        <w:t> </w:t>
      </w:r>
      <w:r w:rsidRPr="00FC44C4">
        <w:rPr>
          <w:rFonts w:asciiTheme="minorHAnsi" w:hAnsiTheme="minorHAnsi" w:cs="Arial"/>
          <w:b/>
          <w:sz w:val="20"/>
          <w:szCs w:val="20"/>
        </w:rPr>
        <w:t>69 - RESERVATÓRIO TIPO SACO PLÁSTICO P/ O2 - ADULTO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70 - RESERVATÓRIO TIPO SACO PLÁSTICO P/ O2 – INFANTIL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71 - RESERVATÓRIO TIPO SACO PLÁSTICO P/ O2 – NEONATAL</w:t>
      </w:r>
    </w:p>
    <w:p w:rsidR="00BA4641" w:rsidRPr="00AD49D9"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Capacidade de 250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72 - SERINGAS DESCARTÁVEIS DE 1ML/ 3ML/ 5ML/10ML/20 ML</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73 - SONDA DE ASPIRAÇÃO TRAQUEAL Nº. 06/08/10/12/14</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lang w:val="pt-PT"/>
        </w:rPr>
        <w:t xml:space="preserve">74 - </w:t>
      </w:r>
      <w:r w:rsidRPr="00FC44C4">
        <w:rPr>
          <w:rFonts w:asciiTheme="minorHAnsi" w:hAnsiTheme="minorHAnsi" w:cs="Arial"/>
          <w:b/>
          <w:bCs/>
          <w:sz w:val="20"/>
          <w:szCs w:val="20"/>
        </w:rPr>
        <w:t>SONDA NASOGÁSTRICA Nº. 06/08/10/12/14/16</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75 - SONDA VESICAL Nº. 14/16/18/20</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76/ 77 - TALA RESGATE (EVA) TAMANHO P e 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Tala para imobilização provisória composta de uma grade metálica retangular de aço galvanizado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Flexível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Moldável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Revestida nas duas faces com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densidade entre </w:t>
      </w:r>
      <w:smartTag w:uri="urn:schemas-microsoft-com:office:smarttags" w:element="metricconverter">
        <w:smartTagPr>
          <w:attr w:name="ProductID" w:val="25 a"/>
        </w:smartTagPr>
        <w:r w:rsidRPr="00FC44C4">
          <w:rPr>
            <w:rFonts w:asciiTheme="minorHAnsi" w:hAnsiTheme="minorHAnsi" w:cs="Arial"/>
            <w:sz w:val="20"/>
            <w:szCs w:val="20"/>
          </w:rPr>
          <w:t>25 a</w:t>
        </w:r>
      </w:smartTag>
      <w:r w:rsidRPr="00FC44C4">
        <w:rPr>
          <w:rFonts w:asciiTheme="minorHAnsi" w:hAnsiTheme="minorHAnsi" w:cs="Arial"/>
          <w:sz w:val="20"/>
          <w:szCs w:val="20"/>
        </w:rPr>
        <w:t xml:space="preserve"> 30, na cor azul, com espessura de um lado de 25mm e 40mm do outro.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Tamanhos: </w:t>
      </w:r>
      <w:r w:rsidRPr="00FC44C4">
        <w:rPr>
          <w:rFonts w:asciiTheme="minorHAnsi" w:hAnsiTheme="minorHAnsi" w:cs="Arial"/>
          <w:b/>
          <w:sz w:val="20"/>
          <w:szCs w:val="20"/>
        </w:rPr>
        <w:t xml:space="preserve">S 30x8cm/ P 53x8cm. </w:t>
      </w: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78 - TESOURA DE METAL (MÉDIA)</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lang w:val="pt-PT"/>
        </w:rPr>
        <w:t>79</w:t>
      </w:r>
      <w:r w:rsidRPr="00FC44C4">
        <w:rPr>
          <w:rFonts w:asciiTheme="minorHAnsi" w:hAnsiTheme="minorHAnsi" w:cs="Arial"/>
          <w:b/>
          <w:sz w:val="20"/>
          <w:szCs w:val="20"/>
        </w:rPr>
        <w:t xml:space="preserve"> - TORNEIRAS COM 3 VIAS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Estéril, descartável, confeccionada em plástico atóxico, resistente, corpo em peça única e três vias de derivação e manopla com setas direcionais.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Cada via deve possuir conector </w:t>
      </w:r>
      <w:proofErr w:type="spellStart"/>
      <w:r w:rsidRPr="00FC44C4">
        <w:rPr>
          <w:rFonts w:asciiTheme="minorHAnsi" w:hAnsiTheme="minorHAnsi" w:cs="Arial"/>
          <w:sz w:val="20"/>
          <w:szCs w:val="20"/>
        </w:rPr>
        <w:t>luer</w:t>
      </w:r>
      <w:proofErr w:type="spellEnd"/>
      <w:r w:rsidRPr="00FC44C4">
        <w:rPr>
          <w:rFonts w:asciiTheme="minorHAnsi" w:hAnsiTheme="minorHAnsi" w:cs="Arial"/>
          <w:sz w:val="20"/>
          <w:szCs w:val="20"/>
        </w:rPr>
        <w:t xml:space="preserve">, para conexão sem vazamentos e tampa com perfeita vedação.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Embalada individualmente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Style w:val="spelle"/>
          <w:rFonts w:asciiTheme="minorHAnsi" w:hAnsiTheme="minorHAnsi" w:cs="Arial"/>
          <w:b/>
          <w:color w:val="000000"/>
          <w:sz w:val="20"/>
          <w:szCs w:val="20"/>
        </w:rPr>
      </w:pPr>
      <w:r w:rsidRPr="00FC44C4">
        <w:rPr>
          <w:rStyle w:val="spelle"/>
          <w:rFonts w:asciiTheme="minorHAnsi" w:hAnsiTheme="minorHAnsi" w:cs="Arial"/>
          <w:b/>
          <w:color w:val="000000"/>
          <w:sz w:val="20"/>
          <w:szCs w:val="20"/>
        </w:rPr>
        <w:t xml:space="preserve">80 - </w:t>
      </w:r>
      <w:r w:rsidRPr="00FC44C4">
        <w:rPr>
          <w:rFonts w:asciiTheme="minorHAnsi" w:hAnsiTheme="minorHAnsi" w:cs="Arial"/>
          <w:b/>
          <w:color w:val="000000"/>
          <w:sz w:val="20"/>
          <w:szCs w:val="20"/>
        </w:rPr>
        <w:t>VENTILADOR PULMONAR (RESPIRADOR MICROPROCESSADO) CIRCUITO DE RESPIRADOR ADULTO/ INFANTIL / NEONATAL ESTÉRIL (PARA RESERVA) – UND. 02 (01 Reserva)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lastRenderedPageBreak/>
        <w:t>Ciclado</w:t>
      </w:r>
      <w:proofErr w:type="spellEnd"/>
      <w:r w:rsidRPr="00FC44C4">
        <w:rPr>
          <w:rFonts w:asciiTheme="minorHAnsi" w:hAnsiTheme="minorHAnsi" w:cs="Arial"/>
          <w:sz w:val="20"/>
          <w:szCs w:val="20"/>
        </w:rPr>
        <w:t xml:space="preserve"> a volume controlado, pressão controlada, SIMV; ventilação espontânea e modo de espera (</w:t>
      </w:r>
      <w:proofErr w:type="spellStart"/>
      <w:r w:rsidRPr="00FC44C4">
        <w:rPr>
          <w:rFonts w:asciiTheme="minorHAnsi" w:hAnsiTheme="minorHAnsi" w:cs="Arial"/>
          <w:sz w:val="20"/>
          <w:szCs w:val="20"/>
        </w:rPr>
        <w:t>standyby</w:t>
      </w:r>
      <w:proofErr w:type="spellEnd"/>
      <w:r w:rsidRPr="00FC44C4">
        <w:rPr>
          <w:rFonts w:asciiTheme="minorHAnsi" w:hAnsiTheme="minorHAnsi" w:cs="Arial"/>
          <w:sz w:val="20"/>
          <w:szCs w:val="20"/>
        </w:rPr>
        <w:t xml:space="preserve">); Alarmes de baixa concentração de oxigênio, </w:t>
      </w:r>
      <w:proofErr w:type="spellStart"/>
      <w:r w:rsidRPr="00FC44C4">
        <w:rPr>
          <w:rFonts w:asciiTheme="minorHAnsi" w:hAnsiTheme="minorHAnsi" w:cs="Arial"/>
          <w:sz w:val="20"/>
          <w:szCs w:val="20"/>
        </w:rPr>
        <w:t>apnéia</w:t>
      </w:r>
      <w:proofErr w:type="spellEnd"/>
      <w:r w:rsidRPr="00FC44C4">
        <w:rPr>
          <w:rFonts w:asciiTheme="minorHAnsi" w:hAnsiTheme="minorHAnsi" w:cs="Arial"/>
          <w:sz w:val="20"/>
          <w:szCs w:val="20"/>
        </w:rPr>
        <w:t xml:space="preserve">, falha de oxigênio, baixo volume/minuto, alta e baixa pressão inspiratória, alto PEEP e equipamento inoperante; Alimentação pneumática do ventilador por ar comprimido em cilindro para autonomia mínima de 4 horas com manômetro em local de fácil visualização e régua com tripla saída, para permitir a alimentação do respirador; </w:t>
      </w:r>
      <w:proofErr w:type="spellStart"/>
      <w:r w:rsidRPr="00FC44C4">
        <w:rPr>
          <w:rFonts w:asciiTheme="minorHAnsi" w:hAnsiTheme="minorHAnsi" w:cs="Arial"/>
          <w:sz w:val="20"/>
          <w:szCs w:val="20"/>
        </w:rPr>
        <w:t>fluxômetro</w:t>
      </w:r>
      <w:proofErr w:type="spellEnd"/>
      <w:r w:rsidRPr="00FC44C4">
        <w:rPr>
          <w:rFonts w:asciiTheme="minorHAnsi" w:hAnsiTheme="minorHAnsi" w:cs="Arial"/>
          <w:sz w:val="20"/>
          <w:szCs w:val="20"/>
        </w:rPr>
        <w:t xml:space="preserve"> e umidificador de oxigênio;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de respirador adulto/ infantil / neonatal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Circuito infantil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bCs/>
          <w:color w:val="000000"/>
          <w:sz w:val="20"/>
          <w:szCs w:val="20"/>
          <w:u w:val="single"/>
        </w:rPr>
      </w:pPr>
      <w:r w:rsidRPr="00FC44C4">
        <w:rPr>
          <w:rFonts w:asciiTheme="minorHAnsi" w:hAnsiTheme="minorHAnsi" w:cs="Arial"/>
          <w:sz w:val="20"/>
          <w:szCs w:val="20"/>
        </w:rPr>
        <w:t xml:space="preserve">Circuito adulto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E4346" w:rsidRPr="00BA4641" w:rsidRDefault="004E434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Default="00787ED6"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346BFA" w:rsidRPr="00346BFA" w:rsidRDefault="00346BFA">
      <w:pPr>
        <w:spacing w:after="0" w:line="240" w:lineRule="auto"/>
        <w:rPr>
          <w:rFonts w:asciiTheme="minorHAnsi" w:hAnsiTheme="minorHAnsi"/>
          <w:b/>
          <w:bCs/>
          <w:sz w:val="20"/>
          <w:szCs w:val="20"/>
        </w:rPr>
      </w:pPr>
      <w:r w:rsidRPr="00346BFA">
        <w:rPr>
          <w:rFonts w:asciiTheme="minorHAnsi" w:hAnsiTheme="minorHAnsi"/>
          <w:b/>
          <w:bCs/>
          <w:sz w:val="20"/>
          <w:szCs w:val="20"/>
        </w:rPr>
        <w:br w:type="page"/>
      </w: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6E5900" w:rsidRPr="00BA4641" w:rsidRDefault="00166183" w:rsidP="00A6220F">
      <w:pPr>
        <w:tabs>
          <w:tab w:val="left" w:pos="1800"/>
        </w:tabs>
        <w:jc w:val="center"/>
        <w:rPr>
          <w:rFonts w:asciiTheme="minorHAnsi" w:hAnsiTheme="minorHAnsi"/>
          <w:b/>
          <w:bCs/>
          <w:sz w:val="20"/>
          <w:szCs w:val="20"/>
          <w:u w:val="single"/>
        </w:rPr>
      </w:pPr>
      <w:r w:rsidRPr="00BA4641">
        <w:rPr>
          <w:rFonts w:asciiTheme="minorHAnsi" w:hAnsiTheme="minorHAnsi"/>
          <w:b/>
          <w:bCs/>
          <w:sz w:val="20"/>
          <w:szCs w:val="20"/>
          <w:u w:val="single"/>
        </w:rPr>
        <w:t>A</w:t>
      </w:r>
      <w:r w:rsidR="006E5900" w:rsidRPr="00BA4641">
        <w:rPr>
          <w:rFonts w:asciiTheme="minorHAnsi" w:hAnsiTheme="minorHAnsi"/>
          <w:b/>
          <w:bCs/>
          <w:sz w:val="20"/>
          <w:szCs w:val="20"/>
          <w:u w:val="single"/>
        </w:rPr>
        <w:t xml:space="preserve">NEXO </w:t>
      </w:r>
      <w:r w:rsidR="00611FE6" w:rsidRPr="00BA4641">
        <w:rPr>
          <w:rFonts w:asciiTheme="minorHAnsi" w:hAnsiTheme="minorHAnsi"/>
          <w:b/>
          <w:bCs/>
          <w:sz w:val="20"/>
          <w:szCs w:val="20"/>
          <w:u w:val="single"/>
        </w:rPr>
        <w:t>I</w:t>
      </w:r>
      <w:r w:rsidR="006E5900" w:rsidRPr="00BA4641">
        <w:rPr>
          <w:rFonts w:asciiTheme="minorHAnsi" w:hAnsiTheme="minorHAnsi"/>
          <w:b/>
          <w:bCs/>
          <w:sz w:val="20"/>
          <w:szCs w:val="20"/>
          <w:u w:val="single"/>
        </w:rPr>
        <w:t>II</w:t>
      </w:r>
    </w:p>
    <w:p w:rsidR="00B946A1" w:rsidRPr="00BA4641" w:rsidRDefault="00B946A1" w:rsidP="00A6220F">
      <w:pPr>
        <w:widowControl w:val="0"/>
        <w:autoSpaceDE w:val="0"/>
        <w:autoSpaceDN w:val="0"/>
        <w:adjustRightInd w:val="0"/>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MINUTA DO CONTRATO</w:t>
      </w:r>
    </w:p>
    <w:p w:rsidR="00B946A1" w:rsidRPr="00BA4641"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TERMO DE CONTRATO QUE ENTRE SI</w:t>
      </w:r>
      <w:r w:rsidR="00166183" w:rsidRPr="00BA4641">
        <w:rPr>
          <w:rFonts w:asciiTheme="minorHAnsi" w:hAnsiTheme="minorHAnsi" w:cs="Calibri"/>
          <w:b/>
          <w:sz w:val="20"/>
          <w:szCs w:val="20"/>
        </w:rPr>
        <w:t xml:space="preserve"> CELEBRAM NA FORMA E NAS CONDIÇÕ</w:t>
      </w:r>
      <w:r w:rsidRPr="00BA4641">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4641" w:rsidRDefault="00B946A1" w:rsidP="00A6220F">
      <w:pPr>
        <w:spacing w:before="120" w:after="120" w:line="240" w:lineRule="auto"/>
        <w:jc w:val="both"/>
        <w:rPr>
          <w:rFonts w:asciiTheme="minorHAnsi" w:hAnsiTheme="minorHAnsi" w:cs="Calibri"/>
          <w:snapToGrid w:val="0"/>
          <w:sz w:val="20"/>
          <w:szCs w:val="20"/>
        </w:rPr>
      </w:pPr>
      <w:r w:rsidRPr="00BA4641">
        <w:rPr>
          <w:rFonts w:asciiTheme="minorHAnsi" w:hAnsiTheme="minorHAnsi" w:cs="Calibri"/>
          <w:sz w:val="20"/>
          <w:szCs w:val="20"/>
        </w:rPr>
        <w:t xml:space="preserve">O </w:t>
      </w:r>
      <w:r w:rsidRPr="00BA4641">
        <w:rPr>
          <w:rFonts w:asciiTheme="minorHAnsi" w:hAnsiTheme="minorHAnsi" w:cs="Calibri"/>
          <w:b/>
          <w:sz w:val="20"/>
          <w:szCs w:val="20"/>
        </w:rPr>
        <w:t>ESTADO DO TOCANTINS</w:t>
      </w:r>
      <w:r w:rsidRPr="00BA4641">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955528">
        <w:rPr>
          <w:rFonts w:cs="Calibri"/>
          <w:b/>
          <w:sz w:val="20"/>
          <w:szCs w:val="20"/>
        </w:rPr>
        <w:t>Renato Jayme da Silva</w:t>
      </w:r>
      <w:r w:rsidR="00955528" w:rsidRPr="003B2442">
        <w:rPr>
          <w:rFonts w:cs="Calibri"/>
          <w:sz w:val="20"/>
          <w:szCs w:val="20"/>
        </w:rPr>
        <w:t xml:space="preserve">, brasileiro, residente e domiciliado nesta capital, nomeado Secretário da Saúde, pelo Ato Governamental de nº. </w:t>
      </w:r>
      <w:r w:rsidR="00955528">
        <w:rPr>
          <w:rFonts w:cs="Calibri"/>
          <w:sz w:val="20"/>
          <w:szCs w:val="20"/>
        </w:rPr>
        <w:t>579</w:t>
      </w:r>
      <w:r w:rsidR="00955528" w:rsidRPr="003B2442">
        <w:rPr>
          <w:rFonts w:cs="Calibri"/>
          <w:sz w:val="20"/>
          <w:szCs w:val="20"/>
        </w:rPr>
        <w:t xml:space="preserve"> – NM</w:t>
      </w:r>
      <w:r w:rsidR="00955528" w:rsidRPr="003B2442">
        <w:rPr>
          <w:rFonts w:cs="Calibri"/>
          <w:snapToGrid w:val="0"/>
          <w:sz w:val="20"/>
          <w:szCs w:val="20"/>
        </w:rPr>
        <w:t xml:space="preserve">. </w:t>
      </w:r>
      <w:proofErr w:type="gramStart"/>
      <w:r w:rsidR="00955528" w:rsidRPr="003B2442">
        <w:rPr>
          <w:rFonts w:cs="Calibri"/>
          <w:snapToGrid w:val="0"/>
          <w:sz w:val="20"/>
          <w:szCs w:val="20"/>
        </w:rPr>
        <w:t>publicado</w:t>
      </w:r>
      <w:proofErr w:type="gramEnd"/>
      <w:r w:rsidR="00955528" w:rsidRPr="003B2442">
        <w:rPr>
          <w:rFonts w:cs="Calibri"/>
          <w:snapToGrid w:val="0"/>
          <w:sz w:val="20"/>
          <w:szCs w:val="20"/>
        </w:rPr>
        <w:t xml:space="preserve"> no Diário Oficial do Estado nº. </w:t>
      </w:r>
      <w:r w:rsidR="00955528">
        <w:rPr>
          <w:rFonts w:cs="Calibri"/>
          <w:snapToGrid w:val="0"/>
          <w:sz w:val="20"/>
          <w:szCs w:val="20"/>
        </w:rPr>
        <w:t>5.095</w:t>
      </w:r>
      <w:r w:rsidR="00955528" w:rsidRPr="003B2442">
        <w:rPr>
          <w:rFonts w:cs="Calibri"/>
          <w:snapToGrid w:val="0"/>
          <w:sz w:val="20"/>
          <w:szCs w:val="20"/>
        </w:rPr>
        <w:t>, de</w:t>
      </w:r>
      <w:r w:rsidR="00955528">
        <w:rPr>
          <w:rFonts w:cs="Calibri"/>
          <w:snapToGrid w:val="0"/>
          <w:sz w:val="20"/>
          <w:szCs w:val="20"/>
        </w:rPr>
        <w:t xml:space="preserve"> </w:t>
      </w:r>
      <w:r w:rsidR="00955528">
        <w:rPr>
          <w:rFonts w:cs="Calibri"/>
          <w:sz w:val="20"/>
          <w:szCs w:val="20"/>
        </w:rPr>
        <w:t>19</w:t>
      </w:r>
      <w:r w:rsidR="00955528" w:rsidRPr="003B2442">
        <w:rPr>
          <w:rFonts w:cs="Calibri"/>
          <w:sz w:val="20"/>
          <w:szCs w:val="20"/>
        </w:rPr>
        <w:t xml:space="preserve"> de </w:t>
      </w:r>
      <w:r w:rsidR="00955528">
        <w:rPr>
          <w:rFonts w:cs="Calibri"/>
          <w:sz w:val="20"/>
          <w:szCs w:val="20"/>
        </w:rPr>
        <w:t>abril</w:t>
      </w:r>
      <w:r w:rsidR="00955528" w:rsidRPr="003B2442">
        <w:rPr>
          <w:rFonts w:cs="Calibri"/>
          <w:sz w:val="20"/>
          <w:szCs w:val="20"/>
        </w:rPr>
        <w:t xml:space="preserve"> de 201</w:t>
      </w:r>
      <w:r w:rsidR="00955528">
        <w:rPr>
          <w:rFonts w:cs="Calibri"/>
          <w:sz w:val="20"/>
          <w:szCs w:val="20"/>
        </w:rPr>
        <w:t>8</w:t>
      </w:r>
      <w:r w:rsidRPr="00BA4641">
        <w:rPr>
          <w:rFonts w:asciiTheme="minorHAnsi" w:hAnsiTheme="minorHAnsi" w:cs="Calibri"/>
          <w:sz w:val="20"/>
          <w:szCs w:val="20"/>
        </w:rPr>
        <w:t xml:space="preserve">, doravante denominada CONTRATANTE, e a </w:t>
      </w:r>
      <w:proofErr w:type="gramStart"/>
      <w:r w:rsidRPr="00BA4641">
        <w:rPr>
          <w:rFonts w:asciiTheme="minorHAnsi" w:hAnsiTheme="minorHAnsi" w:cs="Calibri"/>
          <w:sz w:val="20"/>
          <w:szCs w:val="20"/>
        </w:rPr>
        <w:t>empresa ...</w:t>
      </w:r>
      <w:proofErr w:type="gramEnd"/>
      <w:r w:rsidRPr="00BA4641">
        <w:rPr>
          <w:rFonts w:asciiTheme="minorHAnsi" w:hAnsiTheme="minorHAnsi"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4641">
        <w:rPr>
          <w:rFonts w:asciiTheme="minorHAnsi" w:hAnsiTheme="minorHAnsi" w:cs="Calibri"/>
          <w:sz w:val="20"/>
          <w:szCs w:val="20"/>
        </w:rPr>
        <w:t xml:space="preserve"> elaborado de acordo com a minuta aprovada pela </w:t>
      </w:r>
      <w:r w:rsidR="00580C76" w:rsidRPr="00BA4641">
        <w:rPr>
          <w:rFonts w:asciiTheme="minorHAnsi" w:hAnsiTheme="minorHAnsi" w:cs="Calibri"/>
          <w:b/>
          <w:sz w:val="20"/>
          <w:szCs w:val="20"/>
        </w:rPr>
        <w:t>SUPERINTENDÊNCIA DE ASSUNTOS JURÍDICOS</w:t>
      </w:r>
      <w:r w:rsidR="006B5A81" w:rsidRPr="00BA4641">
        <w:rPr>
          <w:rFonts w:asciiTheme="minorHAnsi" w:hAnsiTheme="minorHAnsi" w:cs="Calibri"/>
          <w:sz w:val="20"/>
          <w:szCs w:val="20"/>
        </w:rPr>
        <w:t xml:space="preserve"> e pela </w:t>
      </w:r>
      <w:r w:rsidR="00580C76" w:rsidRPr="00BA4641">
        <w:rPr>
          <w:rFonts w:asciiTheme="minorHAnsi" w:hAnsiTheme="minorHAnsi" w:cs="Calibri"/>
          <w:b/>
          <w:sz w:val="20"/>
          <w:szCs w:val="20"/>
        </w:rPr>
        <w:t>PROCURADORIA GERAL DO ESTADO</w:t>
      </w:r>
      <w:r w:rsidR="006B5A81" w:rsidRPr="00BA4641">
        <w:rPr>
          <w:rFonts w:asciiTheme="minorHAnsi" w:hAnsiTheme="minorHAnsi" w:cs="Calibri"/>
          <w:sz w:val="20"/>
          <w:szCs w:val="20"/>
        </w:rPr>
        <w:t xml:space="preserve">, </w:t>
      </w:r>
      <w:r w:rsidRPr="00BA4641">
        <w:rPr>
          <w:rFonts w:asciiTheme="minorHAnsi" w:hAnsiTheme="minorHAnsi" w:cs="Calibri"/>
          <w:snapToGrid w:val="0"/>
          <w:sz w:val="20"/>
          <w:szCs w:val="20"/>
        </w:rPr>
        <w:t>observadas as disposições da Lei nº 8.666/93 e subsidiariamente a Lei nº 10.520/02, Decreto</w:t>
      </w:r>
      <w:r w:rsidR="00B36DE8" w:rsidRPr="00BA4641">
        <w:rPr>
          <w:rFonts w:asciiTheme="minorHAnsi" w:hAnsiTheme="minorHAnsi" w:cs="Calibri"/>
          <w:snapToGrid w:val="0"/>
          <w:sz w:val="20"/>
          <w:szCs w:val="20"/>
        </w:rPr>
        <w:t xml:space="preserve"> Federal nº</w:t>
      </w:r>
      <w:r w:rsidRPr="00BA4641">
        <w:rPr>
          <w:rFonts w:asciiTheme="minorHAnsi" w:hAnsiTheme="minorHAnsi" w:cs="Calibri"/>
          <w:snapToGrid w:val="0"/>
          <w:sz w:val="20"/>
          <w:szCs w:val="20"/>
        </w:rPr>
        <w:t xml:space="preserve"> 5.450/05</w:t>
      </w:r>
      <w:r w:rsidR="00B36DE8" w:rsidRPr="00BA4641">
        <w:rPr>
          <w:rFonts w:asciiTheme="minorHAnsi" w:hAnsiTheme="minorHAnsi" w:cs="Calibri"/>
          <w:snapToGrid w:val="0"/>
          <w:sz w:val="20"/>
          <w:szCs w:val="20"/>
        </w:rPr>
        <w:t xml:space="preserve">, Decreto Federal nº 7.892/13, Decreto Estadual nº </w:t>
      </w:r>
      <w:r w:rsidR="008C2A46" w:rsidRPr="00BA4641">
        <w:rPr>
          <w:rFonts w:asciiTheme="minorHAnsi" w:hAnsiTheme="minorHAnsi" w:cs="Calibri"/>
          <w:snapToGrid w:val="0"/>
          <w:sz w:val="20"/>
          <w:szCs w:val="20"/>
        </w:rPr>
        <w:t>5.344/15</w:t>
      </w:r>
      <w:r w:rsidRPr="00BA4641">
        <w:rPr>
          <w:rFonts w:asciiTheme="minorHAnsi" w:hAnsiTheme="minorHAnsi" w:cs="Calibri"/>
          <w:snapToGrid w:val="0"/>
          <w:sz w:val="20"/>
          <w:szCs w:val="20"/>
        </w:rPr>
        <w:t xml:space="preserve"> e suas alterações, mediante as cláusulas e condições seguintes:</w:t>
      </w:r>
    </w:p>
    <w:p w:rsidR="00B946A1" w:rsidRPr="00BA4641" w:rsidRDefault="00B946A1" w:rsidP="00A6220F">
      <w:pPr>
        <w:spacing w:before="120" w:after="0" w:line="240" w:lineRule="auto"/>
        <w:jc w:val="both"/>
        <w:rPr>
          <w:rFonts w:asciiTheme="minorHAnsi" w:hAnsiTheme="minorHAnsi" w:cs="Calibri"/>
          <w:sz w:val="20"/>
          <w:szCs w:val="20"/>
        </w:rPr>
      </w:pPr>
      <w:r w:rsidRPr="00BA4641">
        <w:rPr>
          <w:rFonts w:asciiTheme="minorHAnsi" w:hAnsiTheme="minorHAnsi" w:cs="Calibri"/>
          <w:b/>
          <w:sz w:val="20"/>
          <w:szCs w:val="20"/>
        </w:rPr>
        <w:t xml:space="preserve">CLÁUSULA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OBJETO</w:t>
      </w:r>
    </w:p>
    <w:p w:rsidR="00B946A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tem por objeto</w:t>
      </w:r>
      <w:r w:rsidR="007D0AF1" w:rsidRPr="00BA4641">
        <w:rPr>
          <w:rFonts w:asciiTheme="minorHAnsi" w:hAnsiTheme="minorHAnsi" w:cs="Calibri"/>
          <w:sz w:val="20"/>
          <w:szCs w:val="20"/>
        </w:rPr>
        <w:t xml:space="preserve"> aquisição de serviços </w:t>
      </w:r>
      <w:r w:rsidR="0029218A" w:rsidRPr="00BA4641">
        <w:rPr>
          <w:rFonts w:asciiTheme="minorHAnsi" w:eastAsia="Batang" w:hAnsiTheme="minorHAnsi" w:cs="Courier New"/>
          <w:sz w:val="20"/>
          <w:szCs w:val="20"/>
        </w:rPr>
        <w:t xml:space="preserve">de </w:t>
      </w:r>
      <w:r w:rsidR="007052AE" w:rsidRPr="00BA4641">
        <w:rPr>
          <w:rFonts w:asciiTheme="minorHAnsi" w:eastAsia="Arial Unicode MS" w:hAnsiTheme="minorHAnsi" w:cstheme="minorHAnsi"/>
          <w:sz w:val="20"/>
          <w:szCs w:val="20"/>
        </w:rPr>
        <w:t xml:space="preserve">prestação dos serviços de </w:t>
      </w:r>
      <w:r w:rsidR="00924CEE" w:rsidRPr="00BA4641">
        <w:rPr>
          <w:rFonts w:asciiTheme="minorHAnsi" w:hAnsiTheme="minorHAnsi" w:cs="Arial"/>
          <w:b/>
          <w:sz w:val="20"/>
          <w:szCs w:val="20"/>
        </w:rPr>
        <w:t>UTI móvel terrestre, ambulância de suporte avançado tipo “D” (UTI Móvel Terrestre: adulto, infantil e neonatal)</w:t>
      </w:r>
      <w:r w:rsidR="00924CEE" w:rsidRPr="00BA4641">
        <w:rPr>
          <w:rFonts w:asciiTheme="minorHAnsi" w:hAnsiTheme="minorHAnsi" w:cs="Arial"/>
          <w:sz w:val="20"/>
          <w:szCs w:val="20"/>
        </w:rPr>
        <w:t>, destinados a atender as ações de saúde da população através da SES – Tocantins</w:t>
      </w:r>
      <w:r w:rsidR="00B80745" w:rsidRPr="00BA4641">
        <w:rPr>
          <w:rFonts w:asciiTheme="minorHAnsi" w:hAnsiTheme="minorHAnsi" w:cs="Calibri"/>
          <w:sz w:val="20"/>
          <w:szCs w:val="20"/>
        </w:rPr>
        <w:t>,</w:t>
      </w:r>
      <w:r w:rsidRPr="00BA4641">
        <w:rPr>
          <w:rFonts w:asciiTheme="minorHAnsi" w:hAnsiTheme="minorHAnsi" w:cs="Calibri"/>
          <w:sz w:val="20"/>
          <w:szCs w:val="20"/>
        </w:rPr>
        <w:t xml:space="preserve">no prazo e nas condições a seguir ajustadas, decorrentes do Pregão Eletrônico nº </w:t>
      </w:r>
      <w:r w:rsidR="008526AD" w:rsidRPr="00BA4641">
        <w:rPr>
          <w:rFonts w:asciiTheme="minorHAnsi" w:hAnsiTheme="minorHAnsi" w:cs="Calibri"/>
          <w:sz w:val="20"/>
          <w:szCs w:val="20"/>
        </w:rPr>
        <w:t>XXX</w:t>
      </w:r>
      <w:r w:rsidR="00B80745"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com motivação e finalidade descritas no Termo de Referência do </w:t>
      </w:r>
      <w:r w:rsidR="00144989" w:rsidRPr="00BA4641">
        <w:rPr>
          <w:rFonts w:asciiTheme="minorHAnsi" w:hAnsiTheme="minorHAnsi" w:cs="Calibri"/>
          <w:sz w:val="20"/>
          <w:szCs w:val="20"/>
        </w:rPr>
        <w:t>órgão</w:t>
      </w:r>
      <w:r w:rsidRPr="00BA4641">
        <w:rPr>
          <w:rFonts w:asciiTheme="minorHAnsi" w:hAnsiTheme="minorHAnsi" w:cs="Calibri"/>
          <w:sz w:val="20"/>
          <w:szCs w:val="20"/>
        </w:rPr>
        <w:t xml:space="preserve"> requisitante.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b/>
          <w:sz w:val="20"/>
          <w:szCs w:val="20"/>
        </w:rPr>
        <w:t xml:space="preserve">PARÁGRAFO ÚNICO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ESPECIFICAÇÃO DO OBJETO</w:t>
      </w:r>
    </w:p>
    <w:p w:rsidR="00B946A1" w:rsidRPr="00BA4641" w:rsidRDefault="00B946A1"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A aquisição deste Contrato as quantidades e observações constantes do Objeto da Licitação do Pregão Eletrônico nº </w:t>
      </w:r>
      <w:r w:rsidR="0029218A" w:rsidRPr="00BA4641">
        <w:rPr>
          <w:rFonts w:asciiTheme="minorHAnsi" w:hAnsiTheme="minorHAnsi" w:cs="Calibri"/>
          <w:sz w:val="20"/>
          <w:szCs w:val="20"/>
        </w:rPr>
        <w:t>XXX</w:t>
      </w:r>
      <w:r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conforme Processo nº </w:t>
      </w:r>
      <w:r w:rsidR="003A4F98" w:rsidRPr="00BA4641">
        <w:rPr>
          <w:rFonts w:asciiTheme="minorHAnsi" w:hAnsiTheme="minorHAnsi" w:cs="Calibri"/>
          <w:sz w:val="20"/>
          <w:szCs w:val="20"/>
          <w:shd w:val="clear" w:color="auto" w:fill="FFFFFF"/>
        </w:rPr>
        <w:t>201</w:t>
      </w:r>
      <w:r w:rsidR="00FF75FA" w:rsidRPr="00BA4641">
        <w:rPr>
          <w:rFonts w:asciiTheme="minorHAnsi" w:hAnsiTheme="minorHAnsi" w:cs="Calibri"/>
          <w:sz w:val="20"/>
          <w:szCs w:val="20"/>
          <w:shd w:val="clear" w:color="auto" w:fill="FFFFFF"/>
        </w:rPr>
        <w:t>6</w:t>
      </w:r>
      <w:r w:rsidR="003A4F98" w:rsidRPr="00BA4641">
        <w:rPr>
          <w:rFonts w:asciiTheme="minorHAnsi" w:hAnsiTheme="minorHAnsi" w:cs="Calibri"/>
          <w:sz w:val="20"/>
          <w:szCs w:val="20"/>
          <w:shd w:val="clear" w:color="auto" w:fill="FFFFFF"/>
        </w:rPr>
        <w:t>/30550/</w:t>
      </w:r>
      <w:r w:rsidR="008E7DBD" w:rsidRPr="00BA4641">
        <w:rPr>
          <w:rFonts w:asciiTheme="minorHAnsi" w:hAnsiTheme="minorHAnsi" w:cs="Calibri"/>
          <w:sz w:val="20"/>
          <w:szCs w:val="20"/>
          <w:shd w:val="clear" w:color="auto" w:fill="FFFFFF"/>
        </w:rPr>
        <w:t>00</w:t>
      </w:r>
      <w:r w:rsidR="00924CEE">
        <w:rPr>
          <w:rFonts w:asciiTheme="minorHAnsi" w:hAnsiTheme="minorHAnsi" w:cs="Calibri"/>
          <w:sz w:val="20"/>
          <w:szCs w:val="20"/>
          <w:shd w:val="clear" w:color="auto" w:fill="FFFFFF"/>
        </w:rPr>
        <w:t>9843</w:t>
      </w:r>
      <w:r w:rsidRPr="00BA4641">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844BCB" w:rsidRPr="00BA4641" w:rsidTr="00DE6276">
        <w:trPr>
          <w:trHeight w:val="20"/>
          <w:tblHeader/>
        </w:trPr>
        <w:tc>
          <w:tcPr>
            <w:tcW w:w="565"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Item</w:t>
            </w:r>
          </w:p>
        </w:tc>
        <w:tc>
          <w:tcPr>
            <w:tcW w:w="623"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Qtd</w:t>
            </w:r>
          </w:p>
        </w:tc>
        <w:tc>
          <w:tcPr>
            <w:tcW w:w="56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proofErr w:type="spellStart"/>
            <w:r w:rsidRPr="00BA4641">
              <w:rPr>
                <w:rFonts w:asciiTheme="minorHAnsi" w:hAnsiTheme="minorHAnsi" w:cs="Calibri"/>
                <w:b/>
                <w:bCs/>
                <w:sz w:val="20"/>
                <w:szCs w:val="20"/>
              </w:rPr>
              <w:t>Und</w:t>
            </w:r>
            <w:proofErr w:type="spellEnd"/>
          </w:p>
        </w:tc>
        <w:tc>
          <w:tcPr>
            <w:tcW w:w="405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Especificações</w:t>
            </w:r>
            <w:r w:rsidR="00924CEE">
              <w:rPr>
                <w:rFonts w:asciiTheme="minorHAnsi" w:hAnsiTheme="minorHAnsi" w:cs="Calibri"/>
                <w:b/>
                <w:bCs/>
                <w:sz w:val="20"/>
                <w:szCs w:val="20"/>
              </w:rPr>
              <w:t xml:space="preserve"> do serviço</w:t>
            </w:r>
          </w:p>
        </w:tc>
        <w:tc>
          <w:tcPr>
            <w:tcW w:w="1843"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Unitário</w:t>
            </w:r>
          </w:p>
        </w:tc>
        <w:tc>
          <w:tcPr>
            <w:tcW w:w="1134"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Global</w:t>
            </w:r>
          </w:p>
        </w:tc>
      </w:tr>
      <w:tr w:rsidR="00844BCB" w:rsidRPr="00BA4641" w:rsidTr="00DE6276">
        <w:trPr>
          <w:trHeight w:val="20"/>
        </w:trPr>
        <w:tc>
          <w:tcPr>
            <w:tcW w:w="565"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623"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56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405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843"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134"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r>
      <w:tr w:rsidR="00844BCB" w:rsidRPr="00BA4641" w:rsidTr="00DE6276">
        <w:tblPrEx>
          <w:tblLook w:val="0000" w:firstRow="0" w:lastRow="0" w:firstColumn="0" w:lastColumn="0" w:noHBand="0" w:noVBand="0"/>
        </w:tblPrEx>
        <w:trPr>
          <w:trHeight w:val="20"/>
        </w:trPr>
        <w:tc>
          <w:tcPr>
            <w:tcW w:w="7655" w:type="dxa"/>
            <w:gridSpan w:val="5"/>
            <w:vAlign w:val="center"/>
          </w:tcPr>
          <w:p w:rsidR="00B946A1" w:rsidRPr="00BA4641" w:rsidRDefault="00B946A1" w:rsidP="00A6220F">
            <w:pPr>
              <w:spacing w:before="120" w:after="120" w:line="240" w:lineRule="auto"/>
              <w:rPr>
                <w:rFonts w:asciiTheme="minorHAnsi" w:hAnsiTheme="minorHAnsi" w:cs="Calibri"/>
                <w:b/>
                <w:sz w:val="20"/>
                <w:szCs w:val="20"/>
              </w:rPr>
            </w:pPr>
            <w:r w:rsidRPr="00BA4641">
              <w:rPr>
                <w:rFonts w:asciiTheme="minorHAnsi" w:hAnsiTheme="minorHAnsi" w:cs="Calibri"/>
                <w:b/>
                <w:sz w:val="20"/>
                <w:szCs w:val="20"/>
              </w:rPr>
              <w:t>VALOR TOTAL</w:t>
            </w:r>
          </w:p>
        </w:tc>
        <w:tc>
          <w:tcPr>
            <w:tcW w:w="1134" w:type="dxa"/>
            <w:vAlign w:val="center"/>
          </w:tcPr>
          <w:p w:rsidR="00B946A1" w:rsidRPr="00BA4641" w:rsidRDefault="00B946A1" w:rsidP="00A6220F">
            <w:pPr>
              <w:spacing w:before="120" w:after="120" w:line="240" w:lineRule="auto"/>
              <w:jc w:val="both"/>
              <w:rPr>
                <w:rFonts w:asciiTheme="minorHAnsi" w:hAnsiTheme="minorHAnsi" w:cs="Calibri"/>
                <w:b/>
                <w:sz w:val="20"/>
                <w:szCs w:val="20"/>
              </w:rPr>
            </w:pPr>
          </w:p>
        </w:tc>
      </w:tr>
    </w:tbl>
    <w:p w:rsidR="00B946A1"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BA4641" w:rsidRDefault="00B946A1" w:rsidP="00A6220F">
      <w:pPr>
        <w:pStyle w:val="Corpodetexto3"/>
        <w:suppressAutoHyphens/>
        <w:spacing w:after="0"/>
        <w:jc w:val="both"/>
        <w:rPr>
          <w:rFonts w:asciiTheme="minorHAnsi" w:eastAsia="Arial Unicode MS" w:hAnsiTheme="minorHAnsi" w:cs="Calibri"/>
        </w:rPr>
      </w:pPr>
      <w:r w:rsidRPr="00BA4641">
        <w:rPr>
          <w:rFonts w:asciiTheme="minorHAnsi" w:hAnsiTheme="minorHAnsi" w:cs="Calibri"/>
          <w:caps/>
        </w:rPr>
        <w:t xml:space="preserve">CLÁUSULA SEGUNDA – </w:t>
      </w:r>
      <w:r w:rsidR="00924CEE">
        <w:rPr>
          <w:rFonts w:asciiTheme="minorHAnsi" w:hAnsiTheme="minorHAnsi" w:cs="Calibri"/>
          <w:caps/>
        </w:rPr>
        <w:t>DAS ESPECIFICAÇÕES DOS SERVIÇOS/OBJETO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2.1. A Secretaria se disponibilizará a pagar pela Locação de Serviços de UTI, AMBULÂNCIA DE SUPORTE AVANÇADO DE VIDA TIPO “D” (UTI Móvel terrestre adulto, infantil e neonatal), </w:t>
      </w:r>
      <w:r w:rsidRPr="009B5F58">
        <w:rPr>
          <w:rFonts w:asciiTheme="minorHAnsi" w:hAnsiTheme="minorHAnsi" w:cs="Arial"/>
          <w:color w:val="000000"/>
          <w:sz w:val="20"/>
          <w:szCs w:val="20"/>
        </w:rPr>
        <w:t>com recurso da fonte do Tesouro Estadual e Federal o menor valor pelo quilômetro (km) rodado, conforme pesquisa</w:t>
      </w:r>
      <w:r w:rsidRPr="009B5F58">
        <w:rPr>
          <w:rFonts w:asciiTheme="minorHAnsi" w:hAnsiTheme="minorHAnsi" w:cs="Arial"/>
          <w:sz w:val="20"/>
          <w:szCs w:val="20"/>
        </w:rPr>
        <w:t xml:space="preserve"> de mercado. </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 Na execução do contrato devem ser observadas todas as disposições da Resolução n.º 1.671/03 do Conselho Federal de Medicina e da Portaria n.º 2.048/02 do Ministério da Saúde, especialmente as seguintes: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 Materiais e equipamentos da ambulância tipo D</w:t>
      </w:r>
      <w:r w:rsidR="009363B4">
        <w:rPr>
          <w:rFonts w:asciiTheme="minorHAnsi" w:hAnsiTheme="minorHAnsi" w:cs="Arial"/>
          <w:sz w:val="20"/>
          <w:szCs w:val="20"/>
        </w:rPr>
        <w:t>:</w:t>
      </w:r>
    </w:p>
    <w:p w:rsidR="00924CEE" w:rsidRPr="009B5F58" w:rsidRDefault="00924CEE" w:rsidP="009B5F58">
      <w:pPr>
        <w:spacing w:after="0" w:line="240" w:lineRule="auto"/>
        <w:jc w:val="both"/>
        <w:rPr>
          <w:rFonts w:asciiTheme="minorHAnsi" w:hAnsiTheme="minorHAnsi" w:cs="Arial"/>
          <w:color w:val="000000"/>
          <w:sz w:val="20"/>
          <w:szCs w:val="20"/>
        </w:rPr>
      </w:pPr>
      <w:r w:rsidRPr="009B5F58">
        <w:rPr>
          <w:rFonts w:asciiTheme="minorHAnsi" w:hAnsiTheme="minorHAnsi" w:cs="Arial"/>
          <w:sz w:val="20"/>
          <w:szCs w:val="20"/>
        </w:rPr>
        <w:t xml:space="preserve">2.2.1.1. A ambulância deverá ter, no mínimo, os seguintes materiais e equipamentos (ou similares com eficácia equivalente): sinalizador óptico e acústico; equipamento de radiocomunicação fixo e móvel; maca </w:t>
      </w:r>
      <w:r w:rsidRPr="009B5F58">
        <w:rPr>
          <w:rFonts w:asciiTheme="minorHAnsi" w:hAnsiTheme="minorHAnsi" w:cs="Arial"/>
          <w:sz w:val="20"/>
          <w:szCs w:val="20"/>
        </w:rPr>
        <w:lastRenderedPageBreak/>
        <w:t xml:space="preserve">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9B5F58">
        <w:rPr>
          <w:rFonts w:asciiTheme="minorHAnsi" w:hAnsiTheme="minorHAnsi" w:cs="Arial"/>
          <w:sz w:val="20"/>
          <w:szCs w:val="20"/>
        </w:rPr>
        <w:t>multiparâmetro</w:t>
      </w:r>
      <w:proofErr w:type="spellEnd"/>
      <w:r w:rsidRPr="009B5F58">
        <w:rPr>
          <w:rFonts w:asciiTheme="minorHAnsi" w:hAnsiTheme="minorHAnsi" w:cs="Arial"/>
          <w:sz w:val="20"/>
          <w:szCs w:val="20"/>
        </w:rPr>
        <w:t xml:space="preserve"> ou aparelhos separados contendo, no mínimo, </w:t>
      </w:r>
      <w:proofErr w:type="spellStart"/>
      <w:r w:rsidRPr="009B5F58">
        <w:rPr>
          <w:rFonts w:asciiTheme="minorHAnsi" w:hAnsiTheme="minorHAnsi" w:cs="Arial"/>
          <w:sz w:val="20"/>
          <w:szCs w:val="20"/>
        </w:rPr>
        <w:t>oximetria</w:t>
      </w:r>
      <w:proofErr w:type="spellEnd"/>
      <w:r w:rsidRPr="009B5F58">
        <w:rPr>
          <w:rFonts w:asciiTheme="minorHAnsi" w:hAnsiTheme="minorHAnsi" w:cs="Arial"/>
          <w:sz w:val="20"/>
          <w:szCs w:val="20"/>
        </w:rPr>
        <w:t xml:space="preserve"> de pulso, pressão arterial não-invasiva; unidade geradora de marca-passo </w:t>
      </w:r>
      <w:proofErr w:type="spellStart"/>
      <w:r w:rsidRPr="009B5F58">
        <w:rPr>
          <w:rFonts w:asciiTheme="minorHAnsi" w:hAnsiTheme="minorHAnsi" w:cs="Arial"/>
          <w:sz w:val="20"/>
          <w:szCs w:val="20"/>
        </w:rPr>
        <w:t>transvenoso</w:t>
      </w:r>
      <w:proofErr w:type="spellEnd"/>
      <w:r w:rsidRPr="009B5F58">
        <w:rPr>
          <w:rFonts w:asciiTheme="minorHAnsi" w:hAnsiTheme="minorHAnsi" w:cs="Arial"/>
          <w:sz w:val="20"/>
          <w:szCs w:val="20"/>
        </w:rPr>
        <w:t xml:space="preserve"> portátil; eletrocardiógrafo capaz de registrar ECG de 12 derivações; monitor cardíaco e </w:t>
      </w:r>
      <w:proofErr w:type="spellStart"/>
      <w:r w:rsidRPr="009B5F58">
        <w:rPr>
          <w:rFonts w:asciiTheme="minorHAnsi" w:hAnsiTheme="minorHAnsi" w:cs="Arial"/>
          <w:sz w:val="20"/>
          <w:szCs w:val="20"/>
        </w:rPr>
        <w:t>cardioversor</w:t>
      </w:r>
      <w:proofErr w:type="spellEnd"/>
      <w:r w:rsidRPr="009B5F58">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9B5F58">
        <w:rPr>
          <w:rFonts w:asciiTheme="minorHAnsi" w:hAnsiTheme="minorHAnsi" w:cs="Arial"/>
          <w:sz w:val="20"/>
          <w:szCs w:val="20"/>
        </w:rPr>
        <w:t>cuf</w:t>
      </w:r>
      <w:proofErr w:type="spellEnd"/>
      <w:r w:rsidRPr="009B5F58">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w:t>
      </w:r>
      <w:proofErr w:type="spellStart"/>
      <w:r w:rsidRPr="009B5F58">
        <w:rPr>
          <w:rFonts w:asciiTheme="minorHAnsi" w:hAnsiTheme="minorHAnsi" w:cs="Arial"/>
          <w:sz w:val="20"/>
          <w:szCs w:val="20"/>
        </w:rPr>
        <w:t>esfigmomanômetro</w:t>
      </w:r>
      <w:proofErr w:type="spellEnd"/>
      <w:r w:rsidRPr="009B5F58">
        <w:rPr>
          <w:rFonts w:asciiTheme="minorHAnsi" w:hAnsiTheme="minorHAnsi" w:cs="Arial"/>
          <w:sz w:val="20"/>
          <w:szCs w:val="20"/>
        </w:rPr>
        <w:t xml:space="preserve"> adulto/infantil; cânulas orofaríngeas adulto/infantil; fios-guia para intubação; pinça de </w:t>
      </w:r>
      <w:proofErr w:type="spellStart"/>
      <w:r w:rsidRPr="009B5F58">
        <w:rPr>
          <w:rFonts w:asciiTheme="minorHAnsi" w:hAnsiTheme="minorHAnsi" w:cs="Arial"/>
          <w:sz w:val="20"/>
          <w:szCs w:val="20"/>
        </w:rPr>
        <w:t>Magyl</w:t>
      </w:r>
      <w:proofErr w:type="spellEnd"/>
      <w:r w:rsidRPr="009B5F58">
        <w:rPr>
          <w:rFonts w:asciiTheme="minorHAnsi" w:hAnsiTheme="minorHAnsi" w:cs="Arial"/>
          <w:sz w:val="20"/>
          <w:szCs w:val="20"/>
        </w:rPr>
        <w:t xml:space="preserve">; bisturi descartável; cânulas para traqueostomia; material para </w:t>
      </w:r>
      <w:proofErr w:type="spellStart"/>
      <w:r w:rsidRPr="009B5F58">
        <w:rPr>
          <w:rFonts w:asciiTheme="minorHAnsi" w:hAnsiTheme="minorHAnsi" w:cs="Arial"/>
          <w:sz w:val="20"/>
          <w:szCs w:val="20"/>
        </w:rPr>
        <w:t>cricotiroidostomia</w:t>
      </w:r>
      <w:proofErr w:type="spellEnd"/>
      <w:r w:rsidRPr="009B5F58">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de macro e </w:t>
      </w:r>
      <w:proofErr w:type="spellStart"/>
      <w:r w:rsidRPr="009B5F58">
        <w:rPr>
          <w:rFonts w:asciiTheme="minorHAnsi" w:hAnsiTheme="minorHAnsi" w:cs="Arial"/>
          <w:sz w:val="20"/>
          <w:szCs w:val="20"/>
        </w:rPr>
        <w:t>microgotas</w:t>
      </w:r>
      <w:proofErr w:type="spellEnd"/>
      <w:r w:rsidRPr="009B5F58">
        <w:rPr>
          <w:rFonts w:asciiTheme="minorHAnsi" w:hAnsiTheme="minorHAnsi" w:cs="Arial"/>
          <w:sz w:val="20"/>
          <w:szCs w:val="20"/>
        </w:rPr>
        <w:t xml:space="preserve">; cateteres específicos para dissecção de veias, tamanho adulto/infantil; tesoura, pinça de </w:t>
      </w:r>
      <w:proofErr w:type="spellStart"/>
      <w:r w:rsidRPr="009B5F58">
        <w:rPr>
          <w:rFonts w:asciiTheme="minorHAnsi" w:hAnsiTheme="minorHAnsi" w:cs="Arial"/>
          <w:sz w:val="20"/>
          <w:szCs w:val="20"/>
        </w:rPr>
        <w:t>Kocher</w:t>
      </w:r>
      <w:proofErr w:type="spellEnd"/>
      <w:r w:rsidRPr="009B5F58">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9B5F58">
        <w:rPr>
          <w:rFonts w:asciiTheme="minorHAnsi" w:hAnsiTheme="minorHAnsi" w:cs="Arial"/>
          <w:sz w:val="20"/>
          <w:szCs w:val="20"/>
        </w:rPr>
        <w:t>nasogástricas</w:t>
      </w:r>
      <w:proofErr w:type="spellEnd"/>
      <w:r w:rsidRPr="009B5F58">
        <w:rPr>
          <w:rFonts w:asciiTheme="minorHAnsi" w:hAnsiTheme="minorHAnsi" w:cs="Arial"/>
          <w:sz w:val="20"/>
          <w:szCs w:val="20"/>
        </w:rPr>
        <w:t xml:space="preserve">; eletrodos descartáveis;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2.2.1.2. Para transporte de </w:t>
      </w:r>
      <w:r w:rsidRPr="009B5F58">
        <w:rPr>
          <w:rFonts w:asciiTheme="minorHAnsi" w:hAnsiTheme="minorHAnsi" w:cs="Arial"/>
          <w:b/>
          <w:sz w:val="20"/>
          <w:szCs w:val="20"/>
        </w:rPr>
        <w:t>paciente neonatal</w:t>
      </w:r>
      <w:r w:rsidRPr="009B5F58">
        <w:rPr>
          <w:rFonts w:asciiTheme="minorHAnsi" w:hAnsiTheme="minorHAnsi" w:cs="Arial"/>
          <w:sz w:val="20"/>
          <w:szCs w:val="20"/>
        </w:rPr>
        <w:t>, a ambulância deverá conter:</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2.2.1.2.1.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2.2.1.2.2. Respirador de transporte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2.2.1.2.3. Nos demais itens, deve conter a mesma aparelhagem e medicamentos de suporte avançado, com os tamanhos e especificações adequadas ao uso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 Medicamentos da ambulância tipo D</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 A ambulância deve estar equipada, obrigatoriamente, com os seguintes medicamentos: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2.2.2.1.1. Lidocaína sem vasoconstritor; adrenalina, </w:t>
      </w:r>
      <w:proofErr w:type="spellStart"/>
      <w:r w:rsidRPr="009B5F58">
        <w:rPr>
          <w:rFonts w:asciiTheme="minorHAnsi" w:hAnsiTheme="minorHAnsi" w:cs="Arial"/>
          <w:sz w:val="20"/>
          <w:szCs w:val="20"/>
        </w:rPr>
        <w:t>epinefrina</w:t>
      </w:r>
      <w:proofErr w:type="spellEnd"/>
      <w:r w:rsidRPr="009B5F58">
        <w:rPr>
          <w:rFonts w:asciiTheme="minorHAnsi" w:hAnsiTheme="minorHAnsi" w:cs="Arial"/>
          <w:sz w:val="20"/>
          <w:szCs w:val="20"/>
        </w:rPr>
        <w:t xml:space="preserve">, atropina; dopamina; </w:t>
      </w:r>
      <w:proofErr w:type="spellStart"/>
      <w:r w:rsidRPr="009B5F58">
        <w:rPr>
          <w:rFonts w:asciiTheme="minorHAnsi" w:hAnsiTheme="minorHAnsi" w:cs="Arial"/>
          <w:sz w:val="20"/>
          <w:szCs w:val="20"/>
        </w:rPr>
        <w:t>aminofilina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dobutamina</w:t>
      </w:r>
      <w:proofErr w:type="spellEnd"/>
      <w:r w:rsidRPr="009B5F58">
        <w:rPr>
          <w:rFonts w:asciiTheme="minorHAnsi" w:hAnsiTheme="minorHAnsi" w:cs="Arial"/>
          <w:sz w:val="20"/>
          <w:szCs w:val="20"/>
        </w:rPr>
        <w:t>; hidrocortisona; glicose 50%;</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2.2.2.1.2. Soros: glicosado 5%; fisiológico 0,9%; ringer lactato;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2.2.2.1.3. Psicotrópicos: </w:t>
      </w:r>
      <w:proofErr w:type="spellStart"/>
      <w:r w:rsidRPr="009B5F58">
        <w:rPr>
          <w:rFonts w:asciiTheme="minorHAnsi" w:hAnsiTheme="minorHAnsi" w:cs="Arial"/>
          <w:sz w:val="20"/>
          <w:szCs w:val="20"/>
        </w:rPr>
        <w:t>hidantoína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meperidina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diazepan</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midazolan</w:t>
      </w:r>
      <w:proofErr w:type="spellEnd"/>
      <w:r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2.2.2.1.4. </w:t>
      </w:r>
      <w:r w:rsidR="00924CEE" w:rsidRPr="009B5F58">
        <w:rPr>
          <w:rFonts w:asciiTheme="minorHAnsi" w:hAnsiTheme="minorHAnsi" w:cs="Arial"/>
          <w:sz w:val="20"/>
          <w:szCs w:val="20"/>
        </w:rPr>
        <w:t xml:space="preserve">Medicamentos para analgesia e anestesia: </w:t>
      </w:r>
      <w:proofErr w:type="spellStart"/>
      <w:r w:rsidR="00924CEE" w:rsidRPr="009B5F58">
        <w:rPr>
          <w:rFonts w:asciiTheme="minorHAnsi" w:hAnsiTheme="minorHAnsi" w:cs="Arial"/>
          <w:sz w:val="20"/>
          <w:szCs w:val="20"/>
        </w:rPr>
        <w:t>fentanil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ketalar</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quelecin</w:t>
      </w:r>
      <w:proofErr w:type="spellEnd"/>
      <w:r w:rsidR="00924CEE"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2.2.2.1.5. </w:t>
      </w:r>
      <w:r w:rsidR="00924CEE" w:rsidRPr="009B5F58">
        <w:rPr>
          <w:rFonts w:asciiTheme="minorHAnsi" w:hAnsiTheme="minorHAnsi" w:cs="Arial"/>
          <w:sz w:val="20"/>
          <w:szCs w:val="20"/>
        </w:rPr>
        <w:t xml:space="preserve">Outros: água destilada; </w:t>
      </w:r>
      <w:proofErr w:type="spellStart"/>
      <w:r w:rsidR="00924CEE" w:rsidRPr="009B5F58">
        <w:rPr>
          <w:rFonts w:asciiTheme="minorHAnsi" w:hAnsiTheme="minorHAnsi" w:cs="Arial"/>
          <w:sz w:val="20"/>
          <w:szCs w:val="20"/>
        </w:rPr>
        <w:t>metoclopramida</w:t>
      </w:r>
      <w:proofErr w:type="spellEnd"/>
      <w:r w:rsidR="00924CEE" w:rsidRPr="009B5F58">
        <w:rPr>
          <w:rFonts w:asciiTheme="minorHAnsi" w:hAnsiTheme="minorHAnsi" w:cs="Arial"/>
          <w:sz w:val="20"/>
          <w:szCs w:val="20"/>
        </w:rPr>
        <w:t xml:space="preserve">; dipirona; </w:t>
      </w:r>
      <w:proofErr w:type="spellStart"/>
      <w:r w:rsidR="00924CEE" w:rsidRPr="009B5F58">
        <w:rPr>
          <w:rFonts w:asciiTheme="minorHAnsi" w:hAnsiTheme="minorHAnsi" w:cs="Arial"/>
          <w:sz w:val="20"/>
          <w:szCs w:val="20"/>
        </w:rPr>
        <w:t>hioscina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dinitrato</w:t>
      </w:r>
      <w:proofErr w:type="spellEnd"/>
      <w:r w:rsidR="00924CEE" w:rsidRPr="009B5F58">
        <w:rPr>
          <w:rFonts w:asciiTheme="minorHAnsi" w:hAnsiTheme="minorHAnsi" w:cs="Arial"/>
          <w:sz w:val="20"/>
          <w:szCs w:val="20"/>
        </w:rPr>
        <w:t xml:space="preserve"> de </w:t>
      </w:r>
      <w:proofErr w:type="spellStart"/>
      <w:r w:rsidR="00924CEE" w:rsidRPr="009B5F58">
        <w:rPr>
          <w:rFonts w:asciiTheme="minorHAnsi" w:hAnsiTheme="minorHAnsi" w:cs="Arial"/>
          <w:sz w:val="20"/>
          <w:szCs w:val="20"/>
        </w:rPr>
        <w:t>isossorbitol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furosemide</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amiodarona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lanatosideo</w:t>
      </w:r>
      <w:proofErr w:type="spellEnd"/>
      <w:r w:rsidR="00924CEE" w:rsidRPr="009B5F58">
        <w:rPr>
          <w:rFonts w:asciiTheme="minorHAnsi" w:hAnsiTheme="minorHAnsi" w:cs="Arial"/>
          <w:sz w:val="20"/>
          <w:szCs w:val="20"/>
        </w:rPr>
        <w:t xml:space="preserve"> C.</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2.2.3.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w:t>
      </w:r>
      <w:r w:rsidR="00924CEE" w:rsidRPr="009B5F58">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2.2.4.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II</w:t>
      </w:r>
      <w:r w:rsidR="00924CEE" w:rsidRPr="009B5F58">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 </w:t>
      </w:r>
      <w:r w:rsidR="00924CEE" w:rsidRPr="009B5F58">
        <w:rPr>
          <w:rFonts w:asciiTheme="minorHAnsi" w:hAnsiTheme="minorHAnsi" w:cs="Arial"/>
          <w:sz w:val="20"/>
          <w:szCs w:val="20"/>
        </w:rPr>
        <w:t>Especificações técnicas da ambulância:</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2.2.5.1.1. </w:t>
      </w:r>
      <w:r w:rsidR="00924CEE" w:rsidRPr="009B5F58">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00924CEE" w:rsidRPr="009B5F58">
          <w:rPr>
            <w:rFonts w:asciiTheme="minorHAnsi" w:hAnsiTheme="minorHAnsi" w:cs="Arial"/>
            <w:sz w:val="20"/>
            <w:szCs w:val="20"/>
          </w:rPr>
          <w:t>2,30 metros</w:t>
        </w:r>
      </w:smartTag>
      <w:r w:rsidR="00924CEE" w:rsidRPr="009B5F58">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00924CEE" w:rsidRPr="009B5F58">
          <w:rPr>
            <w:rFonts w:asciiTheme="minorHAnsi" w:hAnsiTheme="minorHAnsi" w:cs="Arial"/>
            <w:sz w:val="20"/>
            <w:szCs w:val="20"/>
          </w:rPr>
          <w:t>70 litros</w:t>
        </w:r>
      </w:smartTag>
      <w:r w:rsidR="00924CEE" w:rsidRPr="009B5F58">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2.2.5.1.2. </w:t>
      </w:r>
      <w:r w:rsidR="00924CEE" w:rsidRPr="009B5F58">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 </w:t>
      </w:r>
      <w:r w:rsidR="00924CEE" w:rsidRPr="009B5F58">
        <w:rPr>
          <w:rFonts w:asciiTheme="minorHAnsi" w:hAnsiTheme="minorHAnsi" w:cs="Arial"/>
          <w:sz w:val="20"/>
          <w:szCs w:val="20"/>
        </w:rPr>
        <w:t>A lotação da Unidade Móvel será completada da seguinte forma: Um paciente e um acompanhante;</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2.2.6.1. </w:t>
      </w:r>
      <w:r w:rsidR="00924CEE" w:rsidRPr="009B5F58">
        <w:rPr>
          <w:rFonts w:asciiTheme="minorHAnsi" w:hAnsiTheme="minorHAnsi" w:cs="Arial"/>
          <w:sz w:val="20"/>
          <w:szCs w:val="20"/>
        </w:rPr>
        <w:t xml:space="preserve">Excepcionalmente, serão permitidos 02 (dois) acompanhantes mediante justificativas e devidamente autorizadas pelo Médico Regulador; </w:t>
      </w:r>
    </w:p>
    <w:p w:rsidR="00924CEE" w:rsidRPr="009B5F58" w:rsidRDefault="00924CEE" w:rsidP="009B5F58">
      <w:pPr>
        <w:pStyle w:val="PargrafodaLista"/>
        <w:numPr>
          <w:ilvl w:val="1"/>
          <w:numId w:val="17"/>
        </w:numPr>
        <w:spacing w:after="0" w:line="240" w:lineRule="auto"/>
        <w:jc w:val="both"/>
        <w:rPr>
          <w:rFonts w:asciiTheme="minorHAnsi" w:hAnsiTheme="minorHAnsi" w:cs="Arial"/>
          <w:sz w:val="20"/>
          <w:szCs w:val="20"/>
        </w:rPr>
      </w:pPr>
      <w:r w:rsidRPr="009B5F58">
        <w:rPr>
          <w:rFonts w:asciiTheme="minorHAnsi" w:hAnsiTheme="minorHAnsi" w:cs="Arial"/>
          <w:sz w:val="20"/>
          <w:szCs w:val="20"/>
        </w:rPr>
        <w:t>A contratada deverá possuir:</w:t>
      </w:r>
    </w:p>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03 (TRÊS) Ambulâncias</w:t>
            </w:r>
          </w:p>
        </w:tc>
      </w:tr>
    </w:tbl>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02 (DUAS) Ambulâncias</w:t>
            </w:r>
          </w:p>
        </w:tc>
      </w:tr>
    </w:tbl>
    <w:p w:rsidR="00924CEE" w:rsidRPr="009B5F58" w:rsidRDefault="00924CEE" w:rsidP="009B5F58">
      <w:pPr>
        <w:tabs>
          <w:tab w:val="left" w:pos="3772"/>
          <w:tab w:val="center" w:pos="5386"/>
        </w:tabs>
        <w:spacing w:after="0" w:line="240" w:lineRule="auto"/>
        <w:ind w:left="1134"/>
        <w:rPr>
          <w:rFonts w:asciiTheme="minorHAnsi" w:hAnsiTheme="minorHAnsi" w:cs="Arial"/>
          <w:b/>
          <w:color w:val="000000"/>
          <w:sz w:val="20"/>
          <w:szCs w:val="20"/>
        </w:rPr>
      </w:pPr>
      <w:r w:rsidRPr="009B5F58">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4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0C45BE" w:rsidP="000C45BE">
            <w:pPr>
              <w:pStyle w:val="PargrafodaLista"/>
              <w:numPr>
                <w:ilvl w:val="0"/>
                <w:numId w:val="22"/>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(uma</w:t>
            </w:r>
            <w:r w:rsidR="00924CEE" w:rsidRPr="009B5F58">
              <w:rPr>
                <w:rFonts w:asciiTheme="minorHAnsi" w:hAnsiTheme="minorHAnsi" w:cs="Arial"/>
                <w:color w:val="000000"/>
                <w:sz w:val="20"/>
                <w:szCs w:val="20"/>
              </w:rPr>
              <w:t xml:space="preserve">) </w:t>
            </w:r>
            <w:r>
              <w:rPr>
                <w:rFonts w:asciiTheme="minorHAnsi" w:hAnsiTheme="minorHAnsi" w:cs="Arial"/>
                <w:color w:val="000000"/>
                <w:sz w:val="20"/>
                <w:szCs w:val="20"/>
              </w:rPr>
              <w:t>Ambulância</w:t>
            </w:r>
          </w:p>
        </w:tc>
      </w:tr>
    </w:tbl>
    <w:p w:rsidR="00924CEE"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2.3.1. </w:t>
      </w:r>
      <w:r w:rsidR="00924CEE" w:rsidRPr="009B5F58">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w:t>
      </w:r>
      <w:r w:rsidR="000C45BE">
        <w:rPr>
          <w:rFonts w:asciiTheme="minorHAnsi" w:hAnsiTheme="minorHAnsi" w:cs="Arial"/>
          <w:sz w:val="20"/>
          <w:szCs w:val="20"/>
        </w:rPr>
        <w:t>1</w:t>
      </w:r>
      <w:r w:rsidR="00924CEE" w:rsidRPr="009B5F58">
        <w:rPr>
          <w:rFonts w:asciiTheme="minorHAnsi" w:hAnsiTheme="minorHAnsi" w:cs="Arial"/>
          <w:sz w:val="20"/>
          <w:szCs w:val="20"/>
        </w:rPr>
        <w:t xml:space="preserve"> (</w:t>
      </w:r>
      <w:r w:rsidR="000C45BE">
        <w:rPr>
          <w:rFonts w:asciiTheme="minorHAnsi" w:hAnsiTheme="minorHAnsi" w:cs="Arial"/>
          <w:sz w:val="20"/>
          <w:szCs w:val="20"/>
        </w:rPr>
        <w:t>uma</w:t>
      </w:r>
      <w:r w:rsidR="00924CEE" w:rsidRPr="009B5F58">
        <w:rPr>
          <w:rFonts w:asciiTheme="minorHAnsi" w:hAnsiTheme="minorHAnsi" w:cs="Arial"/>
          <w:sz w:val="20"/>
          <w:szCs w:val="20"/>
        </w:rPr>
        <w:t>) Ambulância em Gurupi e no mínimo 03 (Três) Ambulâncias na base de Palmas para transferências dos pacientes em Tratamento Fora do Domicílio e inter-hospitalar com indicação para o referido tipo de transporte.</w:t>
      </w:r>
    </w:p>
    <w:p w:rsidR="00700C51" w:rsidRPr="009B5F58" w:rsidRDefault="00700C51" w:rsidP="009B5F58">
      <w:pPr>
        <w:spacing w:after="0" w:line="240" w:lineRule="auto"/>
        <w:jc w:val="both"/>
        <w:rPr>
          <w:rFonts w:asciiTheme="minorHAnsi" w:hAnsiTheme="minorHAnsi" w:cs="Arial"/>
          <w:sz w:val="20"/>
          <w:szCs w:val="20"/>
        </w:rPr>
      </w:pPr>
    </w:p>
    <w:p w:rsidR="00712EA9" w:rsidRPr="009B5F58" w:rsidRDefault="007C3977" w:rsidP="009B5F58">
      <w:pPr>
        <w:autoSpaceDE w:val="0"/>
        <w:autoSpaceDN w:val="0"/>
        <w:adjustRightInd w:val="0"/>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 xml:space="preserve">CLÁUSULA TERCEIRA – </w:t>
      </w:r>
      <w:r w:rsidR="00C05874" w:rsidRPr="009B5F58">
        <w:rPr>
          <w:rFonts w:asciiTheme="minorHAnsi" w:hAnsiTheme="minorHAnsi" w:cs="Calibri"/>
          <w:b/>
          <w:sz w:val="20"/>
          <w:szCs w:val="20"/>
        </w:rPr>
        <w:t>EQUIPE PROFISSIONAL</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 A equipe profissional disponibilizada em cada ambulância (UTI móvel) será composta por, um médico, um enfermeiro e um motorista, sendo que estes deverão possuir os seguintes perfis profissionais e suas respectivas competências/atribuições: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3.1.1. Médico:</w:t>
      </w:r>
      <w:r w:rsidRPr="009B5F58">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3.1.1.1. RequisitosGerais</w:t>
      </w:r>
      <w:r w:rsidRPr="009B5F58">
        <w:rPr>
          <w:rFonts w:asciiTheme="minorHAnsi" w:hAnsiTheme="minorHAnsi" w:cs="Arial"/>
          <w:b/>
          <w:sz w:val="20"/>
          <w:szCs w:val="20"/>
        </w:rPr>
        <w:t>:</w:t>
      </w:r>
      <w:r w:rsidRPr="009B5F58">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3.1.1.2. Competências/Atribuições</w:t>
      </w:r>
      <w:r w:rsidRPr="009B5F58">
        <w:rPr>
          <w:rFonts w:asciiTheme="minorHAnsi" w:hAnsiTheme="minorHAnsi" w:cs="Arial"/>
          <w:b/>
          <w:sz w:val="20"/>
          <w:szCs w:val="20"/>
        </w:rPr>
        <w:t>:</w:t>
      </w:r>
      <w:r w:rsidRPr="009B5F58">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3.1.2. Enfermeiro:</w:t>
      </w:r>
      <w:r w:rsidRPr="009B5F58">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3.1.2.1. RequisitosGerais: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3.1.2.2. 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9B5F58">
        <w:rPr>
          <w:rFonts w:asciiTheme="minorHAnsi" w:hAnsiTheme="minorHAnsi" w:cs="Arial"/>
          <w:sz w:val="20"/>
          <w:szCs w:val="20"/>
        </w:rPr>
        <w:t>distócia</w:t>
      </w:r>
      <w:proofErr w:type="spellEnd"/>
      <w:r w:rsidRPr="009B5F58">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b/>
          <w:sz w:val="20"/>
          <w:szCs w:val="20"/>
        </w:rPr>
        <w:t>3.1.3. Condutor de Veículos de Urgência (Motorista):</w:t>
      </w:r>
      <w:r w:rsidRPr="009B5F58">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sz w:val="20"/>
          <w:szCs w:val="20"/>
        </w:rPr>
        <w:t>3.1.3.1. 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C05874"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3.1.3.2. 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9B5F58">
        <w:rPr>
          <w:rFonts w:asciiTheme="minorHAnsi" w:hAnsiTheme="minorHAnsi" w:cs="Arial"/>
          <w:sz w:val="20"/>
          <w:szCs w:val="20"/>
        </w:rPr>
        <w:t>cardiorespiratória</w:t>
      </w:r>
      <w:proofErr w:type="spellEnd"/>
      <w:r w:rsidRPr="009B5F58">
        <w:rPr>
          <w:rFonts w:asciiTheme="minorHAnsi" w:hAnsiTheme="minorHAnsi" w:cs="Arial"/>
          <w:sz w:val="20"/>
          <w:szCs w:val="20"/>
        </w:rPr>
        <w:t xml:space="preserve"> básica; identificar todos os tipos de materiais existentes nos veículos de socorro e sua utilidade, a fim de auxiliar a equipe de saúde.</w:t>
      </w:r>
    </w:p>
    <w:p w:rsidR="00700C51" w:rsidRPr="009B5F58" w:rsidRDefault="00700C51" w:rsidP="009B5F58">
      <w:pPr>
        <w:spacing w:after="0" w:line="240" w:lineRule="auto"/>
        <w:jc w:val="both"/>
        <w:rPr>
          <w:rFonts w:asciiTheme="minorHAnsi" w:hAnsiTheme="minorHAnsi" w:cs="Arial"/>
          <w:sz w:val="20"/>
          <w:szCs w:val="20"/>
        </w:rPr>
      </w:pPr>
    </w:p>
    <w:p w:rsidR="00C05874" w:rsidRPr="009B5F58" w:rsidRDefault="00C05874" w:rsidP="009B5F58">
      <w:pPr>
        <w:tabs>
          <w:tab w:val="left" w:pos="1276"/>
        </w:tabs>
        <w:spacing w:after="0" w:line="240" w:lineRule="auto"/>
        <w:jc w:val="both"/>
        <w:rPr>
          <w:rFonts w:asciiTheme="minorHAnsi" w:hAnsiTheme="minorHAnsi" w:cs="Calibri"/>
          <w:sz w:val="20"/>
          <w:szCs w:val="20"/>
        </w:rPr>
      </w:pPr>
      <w:r w:rsidRPr="009B5F58">
        <w:rPr>
          <w:rFonts w:asciiTheme="minorHAnsi" w:hAnsiTheme="minorHAnsi" w:cs="Calibri"/>
          <w:b/>
          <w:sz w:val="20"/>
          <w:szCs w:val="20"/>
        </w:rPr>
        <w:lastRenderedPageBreak/>
        <w:t>CLÁUSULA QUARTA– DA LICITAÇÃO</w:t>
      </w:r>
    </w:p>
    <w:p w:rsidR="00C05874" w:rsidRDefault="00C05874"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 xml:space="preserve">A aquisição, consubstanciada no presente contrato, foram objeto de licitação, sob a modalidade Pregão, na forma eletrônica, conforme Edital constante de folhas ....... /......., </w:t>
      </w:r>
      <w:r w:rsidR="001C7793">
        <w:rPr>
          <w:rFonts w:asciiTheme="minorHAnsi" w:hAnsiTheme="minorHAnsi" w:cs="Calibri"/>
          <w:sz w:val="20"/>
          <w:szCs w:val="20"/>
        </w:rPr>
        <w:t>do Processo nº 2016/30550/009843</w:t>
      </w:r>
      <w:r w:rsidRPr="009B5F58">
        <w:rPr>
          <w:rFonts w:asciiTheme="minorHAnsi" w:hAnsiTheme="minorHAnsi" w:cs="Calibri"/>
          <w:sz w:val="20"/>
          <w:szCs w:val="20"/>
        </w:rPr>
        <w:t xml:space="preserve">, a que se vincula este contrato, além de submeter-se, também aos preceitos de direito público, </w:t>
      </w:r>
      <w:proofErr w:type="spellStart"/>
      <w:r w:rsidRPr="009B5F58">
        <w:rPr>
          <w:rFonts w:asciiTheme="minorHAnsi" w:hAnsiTheme="minorHAnsi" w:cs="Calibri"/>
          <w:sz w:val="20"/>
          <w:szCs w:val="20"/>
        </w:rPr>
        <w:t>aplicando-se-lhes</w:t>
      </w:r>
      <w:proofErr w:type="spellEnd"/>
      <w:r w:rsidRPr="009B5F58">
        <w:rPr>
          <w:rFonts w:asciiTheme="minorHAnsi" w:hAnsiTheme="minorHAnsi" w:cs="Calibri"/>
          <w:sz w:val="20"/>
          <w:szCs w:val="20"/>
        </w:rPr>
        <w:t>, supletivamente, os princípios da teoria geral dos contratos e as disposições de direito privado.</w:t>
      </w:r>
    </w:p>
    <w:p w:rsidR="00700C51" w:rsidRPr="009B5F58" w:rsidRDefault="00700C51" w:rsidP="009B5F58">
      <w:pPr>
        <w:spacing w:after="0" w:line="240" w:lineRule="auto"/>
        <w:jc w:val="both"/>
        <w:rPr>
          <w:rFonts w:asciiTheme="minorHAnsi" w:hAnsiTheme="minorHAnsi" w:cs="Calibri"/>
          <w:sz w:val="20"/>
          <w:szCs w:val="20"/>
        </w:rPr>
      </w:pPr>
    </w:p>
    <w:p w:rsidR="00700C51" w:rsidRPr="00700C51" w:rsidRDefault="00712EA9" w:rsidP="009B5F58">
      <w:pPr>
        <w:tabs>
          <w:tab w:val="left" w:pos="1276"/>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QU</w:t>
      </w:r>
      <w:r w:rsidR="00C05874" w:rsidRPr="009B5F58">
        <w:rPr>
          <w:rFonts w:asciiTheme="minorHAnsi" w:hAnsiTheme="minorHAnsi" w:cs="Calibri"/>
          <w:b/>
          <w:sz w:val="20"/>
          <w:szCs w:val="20"/>
        </w:rPr>
        <w:t>INTA</w:t>
      </w:r>
      <w:r w:rsidRPr="009B5F58">
        <w:rPr>
          <w:rFonts w:asciiTheme="minorHAnsi" w:hAnsiTheme="minorHAnsi" w:cs="Calibri"/>
          <w:b/>
          <w:sz w:val="20"/>
          <w:szCs w:val="20"/>
        </w:rPr>
        <w:t xml:space="preserve"> – </w:t>
      </w:r>
      <w:r w:rsidR="00526EED">
        <w:rPr>
          <w:rFonts w:asciiTheme="minorHAnsi" w:hAnsiTheme="minorHAnsi" w:cs="Calibri"/>
          <w:b/>
          <w:sz w:val="20"/>
          <w:szCs w:val="20"/>
        </w:rPr>
        <w:t>DO INÍ</w:t>
      </w:r>
      <w:r w:rsidR="00C05874" w:rsidRPr="009B5F58">
        <w:rPr>
          <w:rFonts w:asciiTheme="minorHAnsi" w:hAnsiTheme="minorHAnsi" w:cs="Calibri"/>
          <w:b/>
          <w:sz w:val="20"/>
          <w:szCs w:val="20"/>
        </w:rPr>
        <w:t>CIO DA EXECUÇÃO DOS SERVIÇOS</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5.1. Os serviços serão </w:t>
      </w:r>
      <w:r w:rsidRPr="009B5F58">
        <w:rPr>
          <w:rFonts w:asciiTheme="minorHAnsi" w:hAnsiTheme="minorHAnsi" w:cs="Arial"/>
          <w:sz w:val="20"/>
          <w:szCs w:val="20"/>
        </w:rPr>
        <w:t>solicitados</w:t>
      </w:r>
      <w:r w:rsidRPr="009B5F58">
        <w:rPr>
          <w:rFonts w:asciiTheme="minorHAnsi" w:hAnsiTheme="minorHAnsi" w:cs="Arial"/>
          <w:snapToGrid w:val="0"/>
          <w:sz w:val="20"/>
          <w:szCs w:val="20"/>
        </w:rPr>
        <w:t xml:space="preserve"> mediante </w:t>
      </w:r>
      <w:r w:rsidRPr="009B5F58">
        <w:rPr>
          <w:rFonts w:asciiTheme="minorHAnsi" w:hAnsiTheme="minorHAnsi" w:cs="Arial"/>
          <w:b/>
          <w:snapToGrid w:val="0"/>
          <w:sz w:val="20"/>
          <w:szCs w:val="20"/>
        </w:rPr>
        <w:t>Autorização de Serviços</w:t>
      </w:r>
      <w:r w:rsidRPr="009B5F58">
        <w:rPr>
          <w:rFonts w:asciiTheme="minorHAnsi" w:hAnsiTheme="minorHAnsi" w:cs="Arial"/>
          <w:snapToGrid w:val="0"/>
          <w:sz w:val="20"/>
          <w:szCs w:val="20"/>
        </w:rPr>
        <w:t xml:space="preserve">, expedida pela </w:t>
      </w:r>
      <w:r w:rsidRPr="009B5F58">
        <w:rPr>
          <w:rFonts w:asciiTheme="minorHAnsi" w:hAnsiTheme="minorHAnsi" w:cs="Arial"/>
          <w:b/>
          <w:snapToGrid w:val="0"/>
          <w:sz w:val="20"/>
          <w:szCs w:val="20"/>
        </w:rPr>
        <w:t>Contratante</w:t>
      </w:r>
      <w:r w:rsidRPr="009B5F58">
        <w:rPr>
          <w:rFonts w:asciiTheme="minorHAnsi" w:hAnsiTheme="minorHAnsi" w:cs="Arial"/>
          <w:snapToGrid w:val="0"/>
          <w:sz w:val="20"/>
          <w:szCs w:val="20"/>
        </w:rPr>
        <w:t xml:space="preserve"> em, no máximo, 07 (sete) dias corridos após a assinatura do Termo Contratual.</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5.2. </w:t>
      </w:r>
      <w:r w:rsidR="00C461B5">
        <w:rPr>
          <w:rFonts w:asciiTheme="minorHAnsi" w:hAnsiTheme="minorHAnsi" w:cs="Arial"/>
          <w:snapToGrid w:val="0"/>
          <w:sz w:val="20"/>
          <w:szCs w:val="20"/>
        </w:rPr>
        <w:t>A Contratada terá, no máximo, 15 (quinze</w:t>
      </w:r>
      <w:r w:rsidR="00C461B5" w:rsidRPr="00BA4641">
        <w:rPr>
          <w:rFonts w:asciiTheme="minorHAnsi" w:hAnsiTheme="minorHAnsi" w:cs="Arial"/>
          <w:snapToGrid w:val="0"/>
          <w:sz w:val="20"/>
          <w:szCs w:val="20"/>
        </w:rPr>
        <w:t>)</w:t>
      </w:r>
      <w:r w:rsidR="00C461B5">
        <w:rPr>
          <w:rFonts w:asciiTheme="minorHAnsi" w:hAnsiTheme="minorHAnsi" w:cs="Arial"/>
          <w:snapToGrid w:val="0"/>
          <w:sz w:val="20"/>
          <w:szCs w:val="20"/>
        </w:rPr>
        <w:t xml:space="preserve"> dias </w:t>
      </w:r>
      <w:r w:rsidR="00C461B5" w:rsidRPr="00BA4641">
        <w:rPr>
          <w:rFonts w:asciiTheme="minorHAnsi" w:hAnsiTheme="minorHAnsi" w:cs="Arial"/>
          <w:snapToGrid w:val="0"/>
          <w:sz w:val="20"/>
          <w:szCs w:val="20"/>
        </w:rPr>
        <w:t xml:space="preserve">após </w:t>
      </w:r>
      <w:r w:rsidR="00C461B5">
        <w:rPr>
          <w:rFonts w:asciiTheme="minorHAnsi" w:hAnsiTheme="minorHAnsi" w:cs="Arial"/>
          <w:snapToGrid w:val="0"/>
          <w:sz w:val="20"/>
          <w:szCs w:val="20"/>
        </w:rPr>
        <w:t xml:space="preserve">a assinatura do contrato para instalar as bases nas cidades de Palmas, Araguaína e Gurupi com </w:t>
      </w:r>
      <w:r w:rsidR="00C461B5" w:rsidRPr="00BA4641">
        <w:rPr>
          <w:rFonts w:asciiTheme="minorHAnsi" w:hAnsiTheme="minorHAnsi" w:cs="Arial"/>
          <w:sz w:val="20"/>
          <w:szCs w:val="20"/>
        </w:rPr>
        <w:t xml:space="preserve">as ambulâncias de suporte avançado tipo “D” (UTI Móvel Terrestre: adulto, infantil e neonatal) </w:t>
      </w:r>
      <w:r w:rsidR="00C461B5" w:rsidRPr="00BA4641">
        <w:rPr>
          <w:rFonts w:asciiTheme="minorHAnsi" w:hAnsiTheme="minorHAnsi" w:cs="Arial"/>
          <w:snapToGrid w:val="0"/>
          <w:sz w:val="20"/>
          <w:szCs w:val="20"/>
        </w:rPr>
        <w:t>à disposição da Contratante e iniciar a execução dos serviços.</w:t>
      </w:r>
    </w:p>
    <w:p w:rsidR="00C05874"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5.3. Dentro deste período </w:t>
      </w:r>
      <w:r w:rsidRPr="009B5F58">
        <w:rPr>
          <w:rFonts w:asciiTheme="minorHAnsi" w:hAnsiTheme="minorHAnsi" w:cs="Arial"/>
          <w:sz w:val="20"/>
          <w:szCs w:val="20"/>
        </w:rPr>
        <w:t>as ambulâncias de suporte avançado tipo “D” (UTI Móvel Terrestre: adulto, infantil e neonatal)</w:t>
      </w:r>
      <w:r w:rsidRPr="009B5F58">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700C51" w:rsidRPr="009B5F58" w:rsidRDefault="00700C51" w:rsidP="009B5F58">
      <w:pPr>
        <w:spacing w:after="0" w:line="240" w:lineRule="auto"/>
        <w:jc w:val="both"/>
        <w:rPr>
          <w:rFonts w:asciiTheme="minorHAnsi" w:hAnsiTheme="minorHAnsi" w:cs="Arial"/>
          <w:snapToGrid w:val="0"/>
          <w:sz w:val="20"/>
          <w:szCs w:val="20"/>
        </w:rPr>
      </w:pP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b/>
          <w:sz w:val="20"/>
          <w:szCs w:val="20"/>
        </w:rPr>
        <w:t xml:space="preserve">CLÁUSULA </w:t>
      </w:r>
      <w:r w:rsidR="00712EA9" w:rsidRPr="009B5F58">
        <w:rPr>
          <w:rFonts w:asciiTheme="minorHAnsi" w:hAnsiTheme="minorHAnsi" w:cs="Calibri"/>
          <w:b/>
          <w:sz w:val="20"/>
          <w:szCs w:val="20"/>
        </w:rPr>
        <w:t>SEXTA</w:t>
      </w:r>
      <w:r w:rsidR="009963B0" w:rsidRPr="009B5F58">
        <w:rPr>
          <w:rFonts w:asciiTheme="minorHAnsi" w:hAnsiTheme="minorHAnsi" w:cs="Calibri"/>
          <w:b/>
          <w:sz w:val="20"/>
          <w:szCs w:val="20"/>
        </w:rPr>
        <w:t>–</w:t>
      </w:r>
      <w:r w:rsidR="00C05874" w:rsidRPr="009B5F58">
        <w:rPr>
          <w:rFonts w:asciiTheme="minorHAnsi" w:hAnsiTheme="minorHAnsi" w:cs="Calibri"/>
          <w:b/>
          <w:sz w:val="20"/>
          <w:szCs w:val="20"/>
        </w:rPr>
        <w:t xml:space="preserve">DA FORMA COMO OS SERVIÇOS SERÃO SOLICITADOS E EXECUTADOS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.1. Os serviços deverão ser prestados onde a SES/TO indicar, ou seja, a ORIGEM e DESTINOS dos pacientes serão os determinados pela SES/TO, conforme necessidade;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.2. 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.3. Os serviços serão prestados mediante CHAMADA efetuada pela Central de Regulação da Secretaria de Estado da Saúde do Tocantins, conforme </w:t>
      </w:r>
      <w:proofErr w:type="spellStart"/>
      <w:r w:rsidR="00C05874" w:rsidRPr="009B5F58">
        <w:rPr>
          <w:rFonts w:asciiTheme="minorHAnsi" w:hAnsiTheme="minorHAnsi" w:cs="Arial"/>
          <w:sz w:val="20"/>
          <w:szCs w:val="20"/>
        </w:rPr>
        <w:t>Art</w:t>
      </w:r>
      <w:proofErr w:type="spellEnd"/>
      <w:r w:rsidR="00C05874" w:rsidRPr="009B5F58">
        <w:rPr>
          <w:rFonts w:asciiTheme="minorHAnsi" w:hAnsiTheme="minorHAnsi" w:cs="Arial"/>
          <w:sz w:val="20"/>
          <w:szCs w:val="20"/>
        </w:rPr>
        <w:t>º. 2º, Inciso IV, letras “a” e “b”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.4. 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.5. 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 Ficam estabelecidas as seguintes responsabilidades e atribuições da Equipe de Transporte: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.6.1. 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.6.2. No caso de transporte terrestre, deverão ser utilizadas as Ambulâncias tipo D, de acordo com o julgamento e determinação do médico regulador, a partir da avaliação criteriosa da história clínica, gravidade e risco de cada paciente </w:t>
      </w:r>
      <w:r w:rsidR="00C05874" w:rsidRPr="009B5F58">
        <w:rPr>
          <w:rFonts w:asciiTheme="minorHAnsi" w:hAnsiTheme="minorHAnsi" w:cs="Arial"/>
          <w:b/>
          <w:sz w:val="20"/>
          <w:szCs w:val="20"/>
        </w:rPr>
        <w:t>(Portaria/SESAU 197/2007)</w:t>
      </w:r>
      <w:r w:rsidR="00C05874" w:rsidRPr="009B5F58">
        <w:rPr>
          <w:rFonts w:asciiTheme="minorHAnsi" w:hAnsiTheme="minorHAnsi" w:cs="Arial"/>
          <w:sz w:val="20"/>
          <w:szCs w:val="20"/>
        </w:rPr>
        <w:t>;</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.6.3. A CONTRATADA será responsável pelo transporte dos pacientes onde a autorização é para o transporte terrestre, do local onde o paciente se encontra até o destino final estabelecido pela Central de Leitos/SESAU;</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.6.4. 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6.6.5. </w:t>
      </w:r>
      <w:r w:rsidR="00C05874" w:rsidRPr="009B5F58">
        <w:rPr>
          <w:rFonts w:asciiTheme="minorHAnsi" w:hAnsiTheme="minorHAnsi" w:cs="Arial"/>
          <w:sz w:val="20"/>
          <w:szCs w:val="20"/>
        </w:rPr>
        <w:t>Obedecer, no transporte inter-hospitalar adulto, infantil e neonatal, as diretrizes estabelecidas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6.6.6. </w:t>
      </w:r>
      <w:r w:rsidR="00C05874" w:rsidRPr="009B5F58">
        <w:rPr>
          <w:rFonts w:asciiTheme="minorHAnsi" w:hAnsiTheme="minorHAnsi" w:cs="Arial"/>
          <w:sz w:val="20"/>
          <w:szCs w:val="20"/>
        </w:rPr>
        <w:t>Passar o caso, bem como todas as informações e documentação do paciente, ao médico do serviço receptor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6.6.7. </w:t>
      </w:r>
      <w:r w:rsidR="00C05874" w:rsidRPr="009B5F58">
        <w:rPr>
          <w:rFonts w:asciiTheme="minorHAnsi" w:hAnsiTheme="minorHAnsi" w:cs="Arial"/>
          <w:sz w:val="20"/>
          <w:szCs w:val="20"/>
        </w:rPr>
        <w:t>Comunicar ao médico regulador o término do transporte (Portaria/SESAU 197/2007);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6.7. </w:t>
      </w:r>
      <w:r w:rsidR="00C05874" w:rsidRPr="009B5F58">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6.8. </w:t>
      </w:r>
      <w:r w:rsidR="00C05874" w:rsidRPr="009B5F58">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6.9. </w:t>
      </w:r>
      <w:r w:rsidR="00C05874" w:rsidRPr="009B5F58">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6.10. </w:t>
      </w:r>
      <w:r w:rsidR="00C05874" w:rsidRPr="009B5F58">
        <w:rPr>
          <w:rFonts w:asciiTheme="minorHAnsi" w:hAnsiTheme="minorHAnsi" w:cs="Arial"/>
          <w:sz w:val="20"/>
          <w:szCs w:val="20"/>
        </w:rPr>
        <w:t>Na ausência de regulamentação específica, o transporte interestadual de pacientes obedecerá às normas e procedimentos contidos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6.11. </w:t>
      </w:r>
      <w:r w:rsidR="00C05874" w:rsidRPr="009B5F58">
        <w:rPr>
          <w:rFonts w:asciiTheme="minorHAnsi" w:hAnsiTheme="minorHAnsi" w:cs="Arial"/>
          <w:sz w:val="20"/>
          <w:szCs w:val="20"/>
        </w:rPr>
        <w:t>O sistema de transporte inter-hospitalar de pacientes deverá ser efetuado com a observação das condições mínimas conforme constante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6.12. </w:t>
      </w:r>
      <w:r w:rsidR="00C05874" w:rsidRPr="009B5F58">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6.13. </w:t>
      </w:r>
      <w:r w:rsidR="00C05874" w:rsidRPr="009B5F58">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6.14. </w:t>
      </w:r>
      <w:r w:rsidR="00C05874" w:rsidRPr="009B5F58">
        <w:rPr>
          <w:rFonts w:asciiTheme="minorHAnsi" w:hAnsiTheme="minorHAnsi" w:cs="Arial"/>
          <w:sz w:val="20"/>
          <w:szCs w:val="20"/>
        </w:rPr>
        <w:t>Os pacientes devem ser removidos acompanhados de equipe composta por motorista do veículo, um médico e um enfermeiro (Portaria GM/2048/2002);</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6.15. </w:t>
      </w:r>
      <w:r w:rsidR="00C05874" w:rsidRPr="009B5F58">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6.16. </w:t>
      </w:r>
      <w:r w:rsidR="00C05874" w:rsidRPr="009B5F58">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6.17. </w:t>
      </w:r>
      <w:r w:rsidR="00C05874" w:rsidRPr="009B5F58">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6.18. </w:t>
      </w:r>
      <w:r w:rsidR="00C05874" w:rsidRPr="009B5F58">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6.19. </w:t>
      </w:r>
      <w:r w:rsidR="00C05874" w:rsidRPr="009B5F58">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6.20. </w:t>
      </w:r>
      <w:r w:rsidR="00C05874" w:rsidRPr="009B5F58">
        <w:rPr>
          <w:rFonts w:asciiTheme="minorHAnsi" w:hAnsiTheme="minorHAnsi" w:cs="Arial"/>
          <w:sz w:val="20"/>
          <w:szCs w:val="20"/>
        </w:rPr>
        <w:t xml:space="preserve">No processo de planejamento e </w:t>
      </w:r>
      <w:proofErr w:type="spellStart"/>
      <w:r w:rsidR="00C05874" w:rsidRPr="009B5F58">
        <w:rPr>
          <w:rFonts w:asciiTheme="minorHAnsi" w:hAnsiTheme="minorHAnsi" w:cs="Arial"/>
          <w:sz w:val="20"/>
          <w:szCs w:val="20"/>
        </w:rPr>
        <w:t>pactuação</w:t>
      </w:r>
      <w:proofErr w:type="spellEnd"/>
      <w:r w:rsidR="00C05874" w:rsidRPr="009B5F58">
        <w:rPr>
          <w:rFonts w:asciiTheme="minorHAnsi" w:hAnsiTheme="minorHAnsi" w:cs="Arial"/>
          <w:sz w:val="20"/>
          <w:szCs w:val="20"/>
        </w:rPr>
        <w:t xml:space="preserve"> das transferências </w:t>
      </w:r>
      <w:proofErr w:type="spellStart"/>
      <w:r w:rsidR="00C05874" w:rsidRPr="009B5F58">
        <w:rPr>
          <w:rFonts w:asciiTheme="minorHAnsi" w:hAnsiTheme="minorHAnsi" w:cs="Arial"/>
          <w:sz w:val="20"/>
          <w:szCs w:val="20"/>
        </w:rPr>
        <w:t>inter-hospitalares</w:t>
      </w:r>
      <w:proofErr w:type="spellEnd"/>
      <w:r w:rsidR="00C05874" w:rsidRPr="009B5F58">
        <w:rPr>
          <w:rFonts w:asciiTheme="minorHAnsi" w:hAnsiTheme="minorHAnsi" w:cs="Arial"/>
          <w:sz w:val="20"/>
          <w:szCs w:val="20"/>
        </w:rPr>
        <w:t>,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C05874"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6.22. </w:t>
      </w:r>
      <w:r w:rsidR="00C05874" w:rsidRPr="009B5F58">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700C51" w:rsidRPr="009B5F58" w:rsidRDefault="00700C51" w:rsidP="009B5F58">
      <w:pPr>
        <w:spacing w:after="0" w:line="240" w:lineRule="auto"/>
        <w:jc w:val="both"/>
        <w:rPr>
          <w:rFonts w:asciiTheme="minorHAnsi" w:hAnsiTheme="minorHAnsi" w:cs="Arial"/>
          <w:sz w:val="20"/>
          <w:szCs w:val="20"/>
        </w:rPr>
      </w:pPr>
    </w:p>
    <w:p w:rsidR="006D7527" w:rsidRPr="009B5F58" w:rsidRDefault="00B946A1"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S</w:t>
      </w:r>
      <w:r w:rsidR="00807675" w:rsidRPr="009B5F58">
        <w:rPr>
          <w:rFonts w:asciiTheme="minorHAnsi" w:hAnsiTheme="minorHAnsi" w:cs="Calibri"/>
          <w:b/>
          <w:sz w:val="20"/>
          <w:szCs w:val="20"/>
        </w:rPr>
        <w:t>É</w:t>
      </w:r>
      <w:r w:rsidR="00712EA9" w:rsidRPr="009B5F58">
        <w:rPr>
          <w:rFonts w:asciiTheme="minorHAnsi" w:hAnsiTheme="minorHAnsi" w:cs="Calibri"/>
          <w:b/>
          <w:sz w:val="20"/>
          <w:szCs w:val="20"/>
        </w:rPr>
        <w:t>TIMA</w:t>
      </w:r>
      <w:r w:rsidR="009963B0" w:rsidRPr="009B5F58">
        <w:rPr>
          <w:rFonts w:asciiTheme="minorHAnsi" w:hAnsiTheme="minorHAnsi" w:cs="Calibri"/>
          <w:b/>
          <w:sz w:val="20"/>
          <w:szCs w:val="20"/>
        </w:rPr>
        <w:t>–</w:t>
      </w:r>
      <w:r w:rsidR="006D7527" w:rsidRPr="009B5F58">
        <w:rPr>
          <w:rFonts w:asciiTheme="minorHAnsi" w:hAnsiTheme="minorHAnsi" w:cs="Calibri"/>
          <w:b/>
          <w:sz w:val="20"/>
          <w:szCs w:val="20"/>
        </w:rPr>
        <w:t xml:space="preserve"> DAS OBRIGAÇÕES DA CONTRATANTE</w:t>
      </w: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A CONTRATA</w:t>
      </w:r>
      <w:r w:rsidR="006D7527" w:rsidRPr="009B5F58">
        <w:rPr>
          <w:rFonts w:asciiTheme="minorHAnsi" w:hAnsiTheme="minorHAnsi" w:cs="Calibri"/>
          <w:sz w:val="20"/>
          <w:szCs w:val="20"/>
        </w:rPr>
        <w:t>NTE</w:t>
      </w:r>
      <w:r w:rsidRPr="009B5F58">
        <w:rPr>
          <w:rFonts w:asciiTheme="minorHAnsi" w:hAnsiTheme="minorHAnsi" w:cs="Calibri"/>
          <w:sz w:val="20"/>
          <w:szCs w:val="20"/>
        </w:rPr>
        <w:t xml:space="preserve"> obriga-se a:</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7.1. Deverá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7.2. Fica a cargo da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eastAsia="Batang" w:hAnsiTheme="minorHAnsi" w:cs="Arial"/>
          <w:sz w:val="20"/>
          <w:szCs w:val="20"/>
        </w:rPr>
        <w:lastRenderedPageBreak/>
        <w:t xml:space="preserve">7.3. 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 deverá comunicar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até o 6° (sexto) dia útil, após </w:t>
      </w:r>
      <w:r w:rsidRPr="009B5F58">
        <w:rPr>
          <w:rFonts w:asciiTheme="minorHAnsi" w:hAnsiTheme="minorHAnsi" w:cs="Arial"/>
          <w:sz w:val="20"/>
          <w:szCs w:val="20"/>
        </w:rPr>
        <w:t>apresentação</w:t>
      </w:r>
      <w:r w:rsidRPr="009B5F58">
        <w:rPr>
          <w:rFonts w:asciiTheme="minorHAnsi" w:eastAsia="Batang" w:hAnsiTheme="minorHAnsi" w:cs="Arial"/>
          <w:sz w:val="20"/>
          <w:szCs w:val="20"/>
        </w:rPr>
        <w:t xml:space="preserve"> da Nota Fiscal, o aceite do servidor responsável pelo recebimento, dos serviços prestados na conformidade do Termo de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7.4. Deverá </w:t>
      </w:r>
      <w:r w:rsidRPr="009B5F58">
        <w:rPr>
          <w:rFonts w:asciiTheme="minorHAnsi" w:hAnsiTheme="minorHAnsi" w:cs="Arial"/>
          <w:sz w:val="20"/>
          <w:szCs w:val="20"/>
        </w:rPr>
        <w:t xml:space="preserve">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efetuar o pagamento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nos dias corridos </w:t>
      </w:r>
      <w:r w:rsidRPr="009B5F58">
        <w:rPr>
          <w:rFonts w:asciiTheme="minorHAnsi" w:hAnsiTheme="minorHAnsi" w:cs="Arial"/>
          <w:sz w:val="20"/>
          <w:szCs w:val="20"/>
        </w:rPr>
        <w:t>após</w:t>
      </w:r>
      <w:r w:rsidRPr="009B5F58">
        <w:rPr>
          <w:rFonts w:asciiTheme="minorHAnsi" w:eastAsia="Batang" w:hAnsiTheme="minorHAnsi" w:cs="Arial"/>
          <w:sz w:val="20"/>
          <w:szCs w:val="20"/>
        </w:rPr>
        <w:t xml:space="preserve"> apresentação da Nota Fiscal e o aceite do Servidor Responsável pelo Recebimento, dos serviços prestados na </w:t>
      </w:r>
      <w:r w:rsidRPr="009B5F58">
        <w:rPr>
          <w:rFonts w:asciiTheme="minorHAnsi" w:hAnsiTheme="minorHAnsi" w:cs="Arial"/>
          <w:sz w:val="20"/>
          <w:szCs w:val="20"/>
        </w:rPr>
        <w:t>conformidade</w:t>
      </w:r>
      <w:r w:rsidRPr="009B5F58">
        <w:rPr>
          <w:rFonts w:asciiTheme="minorHAnsi" w:eastAsia="Batang" w:hAnsiTheme="minorHAnsi" w:cs="Arial"/>
          <w:sz w:val="20"/>
          <w:szCs w:val="20"/>
        </w:rPr>
        <w:t xml:space="preserve"> do Termo de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7.5.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designar o Servidor responsável pela solicitação dos serviços com a </w:t>
      </w:r>
      <w:r w:rsidRPr="009B5F58">
        <w:rPr>
          <w:rFonts w:asciiTheme="minorHAnsi" w:hAnsiTheme="minorHAnsi" w:cs="Arial"/>
          <w:b/>
          <w:sz w:val="20"/>
          <w:szCs w:val="20"/>
        </w:rPr>
        <w:t>CONTRATADA</w:t>
      </w:r>
      <w:r w:rsidRPr="009B5F58">
        <w:rPr>
          <w:rFonts w:asciiTheme="minorHAnsi" w:hAnsiTheme="minorHAnsi" w:cs="Arial"/>
          <w:sz w:val="20"/>
          <w:szCs w:val="20"/>
        </w:rPr>
        <w:t>, bem como praticar os demais atos para o bom e fiel andamento do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7.6.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w:t>
      </w:r>
      <w:r w:rsidRPr="009B5F58">
        <w:rPr>
          <w:rFonts w:asciiTheme="minorHAnsi" w:eastAsia="Batang" w:hAnsiTheme="minorHAnsi" w:cs="Arial"/>
          <w:sz w:val="20"/>
          <w:szCs w:val="20"/>
        </w:rPr>
        <w:t xml:space="preserve">everá rejeitar, no todo ou em parte, os serviços que 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executar fora das especificações constante do Projeto Básico e seus anexos, </w:t>
      </w:r>
      <w:r w:rsidRPr="009B5F58">
        <w:rPr>
          <w:rFonts w:asciiTheme="minorHAnsi" w:hAnsiTheme="minorHAnsi" w:cs="Arial"/>
          <w:sz w:val="20"/>
          <w:szCs w:val="20"/>
        </w:rPr>
        <w:t>bem</w:t>
      </w:r>
      <w:r w:rsidRPr="009B5F58">
        <w:rPr>
          <w:rFonts w:asciiTheme="minorHAnsi" w:eastAsia="Batang" w:hAnsiTheme="minorHAnsi" w:cs="Arial"/>
          <w:sz w:val="20"/>
          <w:szCs w:val="20"/>
        </w:rPr>
        <w:t xml:space="preserve"> como prestar todas e quaisquer informações e esclarecimentos que venham a serem solicitados pela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7.7. Receber os serviços objeto deste Termo, nas cláusulas, prazos, quantidade, qualidade e </w:t>
      </w:r>
      <w:r w:rsidRPr="009B5F58">
        <w:rPr>
          <w:rFonts w:asciiTheme="minorHAnsi" w:hAnsiTheme="minorHAnsi" w:cs="Arial"/>
          <w:sz w:val="20"/>
          <w:szCs w:val="20"/>
        </w:rPr>
        <w:t>condições</w:t>
      </w:r>
      <w:r w:rsidRPr="009B5F58">
        <w:rPr>
          <w:rFonts w:asciiTheme="minorHAnsi" w:eastAsia="Batang" w:hAnsiTheme="minorHAnsi" w:cs="Arial"/>
          <w:sz w:val="20"/>
          <w:szCs w:val="20"/>
        </w:rPr>
        <w:t xml:space="preserve"> estabelecidas no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7.8.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fornecer a </w:t>
      </w:r>
      <w:r w:rsidRPr="009B5F58">
        <w:rPr>
          <w:rFonts w:asciiTheme="minorHAnsi" w:hAnsiTheme="minorHAnsi" w:cs="Arial"/>
          <w:b/>
          <w:sz w:val="20"/>
          <w:szCs w:val="20"/>
        </w:rPr>
        <w:t>CONTRATADA</w:t>
      </w:r>
      <w:r w:rsidRPr="009B5F58">
        <w:rPr>
          <w:rFonts w:asciiTheme="minorHAnsi" w:hAnsiTheme="minorHAnsi" w:cs="Arial"/>
          <w:sz w:val="20"/>
          <w:szCs w:val="20"/>
        </w:rPr>
        <w:t xml:space="preserve">, quando necessárias, todas as normas e/ou rotinas vigentes nos serviços, bem como comunicar por escrito a </w:t>
      </w:r>
      <w:r w:rsidRPr="009B5F58">
        <w:rPr>
          <w:rFonts w:asciiTheme="minorHAnsi" w:hAnsiTheme="minorHAnsi" w:cs="Arial"/>
          <w:b/>
          <w:sz w:val="20"/>
          <w:szCs w:val="20"/>
        </w:rPr>
        <w:t>CONTRATADA</w:t>
      </w:r>
      <w:r w:rsidRPr="009B5F58">
        <w:rPr>
          <w:rFonts w:asciiTheme="minorHAnsi" w:hAnsiTheme="minorHAnsi" w:cs="Arial"/>
          <w:sz w:val="20"/>
          <w:szCs w:val="20"/>
        </w:rPr>
        <w:t>, qualquer falha ou deficiência do serviço;</w:t>
      </w:r>
    </w:p>
    <w:p w:rsidR="006D7527"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7.9.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pagará a </w:t>
      </w:r>
      <w:r w:rsidRPr="009B5F58">
        <w:rPr>
          <w:rFonts w:asciiTheme="minorHAnsi" w:hAnsiTheme="minorHAnsi" w:cs="Arial"/>
          <w:b/>
          <w:sz w:val="20"/>
          <w:szCs w:val="20"/>
        </w:rPr>
        <w:t>CONTRATADA</w:t>
      </w:r>
      <w:r w:rsidRPr="009B5F58">
        <w:rPr>
          <w:rFonts w:asciiTheme="minorHAnsi" w:hAnsiTheme="minorHAnsi" w:cs="Arial"/>
          <w:sz w:val="20"/>
          <w:szCs w:val="20"/>
        </w:rPr>
        <w:t>, mensalmente, pelos serviços de acordo com o faturamento, conforme proposta ofertada e homologada pelo Ordenador de Despesa e constante do termo de Contratado.</w:t>
      </w:r>
    </w:p>
    <w:p w:rsidR="0082194D" w:rsidRPr="009B5F58" w:rsidRDefault="0082194D" w:rsidP="009B5F58">
      <w:pPr>
        <w:spacing w:after="0" w:line="240" w:lineRule="auto"/>
        <w:jc w:val="both"/>
        <w:rPr>
          <w:rFonts w:asciiTheme="minorHAnsi" w:hAnsiTheme="minorHAnsi" w:cs="Arial"/>
          <w:sz w:val="20"/>
          <w:szCs w:val="20"/>
        </w:rPr>
      </w:pPr>
    </w:p>
    <w:p w:rsidR="00BD615A" w:rsidRPr="009B5F58" w:rsidRDefault="00BD615A"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OITAVA – DAS OBRIGAÇÕES DA CONTRATADA</w:t>
      </w:r>
    </w:p>
    <w:p w:rsidR="00BD615A" w:rsidRPr="009B5F58" w:rsidRDefault="002503C5" w:rsidP="009B5F58">
      <w:pPr>
        <w:spacing w:after="0" w:line="240" w:lineRule="auto"/>
        <w:jc w:val="both"/>
        <w:rPr>
          <w:rFonts w:asciiTheme="minorHAnsi" w:hAnsiTheme="minorHAnsi" w:cs="Arial"/>
          <w:color w:val="FF0000"/>
          <w:sz w:val="20"/>
          <w:szCs w:val="20"/>
        </w:rPr>
      </w:pPr>
      <w:r w:rsidRPr="009B5F58">
        <w:rPr>
          <w:rFonts w:asciiTheme="minorHAnsi" w:hAnsiTheme="minorHAnsi" w:cs="Arial"/>
          <w:sz w:val="20"/>
          <w:szCs w:val="20"/>
        </w:rPr>
        <w:t xml:space="preserve">8.1. </w:t>
      </w:r>
      <w:r w:rsidR="00BD615A" w:rsidRPr="009B5F58">
        <w:rPr>
          <w:rFonts w:asciiTheme="minorHAnsi" w:hAnsiTheme="minorHAnsi" w:cs="Arial"/>
          <w:sz w:val="20"/>
          <w:szCs w:val="20"/>
        </w:rPr>
        <w:t xml:space="preserve">Garantir qualidade e nível de satisfação dos serviços contratados, comprometendo </w:t>
      </w:r>
      <w:r w:rsidR="00BD615A" w:rsidRPr="009B5F58">
        <w:rPr>
          <w:rFonts w:asciiTheme="minorHAnsi" w:eastAsia="Arial Unicode MS" w:hAnsiTheme="minorHAnsi" w:cs="Arial"/>
          <w:sz w:val="20"/>
          <w:szCs w:val="20"/>
        </w:rPr>
        <w:t>atender</w:t>
      </w:r>
      <w:r w:rsidR="00BD615A" w:rsidRPr="009B5F58">
        <w:rPr>
          <w:rFonts w:asciiTheme="minorHAnsi" w:hAnsiTheme="minorHAnsi" w:cs="Arial"/>
          <w:sz w:val="20"/>
          <w:szCs w:val="20"/>
        </w:rPr>
        <w:t xml:space="preserve"> aos padrões de qualidade exigidos;</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 </w:t>
      </w:r>
      <w:r w:rsidR="00BD615A" w:rsidRPr="009B5F58">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 </w:t>
      </w:r>
      <w:r w:rsidR="00BD615A" w:rsidRPr="009B5F58">
        <w:rPr>
          <w:rFonts w:asciiTheme="minorHAnsi" w:hAnsiTheme="minorHAnsi" w:cs="Arial"/>
          <w:sz w:val="20"/>
          <w:szCs w:val="20"/>
        </w:rPr>
        <w:t xml:space="preserve">Dispor obrigatoriamente </w:t>
      </w:r>
      <w:r w:rsidR="00BD615A" w:rsidRPr="009B5F58">
        <w:rPr>
          <w:rFonts w:asciiTheme="minorHAnsi" w:eastAsia="Arial Unicode MS" w:hAnsiTheme="minorHAnsi" w:cs="Arial"/>
          <w:sz w:val="20"/>
          <w:szCs w:val="20"/>
        </w:rPr>
        <w:t xml:space="preserve">de no mínimo 02 (Duas) Ambulância (UTI móvel) na base de </w:t>
      </w:r>
      <w:proofErr w:type="spellStart"/>
      <w:r w:rsidR="00BD615A" w:rsidRPr="009B5F58">
        <w:rPr>
          <w:rFonts w:asciiTheme="minorHAnsi" w:eastAsia="Arial Unicode MS" w:hAnsiTheme="minorHAnsi" w:cs="Arial"/>
          <w:sz w:val="20"/>
          <w:szCs w:val="20"/>
        </w:rPr>
        <w:t>Araguaina</w:t>
      </w:r>
      <w:proofErr w:type="spellEnd"/>
      <w:r w:rsidR="00BD615A" w:rsidRPr="009B5F58">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00BD615A" w:rsidRPr="009B5F58">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00BD615A" w:rsidRPr="009B5F58">
        <w:rPr>
          <w:rFonts w:asciiTheme="minorHAnsi" w:eastAsia="Arial Unicode MS" w:hAnsiTheme="minorHAnsi" w:cs="Arial"/>
          <w:sz w:val="20"/>
          <w:szCs w:val="20"/>
        </w:rPr>
        <w:t>) Ambulância em Gurupi e no mínimo 3 (Três) na base de Palmas para transferências dos pacientes em Tratamento Fora do Domicílio,</w:t>
      </w:r>
      <w:r w:rsidR="00BD615A" w:rsidRPr="009B5F58">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8.4. </w:t>
      </w:r>
      <w:r w:rsidR="00BD615A" w:rsidRPr="009B5F58">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8.5. </w:t>
      </w:r>
      <w:r w:rsidR="00BD615A" w:rsidRPr="009B5F58">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D615A" w:rsidRPr="009B5F58" w:rsidRDefault="00D02033" w:rsidP="009B5F58">
      <w:pPr>
        <w:spacing w:after="0" w:line="240" w:lineRule="auto"/>
        <w:jc w:val="both"/>
        <w:rPr>
          <w:rFonts w:asciiTheme="minorHAnsi" w:hAnsiTheme="minorHAnsi" w:cs="Arial"/>
          <w:sz w:val="20"/>
          <w:szCs w:val="20"/>
          <w:u w:val="single"/>
        </w:rPr>
      </w:pPr>
      <w:r w:rsidRPr="009B5F58">
        <w:rPr>
          <w:rFonts w:asciiTheme="minorHAnsi" w:hAnsiTheme="minorHAnsi" w:cs="Arial"/>
          <w:sz w:val="20"/>
          <w:szCs w:val="20"/>
        </w:rPr>
        <w:t xml:space="preserve">8.6. </w:t>
      </w:r>
      <w:r w:rsidR="00BD615A" w:rsidRPr="009B5F58">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8.7. </w:t>
      </w:r>
      <w:r w:rsidR="00BD615A" w:rsidRPr="009B5F58">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não pagará indenização contra estes riscos;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8.8. </w:t>
      </w:r>
      <w:r w:rsidR="00BD615A" w:rsidRPr="009B5F58">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quanto ao cumprimento dessas obrigações;</w:t>
      </w:r>
    </w:p>
    <w:p w:rsidR="00BD615A" w:rsidRPr="009B5F58" w:rsidRDefault="00D02033"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8.9. </w:t>
      </w:r>
      <w:r w:rsidR="00BD615A" w:rsidRPr="009B5F58">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00BD615A" w:rsidRPr="009B5F58">
        <w:rPr>
          <w:rFonts w:asciiTheme="minorHAnsi" w:hAnsiTheme="minorHAnsi" w:cs="Arial"/>
          <w:sz w:val="20"/>
          <w:szCs w:val="20"/>
        </w:rPr>
        <w:t>etc</w:t>
      </w:r>
      <w:proofErr w:type="spellEnd"/>
      <w:r w:rsidR="00BD615A" w:rsidRPr="009B5F58">
        <w:rPr>
          <w:rFonts w:asciiTheme="minorHAnsi" w:hAnsiTheme="minorHAnsi" w:cs="Arial"/>
          <w:sz w:val="20"/>
          <w:szCs w:val="20"/>
        </w:rPr>
        <w:t xml:space="preserve">, devidamente personalizados que deverão obedecer a padrões estabelecidos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descaracterizando – se qualquer vínculo empregatício com 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8.10. </w:t>
      </w:r>
      <w:r w:rsidR="00BD615A" w:rsidRPr="009B5F58">
        <w:rPr>
          <w:rFonts w:asciiTheme="minorHAnsi" w:hAnsiTheme="minorHAnsi" w:cs="Arial"/>
          <w:sz w:val="20"/>
          <w:szCs w:val="20"/>
        </w:rPr>
        <w:t xml:space="preserve">Reconhecer que é a ÚNICA e EXCLUSIVA responsável por danos ou prejuízos que vier a causar à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8.11. </w:t>
      </w:r>
      <w:r w:rsidR="00BD615A" w:rsidRPr="009B5F58">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8.12. </w:t>
      </w:r>
      <w:r w:rsidR="00BD615A" w:rsidRPr="009B5F58">
        <w:rPr>
          <w:rFonts w:asciiTheme="minorHAnsi" w:hAnsiTheme="minorHAnsi" w:cs="Arial"/>
          <w:sz w:val="20"/>
          <w:szCs w:val="20"/>
        </w:rPr>
        <w:t>Atender, SEM limitações de quantidade mensais, aos chamados de execução;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8.13. </w:t>
      </w:r>
      <w:r w:rsidR="00BD615A" w:rsidRPr="009B5F58">
        <w:rPr>
          <w:rFonts w:asciiTheme="minorHAnsi" w:hAnsiTheme="minorHAnsi" w:cs="Arial"/>
          <w:sz w:val="20"/>
          <w:szCs w:val="20"/>
        </w:rPr>
        <w:t>Disponibilizar número de telefone(s) fixo/celular/bip para contato entre a Central de Regulação e a Empresa contratada;</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8.14. </w:t>
      </w:r>
      <w:r w:rsidR="00BD615A" w:rsidRPr="009B5F58">
        <w:rPr>
          <w:rFonts w:asciiTheme="minorHAnsi" w:hAnsiTheme="minorHAnsi" w:cs="Arial"/>
          <w:sz w:val="20"/>
          <w:szCs w:val="20"/>
        </w:rPr>
        <w:t>Possuir seus próprios equipamentos, acessórios como: TELEFONE, COMPUTADORES E TUDO MAIS NECESSÁRIO à execução dos serviços ora contratados;</w:t>
      </w:r>
    </w:p>
    <w:p w:rsidR="00BD615A" w:rsidRPr="009B5F58" w:rsidRDefault="00D02033"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z w:val="20"/>
          <w:szCs w:val="20"/>
        </w:rPr>
        <w:t xml:space="preserve">8.15. </w:t>
      </w:r>
      <w:r w:rsidR="00BD615A" w:rsidRPr="009B5F58">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napToGrid w:val="0"/>
          <w:sz w:val="20"/>
          <w:szCs w:val="20"/>
        </w:rPr>
        <w:t xml:space="preserve">8.16. </w:t>
      </w:r>
      <w:r w:rsidR="00BD615A" w:rsidRPr="009B5F58">
        <w:rPr>
          <w:rFonts w:asciiTheme="minorHAnsi" w:hAnsiTheme="minorHAnsi" w:cs="Arial"/>
          <w:snapToGrid w:val="0"/>
          <w:sz w:val="20"/>
          <w:szCs w:val="20"/>
        </w:rPr>
        <w:t xml:space="preserve">Substituir </w:t>
      </w:r>
      <w:r w:rsidR="00BD615A" w:rsidRPr="009B5F58">
        <w:rPr>
          <w:rFonts w:asciiTheme="minorHAnsi" w:hAnsiTheme="minorHAnsi" w:cs="Arial"/>
          <w:sz w:val="20"/>
          <w:szCs w:val="20"/>
        </w:rPr>
        <w:t>imediatamente</w:t>
      </w:r>
      <w:r w:rsidR="00BD615A" w:rsidRPr="009B5F58">
        <w:rPr>
          <w:rFonts w:asciiTheme="minorHAnsi" w:hAnsiTheme="minorHAnsi" w:cs="Arial"/>
          <w:snapToGrid w:val="0"/>
          <w:sz w:val="20"/>
          <w:szCs w:val="20"/>
        </w:rPr>
        <w:t xml:space="preserve"> qualquer um de seus profissionais que não </w:t>
      </w:r>
      <w:r w:rsidR="00BD615A" w:rsidRPr="009B5F58">
        <w:rPr>
          <w:rFonts w:asciiTheme="minorHAnsi" w:hAnsiTheme="minorHAnsi" w:cs="Arial"/>
          <w:sz w:val="20"/>
          <w:szCs w:val="20"/>
        </w:rPr>
        <w:t>atenderem</w:t>
      </w:r>
      <w:r w:rsidR="00BD615A" w:rsidRPr="009B5F58">
        <w:rPr>
          <w:rFonts w:asciiTheme="minorHAnsi" w:hAnsiTheme="minorHAnsi" w:cs="Arial"/>
          <w:snapToGrid w:val="0"/>
          <w:sz w:val="20"/>
          <w:szCs w:val="20"/>
        </w:rPr>
        <w:t xml:space="preserve"> às exigências dos serviços de acordo com o Regimento Interno ou normas administrativas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8.17. </w:t>
      </w:r>
      <w:r w:rsidR="00BD615A" w:rsidRPr="009B5F58">
        <w:rPr>
          <w:rFonts w:asciiTheme="minorHAnsi" w:hAnsiTheme="minorHAnsi" w:cs="Arial"/>
          <w:sz w:val="20"/>
          <w:szCs w:val="20"/>
        </w:rPr>
        <w:t>Realizar o objeto ora licitado, de acordo com a proposta apresentada, ficando a seu cargo todos os ônus e encargos decorrentes da execução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8.18. </w:t>
      </w:r>
      <w:r w:rsidR="00BD615A" w:rsidRPr="009B5F58">
        <w:rPr>
          <w:rFonts w:asciiTheme="minorHAnsi" w:hAnsiTheme="minorHAnsi" w:cs="Arial"/>
          <w:sz w:val="20"/>
          <w:szCs w:val="20"/>
        </w:rPr>
        <w:t xml:space="preserve">A CONTRATADA só poderá realizar o serviço quando o mesmo for devidamente solicitado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sendo que passará a contar as QUILÔMETROS RODADOS, a partir da efetiva operacionalização da UTI Móvel;</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8.20. </w:t>
      </w:r>
      <w:r w:rsidR="00BD615A" w:rsidRPr="009B5F58">
        <w:rPr>
          <w:rFonts w:asciiTheme="minorHAnsi" w:hAnsiTheme="minorHAnsi" w:cs="Arial"/>
          <w:sz w:val="20"/>
          <w:szCs w:val="20"/>
        </w:rPr>
        <w:t xml:space="preserve">Em hipótese alguma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executar os serviços, sem a devida autorização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8.21. </w:t>
      </w:r>
      <w:r w:rsidR="00BD615A" w:rsidRPr="009B5F58">
        <w:rPr>
          <w:rFonts w:asciiTheme="minorHAnsi" w:hAnsiTheme="minorHAnsi" w:cs="Arial"/>
          <w:sz w:val="20"/>
          <w:szCs w:val="20"/>
        </w:rPr>
        <w:t>Executar os serviços de excelente qualidade, comprovadamente, obedecendo aos critérios estabelecidos pela legislação vigente;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8.22. </w:t>
      </w:r>
      <w:r w:rsidR="00BD615A" w:rsidRPr="009B5F58">
        <w:rPr>
          <w:rFonts w:asciiTheme="minorHAnsi" w:hAnsiTheme="minorHAnsi" w:cs="Arial"/>
          <w:sz w:val="20"/>
          <w:szCs w:val="20"/>
        </w:rPr>
        <w:t>No caso de atraso de pagamento dos serviços prestados, a CONTRATADA ainda assim, SE OBRIGA A CONTINUAR A PRESTAÇÃO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8.23. </w:t>
      </w:r>
      <w:r w:rsidR="00BD615A" w:rsidRPr="009B5F58">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00BD615A" w:rsidRPr="009B5F58">
          <w:rPr>
            <w:rFonts w:asciiTheme="minorHAnsi" w:hAnsiTheme="minorHAnsi" w:cs="Arial"/>
            <w:sz w:val="20"/>
            <w:szCs w:val="20"/>
          </w:rPr>
          <w:t>em sua CENTRAL DE</w:t>
        </w:r>
      </w:smartTag>
      <w:r w:rsidR="00BD615A" w:rsidRPr="009B5F58">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8.24. </w:t>
      </w:r>
      <w:r w:rsidR="00BD615A" w:rsidRPr="009B5F58">
        <w:rPr>
          <w:rFonts w:asciiTheme="minorHAnsi" w:hAnsiTheme="minorHAnsi" w:cs="Arial"/>
          <w:sz w:val="20"/>
          <w:szCs w:val="20"/>
        </w:rPr>
        <w:t>Possuir base (GARAGEM) para a guarda de suas ambulâncias (TIPO “D”), de acordo com as legislações vigentes, sem nenhum ônus para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8.25. </w:t>
      </w:r>
      <w:r w:rsidR="00BD615A" w:rsidRPr="009B5F58">
        <w:rPr>
          <w:rFonts w:asciiTheme="minorHAnsi" w:hAnsiTheme="minorHAnsi" w:cs="Arial"/>
          <w:sz w:val="20"/>
          <w:szCs w:val="20"/>
        </w:rPr>
        <w:t xml:space="preserve">O serviço deverá ser executado em conformidade com o especificado neste Projeto Básico e Proposta da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8.26. </w:t>
      </w:r>
      <w:r w:rsidR="00BD615A" w:rsidRPr="009B5F58">
        <w:rPr>
          <w:rFonts w:asciiTheme="minorHAnsi" w:hAnsiTheme="minorHAnsi" w:cs="Arial"/>
          <w:sz w:val="20"/>
          <w:szCs w:val="20"/>
        </w:rPr>
        <w:t xml:space="preserve">Caso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8.27. </w:t>
      </w:r>
      <w:r w:rsidR="00BD615A" w:rsidRPr="009B5F58">
        <w:rPr>
          <w:rFonts w:asciiTheme="minorHAnsi" w:hAnsiTheme="minorHAnsi" w:cs="Arial"/>
          <w:sz w:val="20"/>
          <w:szCs w:val="20"/>
        </w:rPr>
        <w:t xml:space="preserve">Não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subcontratar, ceder ou transferir no todo ou em parte do objeto ora licitado, sem expressa ANUÊNCIA da Secretaria da Saúde;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8.29. </w:t>
      </w:r>
      <w:r w:rsidR="00BD615A" w:rsidRPr="009B5F58">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00BD615A" w:rsidRPr="009B5F58">
            <w:rPr>
              <w:rFonts w:asciiTheme="minorHAnsi" w:hAnsiTheme="minorHAnsi" w:cs="Arial"/>
              <w:sz w:val="20"/>
              <w:szCs w:val="20"/>
            </w:rPr>
            <w:t>em UTI Móvel</w:t>
          </w:r>
        </w:smartTag>
        <w:r w:rsidR="00BD615A" w:rsidRPr="009B5F58">
          <w:rPr>
            <w:rFonts w:asciiTheme="minorHAnsi" w:hAnsiTheme="minorHAnsi" w:cs="Arial"/>
            <w:sz w:val="20"/>
            <w:szCs w:val="20"/>
          </w:rPr>
          <w:t xml:space="preserve"> Terrestre</w:t>
        </w:r>
      </w:smartTag>
      <w:r w:rsidR="00BD615A" w:rsidRPr="009B5F58">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8.30.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8.31.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 informar a SESAU de qualquer problema e o período em que a Ambulância ficará em manutenção.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8.32.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por um período de no máximo 30 dias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fazer a substituição imediata do veiculo até que a outra esteja disponível;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8.33. </w:t>
      </w:r>
      <w:r w:rsidR="00BD615A" w:rsidRPr="009B5F58">
        <w:rPr>
          <w:rFonts w:asciiTheme="minorHAnsi" w:hAnsiTheme="minorHAnsi" w:cs="Arial"/>
          <w:sz w:val="20"/>
          <w:szCs w:val="20"/>
        </w:rPr>
        <w:t>Atender TODAS as demandas diárias de deslocamento de UTI Móvel Terrestre, independentemente da quantidade/dia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8.34. </w:t>
      </w:r>
      <w:r w:rsidR="00BD615A" w:rsidRPr="009B5F58">
        <w:rPr>
          <w:rFonts w:asciiTheme="minorHAnsi" w:hAnsiTheme="minorHAnsi" w:cs="Arial"/>
          <w:sz w:val="20"/>
          <w:szCs w:val="20"/>
        </w:rPr>
        <w:t xml:space="preserve">No caso de solicitações simultâneas (no mesmo período)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atender a TODAS, disponibilizado as </w:t>
      </w:r>
      <w:proofErr w:type="spellStart"/>
      <w:r w:rsidR="00BD615A" w:rsidRPr="009B5F58">
        <w:rPr>
          <w:rFonts w:asciiTheme="minorHAnsi" w:hAnsiTheme="minorHAnsi" w:cs="Arial"/>
          <w:sz w:val="20"/>
          <w:szCs w:val="20"/>
        </w:rPr>
        <w:t>UTI’s</w:t>
      </w:r>
      <w:proofErr w:type="spellEnd"/>
      <w:r w:rsidR="00BD615A" w:rsidRPr="009B5F58">
        <w:rPr>
          <w:rFonts w:asciiTheme="minorHAnsi" w:hAnsiTheme="minorHAnsi" w:cs="Arial"/>
          <w:sz w:val="20"/>
          <w:szCs w:val="20"/>
        </w:rPr>
        <w:t xml:space="preserve"> terrestres necessárias, na quantidade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8.35. </w:t>
      </w:r>
      <w:r w:rsidR="00BD615A" w:rsidRPr="009B5F58">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8.36. </w:t>
      </w:r>
      <w:r w:rsidR="00BD615A" w:rsidRPr="009B5F58">
        <w:rPr>
          <w:rFonts w:asciiTheme="minorHAnsi" w:hAnsiTheme="minorHAnsi" w:cs="Arial"/>
          <w:sz w:val="20"/>
          <w:szCs w:val="20"/>
        </w:rPr>
        <w:t>Prestar os serviços em conformidade com a PORTARIA/SESAU Nº. 197/2007 DE 30 DE MAIO DE 2007;</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8.37. </w:t>
      </w:r>
      <w:r w:rsidR="00BD615A" w:rsidRPr="009B5F58">
        <w:rPr>
          <w:rFonts w:asciiTheme="minorHAnsi" w:hAnsiTheme="minorHAnsi" w:cs="Arial"/>
          <w:sz w:val="20"/>
          <w:szCs w:val="20"/>
        </w:rPr>
        <w:t>Manter todas as condições de habilitação e qualificação técnica exigida para no procedimento licitatório;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D615A"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700C51" w:rsidRPr="00BA4641" w:rsidRDefault="00700C51" w:rsidP="009B5F58">
      <w:pPr>
        <w:spacing w:after="0" w:line="240" w:lineRule="auto"/>
        <w:jc w:val="both"/>
        <w:rPr>
          <w:rFonts w:asciiTheme="minorHAnsi" w:hAnsiTheme="minorHAnsi" w:cs="Arial"/>
          <w:sz w:val="20"/>
          <w:szCs w:val="20"/>
        </w:rPr>
      </w:pPr>
    </w:p>
    <w:p w:rsidR="00B946A1" w:rsidRPr="00BA4641" w:rsidRDefault="00B946A1" w:rsidP="00597E9F">
      <w:pPr>
        <w:pStyle w:val="PargrafodaLista1"/>
        <w:autoSpaceDE w:val="0"/>
        <w:autoSpaceDN w:val="0"/>
        <w:adjustRightInd w:val="0"/>
        <w:spacing w:after="0" w:line="240" w:lineRule="auto"/>
        <w:ind w:left="0"/>
        <w:jc w:val="both"/>
        <w:rPr>
          <w:rFonts w:asciiTheme="minorHAnsi" w:hAnsiTheme="minorHAnsi"/>
          <w:b/>
          <w:sz w:val="20"/>
          <w:szCs w:val="20"/>
        </w:rPr>
      </w:pPr>
      <w:r w:rsidRPr="00BA4641">
        <w:rPr>
          <w:rFonts w:asciiTheme="minorHAnsi" w:hAnsiTheme="minorHAnsi"/>
          <w:b/>
          <w:sz w:val="20"/>
          <w:szCs w:val="20"/>
        </w:rPr>
        <w:t xml:space="preserve">CLÁUSULA </w:t>
      </w:r>
      <w:r w:rsidR="009B5F58">
        <w:rPr>
          <w:rFonts w:asciiTheme="minorHAnsi" w:hAnsiTheme="minorHAnsi"/>
          <w:b/>
          <w:sz w:val="20"/>
          <w:szCs w:val="20"/>
        </w:rPr>
        <w:t xml:space="preserve">NONA </w:t>
      </w:r>
      <w:r w:rsidR="009963B0" w:rsidRPr="00BA4641">
        <w:rPr>
          <w:rFonts w:asciiTheme="minorHAnsi" w:hAnsiTheme="minorHAnsi"/>
          <w:b/>
          <w:sz w:val="20"/>
          <w:szCs w:val="20"/>
        </w:rPr>
        <w:t>–</w:t>
      </w:r>
      <w:r w:rsidRPr="00BA4641">
        <w:rPr>
          <w:rFonts w:asciiTheme="minorHAnsi" w:hAnsiTheme="minorHAnsi"/>
          <w:b/>
          <w:sz w:val="20"/>
          <w:szCs w:val="20"/>
        </w:rPr>
        <w:t xml:space="preserve"> DO PREÇO</w:t>
      </w:r>
    </w:p>
    <w:p w:rsidR="00B946A1" w:rsidRDefault="00B946A1" w:rsidP="00597E9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O CONTRATANTE pagará à CONTRATADA, pela </w:t>
      </w:r>
      <w:r w:rsidR="006C56E3" w:rsidRPr="00BA4641">
        <w:rPr>
          <w:rFonts w:asciiTheme="minorHAnsi" w:hAnsiTheme="minorHAnsi" w:cs="Calibri"/>
          <w:sz w:val="20"/>
          <w:szCs w:val="20"/>
        </w:rPr>
        <w:t>aquisição do</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008D1B19" w:rsidRPr="00BA4641">
        <w:rPr>
          <w:rFonts w:asciiTheme="minorHAnsi" w:hAnsiTheme="minorHAnsi" w:cs="Calibri"/>
          <w:sz w:val="20"/>
          <w:szCs w:val="20"/>
        </w:rPr>
        <w:t>serviços</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Pr="00BA4641">
        <w:rPr>
          <w:rFonts w:asciiTheme="minorHAnsi" w:hAnsiTheme="minorHAnsi" w:cs="Calibri"/>
          <w:sz w:val="20"/>
          <w:szCs w:val="20"/>
        </w:rPr>
        <w:t xml:space="preserve"> o valor total de R$ .......................... (...........................................................).</w:t>
      </w:r>
    </w:p>
    <w:p w:rsidR="00700C51" w:rsidRPr="00BA4641" w:rsidRDefault="00700C51" w:rsidP="00597E9F">
      <w:pPr>
        <w:spacing w:after="0" w:line="240" w:lineRule="auto"/>
        <w:jc w:val="both"/>
        <w:rPr>
          <w:rFonts w:asciiTheme="minorHAnsi" w:hAnsiTheme="minorHAnsi" w:cs="Calibri"/>
          <w:sz w:val="20"/>
          <w:szCs w:val="20"/>
        </w:rPr>
      </w:pPr>
    </w:p>
    <w:p w:rsidR="00307212" w:rsidRPr="00BA4641" w:rsidRDefault="00307212"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9B5F58">
        <w:rPr>
          <w:rFonts w:asciiTheme="minorHAnsi" w:hAnsiTheme="minorHAnsi" w:cs="Calibri"/>
          <w:b/>
          <w:sz w:val="20"/>
          <w:szCs w:val="20"/>
        </w:rPr>
        <w:t>DÉCIMA</w:t>
      </w:r>
      <w:r w:rsidRPr="00BA4641">
        <w:rPr>
          <w:rFonts w:asciiTheme="minorHAnsi" w:hAnsiTheme="minorHAnsi" w:cs="Calibri"/>
          <w:b/>
          <w:sz w:val="20"/>
          <w:szCs w:val="20"/>
        </w:rPr>
        <w:t xml:space="preserve"> – </w:t>
      </w:r>
      <w:r w:rsidR="009B5F58">
        <w:rPr>
          <w:rFonts w:asciiTheme="minorHAnsi" w:hAnsiTheme="minorHAnsi" w:cs="Calibri"/>
          <w:b/>
          <w:sz w:val="20"/>
          <w:szCs w:val="20"/>
        </w:rPr>
        <w:t>CAPACIDADE DE EXECUÇÃO</w:t>
      </w:r>
    </w:p>
    <w:p w:rsidR="009B5F58" w:rsidRDefault="009B5F58" w:rsidP="00597E9F">
      <w:pPr>
        <w:spacing w:after="0" w:line="240" w:lineRule="auto"/>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1D4A8C" w:rsidRPr="00BA4641">
        <w:rPr>
          <w:rFonts w:asciiTheme="minorHAnsi" w:hAnsiTheme="minorHAnsi" w:cs="Calibri"/>
          <w:b/>
          <w:sz w:val="20"/>
          <w:szCs w:val="20"/>
        </w:rPr>
        <w:t>DÉCIMA</w:t>
      </w:r>
      <w:r w:rsidR="009B5F58">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009B5F58" w:rsidRPr="00BA4641">
        <w:rPr>
          <w:rFonts w:asciiTheme="minorHAnsi" w:hAnsiTheme="minorHAnsi" w:cs="Arial"/>
          <w:b/>
          <w:bCs/>
          <w:sz w:val="20"/>
          <w:szCs w:val="20"/>
        </w:rPr>
        <w:t>DA VIGÊNCIA</w:t>
      </w:r>
      <w:r w:rsidR="009B5F58" w:rsidRPr="00BA4641">
        <w:rPr>
          <w:rFonts w:asciiTheme="minorHAnsi" w:hAnsiTheme="minorHAnsi" w:cs="Arial"/>
          <w:b/>
          <w:sz w:val="20"/>
          <w:szCs w:val="20"/>
        </w:rPr>
        <w:t xml:space="preserve"> E ABRANGÊNCIA DO CONTRAT</w:t>
      </w:r>
      <w:r w:rsidR="006915A1">
        <w:rPr>
          <w:rFonts w:asciiTheme="minorHAnsi" w:hAnsiTheme="minorHAnsi" w:cs="Arial"/>
          <w:b/>
          <w:sz w:val="20"/>
          <w:szCs w:val="20"/>
        </w:rPr>
        <w:t>O</w:t>
      </w:r>
    </w:p>
    <w:p w:rsidR="009B5F58" w:rsidRP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11.1. </w:t>
      </w:r>
      <w:r w:rsidRPr="009B5F58">
        <w:rPr>
          <w:rFonts w:asciiTheme="minorHAnsi" w:hAnsiTheme="minorHAnsi" w:cs="Arial"/>
          <w:snapToGrid w:val="0"/>
          <w:sz w:val="20"/>
          <w:szCs w:val="20"/>
        </w:rPr>
        <w:t xml:space="preserve">A vigência da Ata de Registro de Preços será </w:t>
      </w:r>
      <w:r w:rsidR="00700C51">
        <w:rPr>
          <w:rFonts w:asciiTheme="minorHAnsi" w:hAnsiTheme="minorHAnsi" w:cs="Arial"/>
          <w:snapToGrid w:val="0"/>
          <w:sz w:val="20"/>
          <w:szCs w:val="20"/>
        </w:rPr>
        <w:t>de 12 meses, conforme Decreto Estadual Nº 5.344/15</w:t>
      </w:r>
      <w:r w:rsidRPr="009B5F58">
        <w:rPr>
          <w:rFonts w:asciiTheme="minorHAnsi" w:hAnsiTheme="minorHAnsi" w:cs="Arial"/>
          <w:snapToGrid w:val="0"/>
          <w:sz w:val="20"/>
          <w:szCs w:val="20"/>
        </w:rPr>
        <w:t xml:space="preserve"> e Inciso III do §3º do Art. 15 da Lei Federal Nº 8.666/93.</w:t>
      </w:r>
    </w:p>
    <w:p w:rsidR="009B5F58" w:rsidRPr="00BA4641"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11.2. </w:t>
      </w:r>
      <w:r w:rsidRPr="00BA4641">
        <w:rPr>
          <w:rFonts w:asciiTheme="minorHAnsi" w:hAnsiTheme="minorHAnsi" w:cs="Arial"/>
          <w:snapToGrid w:val="0"/>
          <w:sz w:val="20"/>
          <w:szCs w:val="20"/>
        </w:rPr>
        <w:t>A contratação advinda da Ata de Registro de Preços resul</w:t>
      </w:r>
      <w:r w:rsidR="007302FC">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11.3. </w:t>
      </w: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7302FC" w:rsidRDefault="007302FC" w:rsidP="00597E9F">
      <w:pPr>
        <w:spacing w:after="0" w:line="240" w:lineRule="auto"/>
        <w:jc w:val="both"/>
        <w:rPr>
          <w:rFonts w:asciiTheme="minorHAnsi" w:hAnsiTheme="minorHAnsi" w:cs="Arial"/>
          <w:snapToGrid w:val="0"/>
          <w:sz w:val="20"/>
          <w:szCs w:val="20"/>
        </w:rPr>
      </w:pPr>
    </w:p>
    <w:p w:rsidR="006915A1" w:rsidRDefault="006915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CLÁUSULA DÉCIMA</w:t>
      </w:r>
      <w:r>
        <w:rPr>
          <w:rFonts w:asciiTheme="minorHAnsi" w:hAnsiTheme="minorHAnsi" w:cs="Calibri"/>
          <w:b/>
          <w:sz w:val="20"/>
          <w:szCs w:val="20"/>
        </w:rPr>
        <w:t xml:space="preserve"> SEGUNDA – DA FISCALIZAÇÃO DOS SERVIÇOS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12.1. </w:t>
      </w: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lastRenderedPageBreak/>
        <w:t xml:space="preserve">12.2. </w:t>
      </w: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12.3. </w:t>
      </w:r>
      <w:r w:rsidRPr="00BA4641">
        <w:rPr>
          <w:rFonts w:asciiTheme="minorHAnsi" w:hAnsiTheme="minorHAnsi" w:cs="Arial"/>
          <w:b/>
          <w:sz w:val="20"/>
          <w:szCs w:val="20"/>
          <w:u w:val="single"/>
        </w:rPr>
        <w:t>Gestor do Contrato:</w:t>
      </w:r>
      <w:r w:rsidRPr="00BA4641">
        <w:rPr>
          <w:rFonts w:asciiTheme="minorHAnsi" w:hAnsiTheme="minorHAnsi" w:cs="Arial"/>
          <w:b/>
          <w:sz w:val="20"/>
          <w:szCs w:val="20"/>
        </w:rPr>
        <w:t xml:space="preserve">Superintendência de </w:t>
      </w:r>
      <w:r w:rsidR="00391D39" w:rsidRPr="00BA4641">
        <w:rPr>
          <w:rFonts w:asciiTheme="minorHAnsi" w:hAnsiTheme="minorHAnsi" w:cs="Arial"/>
          <w:b/>
          <w:sz w:val="20"/>
          <w:szCs w:val="20"/>
        </w:rPr>
        <w:t>Políticas</w:t>
      </w:r>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 </w:t>
      </w: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12.4.1. </w:t>
      </w:r>
      <w:r w:rsidRPr="00BA4641">
        <w:rPr>
          <w:rFonts w:asciiTheme="minorHAnsi" w:hAnsiTheme="minorHAnsi" w:cs="Arial"/>
          <w:sz w:val="20"/>
          <w:szCs w:val="20"/>
        </w:rPr>
        <w:t>Examinar as Carteiras Profissionais dos funcionários colocados a seu serviço, para comprovar o registro de função profissional.</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12.4.2. </w:t>
      </w: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12.4.3. </w:t>
      </w: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12.4.4. </w:t>
      </w: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12.4.5. </w:t>
      </w: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12.6. </w:t>
      </w: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6915A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12.7. </w:t>
      </w: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DÉCIMA</w:t>
      </w:r>
      <w:r w:rsidR="0008557F">
        <w:rPr>
          <w:rFonts w:asciiTheme="minorHAnsi" w:hAnsiTheme="minorHAnsi" w:cs="Calibri"/>
          <w:b/>
          <w:sz w:val="20"/>
          <w:szCs w:val="20"/>
        </w:rPr>
        <w:t xml:space="preserve"> TERCEIRA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DOTAÇÃO ORÇAMENTÁRIA</w:t>
      </w:r>
    </w:p>
    <w:p w:rsidR="001A5464" w:rsidRDefault="00B946A1" w:rsidP="006915A1">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A despesa resultante de</w:t>
      </w:r>
      <w:r w:rsidR="001A5464">
        <w:rPr>
          <w:rFonts w:asciiTheme="minorHAnsi" w:hAnsiTheme="minorHAnsi" w:cs="Calibri"/>
          <w:sz w:val="20"/>
          <w:szCs w:val="20"/>
        </w:rPr>
        <w:t xml:space="preserve">ste contrato correrá à conta da seguinte </w:t>
      </w:r>
      <w:r w:rsidRPr="00BA4641">
        <w:rPr>
          <w:rFonts w:asciiTheme="minorHAnsi" w:hAnsiTheme="minorHAnsi" w:cs="Calibri"/>
          <w:sz w:val="20"/>
          <w:szCs w:val="20"/>
        </w:rPr>
        <w:t>dotação orçamentária</w:t>
      </w:r>
      <w:r w:rsidR="001A5464">
        <w:rPr>
          <w:rFonts w:asciiTheme="minorHAnsi" w:hAnsiTheme="minorHAnsi" w:cs="Calibri"/>
          <w:sz w:val="20"/>
          <w:szCs w:val="20"/>
        </w:rPr>
        <w:t>:</w:t>
      </w:r>
    </w:p>
    <w:tbl>
      <w:tblPr>
        <w:tblW w:w="4941" w:type="pct"/>
        <w:jc w:val="center"/>
        <w:tblInd w:w="105"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080"/>
        <w:gridCol w:w="235"/>
        <w:gridCol w:w="6509"/>
      </w:tblGrid>
      <w:tr w:rsidR="001A5464" w:rsidRPr="00BA4641" w:rsidTr="007302FC">
        <w:trPr>
          <w:trHeight w:val="229"/>
          <w:jc w:val="center"/>
        </w:trPr>
        <w:tc>
          <w:tcPr>
            <w:tcW w:w="1179" w:type="pct"/>
            <w:tcBorders>
              <w:top w:val="single" w:sz="4" w:space="0" w:color="auto"/>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Fonte de Recursos</w:t>
            </w:r>
          </w:p>
        </w:tc>
        <w:tc>
          <w:tcPr>
            <w:tcW w:w="133" w:type="pct"/>
            <w:tcBorders>
              <w:top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single" w:sz="4" w:space="0" w:color="auto"/>
              <w:bottom w:val="nil"/>
              <w:right w:val="single" w:sz="4" w:space="0" w:color="auto"/>
            </w:tcBorders>
            <w:shd w:val="clear" w:color="auto" w:fill="FFFFFF"/>
            <w:vAlign w:val="center"/>
          </w:tcPr>
          <w:p w:rsidR="001A5464" w:rsidRPr="00BA4641" w:rsidRDefault="001B2172" w:rsidP="00F328B1">
            <w:pPr>
              <w:spacing w:after="0" w:line="240" w:lineRule="auto"/>
              <w:jc w:val="both"/>
              <w:rPr>
                <w:rFonts w:asciiTheme="minorHAnsi" w:hAnsiTheme="minorHAnsi" w:cs="Arial"/>
                <w:sz w:val="20"/>
                <w:szCs w:val="20"/>
              </w:rPr>
            </w:pPr>
            <w:r>
              <w:rPr>
                <w:rFonts w:asciiTheme="minorHAnsi" w:hAnsiTheme="minorHAnsi" w:cs="Arial"/>
                <w:sz w:val="20"/>
                <w:szCs w:val="20"/>
              </w:rPr>
              <w:t>250</w:t>
            </w:r>
            <w:r w:rsidR="00882A8D">
              <w:rPr>
                <w:rFonts w:asciiTheme="minorHAnsi" w:hAnsiTheme="minorHAnsi" w:cs="Arial"/>
                <w:sz w:val="20"/>
                <w:szCs w:val="20"/>
              </w:rPr>
              <w:t>/102</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Detalhamento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1715</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Bloco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Média e Alta Complexidade Ambulatorial e Hospitalar.</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Componente</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Limite Financeiro da Média e Alta Complexidade Ambulatorial e Hospitalar – MAC.</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Ação / PPA / Orçamento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4116 – Organização e viabilização dos serviços de apoio, diagnóstico e terapêutico.</w:t>
            </w:r>
          </w:p>
        </w:tc>
      </w:tr>
      <w:tr w:rsidR="001A5464" w:rsidRPr="00BA4641" w:rsidTr="007302FC">
        <w:trPr>
          <w:trHeight w:val="229"/>
          <w:jc w:val="center"/>
        </w:trPr>
        <w:tc>
          <w:tcPr>
            <w:tcW w:w="1179" w:type="pct"/>
            <w:tcBorders>
              <w:top w:val="nil"/>
              <w:left w:val="single" w:sz="4" w:space="0" w:color="auto"/>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p>
        </w:tc>
        <w:tc>
          <w:tcPr>
            <w:tcW w:w="133" w:type="pct"/>
            <w:tcBorders>
              <w:top w:val="nil"/>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p>
        </w:tc>
        <w:tc>
          <w:tcPr>
            <w:tcW w:w="3689" w:type="pct"/>
            <w:tcBorders>
              <w:top w:val="nil"/>
              <w:bottom w:val="single" w:sz="4" w:space="0" w:color="auto"/>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p>
        </w:tc>
      </w:tr>
    </w:tbl>
    <w:p w:rsidR="0008557F" w:rsidRDefault="0008557F" w:rsidP="007302FC">
      <w:pPr>
        <w:spacing w:after="0" w:line="240" w:lineRule="auto"/>
        <w:jc w:val="both"/>
        <w:rPr>
          <w:rFonts w:asciiTheme="minorHAnsi" w:hAnsiTheme="minorHAnsi" w:cs="Calibri"/>
          <w:b/>
          <w:sz w:val="20"/>
          <w:szCs w:val="20"/>
        </w:rPr>
      </w:pPr>
    </w:p>
    <w:p w:rsidR="00B946A1" w:rsidRPr="00BA4641" w:rsidRDefault="00B946A1" w:rsidP="007302FC">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 xml:space="preserve">DÉCIMA </w:t>
      </w:r>
      <w:r w:rsidR="0008557F">
        <w:rPr>
          <w:rFonts w:asciiTheme="minorHAnsi" w:hAnsiTheme="minorHAnsi" w:cs="Calibri"/>
          <w:b/>
          <w:sz w:val="20"/>
          <w:szCs w:val="20"/>
        </w:rPr>
        <w:t>QUARTA</w:t>
      </w:r>
      <w:r w:rsidR="009963B0" w:rsidRPr="00BA4641">
        <w:rPr>
          <w:rFonts w:asciiTheme="minorHAnsi" w:hAnsiTheme="minorHAnsi" w:cs="Calibri"/>
          <w:b/>
          <w:sz w:val="20"/>
          <w:szCs w:val="20"/>
        </w:rPr>
        <w:t>–</w:t>
      </w:r>
      <w:r w:rsidR="007520D0" w:rsidRPr="00BA4641">
        <w:rPr>
          <w:rFonts w:asciiTheme="minorHAnsi" w:hAnsiTheme="minorHAnsi" w:cs="Calibri"/>
          <w:b/>
          <w:sz w:val="20"/>
          <w:szCs w:val="20"/>
        </w:rPr>
        <w:t>DA FISCALIZAÇÃO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.1.</w:t>
      </w:r>
      <w:r w:rsidRPr="00BA4641">
        <w:rPr>
          <w:rFonts w:asciiTheme="minorHAnsi" w:eastAsia="Arial Unicode MS" w:hAnsi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.2. Fiscal de contrato:</w:t>
      </w:r>
      <w:r w:rsidRPr="00BA4641">
        <w:rPr>
          <w:rFonts w:asciiTheme="minorHAnsi" w:eastAsia="Arial Unicode MS" w:hAnsiTheme="minorHAnsi"/>
          <w:sz w:val="20"/>
          <w:szCs w:val="20"/>
        </w:rPr>
        <w:t>servidor do Estabelecimento Assistencial de Saúde designado formalmente por meio de Portaria pela Contratante, responsável pela Avaliação da Contratada utilizando o Formulário de Avaliação da Qualidade dos Serviçose encaminhamento de toda documentação ao Gestor de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bCs/>
          <w:sz w:val="20"/>
          <w:szCs w:val="20"/>
        </w:rPr>
      </w:pPr>
      <w:r w:rsidRPr="00BA4641">
        <w:rPr>
          <w:rFonts w:asciiTheme="minorHAnsi" w:eastAsia="Arial Unicode MS" w:hAnsiTheme="minorHAnsi"/>
          <w:b/>
          <w:bCs/>
          <w:sz w:val="20"/>
          <w:szCs w:val="20"/>
        </w:rPr>
        <w:t>1</w:t>
      </w:r>
      <w:r w:rsidR="0008557F">
        <w:rPr>
          <w:rFonts w:asciiTheme="minorHAnsi" w:eastAsia="Arial Unicode MS" w:hAnsiTheme="minorHAnsi"/>
          <w:b/>
          <w:bCs/>
          <w:sz w:val="20"/>
          <w:szCs w:val="20"/>
        </w:rPr>
        <w:t>4</w:t>
      </w:r>
      <w:r w:rsidRPr="00BA4641">
        <w:rPr>
          <w:rFonts w:asciiTheme="minorHAnsi" w:eastAsia="Arial Unicode MS" w:hAnsiTheme="minorHAnsi"/>
          <w:b/>
          <w:bCs/>
          <w:sz w:val="20"/>
          <w:szCs w:val="20"/>
        </w:rPr>
        <w:t>.3. Gestor do Contrato:</w:t>
      </w:r>
      <w:r w:rsidRPr="00BA4641">
        <w:rPr>
          <w:rFonts w:asciiTheme="minorHAnsi" w:eastAsia="Arial Unicode MS" w:hAnsiTheme="minorHAnsi"/>
          <w:sz w:val="20"/>
          <w:szCs w:val="20"/>
        </w:rPr>
        <w:t>Diretor Administrativo do Estabelecimento Assistencial de Saúde ou equivalente. R</w:t>
      </w:r>
      <w:r w:rsidRPr="00BA4641">
        <w:rPr>
          <w:rFonts w:asciiTheme="minorHAnsi" w:eastAsia="Arial Unicode MS" w:hAnsiTheme="minorHAnsi"/>
          <w:bCs/>
          <w:sz w:val="20"/>
          <w:szCs w:val="20"/>
        </w:rPr>
        <w:t>esponsável para</w:t>
      </w:r>
      <w:r w:rsidRPr="00BA4641">
        <w:rPr>
          <w:rFonts w:asciiTheme="minorHAnsi" w:eastAsia="Arial Unicode MS" w:hAnsiTheme="minorHAnsi"/>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.4.</w:t>
      </w:r>
      <w:r w:rsidRPr="00BA4641">
        <w:rPr>
          <w:rFonts w:asciiTheme="minorHAnsi" w:eastAsia="Arial Unicode MS" w:hAnsiTheme="minorHAnsi"/>
          <w:sz w:val="20"/>
          <w:szCs w:val="20"/>
        </w:rPr>
        <w:t>No exercício da fiscalização dos serviços deve a Contratante: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w:t>
      </w:r>
      <w:r w:rsidRPr="00BA4641">
        <w:rPr>
          <w:rFonts w:asciiTheme="minorHAnsi" w:eastAsia="Arial Unicode MS" w:hAnsiTheme="minorHAnsi"/>
          <w:sz w:val="20"/>
          <w:szCs w:val="20"/>
        </w:rPr>
        <w:t>Ordenar a imediata retirada do local, bem como a substituição de funcionário da Contratada que estiver sem uniforme ou crachá, que embaraçar ou dificultar sua fiscalização ou de cuja permanência na área, a seu exclusivo</w:t>
      </w:r>
      <w:r w:rsidR="00F645E1" w:rsidRPr="00BA4641">
        <w:rPr>
          <w:rFonts w:asciiTheme="minorHAnsi" w:eastAsia="Arial Unicode MS" w:hAnsiTheme="minorHAnsi"/>
          <w:sz w:val="20"/>
          <w:szCs w:val="20"/>
        </w:rPr>
        <w:t xml:space="preserve"> critério, julgar inconveniente;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.4.2.</w:t>
      </w:r>
      <w:r w:rsidRPr="00BA4641">
        <w:rPr>
          <w:rFonts w:asciiTheme="minorHAnsi" w:eastAsia="Arial Unicode MS" w:hAnsiTheme="minorHAnsi"/>
          <w:sz w:val="20"/>
          <w:szCs w:val="20"/>
        </w:rPr>
        <w:t xml:space="preserve">Examinar as Carteiras Profissionais dos funcionários colocados a seu serviço, para comprovar o </w:t>
      </w:r>
      <w:r w:rsidR="00F645E1" w:rsidRPr="00BA4641">
        <w:rPr>
          <w:rFonts w:asciiTheme="minorHAnsi" w:eastAsia="Arial Unicode MS" w:hAnsiTheme="minorHAnsi"/>
          <w:sz w:val="20"/>
          <w:szCs w:val="20"/>
        </w:rPr>
        <w:t>registro de função profissional;</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.4.3.</w:t>
      </w:r>
      <w:r w:rsidRPr="00BA4641">
        <w:rPr>
          <w:rFonts w:asciiTheme="minorHAnsi" w:eastAsia="Arial Unicode MS" w:hAnsiTheme="minorHAnsi"/>
          <w:sz w:val="20"/>
          <w:szCs w:val="20"/>
        </w:rPr>
        <w:t xml:space="preserve">Solicitar à Contratada a substituição de qualquer saneante </w:t>
      </w:r>
      <w:proofErr w:type="spellStart"/>
      <w:r w:rsidRPr="00BA4641">
        <w:rPr>
          <w:rFonts w:asciiTheme="minorHAnsi" w:eastAsia="Arial Unicode MS" w:hAnsiTheme="minorHAnsi"/>
          <w:sz w:val="20"/>
          <w:szCs w:val="20"/>
        </w:rPr>
        <w:t>domissanitário</w:t>
      </w:r>
      <w:proofErr w:type="spellEnd"/>
      <w:r w:rsidRPr="00BA4641">
        <w:rPr>
          <w:rFonts w:asciiTheme="minorHAnsi" w:eastAsia="Arial Unicode MS" w:hAnsiTheme="minorHAnsi"/>
          <w:sz w:val="20"/>
          <w:szCs w:val="20"/>
        </w:rPr>
        <w:t xml:space="preserve">, material ou equipamento de cujo uso seja considerado prejudicial à boa conservação de seus pertences, equipamentos ou instalações, ou ainda, </w:t>
      </w:r>
      <w:r w:rsidR="00F645E1" w:rsidRPr="00BA4641">
        <w:rPr>
          <w:rFonts w:asciiTheme="minorHAnsi" w:eastAsia="Arial Unicode MS" w:hAnsiTheme="minorHAnsi"/>
          <w:sz w:val="20"/>
          <w:szCs w:val="20"/>
        </w:rPr>
        <w:t>que não atendam às necessidades;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.4.4.</w:t>
      </w:r>
      <w:r w:rsidRPr="00BA4641">
        <w:rPr>
          <w:rFonts w:asciiTheme="minorHAnsi" w:eastAsia="Arial Unicode MS" w:hAnsiTheme="minorHAnsi"/>
          <w:sz w:val="20"/>
          <w:szCs w:val="20"/>
        </w:rPr>
        <w:t>Se utilizar do procedimento de Avaliação da Qualidade dos Serviços de Processamento de Roupas de Serviços de Saúde para o acompanhamento do desenvolvimento dos trabalhos, medição dos níveis d</w:t>
      </w:r>
      <w:r w:rsidR="00F645E1" w:rsidRPr="00BA4641">
        <w:rPr>
          <w:rFonts w:asciiTheme="minorHAnsi" w:eastAsia="Arial Unicode MS" w:hAnsiTheme="minorHAnsi"/>
          <w:sz w:val="20"/>
          <w:szCs w:val="20"/>
        </w:rPr>
        <w:t>e qualidade e correção de rumos;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.4.5.</w:t>
      </w:r>
      <w:r w:rsidRPr="00BA4641">
        <w:rPr>
          <w:rFonts w:asciiTheme="minorHAnsi" w:eastAsia="Arial Unicode MS" w:hAnsiTheme="minorHAnsi"/>
          <w:sz w:val="20"/>
          <w:szCs w:val="20"/>
        </w:rPr>
        <w:t xml:space="preserve">Conferir e </w:t>
      </w:r>
      <w:proofErr w:type="spellStart"/>
      <w:r w:rsidRPr="00BA4641">
        <w:rPr>
          <w:rFonts w:asciiTheme="minorHAnsi" w:eastAsia="Arial Unicode MS" w:hAnsiTheme="minorHAnsi"/>
          <w:sz w:val="20"/>
          <w:szCs w:val="20"/>
        </w:rPr>
        <w:t>vistar</w:t>
      </w:r>
      <w:proofErr w:type="spellEnd"/>
      <w:r w:rsidRPr="00BA4641">
        <w:rPr>
          <w:rFonts w:asciiTheme="minorHAnsi" w:eastAsia="Arial Unicode MS" w:hAnsiTheme="minorHAnsi"/>
          <w:sz w:val="20"/>
          <w:szCs w:val="20"/>
        </w:rPr>
        <w:t xml:space="preserve"> os relatórios dos procedimentos e serviços realizados diariamente pela Contratada, por meio do Fiscal do contrato, em cada Estabe</w:t>
      </w:r>
      <w:r w:rsidR="00F645E1" w:rsidRPr="00BA4641">
        <w:rPr>
          <w:rFonts w:asciiTheme="minorHAnsi" w:eastAsia="Arial Unicode MS" w:hAnsiTheme="minorHAnsi"/>
          <w:sz w:val="20"/>
          <w:szCs w:val="20"/>
        </w:rPr>
        <w:t>lecimento Assistencial de Saúde;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.4.6</w:t>
      </w:r>
      <w:r w:rsidR="006176AC" w:rsidRPr="00BA4641">
        <w:rPr>
          <w:rFonts w:asciiTheme="minorHAnsi" w:hAnsiTheme="minorHAnsi"/>
          <w:b/>
          <w:sz w:val="20"/>
          <w:szCs w:val="20"/>
        </w:rPr>
        <w:t xml:space="preserve">. </w:t>
      </w:r>
      <w:r w:rsidRPr="00BA4641">
        <w:rPr>
          <w:rFonts w:asciiTheme="minorHAnsi" w:eastAsia="Arial Unicode MS" w:hAnsiTheme="minorHAnsi"/>
          <w:sz w:val="20"/>
          <w:szCs w:val="20"/>
        </w:rPr>
        <w:t>Avaliar mensalmente a Medição dos serviços efetivamente prestados, descontando o equivalente aos não realizados, sem prejuízo das demais sanções discipl</w:t>
      </w:r>
      <w:r w:rsidR="00F645E1" w:rsidRPr="00BA4641">
        <w:rPr>
          <w:rFonts w:asciiTheme="minorHAnsi" w:eastAsia="Arial Unicode MS" w:hAnsiTheme="minorHAnsi"/>
          <w:sz w:val="20"/>
          <w:szCs w:val="20"/>
        </w:rPr>
        <w:t>inadas em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.4.7.</w:t>
      </w:r>
      <w:r w:rsidRPr="00BA4641">
        <w:rPr>
          <w:rFonts w:asciiTheme="minorHAnsi" w:eastAsia="Arial Unicode MS" w:hAnsiTheme="minorHAnsi"/>
          <w:sz w:val="20"/>
          <w:szCs w:val="20"/>
        </w:rPr>
        <w:t xml:space="preserve">Encaminhar à Contratada o Relatório Mensal de Qualidade dos Serviços de Processamento de Roupas de Serviços de Saúde com Locação de Enxoval, para conhecimento da </w:t>
      </w:r>
      <w:r w:rsidR="00F645E1" w:rsidRPr="00BA4641">
        <w:rPr>
          <w:rFonts w:asciiTheme="minorHAnsi" w:eastAsia="Arial Unicode MS" w:hAnsiTheme="minorHAnsi"/>
          <w:sz w:val="20"/>
          <w:szCs w:val="20"/>
        </w:rPr>
        <w:t>avaliação;</w:t>
      </w:r>
    </w:p>
    <w:p w:rsidR="003A66A1" w:rsidRPr="00BA4641" w:rsidRDefault="003A66A1" w:rsidP="00A6220F">
      <w:pPr>
        <w:pStyle w:val="PargrafodaLista1"/>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.4.8.</w:t>
      </w:r>
      <w:r w:rsidRPr="00BA4641">
        <w:rPr>
          <w:rFonts w:asciiTheme="minorHAnsi" w:eastAsia="Arial Unicode MS" w:hAnsiTheme="minorHAnsi"/>
          <w:sz w:val="20"/>
          <w:szCs w:val="20"/>
        </w:rPr>
        <w:t>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w:t>
      </w:r>
      <w:r w:rsidR="00F645E1" w:rsidRPr="00BA4641">
        <w:rPr>
          <w:rFonts w:asciiTheme="minorHAnsi" w:eastAsia="Arial Unicode MS" w:hAnsiTheme="minorHAnsi"/>
          <w:sz w:val="20"/>
          <w:szCs w:val="20"/>
        </w:rPr>
        <w:t>ora dos serviços esteja sujeita;</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u w:val="single"/>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.4.9.</w:t>
      </w:r>
      <w:r w:rsidRPr="00BA4641">
        <w:rPr>
          <w:rFonts w:asciiTheme="minorHAnsi" w:eastAsia="Arial Unicode MS" w:hAnsiTheme="minorHAnsi"/>
          <w:sz w:val="20"/>
          <w:szCs w:val="20"/>
        </w:rPr>
        <w:t>Fica reservado ao Contratante o direito de acompanhamento in loco, nas unidades de processamento de roupa, para a supervisão, sempre que julgar necessário.</w:t>
      </w:r>
    </w:p>
    <w:p w:rsidR="003A66A1" w:rsidRPr="00BA4641" w:rsidRDefault="003A66A1" w:rsidP="00A6220F">
      <w:pPr>
        <w:pStyle w:val="PargrafodaLista1"/>
        <w:autoSpaceDE w:val="0"/>
        <w:autoSpaceDN w:val="0"/>
        <w:adjustRightInd w:val="0"/>
        <w:spacing w:after="12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.4.10.</w:t>
      </w:r>
      <w:r w:rsidRPr="00BA4641">
        <w:rPr>
          <w:rFonts w:asciiTheme="minorHAnsi" w:eastAsia="Arial Unicode MS" w:hAnsi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946A1" w:rsidRPr="00BA4641" w:rsidRDefault="00B946A1" w:rsidP="002146B2">
      <w:pPr>
        <w:spacing w:after="0" w:line="240" w:lineRule="auto"/>
        <w:jc w:val="both"/>
        <w:outlineLvl w:val="0"/>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QUINTA</w:t>
      </w:r>
      <w:r w:rsidR="009963B0" w:rsidRPr="00BA4641">
        <w:rPr>
          <w:rFonts w:asciiTheme="minorHAnsi" w:hAnsiTheme="minorHAnsi" w:cs="Calibri"/>
          <w:b/>
          <w:sz w:val="20"/>
          <w:szCs w:val="20"/>
        </w:rPr>
        <w:t>–</w:t>
      </w:r>
      <w:r w:rsidR="00597E9F" w:rsidRPr="00BA4641">
        <w:rPr>
          <w:rFonts w:asciiTheme="minorHAnsi" w:hAnsiTheme="minorHAnsi" w:cs="Arial"/>
          <w:b/>
          <w:sz w:val="20"/>
          <w:szCs w:val="20"/>
        </w:rPr>
        <w:t>DO RECEBIMENTO E ACEITAÇÃO DOS SERVIÇOS</w:t>
      </w:r>
      <w:r w:rsidRPr="00BA4641">
        <w:rPr>
          <w:rFonts w:asciiTheme="minorHAnsi" w:hAnsiTheme="minorHAnsi" w:cs="Calibri"/>
          <w:b/>
          <w:sz w:val="20"/>
          <w:szCs w:val="20"/>
        </w:rPr>
        <w:t>.</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101798" w:rsidRPr="0008557F">
        <w:rPr>
          <w:rFonts w:asciiTheme="minorHAnsi" w:hAnsiTheme="minorHAnsi" w:cs="Arial"/>
          <w:b/>
          <w:sz w:val="20"/>
          <w:szCs w:val="20"/>
        </w:rPr>
        <w:t>.1.</w:t>
      </w:r>
      <w:r w:rsidR="00597E9F"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00597E9F" w:rsidRPr="00BA4641">
          <w:rPr>
            <w:rFonts w:asciiTheme="minorHAnsi" w:hAnsiTheme="minorHAnsi" w:cs="Arial"/>
            <w:sz w:val="20"/>
            <w:szCs w:val="20"/>
          </w:rPr>
          <w:t>73 a</w:t>
        </w:r>
      </w:smartTag>
      <w:r w:rsidR="00597E9F" w:rsidRPr="00BA4641">
        <w:rPr>
          <w:rFonts w:asciiTheme="minorHAnsi" w:hAnsiTheme="minorHAnsi" w:cs="Arial"/>
          <w:sz w:val="20"/>
          <w:szCs w:val="20"/>
        </w:rPr>
        <w:t xml:space="preserve"> 76 da Lei Federal Nº 8.666/93 e suas alterações.</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.2.</w:t>
      </w:r>
      <w:r w:rsidR="00597E9F" w:rsidRPr="00BA4641">
        <w:rPr>
          <w:rFonts w:asciiTheme="minorHAnsi" w:hAnsiTheme="minorHAnsi" w:cs="Arial"/>
          <w:sz w:val="20"/>
          <w:szCs w:val="20"/>
        </w:rPr>
        <w:t>O objeto deverá ser prestado de acordo com as especificações contidas no edital, e, proposta da empresa vencedora.</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w:t>
      </w:r>
      <w:r w:rsidR="00597E9F" w:rsidRPr="00BA4641">
        <w:rPr>
          <w:rFonts w:asciiTheme="minorHAnsi" w:hAnsiTheme="minorHAnsi" w:cs="Arial"/>
          <w:sz w:val="20"/>
          <w:szCs w:val="20"/>
        </w:rPr>
        <w:t>Executado o contrato, o seu objeto será recebido e atestada pela unidade hospitalar onde os serviços serão prestados a fatura dos serviços: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.3.1. </w:t>
      </w:r>
      <w:r w:rsidR="00597E9F" w:rsidRPr="00BA4641">
        <w:rPr>
          <w:rFonts w:asciiTheme="minorHAnsi" w:hAnsiTheme="minorHAnsi" w:cs="Arial"/>
          <w:b/>
          <w:sz w:val="20"/>
          <w:szCs w:val="20"/>
        </w:rPr>
        <w:t>PROVISORIAMENTE</w:t>
      </w:r>
      <w:r w:rsidR="00597E9F" w:rsidRPr="00BA4641">
        <w:rPr>
          <w:rFonts w:asciiTheme="minorHAnsi" w:hAnsiTheme="minorHAnsi" w:cs="Arial"/>
          <w:sz w:val="20"/>
          <w:szCs w:val="20"/>
        </w:rPr>
        <w:t>, pelo responsável por seu acompanhamento e fiscalização, assinado pelas partes em até 03 (três) dias.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15</w:t>
      </w:r>
      <w:r w:rsidR="00A44BD3">
        <w:rPr>
          <w:rFonts w:asciiTheme="minorHAnsi" w:hAnsiTheme="minorHAnsi" w:cs="Arial"/>
          <w:b/>
          <w:sz w:val="20"/>
          <w:szCs w:val="20"/>
        </w:rPr>
        <w:t xml:space="preserve">.3.2. </w:t>
      </w:r>
      <w:r w:rsidR="00597E9F" w:rsidRPr="00BA4641">
        <w:rPr>
          <w:rFonts w:asciiTheme="minorHAnsi" w:hAnsiTheme="minorHAnsi" w:cs="Arial"/>
          <w:b/>
          <w:sz w:val="20"/>
          <w:szCs w:val="20"/>
        </w:rPr>
        <w:t>DEFINITIVAMENTE</w:t>
      </w:r>
      <w:r w:rsidR="00597E9F" w:rsidRPr="00BA4641">
        <w:rPr>
          <w:rFonts w:asciiTheme="minorHAnsi" w:hAnsiTheme="minorHAnsi" w:cs="Arial"/>
          <w:sz w:val="20"/>
          <w:szCs w:val="20"/>
        </w:rPr>
        <w:t>, pelo</w:t>
      </w:r>
      <w:r w:rsidR="00597E9F" w:rsidRPr="00BA4641">
        <w:rPr>
          <w:rFonts w:asciiTheme="minorHAnsi" w:hAnsiTheme="minorHAnsi" w:cs="Arial"/>
          <w:b/>
          <w:bCs/>
          <w:sz w:val="20"/>
          <w:szCs w:val="20"/>
        </w:rPr>
        <w:t xml:space="preserve">Fiscal e Gestor do Contrato </w:t>
      </w:r>
      <w:r w:rsidR="00597E9F" w:rsidRPr="00BA4641">
        <w:rPr>
          <w:rFonts w:asciiTheme="minorHAnsi" w:hAnsiTheme="minorHAnsi" w:cs="Arial"/>
          <w:bCs/>
          <w:sz w:val="20"/>
          <w:szCs w:val="20"/>
        </w:rPr>
        <w:t>e pelo</w:t>
      </w:r>
      <w:r w:rsidR="00597E9F" w:rsidRPr="00BA4641">
        <w:rPr>
          <w:rFonts w:asciiTheme="minorHAnsi" w:hAnsiTheme="minorHAnsi" w:cs="Arial"/>
          <w:b/>
          <w:bCs/>
          <w:sz w:val="20"/>
          <w:szCs w:val="20"/>
        </w:rPr>
        <w:t xml:space="preserve"> Superintendente </w:t>
      </w:r>
      <w:r w:rsidR="00391D39" w:rsidRPr="00BA4641">
        <w:rPr>
          <w:rFonts w:asciiTheme="minorHAnsi" w:hAnsiTheme="minorHAnsi" w:cs="Arial"/>
          <w:b/>
          <w:bCs/>
          <w:sz w:val="20"/>
          <w:szCs w:val="20"/>
        </w:rPr>
        <w:t>Políticas</w:t>
      </w:r>
      <w:r w:rsidR="00597E9F" w:rsidRPr="00BA4641">
        <w:rPr>
          <w:rFonts w:asciiTheme="minorHAnsi" w:hAnsiTheme="minorHAnsi" w:cs="Arial"/>
          <w:b/>
          <w:bCs/>
          <w:sz w:val="20"/>
          <w:szCs w:val="20"/>
        </w:rPr>
        <w:t xml:space="preserve"> de Atenção a Saúde, </w:t>
      </w:r>
      <w:r w:rsidR="00597E9F" w:rsidRPr="00BA4641">
        <w:rPr>
          <w:rFonts w:asciiTheme="minorHAnsi" w:hAnsiTheme="minorHAnsi" w:cs="Arial"/>
          <w:sz w:val="20"/>
          <w:szCs w:val="20"/>
        </w:rPr>
        <w:t>mediante termo circunstanciado, assinado pelas partes, após o decurso do prazo de observação, ou vistoria (</w:t>
      </w:r>
      <w:r w:rsidR="00597E9F" w:rsidRPr="00BA4641">
        <w:rPr>
          <w:rFonts w:asciiTheme="minorHAnsi" w:hAnsiTheme="minorHAnsi" w:cs="Arial"/>
          <w:bCs/>
          <w:sz w:val="20"/>
          <w:szCs w:val="20"/>
        </w:rPr>
        <w:t>avaliação</w:t>
      </w:r>
      <w:r w:rsidR="00597E9F" w:rsidRPr="00BA4641">
        <w:rPr>
          <w:rFonts w:asciiTheme="minorHAnsi" w:hAnsiTheme="minorHAnsi" w:cs="Arial"/>
          <w:sz w:val="20"/>
          <w:szCs w:val="20"/>
        </w:rPr>
        <w:t>) que comprove a adequação do objeto aos termos contratuais.</w:t>
      </w:r>
    </w:p>
    <w:p w:rsidR="00597E9F" w:rsidRDefault="0008557F" w:rsidP="002146B2">
      <w:pPr>
        <w:spacing w:after="0" w:line="240" w:lineRule="auto"/>
        <w:jc w:val="both"/>
        <w:rPr>
          <w:rFonts w:asciiTheme="minorHAnsi" w:hAnsiTheme="minorHAnsi" w:cs="Arial"/>
          <w:b/>
          <w:bCs/>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.3.3.</w:t>
      </w:r>
      <w:r w:rsidR="00597E9F" w:rsidRPr="00BA4641">
        <w:rPr>
          <w:rFonts w:asciiTheme="minorHAnsi" w:hAnsiTheme="minorHAnsi" w:cs="Arial"/>
          <w:sz w:val="20"/>
          <w:szCs w:val="20"/>
        </w:rPr>
        <w:t>Rejeitado parcialmente, quando em desacordo com o estabelecido no Projeto Básico e seus Anexos,</w:t>
      </w:r>
      <w:r w:rsidR="00597E9F" w:rsidRPr="00BA4641">
        <w:rPr>
          <w:rFonts w:asciiTheme="minorHAnsi" w:hAnsiTheme="minorHAnsi" w:cs="Arial"/>
          <w:bCs/>
          <w:sz w:val="20"/>
          <w:szCs w:val="20"/>
        </w:rPr>
        <w:t xml:space="preserve"> conforme o </w:t>
      </w:r>
      <w:r w:rsidR="00597E9F" w:rsidRPr="00BA4641">
        <w:rPr>
          <w:rFonts w:asciiTheme="minorHAnsi" w:hAnsiTheme="minorHAnsi" w:cs="Arial"/>
          <w:b/>
          <w:bCs/>
          <w:sz w:val="20"/>
          <w:szCs w:val="20"/>
        </w:rPr>
        <w:t>Relatório de Avaliação.</w:t>
      </w:r>
    </w:p>
    <w:p w:rsidR="00CF6989" w:rsidRPr="00BA4641" w:rsidRDefault="00CF6989" w:rsidP="002146B2">
      <w:pPr>
        <w:spacing w:after="0" w:line="240" w:lineRule="auto"/>
        <w:jc w:val="both"/>
        <w:rPr>
          <w:rFonts w:asciiTheme="minorHAnsi" w:hAnsiTheme="minorHAnsi" w:cs="Arial"/>
          <w:sz w:val="20"/>
          <w:szCs w:val="20"/>
        </w:rPr>
      </w:pPr>
    </w:p>
    <w:p w:rsidR="00B946A1" w:rsidRPr="00BA4641" w:rsidRDefault="00B946A1" w:rsidP="00CF6989">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SEXTA</w:t>
      </w:r>
      <w:r w:rsidR="009963B0" w:rsidRPr="00BA4641">
        <w:rPr>
          <w:rFonts w:asciiTheme="minorHAnsi" w:hAnsiTheme="minorHAnsi" w:cs="Calibri"/>
          <w:b/>
          <w:sz w:val="20"/>
          <w:szCs w:val="20"/>
        </w:rPr>
        <w:t>–</w:t>
      </w:r>
      <w:r w:rsidR="00CF6989">
        <w:rPr>
          <w:rFonts w:asciiTheme="minorHAnsi" w:hAnsiTheme="minorHAnsi" w:cs="Calibri"/>
          <w:b/>
          <w:sz w:val="20"/>
          <w:szCs w:val="20"/>
        </w:rPr>
        <w:t>DO PAGAMENTO DOS SERVIÇOS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.1.</w:t>
      </w:r>
      <w:r w:rsidR="00CF6989"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.2.</w:t>
      </w:r>
      <w:r w:rsidR="00CF6989"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.3.</w:t>
      </w:r>
      <w:r w:rsidR="00CF6989" w:rsidRPr="00BA4641">
        <w:rPr>
          <w:rFonts w:asciiTheme="minorHAnsi" w:hAnsiTheme="minorHAnsi" w:cs="Arial"/>
          <w:sz w:val="20"/>
          <w:szCs w:val="20"/>
        </w:rPr>
        <w:t>Os serviços serão pagos de acordo com o itinerário e quilômetros rodados das ambulâncias;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.4.</w:t>
      </w:r>
      <w:r w:rsidR="00CF6989"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CF6989"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.5.</w:t>
      </w:r>
      <w:r w:rsidR="00CF6989"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00CF6989" w:rsidRPr="00BA4641">
        <w:rPr>
          <w:rFonts w:asciiTheme="minorHAnsi" w:hAnsiTheme="minorHAnsi" w:cs="Arial"/>
          <w:sz w:val="20"/>
          <w:szCs w:val="20"/>
        </w:rPr>
        <w:t>ões</w:t>
      </w:r>
      <w:proofErr w:type="spellEnd"/>
      <w:r w:rsidR="00CF6989"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00CF6989" w:rsidRPr="00BA4641">
        <w:rPr>
          <w:rFonts w:asciiTheme="minorHAnsi" w:hAnsiTheme="minorHAnsi" w:cs="Arial"/>
          <w:sz w:val="20"/>
          <w:szCs w:val="20"/>
        </w:rPr>
        <w:t>editalícias</w:t>
      </w:r>
      <w:proofErr w:type="spellEnd"/>
      <w:r w:rsidR="00CF6989" w:rsidRPr="00BA4641">
        <w:rPr>
          <w:rFonts w:asciiTheme="minorHAnsi" w:hAnsiTheme="minorHAnsi" w:cs="Arial"/>
          <w:sz w:val="20"/>
          <w:szCs w:val="20"/>
        </w:rPr>
        <w:t xml:space="preserve"> e contratuais será (</w:t>
      </w:r>
      <w:proofErr w:type="spellStart"/>
      <w:r w:rsidR="00CF6989" w:rsidRPr="00BA4641">
        <w:rPr>
          <w:rFonts w:asciiTheme="minorHAnsi" w:hAnsiTheme="minorHAnsi" w:cs="Arial"/>
          <w:sz w:val="20"/>
          <w:szCs w:val="20"/>
        </w:rPr>
        <w:t>ão</w:t>
      </w:r>
      <w:proofErr w:type="spellEnd"/>
      <w:r w:rsidR="00CF6989" w:rsidRPr="00BA4641">
        <w:rPr>
          <w:rFonts w:asciiTheme="minorHAnsi" w:hAnsiTheme="minorHAnsi" w:cs="Arial"/>
          <w:sz w:val="20"/>
          <w:szCs w:val="20"/>
        </w:rPr>
        <w:t>) paga(s) MENSALMENTE na Conta Corrente da CONTRATADA.</w:t>
      </w:r>
    </w:p>
    <w:p w:rsidR="00EE03E5" w:rsidRPr="00BA4641" w:rsidRDefault="00EE03E5" w:rsidP="00CF6989">
      <w:pPr>
        <w:spacing w:after="0" w:line="240" w:lineRule="auto"/>
        <w:jc w:val="both"/>
        <w:rPr>
          <w:rFonts w:asciiTheme="minorHAnsi" w:hAnsiTheme="minorHAnsi" w:cs="Arial"/>
          <w:sz w:val="20"/>
          <w:szCs w:val="20"/>
        </w:rPr>
      </w:pPr>
    </w:p>
    <w:p w:rsidR="003940FC" w:rsidRPr="00BA4641" w:rsidRDefault="003940FC" w:rsidP="00A6220F">
      <w:pPr>
        <w:pStyle w:val="Recuodecorpodetexto2"/>
        <w:spacing w:after="0" w:line="240" w:lineRule="auto"/>
        <w:ind w:left="0"/>
        <w:jc w:val="both"/>
        <w:rPr>
          <w:rFonts w:asciiTheme="minorHAnsi" w:hAnsiTheme="minorHAnsi" w:cs="Calibri"/>
          <w:b/>
          <w:sz w:val="20"/>
          <w:szCs w:val="20"/>
        </w:rPr>
      </w:pPr>
      <w:r w:rsidRPr="00EE03E5">
        <w:rPr>
          <w:rFonts w:asciiTheme="minorHAnsi" w:hAnsiTheme="minorHAnsi" w:cs="Calibri"/>
          <w:b/>
          <w:sz w:val="20"/>
          <w:szCs w:val="20"/>
        </w:rPr>
        <w:t xml:space="preserve">CLÁUSULA DÉCIMA </w:t>
      </w:r>
      <w:r w:rsidR="0008557F">
        <w:rPr>
          <w:rFonts w:asciiTheme="minorHAnsi" w:hAnsiTheme="minorHAnsi" w:cs="Calibri"/>
          <w:b/>
          <w:sz w:val="20"/>
          <w:szCs w:val="20"/>
        </w:rPr>
        <w:t>SÉTIMA</w:t>
      </w:r>
      <w:r w:rsidRPr="00EE03E5">
        <w:rPr>
          <w:rFonts w:asciiTheme="minorHAnsi" w:hAnsiTheme="minorHAnsi" w:cs="Calibri"/>
          <w:b/>
          <w:sz w:val="20"/>
          <w:szCs w:val="20"/>
        </w:rPr>
        <w:t xml:space="preserve"> – </w:t>
      </w:r>
      <w:r w:rsidR="00EE03E5" w:rsidRPr="00EE03E5">
        <w:rPr>
          <w:rFonts w:asciiTheme="minorHAnsi" w:hAnsiTheme="minorHAnsi" w:cs="Calibri"/>
          <w:b/>
          <w:sz w:val="20"/>
          <w:szCs w:val="20"/>
        </w:rPr>
        <w:t>DA GARANTIA DE EXECUÇÃO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.1.</w:t>
      </w:r>
      <w:r w:rsidR="00EE03E5" w:rsidRPr="00BA4641">
        <w:rPr>
          <w:rFonts w:asciiTheme="minorHAnsi" w:hAnsiTheme="minorHAnsi" w:cs="Arial"/>
          <w:sz w:val="20"/>
          <w:szCs w:val="20"/>
        </w:rPr>
        <w:t>Caso fortuito ou força maior; 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.2.</w:t>
      </w:r>
      <w:r w:rsidR="00EE03E5" w:rsidRPr="00BA4641">
        <w:rPr>
          <w:rFonts w:asciiTheme="minorHAnsi" w:hAnsiTheme="minorHAnsi" w:cs="Arial"/>
          <w:sz w:val="20"/>
          <w:szCs w:val="20"/>
        </w:rPr>
        <w:t>A garantia assegurará qualquer que seja a modalidade escolhida, o pagamento de:</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.2.1. </w:t>
      </w:r>
      <w:r w:rsidR="00EE03E5" w:rsidRPr="00BA4641">
        <w:rPr>
          <w:rFonts w:asciiTheme="minorHAnsi" w:hAnsiTheme="minorHAnsi" w:cs="Arial"/>
          <w:sz w:val="20"/>
          <w:szCs w:val="20"/>
        </w:rPr>
        <w:t xml:space="preserve">Prejuízo advindo do não cumprimento do objeto do contrato e do não adimplemento das demais obrigações nele previstas;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.2.2. </w:t>
      </w:r>
      <w:r w:rsidR="00EE03E5" w:rsidRPr="00BA4641">
        <w:rPr>
          <w:rFonts w:asciiTheme="minorHAnsi" w:hAnsiTheme="minorHAnsi" w:cs="Arial"/>
          <w:sz w:val="20"/>
          <w:szCs w:val="20"/>
        </w:rPr>
        <w:t xml:space="preserve">Prejuízos causados à administração ou terceiros, decorrentes de culpa ou dolo durante a execução do contrato;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.2.3. </w:t>
      </w:r>
      <w:r w:rsidR="00EE03E5" w:rsidRPr="00BA4641">
        <w:rPr>
          <w:rFonts w:asciiTheme="minorHAnsi" w:hAnsiTheme="minorHAnsi" w:cs="Arial"/>
          <w:sz w:val="20"/>
          <w:szCs w:val="20"/>
        </w:rPr>
        <w:t xml:space="preserve">As multas moratórias e punitivas aplicadas pela Administração à contratada;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.2.4. </w:t>
      </w:r>
      <w:r w:rsidR="00EE03E5" w:rsidRPr="00BA4641">
        <w:rPr>
          <w:rFonts w:asciiTheme="minorHAnsi" w:hAnsiTheme="minorHAnsi" w:cs="Arial"/>
          <w:sz w:val="20"/>
          <w:szCs w:val="20"/>
        </w:rPr>
        <w:t>Obrigações trabalhistas, fiscais e previdenciárias de qualquer natureza, não honradas pela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.3.</w:t>
      </w:r>
      <w:r w:rsidR="00EE03E5" w:rsidRPr="00BA4641">
        <w:rPr>
          <w:rFonts w:asciiTheme="minorHAnsi" w:hAnsiTheme="minorHAnsi" w:cs="Arial"/>
          <w:sz w:val="20"/>
          <w:szCs w:val="20"/>
        </w:rPr>
        <w:t>Não serão aceitas garantias na modalidade seguro-garantia em cujos termos não constem expressamente os e</w:t>
      </w:r>
      <w:r w:rsidR="00EE03E5">
        <w:rPr>
          <w:rFonts w:asciiTheme="minorHAnsi" w:hAnsiTheme="minorHAnsi" w:cs="Arial"/>
          <w:sz w:val="20"/>
          <w:szCs w:val="20"/>
        </w:rPr>
        <w:t>ventos indicados nos subitens 16</w:t>
      </w:r>
      <w:r w:rsidR="00EE03E5" w:rsidRPr="00BA4641">
        <w:rPr>
          <w:rFonts w:asciiTheme="minorHAnsi" w:hAnsiTheme="minorHAnsi" w:cs="Arial"/>
          <w:sz w:val="20"/>
          <w:szCs w:val="20"/>
        </w:rPr>
        <w:t>.2.1, 1</w:t>
      </w:r>
      <w:r w:rsidR="00EE03E5">
        <w:rPr>
          <w:rFonts w:asciiTheme="minorHAnsi" w:hAnsiTheme="minorHAnsi" w:cs="Arial"/>
          <w:sz w:val="20"/>
          <w:szCs w:val="20"/>
        </w:rPr>
        <w:t>6</w:t>
      </w:r>
      <w:r w:rsidR="00EE03E5" w:rsidRPr="00BA4641">
        <w:rPr>
          <w:rFonts w:asciiTheme="minorHAnsi" w:hAnsiTheme="minorHAnsi" w:cs="Arial"/>
          <w:sz w:val="20"/>
          <w:szCs w:val="20"/>
        </w:rPr>
        <w:t>.2.2, 1</w:t>
      </w:r>
      <w:r w:rsidR="00EE03E5">
        <w:rPr>
          <w:rFonts w:asciiTheme="minorHAnsi" w:hAnsiTheme="minorHAnsi" w:cs="Arial"/>
          <w:sz w:val="20"/>
          <w:szCs w:val="20"/>
        </w:rPr>
        <w:t>6</w:t>
      </w:r>
      <w:r w:rsidR="00EE03E5" w:rsidRPr="00BA4641">
        <w:rPr>
          <w:rFonts w:asciiTheme="minorHAnsi" w:hAnsiTheme="minorHAnsi" w:cs="Arial"/>
          <w:sz w:val="20"/>
          <w:szCs w:val="20"/>
        </w:rPr>
        <w:t>.2.3 e 1</w:t>
      </w:r>
      <w:r w:rsidR="00EE03E5">
        <w:rPr>
          <w:rFonts w:asciiTheme="minorHAnsi" w:hAnsiTheme="minorHAnsi" w:cs="Arial"/>
          <w:sz w:val="20"/>
          <w:szCs w:val="20"/>
        </w:rPr>
        <w:t>6</w:t>
      </w:r>
      <w:r w:rsidR="00EE03E5" w:rsidRPr="00BA4641">
        <w:rPr>
          <w:rFonts w:asciiTheme="minorHAnsi" w:hAnsiTheme="minorHAnsi" w:cs="Arial"/>
          <w:sz w:val="20"/>
          <w:szCs w:val="20"/>
        </w:rPr>
        <w:t>.2.4 do item 1</w:t>
      </w:r>
      <w:r w:rsidR="00EE03E5">
        <w:rPr>
          <w:rFonts w:asciiTheme="minorHAnsi" w:hAnsiTheme="minorHAnsi" w:cs="Arial"/>
          <w:sz w:val="20"/>
          <w:szCs w:val="20"/>
        </w:rPr>
        <w:t>6</w:t>
      </w:r>
      <w:r w:rsidR="00EE03E5" w:rsidRPr="00BA4641">
        <w:rPr>
          <w:rFonts w:asciiTheme="minorHAnsi" w:hAnsiTheme="minorHAnsi" w:cs="Arial"/>
          <w:sz w:val="20"/>
          <w:szCs w:val="20"/>
        </w:rPr>
        <w:t>.2;</w:t>
      </w:r>
    </w:p>
    <w:p w:rsidR="00EE03E5" w:rsidRPr="0008557F" w:rsidRDefault="00EE03E5" w:rsidP="0008557F">
      <w:pPr>
        <w:pStyle w:val="PargrafodaLista"/>
        <w:numPr>
          <w:ilvl w:val="1"/>
          <w:numId w:val="21"/>
        </w:numPr>
        <w:spacing w:after="0" w:line="240" w:lineRule="auto"/>
        <w:jc w:val="both"/>
        <w:rPr>
          <w:rFonts w:asciiTheme="minorHAnsi" w:hAnsiTheme="minorHAnsi" w:cs="Arial"/>
          <w:sz w:val="20"/>
          <w:szCs w:val="20"/>
        </w:rPr>
      </w:pPr>
      <w:r w:rsidRPr="0008557F">
        <w:rPr>
          <w:rFonts w:asciiTheme="minorHAnsi" w:hAnsiTheme="minorHAnsi" w:cs="Arial"/>
          <w:sz w:val="20"/>
          <w:szCs w:val="20"/>
        </w:rPr>
        <w:t>A garantia em dinheiro deverá ser efetuada em conta específica, sugerida pela Administração;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.5.</w:t>
      </w:r>
      <w:r w:rsidR="00EE03E5"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.6.</w:t>
      </w:r>
      <w:r w:rsidR="00EE03E5"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.7.</w:t>
      </w:r>
      <w:r w:rsidR="00EE03E5" w:rsidRPr="00BA4641">
        <w:rPr>
          <w:rFonts w:asciiTheme="minorHAnsi" w:hAnsiTheme="minorHAnsi" w:cs="Arial"/>
          <w:sz w:val="20"/>
          <w:szCs w:val="20"/>
        </w:rPr>
        <w:t xml:space="preserve">Será considerada extinta a garantia: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.7.1. </w:t>
      </w:r>
      <w:r w:rsidR="00EE03E5"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.7.2. </w:t>
      </w:r>
      <w:r w:rsidR="00EE03E5" w:rsidRPr="00BA4641">
        <w:rPr>
          <w:rFonts w:asciiTheme="minorHAnsi" w:hAnsiTheme="minorHAnsi" w:cs="Arial"/>
          <w:sz w:val="20"/>
          <w:szCs w:val="20"/>
        </w:rPr>
        <w:t>No término da vigência deste contrato, caso a Administração não comunique a ocorrência de sinistros;</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b/>
          <w:sz w:val="20"/>
          <w:szCs w:val="20"/>
        </w:rPr>
        <w:t>17</w:t>
      </w:r>
      <w:r w:rsidR="00EE03E5">
        <w:rPr>
          <w:rFonts w:asciiTheme="minorHAnsi" w:hAnsiTheme="minorHAnsi" w:cs="Arial"/>
          <w:b/>
          <w:sz w:val="20"/>
          <w:szCs w:val="20"/>
        </w:rPr>
        <w:t xml:space="preserve">.8. </w:t>
      </w:r>
      <w:r w:rsidR="00EE03E5" w:rsidRPr="00BA4641">
        <w:rPr>
          <w:rFonts w:asciiTheme="minorHAnsi" w:hAnsiTheme="minorHAnsi" w:cs="Arial"/>
          <w:b/>
          <w:sz w:val="20"/>
          <w:szCs w:val="20"/>
        </w:rPr>
        <w:t>Isenção de responsabilidade da Garantia</w:t>
      </w:r>
      <w:r w:rsidR="00EE03E5" w:rsidRPr="00BA4641">
        <w:rPr>
          <w:rFonts w:asciiTheme="minorHAnsi" w:hAnsiTheme="minorHAnsi" w:cs="Arial"/>
          <w:sz w:val="20"/>
          <w:szCs w:val="20"/>
        </w:rPr>
        <w:t xml:space="preserve">: a Secretaria da Saúde do Estado do Tocantins não executará a garantia na ocorrência de mais das seguintes hipóteses: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.8.1. Caso fortuito ou força maior;</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17</w:t>
      </w:r>
      <w:r w:rsidR="00EE03E5">
        <w:rPr>
          <w:rFonts w:asciiTheme="minorHAnsi" w:hAnsiTheme="minorHAnsi" w:cs="Arial"/>
          <w:sz w:val="20"/>
          <w:szCs w:val="20"/>
        </w:rPr>
        <w:t xml:space="preserve">.8.2. </w:t>
      </w:r>
      <w:r w:rsidR="00EE03E5" w:rsidRPr="00BA4641">
        <w:rPr>
          <w:rFonts w:asciiTheme="minorHAnsi" w:hAnsiTheme="minorHAnsi" w:cs="Arial"/>
          <w:sz w:val="20"/>
          <w:szCs w:val="20"/>
        </w:rPr>
        <w:t xml:space="preserve">Alteração, sem prévia anuência da seguradora ou do fiador, das obrigações contratuais;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.8.3. </w:t>
      </w:r>
      <w:r w:rsidR="00EE03E5" w:rsidRPr="00BA4641">
        <w:rPr>
          <w:rFonts w:asciiTheme="minorHAnsi" w:hAnsiTheme="minorHAnsi" w:cs="Arial"/>
          <w:sz w:val="20"/>
          <w:szCs w:val="20"/>
        </w:rPr>
        <w:t>Descumprimento das obrigações pela contratada decorrentes de atos ou fatos praticados pela Administração;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.8.4. </w:t>
      </w:r>
      <w:r w:rsidR="00EE03E5" w:rsidRPr="00BA4641">
        <w:rPr>
          <w:rFonts w:asciiTheme="minorHAnsi" w:hAnsiTheme="minorHAnsi" w:cs="Arial"/>
          <w:sz w:val="20"/>
          <w:szCs w:val="20"/>
        </w:rPr>
        <w:t xml:space="preserve">Atos ilícitos dolosos praticados por servidores da Administração. </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.9.</w:t>
      </w:r>
      <w:r w:rsidR="00EE03E5" w:rsidRPr="00BA4641">
        <w:rPr>
          <w:rFonts w:asciiTheme="minorHAnsi" w:hAnsiTheme="minorHAnsi" w:cs="Arial"/>
          <w:sz w:val="20"/>
          <w:szCs w:val="20"/>
        </w:rPr>
        <w:t>Caberá à própria Administração instaurar a isenção da responsabilidade prevista nos subitens 1</w:t>
      </w:r>
      <w:r w:rsidR="00EE03E5">
        <w:rPr>
          <w:rFonts w:asciiTheme="minorHAnsi" w:hAnsiTheme="minorHAnsi" w:cs="Arial"/>
          <w:sz w:val="20"/>
          <w:szCs w:val="20"/>
        </w:rPr>
        <w:t>6</w:t>
      </w:r>
      <w:r w:rsidR="00EE03E5" w:rsidRPr="00BA4641">
        <w:rPr>
          <w:rFonts w:asciiTheme="minorHAnsi" w:hAnsiTheme="minorHAnsi" w:cs="Arial"/>
          <w:sz w:val="20"/>
          <w:szCs w:val="20"/>
        </w:rPr>
        <w:t>.8.3 e 1</w:t>
      </w:r>
      <w:r>
        <w:rPr>
          <w:rFonts w:asciiTheme="minorHAnsi" w:hAnsiTheme="minorHAnsi" w:cs="Arial"/>
          <w:sz w:val="20"/>
          <w:szCs w:val="20"/>
        </w:rPr>
        <w:t>7</w:t>
      </w:r>
      <w:r w:rsidR="00EE03E5">
        <w:rPr>
          <w:rFonts w:asciiTheme="minorHAnsi" w:hAnsiTheme="minorHAnsi" w:cs="Arial"/>
          <w:sz w:val="20"/>
          <w:szCs w:val="20"/>
        </w:rPr>
        <w:t>.9</w:t>
      </w:r>
      <w:r w:rsidR="00EE03E5" w:rsidRPr="00BA4641">
        <w:rPr>
          <w:rFonts w:asciiTheme="minorHAnsi" w:hAnsiTheme="minorHAnsi" w:cs="Arial"/>
          <w:sz w:val="20"/>
          <w:szCs w:val="20"/>
        </w:rPr>
        <w:t>.</w:t>
      </w:r>
      <w:r w:rsidR="00EE03E5">
        <w:rPr>
          <w:rFonts w:asciiTheme="minorHAnsi" w:hAnsiTheme="minorHAnsi" w:cs="Arial"/>
          <w:sz w:val="20"/>
          <w:szCs w:val="20"/>
        </w:rPr>
        <w:t>1</w:t>
      </w:r>
      <w:r w:rsidR="00EE03E5" w:rsidRPr="00BA4641">
        <w:rPr>
          <w:rFonts w:asciiTheme="minorHAnsi" w:hAnsiTheme="minorHAnsi" w:cs="Arial"/>
          <w:sz w:val="20"/>
          <w:szCs w:val="20"/>
        </w:rPr>
        <w:t xml:space="preserve"> do item 1</w:t>
      </w:r>
      <w:r w:rsidR="00EE03E5">
        <w:rPr>
          <w:rFonts w:asciiTheme="minorHAnsi" w:hAnsiTheme="minorHAnsi" w:cs="Arial"/>
          <w:sz w:val="20"/>
          <w:szCs w:val="20"/>
        </w:rPr>
        <w:t>6</w:t>
      </w:r>
      <w:r w:rsidR="00EE03E5" w:rsidRPr="00BA4641">
        <w:rPr>
          <w:rFonts w:asciiTheme="minorHAnsi" w:hAnsiTheme="minorHAnsi" w:cs="Arial"/>
          <w:sz w:val="20"/>
          <w:szCs w:val="20"/>
        </w:rPr>
        <w:t>.8, não sendo a entidade garantidora parte no processo instaurado;</w:t>
      </w:r>
    </w:p>
    <w:p w:rsidR="00EE03E5"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.9.2. </w:t>
      </w:r>
      <w:r w:rsidR="00EE03E5" w:rsidRPr="00BA4641">
        <w:rPr>
          <w:rFonts w:asciiTheme="minorHAnsi" w:hAnsiTheme="minorHAnsi" w:cs="Arial"/>
          <w:sz w:val="20"/>
          <w:szCs w:val="20"/>
        </w:rPr>
        <w:t>Não serão aceitas garantias que incluam isenções de responsabilidade que não previstas no presente item.</w:t>
      </w:r>
    </w:p>
    <w:p w:rsidR="0082194D" w:rsidRDefault="0082194D" w:rsidP="00EE03E5">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585EA0">
        <w:rPr>
          <w:rFonts w:asciiTheme="minorHAnsi" w:hAnsiTheme="minorHAnsi" w:cs="Calibri"/>
          <w:b/>
          <w:sz w:val="20"/>
          <w:szCs w:val="20"/>
        </w:rPr>
        <w:t>OITAVA</w:t>
      </w:r>
      <w:r w:rsidRPr="00BA4641">
        <w:rPr>
          <w:rFonts w:asciiTheme="minorHAnsi" w:hAnsiTheme="minorHAnsi" w:cs="Calibri"/>
          <w:b/>
          <w:sz w:val="20"/>
          <w:szCs w:val="20"/>
        </w:rPr>
        <w:t xml:space="preserve">– DA </w:t>
      </w:r>
      <w:r>
        <w:rPr>
          <w:rFonts w:asciiTheme="minorHAnsi" w:hAnsiTheme="minorHAnsi" w:cs="Calibri"/>
          <w:b/>
          <w:sz w:val="20"/>
          <w:szCs w:val="20"/>
        </w:rPr>
        <w:t>ALTERAÇÃO DOS PREÇOS</w:t>
      </w:r>
    </w:p>
    <w:p w:rsidR="00EE03E5" w:rsidRDefault="00585EA0" w:rsidP="0082194D">
      <w:pPr>
        <w:spacing w:after="0" w:line="240" w:lineRule="auto"/>
        <w:jc w:val="both"/>
        <w:rPr>
          <w:rFonts w:asciiTheme="minorHAnsi" w:hAnsiTheme="minorHAnsi" w:cs="Arial"/>
          <w:sz w:val="20"/>
          <w:szCs w:val="20"/>
        </w:rPr>
      </w:pPr>
      <w:r w:rsidRPr="00356EF7">
        <w:rPr>
          <w:rFonts w:asciiTheme="minorHAnsi" w:hAnsiTheme="minorHAnsi" w:cs="Arial"/>
          <w:b/>
          <w:sz w:val="20"/>
          <w:szCs w:val="20"/>
        </w:rPr>
        <w:t>18</w:t>
      </w:r>
      <w:r w:rsidR="00EE03E5" w:rsidRPr="00356EF7">
        <w:rPr>
          <w:rFonts w:asciiTheme="minorHAnsi" w:hAnsiTheme="minorHAnsi" w:cs="Arial"/>
          <w:b/>
          <w:sz w:val="20"/>
          <w:szCs w:val="20"/>
        </w:rPr>
        <w:t>.</w:t>
      </w:r>
      <w:r w:rsidR="00EE03E5" w:rsidRPr="00BA4641">
        <w:rPr>
          <w:rFonts w:asciiTheme="minorHAnsi" w:hAnsiTheme="minorHAnsi" w:cs="Arial"/>
          <w:sz w:val="20"/>
          <w:szCs w:val="20"/>
        </w:rPr>
        <w:t xml:space="preserve">Tendo em vista o caráter continuo da presente contratação os valores dos Serviços de remoção de pacientes em </w:t>
      </w:r>
      <w:r w:rsidR="00EE03E5" w:rsidRPr="00EE03E5">
        <w:rPr>
          <w:rFonts w:asciiTheme="minorHAnsi" w:hAnsiTheme="minorHAnsi" w:cs="Arial"/>
          <w:b/>
          <w:sz w:val="20"/>
          <w:szCs w:val="20"/>
        </w:rPr>
        <w:t>UTI TERRESTRE</w:t>
      </w:r>
      <w:r w:rsidR="00EE03E5"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82194D" w:rsidRDefault="0082194D" w:rsidP="0082194D">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A6723E">
        <w:rPr>
          <w:rFonts w:asciiTheme="minorHAnsi" w:hAnsiTheme="minorHAnsi" w:cs="Calibri"/>
          <w:b/>
          <w:sz w:val="20"/>
          <w:szCs w:val="20"/>
        </w:rPr>
        <w:t>NONA</w:t>
      </w:r>
      <w:r w:rsidRPr="00BA4641">
        <w:rPr>
          <w:rFonts w:asciiTheme="minorHAnsi" w:hAnsiTheme="minorHAnsi" w:cs="Calibri"/>
          <w:b/>
          <w:sz w:val="20"/>
          <w:szCs w:val="20"/>
        </w:rPr>
        <w:t>– D</w:t>
      </w:r>
      <w:r>
        <w:rPr>
          <w:rFonts w:asciiTheme="minorHAnsi" w:hAnsiTheme="minorHAnsi" w:cs="Calibri"/>
          <w:b/>
          <w:sz w:val="20"/>
          <w:szCs w:val="20"/>
        </w:rPr>
        <w:t>AS SANÇÕES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.1.</w:t>
      </w:r>
      <w:r w:rsidR="00EE03E5"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.1.1. </w:t>
      </w:r>
      <w:r w:rsidR="00EE03E5" w:rsidRPr="00BA4641">
        <w:rPr>
          <w:rFonts w:asciiTheme="minorHAnsi" w:hAnsiTheme="minorHAnsi" w:cs="Arial"/>
          <w:sz w:val="20"/>
          <w:szCs w:val="20"/>
        </w:rPr>
        <w:t>Apresentar documentação falsa;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.1.2. </w:t>
      </w:r>
      <w:r w:rsidR="00EE03E5" w:rsidRPr="00BA4641">
        <w:rPr>
          <w:rFonts w:asciiTheme="minorHAnsi" w:hAnsiTheme="minorHAnsi" w:cs="Arial"/>
          <w:sz w:val="20"/>
          <w:szCs w:val="20"/>
        </w:rPr>
        <w:t>Fraudar a execução do contrato;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.1.3. </w:t>
      </w:r>
      <w:r w:rsidR="00EE03E5" w:rsidRPr="00BA4641">
        <w:rPr>
          <w:rFonts w:asciiTheme="minorHAnsi" w:hAnsiTheme="minorHAnsi" w:cs="Arial"/>
          <w:sz w:val="20"/>
          <w:szCs w:val="20"/>
        </w:rPr>
        <w:t>Comportar-se de modo inidôneo;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.1.4. </w:t>
      </w:r>
      <w:r w:rsidR="00EE03E5" w:rsidRPr="00BA4641">
        <w:rPr>
          <w:rFonts w:asciiTheme="minorHAnsi" w:hAnsiTheme="minorHAnsi" w:cs="Arial"/>
          <w:sz w:val="20"/>
          <w:szCs w:val="20"/>
        </w:rPr>
        <w:t>Cometer fraude fiscal;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.1.5. </w:t>
      </w:r>
      <w:r w:rsidR="00EE03E5" w:rsidRPr="00BA4641">
        <w:rPr>
          <w:rFonts w:asciiTheme="minorHAnsi" w:hAnsiTheme="minorHAnsi" w:cs="Arial"/>
          <w:sz w:val="20"/>
          <w:szCs w:val="20"/>
        </w:rPr>
        <w:t>Fizer declaração falsa.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.2.</w:t>
      </w:r>
      <w:r w:rsidR="00EE03E5"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.3.</w:t>
      </w:r>
      <w:r w:rsidR="00EE03E5"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.3.1. </w:t>
      </w:r>
      <w:r w:rsidR="00EE03E5" w:rsidRPr="00BA4641">
        <w:rPr>
          <w:rFonts w:asciiTheme="minorHAnsi" w:hAnsiTheme="minorHAnsi" w:cs="Arial"/>
          <w:sz w:val="20"/>
          <w:szCs w:val="20"/>
        </w:rPr>
        <w:t>Advertência;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.3.2. </w:t>
      </w:r>
      <w:r w:rsidR="00EE03E5"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.3.3. </w:t>
      </w:r>
      <w:r w:rsidR="00EE03E5"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.3.4. </w:t>
      </w:r>
      <w:r w:rsidR="00EE03E5"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.4.</w:t>
      </w:r>
      <w:r w:rsidR="00EE03E5"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.5.</w:t>
      </w:r>
      <w:r w:rsidR="00EE03E5" w:rsidRPr="00BA4641">
        <w:rPr>
          <w:rFonts w:asciiTheme="minorHAnsi" w:hAnsiTheme="minorHAnsi" w:cs="Arial"/>
          <w:sz w:val="20"/>
          <w:szCs w:val="20"/>
        </w:rPr>
        <w:t>Configurar-se-á o retardamento da execução quando a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.5.1. </w:t>
      </w:r>
      <w:r w:rsidR="00EE03E5"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.5.2. </w:t>
      </w:r>
      <w:r w:rsidR="00EE03E5" w:rsidRPr="00BA4641">
        <w:rPr>
          <w:rFonts w:asciiTheme="minorHAnsi" w:hAnsiTheme="minorHAnsi" w:cs="Arial"/>
          <w:sz w:val="20"/>
          <w:szCs w:val="20"/>
        </w:rPr>
        <w:t>Deixar de realizar, sem causa justificada, os serviços definidos no contrato por 3 (três) dias seguidos ou por 10 (dez) dias intercalados; ou</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.6.</w:t>
      </w:r>
      <w:r w:rsidR="00EE03E5"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lastRenderedPageBreak/>
        <w:t>19</w:t>
      </w:r>
      <w:r w:rsidR="0082194D" w:rsidRPr="00270C61">
        <w:rPr>
          <w:rFonts w:asciiTheme="minorHAnsi" w:hAnsiTheme="minorHAnsi" w:cs="Arial"/>
          <w:b/>
          <w:sz w:val="20"/>
          <w:szCs w:val="20"/>
        </w:rPr>
        <w:t>.7.</w:t>
      </w:r>
      <w:r w:rsidR="00EE03E5"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EE03E5" w:rsidRPr="00BA4641" w:rsidRDefault="00EE03E5" w:rsidP="0082194D">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EE03E5" w:rsidRPr="00BA4641" w:rsidTr="00EE03E5">
        <w:trPr>
          <w:trHeight w:val="413"/>
          <w:jc w:val="center"/>
        </w:trPr>
        <w:tc>
          <w:tcPr>
            <w:tcW w:w="2803"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.8.</w:t>
      </w:r>
      <w:r w:rsidR="00EE03E5"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EE03E5" w:rsidRPr="00BA4641" w:rsidTr="00EE03E5">
        <w:trPr>
          <w:trHeight w:val="416"/>
          <w:jc w:val="center"/>
        </w:trPr>
        <w:tc>
          <w:tcPr>
            <w:tcW w:w="1056"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EE03E5" w:rsidRPr="00BA4641" w:rsidRDefault="00EE03E5" w:rsidP="0082194D">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.9.</w:t>
      </w:r>
      <w:r w:rsidR="00EE03E5" w:rsidRPr="00BA4641">
        <w:rPr>
          <w:rFonts w:asciiTheme="minorHAnsi" w:hAnsiTheme="minorHAnsi" w:cs="Arial"/>
          <w:sz w:val="20"/>
          <w:szCs w:val="20"/>
        </w:rPr>
        <w:t>O valor da multa poderá ser descontado das faturas devidas à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19</w:t>
      </w:r>
      <w:r w:rsidR="0082194D">
        <w:rPr>
          <w:rFonts w:asciiTheme="minorHAnsi" w:hAnsiTheme="minorHAnsi" w:cs="Arial"/>
          <w:sz w:val="20"/>
          <w:szCs w:val="20"/>
        </w:rPr>
        <w:t xml:space="preserve">.9.1. </w:t>
      </w:r>
      <w:r w:rsidR="00EE03E5"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.9.2. </w:t>
      </w:r>
      <w:r w:rsidR="00EE03E5"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.10.</w:t>
      </w:r>
      <w:r w:rsidR="00EE03E5"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B946A1" w:rsidRPr="00BA4641" w:rsidRDefault="00A6723E" w:rsidP="00A6220F">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w:t>
      </w:r>
      <w:r w:rsidR="0072660A">
        <w:rPr>
          <w:rFonts w:asciiTheme="minorHAnsi" w:hAnsiTheme="minorHAnsi" w:cs="Calibri"/>
          <w:b/>
          <w:sz w:val="20"/>
          <w:szCs w:val="20"/>
        </w:rPr>
        <w:t>G</w:t>
      </w:r>
      <w:r>
        <w:rPr>
          <w:rFonts w:asciiTheme="minorHAnsi" w:hAnsiTheme="minorHAnsi" w:cs="Calibri"/>
          <w:b/>
          <w:sz w:val="20"/>
          <w:szCs w:val="20"/>
        </w:rPr>
        <w:t>É</w:t>
      </w:r>
      <w:r w:rsidR="0072660A">
        <w:rPr>
          <w:rFonts w:asciiTheme="minorHAnsi" w:hAnsiTheme="minorHAnsi" w:cs="Calibri"/>
          <w:b/>
          <w:sz w:val="20"/>
          <w:szCs w:val="20"/>
        </w:rPr>
        <w:t>SI</w:t>
      </w:r>
      <w:r>
        <w:rPr>
          <w:rFonts w:asciiTheme="minorHAnsi" w:hAnsiTheme="minorHAnsi" w:cs="Calibri"/>
          <w:b/>
          <w:sz w:val="20"/>
          <w:szCs w:val="20"/>
        </w:rPr>
        <w:t>MA</w:t>
      </w:r>
      <w:r w:rsidR="009963B0" w:rsidRPr="00BA4641">
        <w:rPr>
          <w:rFonts w:asciiTheme="minorHAnsi" w:hAnsiTheme="minorHAnsi" w:cs="Calibri"/>
          <w:b/>
          <w:sz w:val="20"/>
          <w:szCs w:val="20"/>
        </w:rPr>
        <w:t>–</w:t>
      </w:r>
      <w:r w:rsidR="00B946A1" w:rsidRPr="00BA4641">
        <w:rPr>
          <w:rFonts w:asciiTheme="minorHAnsi" w:hAnsiTheme="minorHAnsi" w:cs="Calibri"/>
          <w:b/>
          <w:sz w:val="20"/>
          <w:szCs w:val="20"/>
        </w:rPr>
        <w:t xml:space="preserve"> DA PUBLICAÇÃO</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7302FC">
        <w:rPr>
          <w:rFonts w:asciiTheme="minorHAnsi" w:hAnsiTheme="minorHAnsi" w:cs="Calibri"/>
          <w:b/>
          <w:sz w:val="20"/>
          <w:szCs w:val="20"/>
        </w:rPr>
        <w:t>SIMA</w:t>
      </w:r>
      <w:r w:rsidR="00A6723E">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CONTROLE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4641" w:rsidRDefault="009963B0"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A6723E">
        <w:rPr>
          <w:rFonts w:asciiTheme="minorHAnsi" w:hAnsiTheme="minorHAnsi" w:cs="Calibri"/>
          <w:b/>
          <w:sz w:val="20"/>
          <w:szCs w:val="20"/>
        </w:rPr>
        <w:t>SIMA SEGUNDA</w:t>
      </w:r>
      <w:r w:rsidRPr="00BA4641">
        <w:rPr>
          <w:rFonts w:asciiTheme="minorHAnsi" w:hAnsiTheme="minorHAnsi" w:cs="Calibri"/>
          <w:b/>
          <w:sz w:val="20"/>
          <w:szCs w:val="20"/>
        </w:rPr>
        <w:t xml:space="preserve"> – DA ALTERAÇÃO</w:t>
      </w:r>
    </w:p>
    <w:p w:rsidR="009963B0" w:rsidRPr="00BA4641" w:rsidRDefault="009963B0"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poderá ser alterado nas formas e condições previstas no artigo 65 da Lei 8.666/93.</w:t>
      </w:r>
    </w:p>
    <w:p w:rsidR="00DD29BC" w:rsidRPr="00BA4641" w:rsidRDefault="00DD29BC"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VIGÉSIMA </w:t>
      </w:r>
      <w:r w:rsidR="00A6723E">
        <w:rPr>
          <w:rFonts w:asciiTheme="minorHAnsi" w:hAnsiTheme="minorHAnsi" w:cs="Calibri"/>
          <w:b/>
          <w:sz w:val="20"/>
          <w:szCs w:val="20"/>
        </w:rPr>
        <w:t>TERCEIRA</w:t>
      </w:r>
      <w:r w:rsidRPr="00BA4641">
        <w:rPr>
          <w:rFonts w:asciiTheme="minorHAnsi" w:hAnsiTheme="minorHAnsi" w:cs="Calibri"/>
          <w:b/>
          <w:sz w:val="20"/>
          <w:szCs w:val="20"/>
        </w:rPr>
        <w:t>– DOS CASOS OMISSOS</w:t>
      </w:r>
    </w:p>
    <w:p w:rsidR="00DD29BC" w:rsidRPr="00BA4641" w:rsidRDefault="00DD29BC"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Os casos omissos serão resolvidos à luz da Lei Federal 8.666/93 e dos princípios gerais do direito.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3C4300" w:rsidRPr="00BA4641">
        <w:rPr>
          <w:rFonts w:asciiTheme="minorHAnsi" w:hAnsiTheme="minorHAnsi" w:cs="Calibri"/>
          <w:b/>
          <w:sz w:val="20"/>
          <w:szCs w:val="20"/>
        </w:rPr>
        <w:t>VIGÉSIMA</w:t>
      </w:r>
      <w:r w:rsidR="00A6723E">
        <w:rPr>
          <w:rFonts w:asciiTheme="minorHAnsi" w:hAnsiTheme="minorHAnsi" w:cs="Calibri"/>
          <w:b/>
          <w:sz w:val="20"/>
          <w:szCs w:val="20"/>
        </w:rPr>
        <w:t xml:space="preserve"> QUARTA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FORO</w:t>
      </w:r>
    </w:p>
    <w:p w:rsidR="009963B0"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Fica eleito o foro da Capital do Estado do To</w:t>
      </w:r>
      <w:r w:rsidR="00200436" w:rsidRPr="00BA4641">
        <w:rPr>
          <w:rFonts w:asciiTheme="minorHAnsi" w:hAnsiTheme="minorHAnsi" w:cs="Calibri"/>
          <w:sz w:val="20"/>
          <w:szCs w:val="20"/>
        </w:rPr>
        <w:t xml:space="preserve">cantins - Vara da </w:t>
      </w:r>
      <w:r w:rsidRPr="00BA4641">
        <w:rPr>
          <w:rFonts w:asciiTheme="minorHAnsi" w:hAnsiTheme="minorHAnsi" w:cs="Calibri"/>
          <w:sz w:val="20"/>
          <w:szCs w:val="20"/>
        </w:rPr>
        <w:t>Fazenda Pública, com renúncia expressa a outros, por mais privilegiados que forem para dirimir quaisquer questões fundadas neste Contrato.</w:t>
      </w:r>
    </w:p>
    <w:p w:rsidR="009711AB"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 xml:space="preserve">E por estarem de acordo, lavrou-se o presente termo, em 03 (três) vias de igual teor e forma, as quais foram lidas e assinadas pelas partes </w:t>
      </w:r>
      <w:r w:rsidRPr="00BA4641">
        <w:rPr>
          <w:rFonts w:asciiTheme="minorHAnsi" w:hAnsiTheme="minorHAnsi" w:cs="Calibri"/>
          <w:b/>
          <w:sz w:val="20"/>
          <w:szCs w:val="20"/>
        </w:rPr>
        <w:t>CONTRATANTES</w:t>
      </w:r>
      <w:r w:rsidRPr="00BA4641">
        <w:rPr>
          <w:rFonts w:asciiTheme="minorHAnsi" w:hAnsiTheme="minorHAnsi" w:cs="Calibri"/>
          <w:sz w:val="20"/>
          <w:szCs w:val="20"/>
        </w:rPr>
        <w:t>, na presença das testemunhas abaixo.</w:t>
      </w:r>
    </w:p>
    <w:p w:rsidR="009963B0" w:rsidRPr="00BA4641" w:rsidRDefault="009963B0" w:rsidP="00A6220F">
      <w:pPr>
        <w:spacing w:after="120" w:line="240" w:lineRule="auto"/>
        <w:jc w:val="both"/>
        <w:rPr>
          <w:rFonts w:asciiTheme="minorHAnsi" w:hAnsiTheme="minorHAnsi" w:cs="Calibri"/>
          <w:sz w:val="20"/>
          <w:szCs w:val="20"/>
        </w:rPr>
      </w:pPr>
    </w:p>
    <w:p w:rsidR="009963B0"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Palmas, aos .......... de .................................... de 201</w:t>
      </w:r>
      <w:r w:rsidR="00346BFA">
        <w:rPr>
          <w:rFonts w:asciiTheme="minorHAnsi" w:hAnsiTheme="minorHAnsi" w:cs="Calibri"/>
          <w:sz w:val="20"/>
          <w:szCs w:val="20"/>
        </w:rPr>
        <w:t>8</w:t>
      </w:r>
      <w:r w:rsidRPr="00BA4641">
        <w:rPr>
          <w:rFonts w:asciiTheme="minorHAnsi" w:hAnsiTheme="minorHAnsi" w:cs="Calibri"/>
          <w:sz w:val="20"/>
          <w:szCs w:val="20"/>
        </w:rPr>
        <w:t>.</w:t>
      </w:r>
    </w:p>
    <w:p w:rsidR="00376B72"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b/>
          <w:sz w:val="20"/>
          <w:szCs w:val="20"/>
        </w:rPr>
        <w:t>PELO CONTRATANTE</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b/>
          <w:sz w:val="20"/>
          <w:szCs w:val="20"/>
        </w:rPr>
      </w:pPr>
      <w:r w:rsidRPr="00BA4641">
        <w:rPr>
          <w:rFonts w:asciiTheme="minorHAnsi" w:hAnsiTheme="minorHAnsi" w:cs="Calibri"/>
          <w:b/>
          <w:sz w:val="20"/>
          <w:szCs w:val="20"/>
        </w:rPr>
        <w:t>PELA CONTRATADA</w:t>
      </w:r>
    </w:p>
    <w:p w:rsidR="0062476F"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TESTEMUNHAS:</w:t>
      </w:r>
    </w:p>
    <w:p w:rsidR="00122F76" w:rsidRPr="00BA4641" w:rsidRDefault="00122F76" w:rsidP="00A6220F">
      <w:pPr>
        <w:spacing w:before="120" w:after="120" w:line="240" w:lineRule="auto"/>
        <w:jc w:val="both"/>
        <w:rPr>
          <w:rFonts w:asciiTheme="minorHAnsi" w:hAnsiTheme="minorHAnsi" w:cs="Calibri"/>
          <w:b/>
          <w:sz w:val="20"/>
          <w:szCs w:val="20"/>
        </w:rPr>
      </w:pPr>
    </w:p>
    <w:p w:rsidR="00C205AF" w:rsidRPr="00C205AF" w:rsidRDefault="00C205AF">
      <w:pPr>
        <w:spacing w:after="0" w:line="240" w:lineRule="auto"/>
        <w:rPr>
          <w:rFonts w:asciiTheme="minorHAnsi" w:hAnsiTheme="minorHAnsi" w:cs="Arial"/>
          <w:b/>
          <w:sz w:val="20"/>
          <w:szCs w:val="20"/>
        </w:rPr>
      </w:pPr>
      <w:r w:rsidRPr="00C205AF">
        <w:rPr>
          <w:rFonts w:asciiTheme="minorHAnsi" w:hAnsiTheme="minorHAnsi" w:cs="Arial"/>
          <w:b/>
          <w:sz w:val="20"/>
          <w:szCs w:val="20"/>
        </w:rPr>
        <w:br w:type="page"/>
      </w:r>
    </w:p>
    <w:p w:rsidR="0082194D" w:rsidRPr="0050194C" w:rsidRDefault="0082194D" w:rsidP="0082194D">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lastRenderedPageBreak/>
        <w:t>ANEXO IV</w:t>
      </w:r>
    </w:p>
    <w:p w:rsidR="0082194D" w:rsidRPr="0050194C" w:rsidRDefault="0082194D" w:rsidP="0082194D">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656A9B">
        <w:rPr>
          <w:rFonts w:asciiTheme="minorHAnsi" w:hAnsiTheme="minorHAnsi" w:cs="Arial"/>
          <w:b/>
          <w:sz w:val="20"/>
          <w:szCs w:val="20"/>
        </w:rPr>
        <w:t>8</w:t>
      </w:r>
    </w:p>
    <w:p w:rsidR="0082194D" w:rsidRPr="00CC34E1" w:rsidRDefault="0082194D" w:rsidP="0082194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955528">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sidR="00656A9B">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50194C" w:rsidRDefault="0082194D" w:rsidP="0082194D">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50194C" w:rsidTr="0082194D">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396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82194D" w:rsidRPr="0050194C" w:rsidTr="0082194D">
        <w:tc>
          <w:tcPr>
            <w:tcW w:w="70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3969" w:type="dxa"/>
            <w:vAlign w:val="center"/>
          </w:tcPr>
          <w:p w:rsidR="0082194D" w:rsidRPr="0050194C" w:rsidRDefault="0082194D" w:rsidP="0082194D">
            <w:pPr>
              <w:spacing w:before="120" w:after="120" w:line="240" w:lineRule="auto"/>
              <w:ind w:left="19"/>
              <w:jc w:val="both"/>
              <w:rPr>
                <w:rFonts w:asciiTheme="minorHAnsi" w:hAnsiTheme="minorHAnsi" w:cs="Arial"/>
                <w:sz w:val="20"/>
                <w:szCs w:val="20"/>
              </w:rPr>
            </w:pPr>
          </w:p>
        </w:tc>
        <w:tc>
          <w:tcPr>
            <w:tcW w:w="155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1134"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r>
      <w:tr w:rsidR="0082194D" w:rsidRPr="0050194C" w:rsidTr="0082194D">
        <w:tblPrEx>
          <w:tblLook w:val="0000" w:firstRow="0" w:lastRow="0" w:firstColumn="0" w:lastColumn="0" w:noHBand="0" w:noVBand="0"/>
        </w:tblPrEx>
        <w:tc>
          <w:tcPr>
            <w:tcW w:w="7655" w:type="dxa"/>
            <w:gridSpan w:val="5"/>
            <w:vAlign w:val="center"/>
          </w:tcPr>
          <w:p w:rsidR="0082194D" w:rsidRPr="0050194C" w:rsidRDefault="0082194D" w:rsidP="0082194D">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r>
    </w:tbl>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82194D" w:rsidRPr="0050194C" w:rsidRDefault="0082194D" w:rsidP="0082194D">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82194D" w:rsidRPr="0050194C"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82194D" w:rsidRPr="0050194C" w:rsidRDefault="0082194D" w:rsidP="0082194D">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82194D" w:rsidRPr="0050194C" w:rsidRDefault="0082194D" w:rsidP="0082194D">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82194D" w:rsidRPr="0050194C" w:rsidRDefault="0082194D" w:rsidP="0082194D">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526EED" w:rsidRPr="00526EED" w:rsidRDefault="00526EE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BA4641">
        <w:rPr>
          <w:rFonts w:asciiTheme="minorHAnsi" w:hAnsiTheme="minorHAnsi" w:cs="Arial"/>
          <w:snapToGrid w:val="0"/>
          <w:sz w:val="20"/>
          <w:szCs w:val="20"/>
        </w:rPr>
        <w:t>A contratação advinda da Ata de Registro de Preços resul</w:t>
      </w:r>
      <w:r>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82194D" w:rsidRPr="0050194C" w:rsidRDefault="0082194D" w:rsidP="0082194D">
      <w:pPr>
        <w:spacing w:before="120" w:after="120" w:line="240" w:lineRule="auto"/>
        <w:jc w:val="both"/>
        <w:rPr>
          <w:rFonts w:asciiTheme="minorHAnsi" w:hAnsiTheme="minorHAnsi"/>
          <w:sz w:val="20"/>
          <w:szCs w:val="20"/>
        </w:rPr>
      </w:pPr>
      <w:r w:rsidRPr="0050194C">
        <w:rPr>
          <w:rFonts w:asciiTheme="minorHAnsi" w:hAnsiTheme="minorHAnsi"/>
          <w:sz w:val="20"/>
          <w:szCs w:val="20"/>
        </w:rPr>
        <w:t>O pagamento será efetuado até 30 dias, após a entrega do objeto, com certidão expedida pelo Setor de Compras do ÓRGÃO REQUISITANTE de que o(s) material(</w:t>
      </w:r>
      <w:proofErr w:type="spellStart"/>
      <w:r w:rsidRPr="0050194C">
        <w:rPr>
          <w:rFonts w:asciiTheme="minorHAnsi" w:hAnsiTheme="minorHAnsi"/>
          <w:sz w:val="20"/>
          <w:szCs w:val="20"/>
        </w:rPr>
        <w:t>is</w:t>
      </w:r>
      <w:proofErr w:type="spellEnd"/>
      <w:r w:rsidRPr="0050194C">
        <w:rPr>
          <w:rFonts w:asciiTheme="minorHAnsi" w:hAnsiTheme="minorHAnsi"/>
          <w:sz w:val="20"/>
          <w:szCs w:val="20"/>
        </w:rPr>
        <w:t>) foi(</w:t>
      </w:r>
      <w:proofErr w:type="spellStart"/>
      <w:r w:rsidRPr="0050194C">
        <w:rPr>
          <w:rFonts w:asciiTheme="minorHAnsi" w:hAnsiTheme="minorHAnsi"/>
          <w:sz w:val="20"/>
          <w:szCs w:val="20"/>
        </w:rPr>
        <w:t>ram</w:t>
      </w:r>
      <w:proofErr w:type="spellEnd"/>
      <w:r w:rsidRPr="0050194C">
        <w:rPr>
          <w:rFonts w:asciiTheme="minorHAnsi" w:hAnsiTheme="minorHAnsi"/>
          <w:sz w:val="20"/>
          <w:szCs w:val="20"/>
        </w:rPr>
        <w:t>) entregues conforme consta no Edital.</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lastRenderedPageBreak/>
        <w:t>Assina a presente Ata de Registro de Preços,</w:t>
      </w:r>
      <w:r w:rsidRPr="0050194C">
        <w:rPr>
          <w:rFonts w:asciiTheme="minorHAnsi" w:hAnsiTheme="minorHAnsi" w:cs="Arial"/>
          <w:b/>
          <w:sz w:val="20"/>
          <w:szCs w:val="20"/>
        </w:rPr>
        <w:t xml:space="preserve"> a empresa abaixo discriminada</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82194D" w:rsidRPr="0050194C" w:rsidRDefault="0082194D" w:rsidP="0082194D">
      <w:pPr>
        <w:spacing w:before="120" w:after="120" w:line="240" w:lineRule="auto"/>
        <w:ind w:right="-1"/>
        <w:jc w:val="both"/>
        <w:rPr>
          <w:rFonts w:asciiTheme="minorHAnsi" w:hAnsiTheme="minorHAnsi" w:cs="Arial"/>
          <w:sz w:val="20"/>
          <w:szCs w:val="20"/>
        </w:rPr>
      </w:pPr>
    </w:p>
    <w:p w:rsidR="0082194D" w:rsidRPr="0050194C" w:rsidRDefault="0082194D" w:rsidP="0082194D">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de                 </w:t>
      </w:r>
      <w:proofErr w:type="spellStart"/>
      <w:r w:rsidRPr="0050194C">
        <w:rPr>
          <w:rFonts w:asciiTheme="minorHAnsi" w:hAnsiTheme="minorHAnsi" w:cs="Arial"/>
          <w:sz w:val="20"/>
          <w:szCs w:val="20"/>
        </w:rPr>
        <w:t>de</w:t>
      </w:r>
      <w:proofErr w:type="spellEnd"/>
      <w:r w:rsidRPr="0050194C">
        <w:rPr>
          <w:rFonts w:asciiTheme="minorHAnsi" w:hAnsiTheme="minorHAnsi" w:cs="Arial"/>
          <w:sz w:val="20"/>
          <w:szCs w:val="20"/>
        </w:rPr>
        <w:t xml:space="preserve"> 201</w:t>
      </w:r>
      <w:r w:rsidR="00656A9B">
        <w:rPr>
          <w:rFonts w:asciiTheme="minorHAnsi" w:hAnsiTheme="minorHAnsi" w:cs="Arial"/>
          <w:sz w:val="20"/>
          <w:szCs w:val="20"/>
        </w:rPr>
        <w:t>8</w:t>
      </w:r>
      <w:r w:rsidRPr="0050194C">
        <w:rPr>
          <w:rFonts w:asciiTheme="minorHAnsi" w:hAnsiTheme="minorHAnsi" w:cs="Arial"/>
          <w:sz w:val="20"/>
          <w:szCs w:val="20"/>
        </w:rPr>
        <w:t>.</w:t>
      </w:r>
    </w:p>
    <w:p w:rsidR="0082194D" w:rsidRPr="0050194C" w:rsidRDefault="0082194D" w:rsidP="0082194D">
      <w:pPr>
        <w:pStyle w:val="Corpodetexto"/>
        <w:spacing w:before="120"/>
        <w:jc w:val="center"/>
        <w:outlineLvl w:val="0"/>
        <w:rPr>
          <w:rFonts w:asciiTheme="minorHAnsi" w:hAnsiTheme="minorHAnsi" w:cs="Arial"/>
          <w:sz w:val="20"/>
          <w:szCs w:val="20"/>
        </w:rPr>
      </w:pPr>
    </w:p>
    <w:p w:rsidR="0082194D" w:rsidRPr="0050194C" w:rsidRDefault="0082194D" w:rsidP="0082194D">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82194D" w:rsidRDefault="0082194D" w:rsidP="0082194D">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122F76" w:rsidRDefault="00122F76" w:rsidP="0082194D">
      <w:pPr>
        <w:pStyle w:val="Corpodetexto2"/>
        <w:spacing w:before="120" w:line="240" w:lineRule="auto"/>
        <w:ind w:right="516"/>
        <w:rPr>
          <w:rFonts w:asciiTheme="minorHAnsi" w:hAnsiTheme="minorHAnsi" w:cs="Arial"/>
          <w:sz w:val="20"/>
          <w:szCs w:val="20"/>
        </w:rPr>
      </w:pPr>
    </w:p>
    <w:p w:rsidR="00C205AF" w:rsidRDefault="00C205AF">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lastRenderedPageBreak/>
        <w:t>CADASTRO DE RESERVA</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w:t>
      </w:r>
      <w:r w:rsidR="00656A9B">
        <w:rPr>
          <w:rFonts w:asciiTheme="minorHAnsi" w:hAnsiTheme="minorHAnsi" w:cs="Arial"/>
          <w:b/>
          <w:sz w:val="20"/>
          <w:szCs w:val="20"/>
        </w:rPr>
        <w:t>18</w:t>
      </w:r>
    </w:p>
    <w:p w:rsidR="0082194D" w:rsidRPr="00EA4D61" w:rsidRDefault="0082194D" w:rsidP="0082194D">
      <w:pPr>
        <w:spacing w:before="120" w:after="120" w:line="240" w:lineRule="auto"/>
        <w:jc w:val="both"/>
        <w:rPr>
          <w:rFonts w:asciiTheme="minorHAnsi" w:hAnsiTheme="minorHAnsi" w:cs="Arial"/>
          <w:b/>
          <w:sz w:val="20"/>
          <w:szCs w:val="20"/>
        </w:rPr>
      </w:pPr>
    </w:p>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EA4D61" w:rsidTr="0082194D">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UNID</w:t>
            </w:r>
          </w:p>
        </w:tc>
        <w:tc>
          <w:tcPr>
            <w:tcW w:w="396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TOTAL</w:t>
            </w:r>
          </w:p>
        </w:tc>
      </w:tr>
      <w:tr w:rsidR="0082194D" w:rsidRPr="00EA4D61" w:rsidTr="0082194D">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r w:rsidR="0082194D" w:rsidRPr="00EA4D61" w:rsidTr="0082194D">
        <w:tblPrEx>
          <w:tblLook w:val="0000" w:firstRow="0" w:lastRow="0" w:firstColumn="0" w:lastColumn="0" w:noHBand="0" w:noVBand="0"/>
        </w:tblPrEx>
        <w:tc>
          <w:tcPr>
            <w:tcW w:w="7655" w:type="dxa"/>
            <w:gridSpan w:val="5"/>
            <w:vAlign w:val="center"/>
          </w:tcPr>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bl>
    <w:p w:rsidR="00FD630B" w:rsidRPr="00EA4D61" w:rsidRDefault="00FD630B" w:rsidP="00FD63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C205AF" w:rsidRDefault="00C205AF">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9963B0" w:rsidRPr="00BA4641" w:rsidRDefault="009963B0" w:rsidP="00FF23A8">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lastRenderedPageBreak/>
        <w:t>MODELOS</w:t>
      </w:r>
    </w:p>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A4641" w:rsidTr="006E5C81">
        <w:trPr>
          <w:trHeight w:val="4886"/>
        </w:trPr>
        <w:tc>
          <w:tcPr>
            <w:tcW w:w="9039" w:type="dxa"/>
          </w:tcPr>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MODELO </w:t>
            </w:r>
            <w:r w:rsidR="002F677C" w:rsidRPr="00BA4641">
              <w:rPr>
                <w:rFonts w:asciiTheme="minorHAnsi" w:hAnsiTheme="minorHAnsi" w:cs="Calibri"/>
                <w:b/>
                <w:bCs/>
                <w:sz w:val="20"/>
                <w:szCs w:val="20"/>
              </w:rPr>
              <w:t>1</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Carta de Correção de Proposta de Preços </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844BCB" w:rsidRPr="00BA4641" w:rsidTr="006E5C81">
              <w:trPr>
                <w:trHeight w:val="258"/>
                <w:jc w:val="center"/>
              </w:trPr>
              <w:tc>
                <w:tcPr>
                  <w:tcW w:w="9130" w:type="dxa"/>
                  <w:gridSpan w:val="6"/>
                </w:tcPr>
                <w:p w:rsidR="001E3649" w:rsidRPr="00BA4641" w:rsidRDefault="001E3649" w:rsidP="00A6220F">
                  <w:pPr>
                    <w:tabs>
                      <w:tab w:val="left" w:pos="7200"/>
                    </w:tabs>
                    <w:spacing w:after="0" w:line="240" w:lineRule="auto"/>
                    <w:jc w:val="center"/>
                    <w:rPr>
                      <w:rFonts w:asciiTheme="minorHAnsi" w:eastAsia="Batang" w:hAnsiTheme="minorHAnsi" w:cs="Calibri"/>
                      <w:b/>
                      <w:sz w:val="20"/>
                      <w:szCs w:val="20"/>
                    </w:rPr>
                  </w:pPr>
                  <w:r w:rsidRPr="00BA4641">
                    <w:rPr>
                      <w:rFonts w:asciiTheme="minorHAnsi" w:eastAsia="Batang" w:hAnsiTheme="minorHAnsi" w:cs="Calibri"/>
                      <w:b/>
                      <w:sz w:val="20"/>
                      <w:szCs w:val="20"/>
                    </w:rPr>
                    <w:t>CARTA DE CORREÇÃO DE PROPOSTA DE PREÇOS</w:t>
                  </w:r>
                </w:p>
              </w:tc>
            </w:tr>
            <w:tr w:rsidR="00844BCB" w:rsidRPr="00BA4641" w:rsidTr="006E5C81">
              <w:trPr>
                <w:trHeight w:val="1009"/>
                <w:jc w:val="center"/>
              </w:trPr>
              <w:tc>
                <w:tcPr>
                  <w:tcW w:w="9130" w:type="dxa"/>
                  <w:gridSpan w:val="6"/>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Pregão Eletrônico nº.:</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Processo:</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Empresa:</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Nota: carta elaborada com base no item 12.3, do Edital.</w:t>
                  </w:r>
                </w:p>
              </w:tc>
            </w:tr>
            <w:tr w:rsidR="00844BCB" w:rsidRPr="00BA4641" w:rsidTr="0082194D">
              <w:trPr>
                <w:trHeight w:val="503"/>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Item</w:t>
                  </w: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Unidade</w:t>
                  </w: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Descrição resumida</w:t>
                  </w: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Marca</w:t>
                  </w: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roofErr w:type="spellStart"/>
                  <w:r w:rsidRPr="00BA4641">
                    <w:rPr>
                      <w:rFonts w:asciiTheme="minorHAnsi" w:eastAsia="Batang" w:hAnsiTheme="minorHAnsi" w:cs="Calibri"/>
                      <w:sz w:val="20"/>
                      <w:szCs w:val="20"/>
                    </w:rPr>
                    <w:t>Vlr</w:t>
                  </w:r>
                  <w:proofErr w:type="spellEnd"/>
                  <w:r w:rsidRPr="00BA4641">
                    <w:rPr>
                      <w:rFonts w:asciiTheme="minorHAnsi" w:eastAsia="Batang" w:hAnsiTheme="minorHAnsi" w:cs="Calibri"/>
                      <w:sz w:val="20"/>
                      <w:szCs w:val="20"/>
                    </w:rPr>
                    <w:t xml:space="preserve"> Unitário</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(R$)</w:t>
                  </w: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Valor Total (R$)</w:t>
                  </w:r>
                </w:p>
              </w:tc>
            </w:tr>
            <w:tr w:rsidR="00844BCB" w:rsidRPr="00BA4641" w:rsidTr="0082194D">
              <w:trPr>
                <w:trHeight w:val="245"/>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r>
            <w:tr w:rsidR="00844BCB" w:rsidRPr="00BA4641" w:rsidTr="0082194D">
              <w:trPr>
                <w:trHeight w:val="245"/>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82194D">
              <w:trPr>
                <w:trHeight w:val="258"/>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245"/>
                <w:jc w:val="center"/>
              </w:trPr>
              <w:tc>
                <w:tcPr>
                  <w:tcW w:w="7175" w:type="dxa"/>
                  <w:gridSpan w:val="5"/>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Total</w:t>
                  </w: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333"/>
                <w:jc w:val="center"/>
              </w:trPr>
              <w:tc>
                <w:tcPr>
                  <w:tcW w:w="9130" w:type="dxa"/>
                  <w:gridSpan w:val="6"/>
                  <w:vAlign w:val="bottom"/>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__________________________</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Pregoeiro</w:t>
                  </w:r>
                </w:p>
              </w:tc>
            </w:tr>
          </w:tbl>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MODELO 2</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Declaração de atendimento ao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BA4641">
        <w:rPr>
          <w:rFonts w:asciiTheme="minorHAnsi" w:hAnsiTheme="minorHAnsi"/>
          <w:color w:val="auto"/>
          <w:sz w:val="20"/>
          <w:szCs w:val="20"/>
        </w:rPr>
        <w:t>Ref.: Pregão Eletrônico N° ________/201</w:t>
      </w:r>
      <w:r w:rsidR="00656A9B">
        <w:rPr>
          <w:rFonts w:asciiTheme="minorHAnsi" w:hAnsiTheme="minorHAnsi"/>
          <w:color w:val="auto"/>
          <w:sz w:val="20"/>
          <w:szCs w:val="20"/>
        </w:rPr>
        <w:t>8</w:t>
      </w:r>
      <w:r w:rsidRPr="00BA4641">
        <w:rPr>
          <w:rFonts w:asciiTheme="minorHAnsi" w:hAnsiTheme="minorHAnsi"/>
          <w:color w:val="auto"/>
          <w:sz w:val="20"/>
          <w:szCs w:val="20"/>
        </w:rPr>
        <w:t xml:space="preserve">. </w:t>
      </w: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BA4641">
        <w:rPr>
          <w:rFonts w:asciiTheme="minorHAnsi" w:hAnsiTheme="minorHAnsi" w:cs="Calibri"/>
          <w:bCs/>
          <w:sz w:val="20"/>
          <w:szCs w:val="20"/>
        </w:rPr>
        <w:t>Palmas-TO</w:t>
      </w:r>
      <w:proofErr w:type="spellEnd"/>
      <w:r w:rsidRPr="00BA4641">
        <w:rPr>
          <w:rFonts w:asciiTheme="minorHAnsi" w:hAnsiTheme="minorHAnsi" w:cs="Calibri"/>
          <w:bCs/>
          <w:sz w:val="20"/>
          <w:szCs w:val="20"/>
        </w:rPr>
        <w:t>, .......de .................................... de 201</w:t>
      </w:r>
      <w:r w:rsidR="00656A9B">
        <w:rPr>
          <w:rFonts w:asciiTheme="minorHAnsi" w:hAnsiTheme="minorHAnsi" w:cs="Calibri"/>
          <w:bCs/>
          <w:sz w:val="20"/>
          <w:szCs w:val="20"/>
        </w:rPr>
        <w:t>8</w:t>
      </w:r>
      <w:r w:rsidRPr="00BA4641">
        <w:rPr>
          <w:rFonts w:asciiTheme="minorHAnsi" w:hAnsiTheme="minorHAnsi" w:cs="Calibri"/>
          <w:bCs/>
          <w:sz w:val="20"/>
          <w:szCs w:val="20"/>
        </w:rPr>
        <w:t xml:space="preserv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Proponente: (razão social da empresa proponente)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Objeto Licitado: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BA4641">
        <w:rPr>
          <w:rFonts w:asciiTheme="minorHAnsi" w:hAnsiTheme="minorHAnsi" w:cs="Calibri"/>
          <w:bCs/>
          <w:i/>
          <w:iCs/>
          <w:sz w:val="20"/>
          <w:szCs w:val="20"/>
        </w:rPr>
        <w:t>(discrição do objeto)</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E57496"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BA4641">
        <w:rPr>
          <w:rFonts w:asciiTheme="minorHAnsi" w:hAnsiTheme="minorHAnsi" w:cs="Calibri"/>
          <w:bCs/>
          <w:sz w:val="20"/>
          <w:szCs w:val="20"/>
        </w:rPr>
        <w:t>Nome e Assinatura do Responsável Legal da Empresa</w:t>
      </w:r>
    </w:p>
    <w:p w:rsidR="00E57496" w:rsidRDefault="00E57496" w:rsidP="00E57496">
      <w:pPr>
        <w:tabs>
          <w:tab w:val="left" w:pos="3378"/>
        </w:tabs>
        <w:rPr>
          <w:rFonts w:asciiTheme="minorHAnsi" w:hAnsiTheme="minorHAnsi" w:cs="Calibri"/>
          <w:sz w:val="20"/>
          <w:szCs w:val="20"/>
        </w:rPr>
      </w:pPr>
      <w:r>
        <w:rPr>
          <w:rFonts w:asciiTheme="minorHAnsi" w:hAnsiTheme="minorHAnsi" w:cs="Calibri"/>
          <w:sz w:val="20"/>
          <w:szCs w:val="20"/>
        </w:rPr>
        <w:tab/>
      </w:r>
    </w:p>
    <w:p w:rsidR="00E57496" w:rsidRDefault="00E57496">
      <w:pPr>
        <w:spacing w:after="0" w:line="240" w:lineRule="auto"/>
        <w:rPr>
          <w:rFonts w:asciiTheme="minorHAnsi" w:hAnsiTheme="minorHAnsi" w:cs="Calibri"/>
          <w:sz w:val="20"/>
          <w:szCs w:val="20"/>
        </w:rPr>
      </w:pPr>
      <w:r>
        <w:rPr>
          <w:rFonts w:asciiTheme="minorHAnsi" w:hAnsiTheme="minorHAnsi" w:cs="Calibri"/>
          <w:sz w:val="20"/>
          <w:szCs w:val="20"/>
        </w:rPr>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gridCol w:w="34"/>
      </w:tblGrid>
      <w:tr w:rsidR="00E57496" w:rsidRPr="00D16079" w:rsidTr="00E57496">
        <w:trPr>
          <w:gridAfter w:val="1"/>
          <w:wAfter w:w="34" w:type="dxa"/>
        </w:trPr>
        <w:tc>
          <w:tcPr>
            <w:tcW w:w="9005" w:type="dxa"/>
          </w:tcPr>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Pr>
                <w:rFonts w:asciiTheme="minorHAnsi" w:hAnsiTheme="minorHAnsi" w:cstheme="minorHAnsi"/>
                <w:b/>
                <w:bCs/>
                <w:color w:val="000000"/>
                <w:sz w:val="20"/>
                <w:szCs w:val="20"/>
              </w:rPr>
              <w:t>3</w:t>
            </w:r>
            <w:proofErr w:type="gramEnd"/>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Comprovação do Atendimento do inciso XXXIII do art. 7º da Constituição Federal</w:t>
            </w:r>
          </w:p>
          <w:p w:rsidR="00E57496" w:rsidRPr="00D16079" w:rsidRDefault="00E57496" w:rsidP="00892187">
            <w:pPr>
              <w:pStyle w:val="Default"/>
              <w:jc w:val="both"/>
              <w:rPr>
                <w:rFonts w:asciiTheme="minorHAnsi" w:hAnsiTheme="minorHAnsi" w:cstheme="minorHAnsi"/>
                <w:sz w:val="20"/>
                <w:szCs w:val="20"/>
              </w:rPr>
            </w:pPr>
          </w:p>
          <w:p w:rsidR="00E57496" w:rsidRPr="00D16079" w:rsidRDefault="00E57496" w:rsidP="00892187">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E57496" w:rsidRPr="00D16079" w:rsidRDefault="00E57496" w:rsidP="00892187">
            <w:pPr>
              <w:pStyle w:val="Default"/>
              <w:jc w:val="both"/>
              <w:rPr>
                <w:rFonts w:asciiTheme="minorHAnsi" w:hAnsiTheme="minorHAnsi" w:cstheme="minorHAnsi"/>
                <w:sz w:val="20"/>
                <w:szCs w:val="20"/>
              </w:rPr>
            </w:pPr>
          </w:p>
          <w:p w:rsidR="00E57496" w:rsidRPr="00D16079" w:rsidRDefault="00E57496" w:rsidP="00892187">
            <w:pPr>
              <w:pStyle w:val="Default"/>
              <w:jc w:val="both"/>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r w:rsidRPr="00D16079">
              <w:rPr>
                <w:rFonts w:asciiTheme="minorHAnsi" w:hAnsiTheme="minorHAnsi" w:cstheme="minorHAnsi"/>
                <w:sz w:val="20"/>
                <w:szCs w:val="20"/>
              </w:rPr>
              <w:t xml:space="preserve">, inscrito no CNPJ n°..................., por intermédio de seu representante legal o(a) </w:t>
            </w:r>
            <w:proofErr w:type="spellStart"/>
            <w:r w:rsidRPr="00D16079">
              <w:rPr>
                <w:rFonts w:asciiTheme="minorHAnsi" w:hAnsiTheme="minorHAnsi" w:cstheme="minorHAnsi"/>
                <w:sz w:val="20"/>
                <w:szCs w:val="20"/>
              </w:rPr>
              <w:t>Sr</w:t>
            </w:r>
            <w:proofErr w:type="spellEnd"/>
            <w:r w:rsidRPr="00D16079">
              <w:rPr>
                <w:rFonts w:asciiTheme="minorHAnsi" w:hAnsiTheme="minorHAnsi" w:cstheme="minorHAnsi"/>
                <w:sz w:val="20"/>
                <w:szCs w:val="20"/>
              </w:rPr>
              <w:t xml:space="preserve">(a)...................................., portador(a) da Carteira de Identidade no............................ </w:t>
            </w:r>
            <w:proofErr w:type="gramStart"/>
            <w:r w:rsidRPr="00D16079">
              <w:rPr>
                <w:rFonts w:asciiTheme="minorHAnsi" w:hAnsiTheme="minorHAnsi" w:cstheme="minorHAnsi"/>
                <w:sz w:val="20"/>
                <w:szCs w:val="20"/>
              </w:rPr>
              <w:t>e</w:t>
            </w:r>
            <w:proofErr w:type="gramEnd"/>
            <w:r w:rsidRPr="00D16079">
              <w:rPr>
                <w:rFonts w:asciiTheme="minorHAnsi" w:hAnsiTheme="minorHAnsi" w:cstheme="minorHAnsi"/>
                <w:sz w:val="20"/>
                <w:szCs w:val="20"/>
              </w:rPr>
              <w:t xml:space="preserve"> do CPF no ........................., </w:t>
            </w:r>
            <w:r w:rsidRPr="00D16079">
              <w:rPr>
                <w:rFonts w:asciiTheme="minorHAnsi" w:hAnsiTheme="minorHAnsi" w:cstheme="minorHAnsi"/>
                <w:b/>
                <w:bCs/>
                <w:sz w:val="20"/>
                <w:szCs w:val="20"/>
              </w:rPr>
              <w:t>DECLARA</w:t>
            </w:r>
            <w:r w:rsidRPr="00D16079">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57496" w:rsidRPr="00D16079" w:rsidRDefault="00E57496" w:rsidP="00892187">
            <w:pPr>
              <w:pStyle w:val="Default"/>
              <w:jc w:val="both"/>
              <w:rPr>
                <w:rFonts w:asciiTheme="minorHAnsi" w:hAnsiTheme="minorHAnsi" w:cstheme="minorHAnsi"/>
                <w:sz w:val="20"/>
                <w:szCs w:val="20"/>
              </w:rPr>
            </w:pPr>
            <w:r w:rsidRPr="00D16079">
              <w:rPr>
                <w:rFonts w:asciiTheme="minorHAnsi" w:hAnsiTheme="minorHAnsi" w:cstheme="minorHAnsi"/>
                <w:sz w:val="20"/>
                <w:szCs w:val="20"/>
              </w:rPr>
              <w:t xml:space="preserve">***Ressalva: emprega menor, a partir de quatorze anos, na condição de aprendiz </w:t>
            </w:r>
            <w:proofErr w:type="gramStart"/>
            <w:r w:rsidRPr="00D16079">
              <w:rPr>
                <w:rFonts w:asciiTheme="minorHAnsi" w:hAnsiTheme="minorHAnsi" w:cstheme="minorHAnsi"/>
                <w:sz w:val="20"/>
                <w:szCs w:val="20"/>
              </w:rPr>
              <w:t xml:space="preserve">( </w:t>
            </w:r>
            <w:proofErr w:type="gramEnd"/>
            <w:r w:rsidRPr="00D16079">
              <w:rPr>
                <w:rFonts w:asciiTheme="minorHAnsi" w:hAnsiTheme="minorHAnsi" w:cstheme="minorHAnsi"/>
                <w:sz w:val="20"/>
                <w:szCs w:val="20"/>
              </w:rPr>
              <w:t xml:space="preserve">). </w:t>
            </w:r>
          </w:p>
          <w:p w:rsidR="00E57496" w:rsidRPr="00D16079" w:rsidRDefault="00E57496" w:rsidP="00892187">
            <w:pPr>
              <w:pStyle w:val="Default"/>
              <w:jc w:val="center"/>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p>
          <w:p w:rsidR="00E57496" w:rsidRPr="00D16079" w:rsidRDefault="00E57496" w:rsidP="00892187">
            <w:pPr>
              <w:pStyle w:val="Default"/>
              <w:jc w:val="center"/>
              <w:rPr>
                <w:rFonts w:asciiTheme="minorHAnsi" w:hAnsiTheme="minorHAnsi" w:cstheme="minorHAnsi"/>
                <w:sz w:val="20"/>
                <w:szCs w:val="20"/>
              </w:rPr>
            </w:pPr>
            <w:r w:rsidRPr="00D16079">
              <w:rPr>
                <w:rFonts w:asciiTheme="minorHAnsi" w:hAnsiTheme="minorHAnsi" w:cstheme="minorHAnsi"/>
                <w:sz w:val="20"/>
                <w:szCs w:val="20"/>
              </w:rPr>
              <w:t>(data)</w:t>
            </w:r>
          </w:p>
          <w:p w:rsidR="00E57496" w:rsidRPr="00D16079" w:rsidRDefault="00E57496" w:rsidP="00892187">
            <w:pPr>
              <w:pStyle w:val="Default"/>
              <w:jc w:val="center"/>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p>
          <w:p w:rsidR="00E57496" w:rsidRPr="00D16079" w:rsidRDefault="00E57496" w:rsidP="00892187">
            <w:pPr>
              <w:pStyle w:val="Default"/>
              <w:jc w:val="center"/>
              <w:rPr>
                <w:rFonts w:asciiTheme="minorHAnsi" w:hAnsiTheme="minorHAnsi" w:cstheme="minorHAnsi"/>
                <w:sz w:val="20"/>
                <w:szCs w:val="20"/>
              </w:rPr>
            </w:pPr>
            <w:r w:rsidRPr="00D16079">
              <w:rPr>
                <w:rFonts w:asciiTheme="minorHAnsi" w:hAnsiTheme="minorHAnsi" w:cstheme="minorHAnsi"/>
                <w:sz w:val="20"/>
                <w:szCs w:val="20"/>
              </w:rPr>
              <w:t>(nome e assinatura do representante legal da empresa)</w:t>
            </w:r>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sz w:val="20"/>
                <w:szCs w:val="20"/>
              </w:rPr>
            </w:pPr>
            <w:r w:rsidRPr="00D16079">
              <w:rPr>
                <w:rFonts w:asciiTheme="minorHAnsi" w:hAnsiTheme="minorHAnsi" w:cstheme="minorHAnsi"/>
                <w:sz w:val="20"/>
                <w:szCs w:val="20"/>
              </w:rPr>
              <w:t>(***Observação: em caso afirmativo, assinalar a ressalva acima</w:t>
            </w:r>
            <w:proofErr w:type="gramStart"/>
            <w:r w:rsidRPr="00D16079">
              <w:rPr>
                <w:rFonts w:asciiTheme="minorHAnsi" w:hAnsiTheme="minorHAnsi" w:cstheme="minorHAnsi"/>
                <w:sz w:val="20"/>
                <w:szCs w:val="20"/>
              </w:rPr>
              <w:t>)</w:t>
            </w:r>
            <w:proofErr w:type="gramEnd"/>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E57496" w:rsidRPr="00D16079" w:rsidTr="00E57496">
        <w:trPr>
          <w:trHeight w:val="4279"/>
        </w:trPr>
        <w:tc>
          <w:tcPr>
            <w:tcW w:w="9039" w:type="dxa"/>
            <w:gridSpan w:val="2"/>
          </w:tcPr>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Pr>
                <w:rFonts w:asciiTheme="minorHAnsi" w:hAnsiTheme="minorHAnsi" w:cstheme="minorHAnsi"/>
                <w:b/>
                <w:bCs/>
                <w:color w:val="000000"/>
                <w:sz w:val="20"/>
                <w:szCs w:val="20"/>
              </w:rPr>
              <w:t>4</w:t>
            </w:r>
            <w:proofErr w:type="gramEnd"/>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Inexistência de Fatos Supervenientes Impeditivos da Habilitação</w:t>
            </w:r>
          </w:p>
          <w:p w:rsidR="00E57496" w:rsidRPr="00D16079" w:rsidRDefault="00E57496" w:rsidP="00892187">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E57496" w:rsidRPr="00D16079" w:rsidRDefault="00E57496" w:rsidP="00892187">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E57496" w:rsidRPr="00D16079" w:rsidRDefault="00E57496" w:rsidP="00892187">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16079">
              <w:rPr>
                <w:rFonts w:asciiTheme="minorHAnsi" w:hAnsiTheme="minorHAnsi" w:cstheme="minorHAnsi"/>
                <w:bCs/>
                <w:color w:val="000000"/>
                <w:sz w:val="20"/>
                <w:szCs w:val="20"/>
              </w:rPr>
              <w:t>Palmas-TO</w:t>
            </w:r>
            <w:proofErr w:type="spellEnd"/>
            <w:proofErr w:type="gramStart"/>
            <w:r w:rsidRPr="00D16079">
              <w:rPr>
                <w:rFonts w:asciiTheme="minorHAnsi" w:hAnsiTheme="minorHAnsi" w:cstheme="minorHAnsi"/>
                <w:bCs/>
                <w:color w:val="000000"/>
                <w:sz w:val="20"/>
                <w:szCs w:val="20"/>
              </w:rPr>
              <w:t>, ...</w:t>
            </w:r>
            <w:proofErr w:type="gramEnd"/>
            <w:r w:rsidRPr="00D16079">
              <w:rPr>
                <w:rFonts w:asciiTheme="minorHAnsi" w:hAnsiTheme="minorHAnsi" w:cstheme="minorHAnsi"/>
                <w:bCs/>
                <w:color w:val="000000"/>
                <w:sz w:val="20"/>
                <w:szCs w:val="20"/>
              </w:rPr>
              <w:t xml:space="preserve">....de .................................... </w:t>
            </w:r>
            <w:proofErr w:type="gramStart"/>
            <w:r w:rsidRPr="00D16079">
              <w:rPr>
                <w:rFonts w:asciiTheme="minorHAnsi" w:hAnsiTheme="minorHAnsi" w:cstheme="minorHAnsi"/>
                <w:bCs/>
                <w:color w:val="000000"/>
                <w:sz w:val="20"/>
                <w:szCs w:val="20"/>
              </w:rPr>
              <w:t>de</w:t>
            </w:r>
            <w:proofErr w:type="gramEnd"/>
            <w:r w:rsidRPr="00D16079">
              <w:rPr>
                <w:rFonts w:asciiTheme="minorHAnsi" w:hAnsiTheme="minorHAnsi" w:cstheme="minorHAnsi"/>
                <w:bCs/>
                <w:color w:val="000000"/>
                <w:sz w:val="20"/>
                <w:szCs w:val="20"/>
              </w:rPr>
              <w:t xml:space="preserve"> 201</w:t>
            </w:r>
            <w:r>
              <w:rPr>
                <w:rFonts w:asciiTheme="minorHAnsi" w:hAnsiTheme="minorHAnsi" w:cstheme="minorHAnsi"/>
                <w:bCs/>
                <w:color w:val="000000"/>
                <w:sz w:val="20"/>
                <w:szCs w:val="20"/>
              </w:rPr>
              <w:t>8</w:t>
            </w:r>
            <w:r w:rsidRPr="00D16079">
              <w:rPr>
                <w:rFonts w:asciiTheme="minorHAnsi" w:hAnsiTheme="minorHAnsi" w:cstheme="minorHAnsi"/>
                <w:bCs/>
                <w:color w:val="000000"/>
                <w:sz w:val="20"/>
                <w:szCs w:val="20"/>
              </w:rPr>
              <w:t xml:space="preserve">. </w:t>
            </w:r>
          </w:p>
          <w:p w:rsidR="00E57496" w:rsidRPr="00D16079" w:rsidRDefault="00E57496" w:rsidP="00892187">
            <w:pPr>
              <w:widowControl w:val="0"/>
              <w:autoSpaceDE w:val="0"/>
              <w:autoSpaceDN w:val="0"/>
              <w:adjustRightInd w:val="0"/>
              <w:spacing w:after="0" w:line="240" w:lineRule="auto"/>
              <w:rPr>
                <w:rFonts w:asciiTheme="minorHAnsi" w:hAnsiTheme="minorHAnsi" w:cstheme="minorHAnsi"/>
                <w:bCs/>
                <w:color w:val="000000"/>
                <w:sz w:val="20"/>
                <w:szCs w:val="20"/>
              </w:rPr>
            </w:pPr>
          </w:p>
          <w:p w:rsidR="00E57496" w:rsidRPr="00D16079" w:rsidRDefault="00E57496" w:rsidP="00892187">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Proponente: (razão social da empresa proponente) </w:t>
            </w:r>
          </w:p>
          <w:p w:rsidR="00E57496" w:rsidRPr="00D16079" w:rsidRDefault="00E57496" w:rsidP="00892187">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Objeto Licitado: </w:t>
            </w:r>
          </w:p>
          <w:p w:rsidR="00E57496" w:rsidRPr="00D16079" w:rsidRDefault="00E57496" w:rsidP="00892187">
            <w:pPr>
              <w:widowControl w:val="0"/>
              <w:autoSpaceDE w:val="0"/>
              <w:autoSpaceDN w:val="0"/>
              <w:adjustRightInd w:val="0"/>
              <w:spacing w:after="0" w:line="240" w:lineRule="auto"/>
              <w:rPr>
                <w:rFonts w:asciiTheme="minorHAnsi" w:hAnsiTheme="minorHAnsi" w:cstheme="minorHAnsi"/>
                <w:b/>
                <w:bCs/>
                <w:color w:val="000000"/>
                <w:sz w:val="20"/>
                <w:szCs w:val="20"/>
              </w:rPr>
            </w:pPr>
            <w:r w:rsidRPr="00D16079">
              <w:rPr>
                <w:rFonts w:asciiTheme="minorHAnsi" w:hAnsiTheme="minorHAnsi" w:cstheme="minorHAnsi"/>
                <w:bCs/>
                <w:i/>
                <w:iCs/>
                <w:color w:val="000000"/>
                <w:sz w:val="20"/>
                <w:szCs w:val="20"/>
              </w:rPr>
              <w:t>(discrição do objeto)</w:t>
            </w:r>
          </w:p>
          <w:p w:rsidR="00E57496" w:rsidRPr="00D16079" w:rsidRDefault="00E57496" w:rsidP="00892187">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E57496" w:rsidRPr="00D16079" w:rsidRDefault="00E57496" w:rsidP="0089218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D16079">
              <w:rPr>
                <w:rFonts w:asciiTheme="minorHAnsi" w:hAnsiTheme="minorHAnsi" w:cstheme="minorHAnsi"/>
                <w:bCs/>
                <w:color w:val="000000"/>
                <w:sz w:val="20"/>
                <w:szCs w:val="20"/>
              </w:rPr>
              <w:t>subseqüentes</w:t>
            </w:r>
            <w:proofErr w:type="spellEnd"/>
            <w:r w:rsidRPr="00D16079">
              <w:rPr>
                <w:rFonts w:asciiTheme="minorHAnsi" w:hAnsiTheme="minorHAnsi" w:cstheme="minorHAnsi"/>
                <w:bCs/>
                <w:color w:val="000000"/>
                <w:sz w:val="20"/>
                <w:szCs w:val="20"/>
              </w:rPr>
              <w:t xml:space="preserve">, relativamente ao Edital em epígrafe. </w:t>
            </w:r>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Nome e Assinatura do Responsável Legal da Empresa</w:t>
            </w:r>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E57496" w:rsidRPr="00D16079" w:rsidTr="00E57496">
        <w:trPr>
          <w:trHeight w:val="3445"/>
        </w:trPr>
        <w:tc>
          <w:tcPr>
            <w:tcW w:w="9039" w:type="dxa"/>
            <w:gridSpan w:val="2"/>
          </w:tcPr>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Pr>
                <w:rFonts w:asciiTheme="minorHAnsi" w:hAnsiTheme="minorHAnsi" w:cstheme="minorHAnsi"/>
                <w:b/>
                <w:bCs/>
                <w:color w:val="000000"/>
                <w:sz w:val="20"/>
                <w:szCs w:val="20"/>
              </w:rPr>
              <w:t>5</w:t>
            </w:r>
            <w:proofErr w:type="gramEnd"/>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Microempresa ou Empresa de Pequeno Porte</w:t>
            </w:r>
          </w:p>
          <w:p w:rsidR="00E57496" w:rsidRPr="00D16079" w:rsidRDefault="00E57496" w:rsidP="00892187">
            <w:pPr>
              <w:pStyle w:val="Default"/>
              <w:jc w:val="both"/>
              <w:rPr>
                <w:rFonts w:asciiTheme="minorHAnsi" w:hAnsiTheme="minorHAnsi" w:cstheme="minorHAnsi"/>
                <w:sz w:val="20"/>
                <w:szCs w:val="20"/>
              </w:rPr>
            </w:pPr>
          </w:p>
          <w:p w:rsidR="00E57496" w:rsidRPr="00D16079" w:rsidRDefault="00E57496" w:rsidP="00892187">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E57496" w:rsidRPr="00D16079" w:rsidRDefault="00E57496" w:rsidP="00892187">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E57496" w:rsidRPr="00D16079" w:rsidRDefault="00E57496" w:rsidP="0089218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A </w:t>
            </w:r>
            <w:proofErr w:type="gramStart"/>
            <w:r w:rsidRPr="00D16079">
              <w:rPr>
                <w:rFonts w:asciiTheme="minorHAnsi" w:hAnsiTheme="minorHAnsi" w:cstheme="minorHAnsi"/>
                <w:bCs/>
                <w:color w:val="000000"/>
                <w:sz w:val="20"/>
                <w:szCs w:val="20"/>
              </w:rPr>
              <w:t>empresa ...</w:t>
            </w:r>
            <w:proofErr w:type="gramEnd"/>
            <w:r w:rsidRPr="00D16079">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Local, data e </w:t>
            </w:r>
            <w:proofErr w:type="gramStart"/>
            <w:r w:rsidRPr="00D16079">
              <w:rPr>
                <w:rFonts w:asciiTheme="minorHAnsi" w:hAnsiTheme="minorHAnsi" w:cstheme="minorHAnsi"/>
                <w:bCs/>
                <w:color w:val="000000"/>
                <w:sz w:val="20"/>
                <w:szCs w:val="20"/>
              </w:rPr>
              <w:t>assinatura</w:t>
            </w:r>
            <w:proofErr w:type="gramEnd"/>
          </w:p>
          <w:p w:rsidR="00E57496" w:rsidRPr="00D16079" w:rsidRDefault="00E57496" w:rsidP="00892187">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994E6D" w:rsidRPr="00E57496" w:rsidRDefault="00994E6D" w:rsidP="00E57496">
      <w:pPr>
        <w:tabs>
          <w:tab w:val="left" w:pos="3378"/>
        </w:tabs>
        <w:rPr>
          <w:rFonts w:asciiTheme="minorHAnsi" w:hAnsiTheme="minorHAnsi" w:cs="Calibri"/>
          <w:sz w:val="20"/>
          <w:szCs w:val="20"/>
        </w:rPr>
      </w:pPr>
    </w:p>
    <w:sectPr w:rsidR="00994E6D" w:rsidRPr="00E57496" w:rsidSect="00402FA7">
      <w:headerReference w:type="default" r:id="rId20"/>
      <w:footerReference w:type="default" r:id="rId21"/>
      <w:pgSz w:w="11920" w:h="16840"/>
      <w:pgMar w:top="2382"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8A" w:rsidRDefault="00484B8A">
      <w:pPr>
        <w:spacing w:after="0" w:line="240" w:lineRule="auto"/>
      </w:pPr>
      <w:r>
        <w:separator/>
      </w:r>
    </w:p>
  </w:endnote>
  <w:endnote w:type="continuationSeparator" w:id="0">
    <w:p w:rsidR="00484B8A" w:rsidRDefault="0048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8A" w:rsidRDefault="00484B8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8A" w:rsidRPr="00171348" w:rsidRDefault="00484B8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57496" w:rsidRPr="00E57496">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84B8A" w:rsidRPr="00171348" w:rsidRDefault="00484B8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57496" w:rsidRPr="00E57496">
                      <w:rPr>
                        <w:rFonts w:ascii="Cambria" w:hAnsi="Cambria"/>
                        <w:noProof/>
                        <w:sz w:val="32"/>
                        <w:szCs w:val="44"/>
                      </w:rPr>
                      <w:t>1</w:t>
                    </w:r>
                    <w:r w:rsidRPr="00171348">
                      <w:rPr>
                        <w:sz w:val="16"/>
                      </w:rPr>
                      <w:fldChar w:fldCharType="end"/>
                    </w:r>
                  </w:p>
                </w:txbxContent>
              </v:textbox>
              <w10:wrap anchorx="page" anchory="page"/>
            </v:rect>
          </w:pict>
        </mc:Fallback>
      </mc:AlternateContent>
    </w:r>
  </w:p>
  <w:p w:rsidR="00484B8A" w:rsidRDefault="00484B8A"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14:anchorId="25C0BA71" wp14:editId="6DBD35CC">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84B8A" w:rsidRPr="005D646A" w:rsidRDefault="00484B8A">
    <w:pPr>
      <w:pStyle w:val="Rodap"/>
      <w:rPr>
        <w:sz w:val="20"/>
      </w:rPr>
    </w:pPr>
  </w:p>
  <w:p w:rsidR="00484B8A" w:rsidRDefault="00484B8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8A" w:rsidRDefault="00484B8A">
      <w:pPr>
        <w:spacing w:after="0" w:line="240" w:lineRule="auto"/>
      </w:pPr>
      <w:r>
        <w:separator/>
      </w:r>
    </w:p>
  </w:footnote>
  <w:footnote w:type="continuationSeparator" w:id="0">
    <w:p w:rsidR="00484B8A" w:rsidRDefault="00484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8A" w:rsidRDefault="00484B8A" w:rsidP="00676093">
    <w:pPr>
      <w:widowControl w:val="0"/>
      <w:tabs>
        <w:tab w:val="left" w:pos="889"/>
        <w:tab w:val="center" w:pos="4394"/>
        <w:tab w:val="right" w:pos="8789"/>
      </w:tabs>
      <w:autoSpaceDE w:val="0"/>
      <w:autoSpaceDN w:val="0"/>
      <w:adjustRightInd w:val="0"/>
      <w:spacing w:after="0" w:line="240" w:lineRule="auto"/>
      <w:rPr>
        <w:noProof/>
        <w:sz w:val="52"/>
      </w:rPr>
    </w:pPr>
    <w:r>
      <w:rPr>
        <w:noProof/>
      </w:rPr>
      <w:drawing>
        <wp:inline distT="0" distB="0" distL="0" distR="0">
          <wp:extent cx="4888865" cy="792480"/>
          <wp:effectExtent l="0" t="0" r="6985"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65" cy="792480"/>
                  </a:xfrm>
                  <a:prstGeom prst="rect">
                    <a:avLst/>
                  </a:prstGeom>
                  <a:noFill/>
                  <a:ln>
                    <a:noFill/>
                  </a:ln>
                </pic:spPr>
              </pic:pic>
            </a:graphicData>
          </a:graphic>
        </wp:inline>
      </w:drawing>
    </w:r>
    <w:r>
      <w:rPr>
        <w:noProof/>
        <w:sz w:val="52"/>
      </w:rPr>
      <w:tab/>
    </w:r>
    <w:r>
      <w:rPr>
        <w:noProof/>
        <w:sz w:val="52"/>
      </w:rPr>
      <w:tab/>
    </w:r>
    <w:r>
      <w:rPr>
        <w:noProof/>
        <w:sz w:val="52"/>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520825"/>
              <wp:effectExtent l="0" t="0" r="15240" b="31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8A" w:rsidRDefault="00484B8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484B8A" w:rsidRDefault="00484B8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484B8A" w:rsidRDefault="00484B8A" w:rsidP="00955528">
    <w:pPr>
      <w:widowControl w:val="0"/>
      <w:tabs>
        <w:tab w:val="left" w:pos="3557"/>
      </w:tabs>
      <w:autoSpaceDE w:val="0"/>
      <w:autoSpaceDN w:val="0"/>
      <w:adjustRightInd w:val="0"/>
      <w:spacing w:after="0" w:line="240" w:lineRule="auto"/>
      <w:rPr>
        <w:noProof/>
      </w:rPr>
    </w:pPr>
    <w:r>
      <w:rPr>
        <w:noProof/>
        <w:sz w:val="52"/>
      </w:rPr>
      <w:tab/>
    </w:r>
    <w:r>
      <w:rPr>
        <w:noProof/>
      </w:rPr>
      <w:tab/>
    </w:r>
    <w:r>
      <w:rPr>
        <w:noProof/>
      </w:rPr>
      <w:tab/>
    </w:r>
  </w:p>
  <w:p w:rsidR="00484B8A" w:rsidRPr="00376B72" w:rsidRDefault="00484B8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8A" w:rsidRDefault="00484B8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484B8A" w:rsidRDefault="00484B8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8A" w:rsidRPr="00886D34" w:rsidRDefault="00484B8A"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484B8A" w:rsidRPr="00886D34" w:rsidRDefault="00484B8A" w:rsidP="00886D34">
                    <w:pPr>
                      <w:rPr>
                        <w:szCs w:val="21"/>
                      </w:rPr>
                    </w:pPr>
                  </w:p>
                </w:txbxContent>
              </v:textbox>
              <w10:wrap anchorx="page" anchory="page"/>
            </v:shape>
          </w:pict>
        </mc:Fallback>
      </mc:AlternateContent>
    </w:r>
    <w:r>
      <w:rPr>
        <w:rFonts w:ascii="Arial Narrow" w:hAnsi="Arial Narrow" w:cs="Arial"/>
        <w:b/>
        <w:bCs/>
        <w:color w:val="000000"/>
        <w:sz w:val="18"/>
      </w:rPr>
      <w:t>9843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B061506"/>
    <w:multiLevelType w:val="multilevel"/>
    <w:tmpl w:val="3352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2086A02"/>
    <w:multiLevelType w:val="multilevel"/>
    <w:tmpl w:val="220C8E26"/>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D3DB1"/>
    <w:multiLevelType w:val="multilevel"/>
    <w:tmpl w:val="FE88375C"/>
    <w:lvl w:ilvl="0">
      <w:start w:val="8"/>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D018E072"/>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Arial" w:hint="default"/>
        <w:b/>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340E0"/>
    <w:multiLevelType w:val="multilevel"/>
    <w:tmpl w:val="D2628CC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C00AE"/>
    <w:multiLevelType w:val="hybridMultilevel"/>
    <w:tmpl w:val="92622ED2"/>
    <w:lvl w:ilvl="0" w:tplc="E856D680">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B23C81"/>
    <w:multiLevelType w:val="multilevel"/>
    <w:tmpl w:val="C9DCB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651AF1"/>
    <w:multiLevelType w:val="hybridMultilevel"/>
    <w:tmpl w:val="77C097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CD7A7A"/>
    <w:multiLevelType w:val="hybridMultilevel"/>
    <w:tmpl w:val="F760D640"/>
    <w:lvl w:ilvl="0" w:tplc="63508BA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6441AC3"/>
    <w:multiLevelType w:val="multilevel"/>
    <w:tmpl w:val="D3002990"/>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6E835AB0"/>
    <w:multiLevelType w:val="multilevel"/>
    <w:tmpl w:val="5F62C5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asciiTheme="minorHAnsi" w:hAnsiTheme="minorHAnsi" w:cs="Arial" w:hint="default"/>
        <w:sz w:val="20"/>
        <w:szCs w:val="20"/>
      </w:rPr>
    </w:lvl>
    <w:lvl w:ilvl="3">
      <w:start w:val="1"/>
      <w:numFmt w:val="decimal"/>
      <w:lvlText w:val="%1.%2.%3.%4."/>
      <w:lvlJc w:val="left"/>
      <w:pPr>
        <w:ind w:left="1728" w:hanging="648"/>
      </w:pPr>
      <w:rPr>
        <w:rFonts w:asciiTheme="minorHAnsi" w:hAnsiTheme="minorHAnsi" w:cs="Arial" w:hint="default"/>
        <w:b w:val="0"/>
        <w:sz w:val="20"/>
        <w:szCs w:val="20"/>
      </w:rPr>
    </w:lvl>
    <w:lvl w:ilvl="4">
      <w:start w:val="1"/>
      <w:numFmt w:val="decimal"/>
      <w:lvlText w:val="%1.%2.%3.%4.%5."/>
      <w:lvlJc w:val="left"/>
      <w:pPr>
        <w:ind w:left="2232" w:hanging="792"/>
      </w:pPr>
      <w:rPr>
        <w:rFonts w:asciiTheme="minorHAnsi" w:hAnsiTheme="minorHAnsi"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5A0BB8"/>
    <w:multiLevelType w:val="multilevel"/>
    <w:tmpl w:val="610ED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F14AE8"/>
    <w:multiLevelType w:val="multilevel"/>
    <w:tmpl w:val="F7F403A4"/>
    <w:lvl w:ilvl="0">
      <w:start w:val="17"/>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15"/>
  </w:num>
  <w:num w:numId="6">
    <w:abstractNumId w:val="0"/>
  </w:num>
  <w:num w:numId="7">
    <w:abstractNumId w:val="9"/>
  </w:num>
  <w:num w:numId="8">
    <w:abstractNumId w:val="17"/>
  </w:num>
  <w:num w:numId="9">
    <w:abstractNumId w:val="10"/>
  </w:num>
  <w:num w:numId="10">
    <w:abstractNumId w:val="16"/>
  </w:num>
  <w:num w:numId="11">
    <w:abstractNumId w:val="13"/>
  </w:num>
  <w:num w:numId="12">
    <w:abstractNumId w:val="7"/>
  </w:num>
  <w:num w:numId="13">
    <w:abstractNumId w:val="3"/>
  </w:num>
  <w:num w:numId="14">
    <w:abstractNumId w:val="20"/>
  </w:num>
  <w:num w:numId="15">
    <w:abstractNumId w:val="1"/>
  </w:num>
  <w:num w:numId="16">
    <w:abstractNumId w:val="12"/>
  </w:num>
  <w:num w:numId="17">
    <w:abstractNumId w:val="18"/>
  </w:num>
  <w:num w:numId="18">
    <w:abstractNumId w:val="11"/>
  </w:num>
  <w:num w:numId="19">
    <w:abstractNumId w:val="6"/>
  </w:num>
  <w:num w:numId="20">
    <w:abstractNumId w:val="5"/>
  </w:num>
  <w:num w:numId="21">
    <w:abstractNumId w:val="19"/>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3F9"/>
    <w:rsid w:val="0001058F"/>
    <w:rsid w:val="000112B4"/>
    <w:rsid w:val="00014B0A"/>
    <w:rsid w:val="00014FEB"/>
    <w:rsid w:val="000151FA"/>
    <w:rsid w:val="000161D6"/>
    <w:rsid w:val="00016DAE"/>
    <w:rsid w:val="000206D8"/>
    <w:rsid w:val="00020BB7"/>
    <w:rsid w:val="00021FC3"/>
    <w:rsid w:val="0002302C"/>
    <w:rsid w:val="00025C98"/>
    <w:rsid w:val="00025CE9"/>
    <w:rsid w:val="00027B84"/>
    <w:rsid w:val="00027D31"/>
    <w:rsid w:val="00030A2E"/>
    <w:rsid w:val="00032526"/>
    <w:rsid w:val="00032B10"/>
    <w:rsid w:val="00034F10"/>
    <w:rsid w:val="0003511E"/>
    <w:rsid w:val="000353D3"/>
    <w:rsid w:val="00041DAE"/>
    <w:rsid w:val="00043515"/>
    <w:rsid w:val="000439E1"/>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57F"/>
    <w:rsid w:val="00085850"/>
    <w:rsid w:val="00086BC2"/>
    <w:rsid w:val="00087552"/>
    <w:rsid w:val="00087DE4"/>
    <w:rsid w:val="00090106"/>
    <w:rsid w:val="0009024A"/>
    <w:rsid w:val="00091D33"/>
    <w:rsid w:val="000922C6"/>
    <w:rsid w:val="00092D3F"/>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45BE"/>
    <w:rsid w:val="000C5541"/>
    <w:rsid w:val="000C7CDE"/>
    <w:rsid w:val="000D023A"/>
    <w:rsid w:val="000D21A3"/>
    <w:rsid w:val="000D30D3"/>
    <w:rsid w:val="000D3E3E"/>
    <w:rsid w:val="000D410F"/>
    <w:rsid w:val="000D6055"/>
    <w:rsid w:val="000D60F2"/>
    <w:rsid w:val="000E0279"/>
    <w:rsid w:val="000E1650"/>
    <w:rsid w:val="000E455D"/>
    <w:rsid w:val="000E50C1"/>
    <w:rsid w:val="000E5695"/>
    <w:rsid w:val="000E58FA"/>
    <w:rsid w:val="000E5D4F"/>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214D3"/>
    <w:rsid w:val="00122F76"/>
    <w:rsid w:val="00123068"/>
    <w:rsid w:val="00123460"/>
    <w:rsid w:val="00123515"/>
    <w:rsid w:val="00124E7C"/>
    <w:rsid w:val="0012557F"/>
    <w:rsid w:val="001270A0"/>
    <w:rsid w:val="001275B0"/>
    <w:rsid w:val="00130C49"/>
    <w:rsid w:val="00137FA1"/>
    <w:rsid w:val="00140A78"/>
    <w:rsid w:val="00142DCA"/>
    <w:rsid w:val="0014365C"/>
    <w:rsid w:val="0014387D"/>
    <w:rsid w:val="00144989"/>
    <w:rsid w:val="00145506"/>
    <w:rsid w:val="00145C8E"/>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3BE"/>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2172"/>
    <w:rsid w:val="001B4D61"/>
    <w:rsid w:val="001B70D7"/>
    <w:rsid w:val="001B7DC5"/>
    <w:rsid w:val="001C0403"/>
    <w:rsid w:val="001C0814"/>
    <w:rsid w:val="001C0829"/>
    <w:rsid w:val="001C0FAD"/>
    <w:rsid w:val="001C3BD0"/>
    <w:rsid w:val="001C3C43"/>
    <w:rsid w:val="001C43EE"/>
    <w:rsid w:val="001C4C19"/>
    <w:rsid w:val="001C5F78"/>
    <w:rsid w:val="001C7793"/>
    <w:rsid w:val="001D2C43"/>
    <w:rsid w:val="001D34CF"/>
    <w:rsid w:val="001D4521"/>
    <w:rsid w:val="001D4A8C"/>
    <w:rsid w:val="001D4C88"/>
    <w:rsid w:val="001D51AE"/>
    <w:rsid w:val="001D56D2"/>
    <w:rsid w:val="001D6189"/>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6DAF"/>
    <w:rsid w:val="001F74AC"/>
    <w:rsid w:val="001F78D3"/>
    <w:rsid w:val="00200436"/>
    <w:rsid w:val="00200B9F"/>
    <w:rsid w:val="00200FA2"/>
    <w:rsid w:val="00202FDF"/>
    <w:rsid w:val="0020437A"/>
    <w:rsid w:val="002102D8"/>
    <w:rsid w:val="00212127"/>
    <w:rsid w:val="002146B2"/>
    <w:rsid w:val="0021573B"/>
    <w:rsid w:val="00220941"/>
    <w:rsid w:val="00222E15"/>
    <w:rsid w:val="00224E68"/>
    <w:rsid w:val="00225100"/>
    <w:rsid w:val="002259F5"/>
    <w:rsid w:val="00226517"/>
    <w:rsid w:val="0023274B"/>
    <w:rsid w:val="00234B1A"/>
    <w:rsid w:val="00234F47"/>
    <w:rsid w:val="0023546F"/>
    <w:rsid w:val="00235B5B"/>
    <w:rsid w:val="00235E58"/>
    <w:rsid w:val="002377C8"/>
    <w:rsid w:val="00245101"/>
    <w:rsid w:val="00250367"/>
    <w:rsid w:val="002503C5"/>
    <w:rsid w:val="00250E6C"/>
    <w:rsid w:val="00250EE2"/>
    <w:rsid w:val="00252A32"/>
    <w:rsid w:val="00253CAE"/>
    <w:rsid w:val="00254853"/>
    <w:rsid w:val="00255E5C"/>
    <w:rsid w:val="002563FC"/>
    <w:rsid w:val="0026139B"/>
    <w:rsid w:val="00266E4B"/>
    <w:rsid w:val="002676BE"/>
    <w:rsid w:val="00270C61"/>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17AD"/>
    <w:rsid w:val="0029218A"/>
    <w:rsid w:val="00293D69"/>
    <w:rsid w:val="00295173"/>
    <w:rsid w:val="002959C0"/>
    <w:rsid w:val="00295A4D"/>
    <w:rsid w:val="0029638A"/>
    <w:rsid w:val="0029744E"/>
    <w:rsid w:val="00297850"/>
    <w:rsid w:val="00297AFD"/>
    <w:rsid w:val="002A0356"/>
    <w:rsid w:val="002A5014"/>
    <w:rsid w:val="002A591A"/>
    <w:rsid w:val="002A5C62"/>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3A9"/>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BFA"/>
    <w:rsid w:val="00346F0E"/>
    <w:rsid w:val="003516E5"/>
    <w:rsid w:val="003528E2"/>
    <w:rsid w:val="00353111"/>
    <w:rsid w:val="003555EE"/>
    <w:rsid w:val="00355751"/>
    <w:rsid w:val="0035606A"/>
    <w:rsid w:val="00356C8F"/>
    <w:rsid w:val="00356EF7"/>
    <w:rsid w:val="003574D4"/>
    <w:rsid w:val="00360007"/>
    <w:rsid w:val="00360641"/>
    <w:rsid w:val="00361289"/>
    <w:rsid w:val="0036295A"/>
    <w:rsid w:val="00365B87"/>
    <w:rsid w:val="00365CDC"/>
    <w:rsid w:val="00365D11"/>
    <w:rsid w:val="00367D0D"/>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1D39"/>
    <w:rsid w:val="00393B0B"/>
    <w:rsid w:val="003940FC"/>
    <w:rsid w:val="00397C41"/>
    <w:rsid w:val="003A1638"/>
    <w:rsid w:val="003A4F98"/>
    <w:rsid w:val="003A560B"/>
    <w:rsid w:val="003A66A1"/>
    <w:rsid w:val="003B261F"/>
    <w:rsid w:val="003B45C8"/>
    <w:rsid w:val="003B4AD0"/>
    <w:rsid w:val="003B5320"/>
    <w:rsid w:val="003B6103"/>
    <w:rsid w:val="003B6487"/>
    <w:rsid w:val="003B683C"/>
    <w:rsid w:val="003B6A8E"/>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2FA7"/>
    <w:rsid w:val="004036CC"/>
    <w:rsid w:val="00404259"/>
    <w:rsid w:val="004061C6"/>
    <w:rsid w:val="004075AA"/>
    <w:rsid w:val="004117FC"/>
    <w:rsid w:val="00411ACA"/>
    <w:rsid w:val="0041375C"/>
    <w:rsid w:val="00416768"/>
    <w:rsid w:val="00416C75"/>
    <w:rsid w:val="00421849"/>
    <w:rsid w:val="004219AD"/>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1B1B"/>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7A2"/>
    <w:rsid w:val="00463915"/>
    <w:rsid w:val="004655E6"/>
    <w:rsid w:val="00467A26"/>
    <w:rsid w:val="004709DE"/>
    <w:rsid w:val="00471752"/>
    <w:rsid w:val="0047270A"/>
    <w:rsid w:val="004728EC"/>
    <w:rsid w:val="00473367"/>
    <w:rsid w:val="00473B76"/>
    <w:rsid w:val="00473BBF"/>
    <w:rsid w:val="00473CD6"/>
    <w:rsid w:val="004741D4"/>
    <w:rsid w:val="00476CD5"/>
    <w:rsid w:val="00476F4D"/>
    <w:rsid w:val="004779F5"/>
    <w:rsid w:val="0048183B"/>
    <w:rsid w:val="00484B8A"/>
    <w:rsid w:val="00485207"/>
    <w:rsid w:val="00485B8F"/>
    <w:rsid w:val="004861B8"/>
    <w:rsid w:val="00486567"/>
    <w:rsid w:val="00487C8C"/>
    <w:rsid w:val="00487E8A"/>
    <w:rsid w:val="004906F4"/>
    <w:rsid w:val="00490DF9"/>
    <w:rsid w:val="00491813"/>
    <w:rsid w:val="00493CF6"/>
    <w:rsid w:val="00494655"/>
    <w:rsid w:val="00496948"/>
    <w:rsid w:val="004974E2"/>
    <w:rsid w:val="004A0DE6"/>
    <w:rsid w:val="004A1F08"/>
    <w:rsid w:val="004A4C34"/>
    <w:rsid w:val="004B77E4"/>
    <w:rsid w:val="004C11E1"/>
    <w:rsid w:val="004C1E27"/>
    <w:rsid w:val="004C2A6C"/>
    <w:rsid w:val="004C579B"/>
    <w:rsid w:val="004D007E"/>
    <w:rsid w:val="004D1C38"/>
    <w:rsid w:val="004D2480"/>
    <w:rsid w:val="004D2B0B"/>
    <w:rsid w:val="004D2E04"/>
    <w:rsid w:val="004D3DEF"/>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4F6AF7"/>
    <w:rsid w:val="00500BDD"/>
    <w:rsid w:val="00502FD9"/>
    <w:rsid w:val="00503101"/>
    <w:rsid w:val="005031FA"/>
    <w:rsid w:val="0050347E"/>
    <w:rsid w:val="005039F5"/>
    <w:rsid w:val="00510017"/>
    <w:rsid w:val="00513B8B"/>
    <w:rsid w:val="0051428E"/>
    <w:rsid w:val="00514992"/>
    <w:rsid w:val="005152B4"/>
    <w:rsid w:val="005154D8"/>
    <w:rsid w:val="00516035"/>
    <w:rsid w:val="00516535"/>
    <w:rsid w:val="005169CE"/>
    <w:rsid w:val="00516A23"/>
    <w:rsid w:val="005200CD"/>
    <w:rsid w:val="005203EF"/>
    <w:rsid w:val="00521C3B"/>
    <w:rsid w:val="00522030"/>
    <w:rsid w:val="00522CDA"/>
    <w:rsid w:val="00524132"/>
    <w:rsid w:val="005259A6"/>
    <w:rsid w:val="00526EED"/>
    <w:rsid w:val="0053045B"/>
    <w:rsid w:val="00530767"/>
    <w:rsid w:val="00531412"/>
    <w:rsid w:val="00535932"/>
    <w:rsid w:val="00542A83"/>
    <w:rsid w:val="0054320F"/>
    <w:rsid w:val="0054373B"/>
    <w:rsid w:val="00543A27"/>
    <w:rsid w:val="00545297"/>
    <w:rsid w:val="00545B25"/>
    <w:rsid w:val="00551592"/>
    <w:rsid w:val="0055249D"/>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5DD3"/>
    <w:rsid w:val="00585EA0"/>
    <w:rsid w:val="005876D1"/>
    <w:rsid w:val="0059034F"/>
    <w:rsid w:val="0059074C"/>
    <w:rsid w:val="00590966"/>
    <w:rsid w:val="0059189A"/>
    <w:rsid w:val="00592244"/>
    <w:rsid w:val="00595080"/>
    <w:rsid w:val="005956C9"/>
    <w:rsid w:val="005968B1"/>
    <w:rsid w:val="00596946"/>
    <w:rsid w:val="00597E9F"/>
    <w:rsid w:val="005A1C7A"/>
    <w:rsid w:val="005A22B4"/>
    <w:rsid w:val="005A2BEC"/>
    <w:rsid w:val="005A3787"/>
    <w:rsid w:val="005A54E6"/>
    <w:rsid w:val="005A592E"/>
    <w:rsid w:val="005A65D0"/>
    <w:rsid w:val="005A7C11"/>
    <w:rsid w:val="005B0965"/>
    <w:rsid w:val="005B0B41"/>
    <w:rsid w:val="005B17ED"/>
    <w:rsid w:val="005B1E1A"/>
    <w:rsid w:val="005B34B7"/>
    <w:rsid w:val="005B36EC"/>
    <w:rsid w:val="005B40BC"/>
    <w:rsid w:val="005B4DDE"/>
    <w:rsid w:val="005B6CE0"/>
    <w:rsid w:val="005C04E9"/>
    <w:rsid w:val="005C06BE"/>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0EEF"/>
    <w:rsid w:val="00601024"/>
    <w:rsid w:val="006033BC"/>
    <w:rsid w:val="00606801"/>
    <w:rsid w:val="00606A2A"/>
    <w:rsid w:val="00610569"/>
    <w:rsid w:val="00611FE6"/>
    <w:rsid w:val="00613A0D"/>
    <w:rsid w:val="00613BCE"/>
    <w:rsid w:val="006161DB"/>
    <w:rsid w:val="0061637B"/>
    <w:rsid w:val="0061647D"/>
    <w:rsid w:val="00617132"/>
    <w:rsid w:val="006176AC"/>
    <w:rsid w:val="00620695"/>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3D80"/>
    <w:rsid w:val="00656A9B"/>
    <w:rsid w:val="00661D1D"/>
    <w:rsid w:val="006621F9"/>
    <w:rsid w:val="006625BB"/>
    <w:rsid w:val="00663F6A"/>
    <w:rsid w:val="00664696"/>
    <w:rsid w:val="006663B5"/>
    <w:rsid w:val="00667583"/>
    <w:rsid w:val="006703EA"/>
    <w:rsid w:val="006706CA"/>
    <w:rsid w:val="00671CBC"/>
    <w:rsid w:val="006728E0"/>
    <w:rsid w:val="00676093"/>
    <w:rsid w:val="006763D6"/>
    <w:rsid w:val="00676D42"/>
    <w:rsid w:val="006777EA"/>
    <w:rsid w:val="00680A97"/>
    <w:rsid w:val="006812E2"/>
    <w:rsid w:val="00687289"/>
    <w:rsid w:val="0069143B"/>
    <w:rsid w:val="006915A1"/>
    <w:rsid w:val="00691EAB"/>
    <w:rsid w:val="006946AE"/>
    <w:rsid w:val="006949F7"/>
    <w:rsid w:val="006954C3"/>
    <w:rsid w:val="006A0D40"/>
    <w:rsid w:val="006A201F"/>
    <w:rsid w:val="006A3A8A"/>
    <w:rsid w:val="006A5776"/>
    <w:rsid w:val="006A6F97"/>
    <w:rsid w:val="006A7107"/>
    <w:rsid w:val="006B2BD2"/>
    <w:rsid w:val="006B2FC2"/>
    <w:rsid w:val="006B5A81"/>
    <w:rsid w:val="006C1602"/>
    <w:rsid w:val="006C314B"/>
    <w:rsid w:val="006C3DA6"/>
    <w:rsid w:val="006C43E2"/>
    <w:rsid w:val="006C56E3"/>
    <w:rsid w:val="006C5C3C"/>
    <w:rsid w:val="006D20E3"/>
    <w:rsid w:val="006D7527"/>
    <w:rsid w:val="006E0309"/>
    <w:rsid w:val="006E2022"/>
    <w:rsid w:val="006E2533"/>
    <w:rsid w:val="006E351F"/>
    <w:rsid w:val="006E462F"/>
    <w:rsid w:val="006E57CD"/>
    <w:rsid w:val="006E5900"/>
    <w:rsid w:val="006E5C81"/>
    <w:rsid w:val="006F1ABE"/>
    <w:rsid w:val="006F2E18"/>
    <w:rsid w:val="006F569A"/>
    <w:rsid w:val="006F610C"/>
    <w:rsid w:val="006F6388"/>
    <w:rsid w:val="007001F5"/>
    <w:rsid w:val="00700319"/>
    <w:rsid w:val="00700C51"/>
    <w:rsid w:val="00700E6C"/>
    <w:rsid w:val="00701D85"/>
    <w:rsid w:val="00704429"/>
    <w:rsid w:val="007052AE"/>
    <w:rsid w:val="007056F2"/>
    <w:rsid w:val="00706368"/>
    <w:rsid w:val="0070783E"/>
    <w:rsid w:val="00710332"/>
    <w:rsid w:val="00712EA9"/>
    <w:rsid w:val="0071431E"/>
    <w:rsid w:val="00723846"/>
    <w:rsid w:val="0072579F"/>
    <w:rsid w:val="00725DA7"/>
    <w:rsid w:val="00725DFF"/>
    <w:rsid w:val="00725F87"/>
    <w:rsid w:val="0072660A"/>
    <w:rsid w:val="0073024D"/>
    <w:rsid w:val="007302FC"/>
    <w:rsid w:val="0073103C"/>
    <w:rsid w:val="007317B9"/>
    <w:rsid w:val="00733E98"/>
    <w:rsid w:val="00735787"/>
    <w:rsid w:val="00735FD2"/>
    <w:rsid w:val="00736246"/>
    <w:rsid w:val="007366BA"/>
    <w:rsid w:val="0074063E"/>
    <w:rsid w:val="00740DCA"/>
    <w:rsid w:val="00741C7C"/>
    <w:rsid w:val="00743F36"/>
    <w:rsid w:val="007479E2"/>
    <w:rsid w:val="00747A9E"/>
    <w:rsid w:val="00751FFC"/>
    <w:rsid w:val="0075202E"/>
    <w:rsid w:val="007520D0"/>
    <w:rsid w:val="00754080"/>
    <w:rsid w:val="00754EEA"/>
    <w:rsid w:val="00754F8B"/>
    <w:rsid w:val="0075734B"/>
    <w:rsid w:val="007612B0"/>
    <w:rsid w:val="007613D3"/>
    <w:rsid w:val="00761785"/>
    <w:rsid w:val="00761854"/>
    <w:rsid w:val="007623EE"/>
    <w:rsid w:val="00764FC1"/>
    <w:rsid w:val="007656B6"/>
    <w:rsid w:val="007672CB"/>
    <w:rsid w:val="00770332"/>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F4D7A"/>
    <w:rsid w:val="007F539D"/>
    <w:rsid w:val="007F5687"/>
    <w:rsid w:val="007F6F54"/>
    <w:rsid w:val="007F7435"/>
    <w:rsid w:val="007F7726"/>
    <w:rsid w:val="0080023A"/>
    <w:rsid w:val="0080033E"/>
    <w:rsid w:val="008016F5"/>
    <w:rsid w:val="008028A7"/>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30C03"/>
    <w:rsid w:val="00831475"/>
    <w:rsid w:val="00832333"/>
    <w:rsid w:val="00832408"/>
    <w:rsid w:val="00834267"/>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A8D"/>
    <w:rsid w:val="00882EDC"/>
    <w:rsid w:val="0088365D"/>
    <w:rsid w:val="0088367F"/>
    <w:rsid w:val="00883FD5"/>
    <w:rsid w:val="00886D34"/>
    <w:rsid w:val="00886EEB"/>
    <w:rsid w:val="0088772D"/>
    <w:rsid w:val="00887E28"/>
    <w:rsid w:val="008904BD"/>
    <w:rsid w:val="00891870"/>
    <w:rsid w:val="00891F2B"/>
    <w:rsid w:val="00892D1B"/>
    <w:rsid w:val="00894DC3"/>
    <w:rsid w:val="00895635"/>
    <w:rsid w:val="00895ECC"/>
    <w:rsid w:val="0089651B"/>
    <w:rsid w:val="00896E13"/>
    <w:rsid w:val="008A687F"/>
    <w:rsid w:val="008A7A56"/>
    <w:rsid w:val="008B0FFD"/>
    <w:rsid w:val="008B3DA1"/>
    <w:rsid w:val="008B67F7"/>
    <w:rsid w:val="008C1F35"/>
    <w:rsid w:val="008C291D"/>
    <w:rsid w:val="008C29FF"/>
    <w:rsid w:val="008C2A46"/>
    <w:rsid w:val="008C3009"/>
    <w:rsid w:val="008C34DB"/>
    <w:rsid w:val="008C3C0F"/>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4742"/>
    <w:rsid w:val="008F594C"/>
    <w:rsid w:val="008F63FA"/>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CEE"/>
    <w:rsid w:val="009252A0"/>
    <w:rsid w:val="009255F5"/>
    <w:rsid w:val="00930B8E"/>
    <w:rsid w:val="0093328E"/>
    <w:rsid w:val="009347EE"/>
    <w:rsid w:val="009357FB"/>
    <w:rsid w:val="009363B4"/>
    <w:rsid w:val="009379D3"/>
    <w:rsid w:val="0094142E"/>
    <w:rsid w:val="00944C9B"/>
    <w:rsid w:val="00945F6A"/>
    <w:rsid w:val="00946289"/>
    <w:rsid w:val="00946F78"/>
    <w:rsid w:val="0094706E"/>
    <w:rsid w:val="0095252B"/>
    <w:rsid w:val="00955528"/>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4B66"/>
    <w:rsid w:val="009B5F58"/>
    <w:rsid w:val="009C1F46"/>
    <w:rsid w:val="009C228C"/>
    <w:rsid w:val="009C28D9"/>
    <w:rsid w:val="009C382F"/>
    <w:rsid w:val="009C5093"/>
    <w:rsid w:val="009C53B5"/>
    <w:rsid w:val="009C61A3"/>
    <w:rsid w:val="009D1D1D"/>
    <w:rsid w:val="009D20AB"/>
    <w:rsid w:val="009D3993"/>
    <w:rsid w:val="009D50C7"/>
    <w:rsid w:val="009D79A0"/>
    <w:rsid w:val="009D7F55"/>
    <w:rsid w:val="009E010B"/>
    <w:rsid w:val="009E2C6A"/>
    <w:rsid w:val="009E4D4D"/>
    <w:rsid w:val="009F1804"/>
    <w:rsid w:val="009F487A"/>
    <w:rsid w:val="009F4A6D"/>
    <w:rsid w:val="009F576D"/>
    <w:rsid w:val="009F6A05"/>
    <w:rsid w:val="00A001D4"/>
    <w:rsid w:val="00A01877"/>
    <w:rsid w:val="00A031D7"/>
    <w:rsid w:val="00A04CDE"/>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23E"/>
    <w:rsid w:val="00A67D5F"/>
    <w:rsid w:val="00A70DEA"/>
    <w:rsid w:val="00A72C2B"/>
    <w:rsid w:val="00A77369"/>
    <w:rsid w:val="00A77E0B"/>
    <w:rsid w:val="00A829F9"/>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3FB1"/>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6881"/>
    <w:rsid w:val="00B1692F"/>
    <w:rsid w:val="00B17882"/>
    <w:rsid w:val="00B17A5F"/>
    <w:rsid w:val="00B17D87"/>
    <w:rsid w:val="00B20FDF"/>
    <w:rsid w:val="00B216D5"/>
    <w:rsid w:val="00B23A46"/>
    <w:rsid w:val="00B27273"/>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70C"/>
    <w:rsid w:val="00B54D04"/>
    <w:rsid w:val="00B556EF"/>
    <w:rsid w:val="00B57B0B"/>
    <w:rsid w:val="00B63B9E"/>
    <w:rsid w:val="00B70E91"/>
    <w:rsid w:val="00B70FB9"/>
    <w:rsid w:val="00B7120D"/>
    <w:rsid w:val="00B71C39"/>
    <w:rsid w:val="00B744F3"/>
    <w:rsid w:val="00B747E8"/>
    <w:rsid w:val="00B75451"/>
    <w:rsid w:val="00B75B25"/>
    <w:rsid w:val="00B76FAA"/>
    <w:rsid w:val="00B80745"/>
    <w:rsid w:val="00B80A63"/>
    <w:rsid w:val="00B813E9"/>
    <w:rsid w:val="00B82BC5"/>
    <w:rsid w:val="00B85AB2"/>
    <w:rsid w:val="00B85DB3"/>
    <w:rsid w:val="00B9332B"/>
    <w:rsid w:val="00B946A1"/>
    <w:rsid w:val="00B950BD"/>
    <w:rsid w:val="00BA09AB"/>
    <w:rsid w:val="00BA15D3"/>
    <w:rsid w:val="00BA258E"/>
    <w:rsid w:val="00BA2843"/>
    <w:rsid w:val="00BA4641"/>
    <w:rsid w:val="00BA6167"/>
    <w:rsid w:val="00BB059D"/>
    <w:rsid w:val="00BB16D8"/>
    <w:rsid w:val="00BB3C23"/>
    <w:rsid w:val="00BB6432"/>
    <w:rsid w:val="00BB7A60"/>
    <w:rsid w:val="00BC0356"/>
    <w:rsid w:val="00BC0996"/>
    <w:rsid w:val="00BC23E7"/>
    <w:rsid w:val="00BC3860"/>
    <w:rsid w:val="00BC4DC2"/>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874"/>
    <w:rsid w:val="00C059A4"/>
    <w:rsid w:val="00C10A03"/>
    <w:rsid w:val="00C10EB7"/>
    <w:rsid w:val="00C142C3"/>
    <w:rsid w:val="00C16F6E"/>
    <w:rsid w:val="00C205AF"/>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1B5"/>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74F20"/>
    <w:rsid w:val="00C80151"/>
    <w:rsid w:val="00C82F66"/>
    <w:rsid w:val="00C84654"/>
    <w:rsid w:val="00C84E42"/>
    <w:rsid w:val="00C93155"/>
    <w:rsid w:val="00C935B8"/>
    <w:rsid w:val="00C9388B"/>
    <w:rsid w:val="00C93B83"/>
    <w:rsid w:val="00C95883"/>
    <w:rsid w:val="00CA0190"/>
    <w:rsid w:val="00CA302B"/>
    <w:rsid w:val="00CA5B60"/>
    <w:rsid w:val="00CA69D5"/>
    <w:rsid w:val="00CA797C"/>
    <w:rsid w:val="00CA7EFF"/>
    <w:rsid w:val="00CB0124"/>
    <w:rsid w:val="00CB08E0"/>
    <w:rsid w:val="00CB1B5D"/>
    <w:rsid w:val="00CB220E"/>
    <w:rsid w:val="00CB4736"/>
    <w:rsid w:val="00CB5465"/>
    <w:rsid w:val="00CB5AE4"/>
    <w:rsid w:val="00CB63D4"/>
    <w:rsid w:val="00CC0BD3"/>
    <w:rsid w:val="00CC1024"/>
    <w:rsid w:val="00CC1EAA"/>
    <w:rsid w:val="00CC2AD1"/>
    <w:rsid w:val="00CC32DA"/>
    <w:rsid w:val="00CC5233"/>
    <w:rsid w:val="00CC56E6"/>
    <w:rsid w:val="00CC5DDD"/>
    <w:rsid w:val="00CC6145"/>
    <w:rsid w:val="00CD0289"/>
    <w:rsid w:val="00CD05DE"/>
    <w:rsid w:val="00CD08B1"/>
    <w:rsid w:val="00CD1942"/>
    <w:rsid w:val="00CD233E"/>
    <w:rsid w:val="00CD4009"/>
    <w:rsid w:val="00CD54CD"/>
    <w:rsid w:val="00CD5791"/>
    <w:rsid w:val="00CD6659"/>
    <w:rsid w:val="00CE2719"/>
    <w:rsid w:val="00CE3A6C"/>
    <w:rsid w:val="00CE3C91"/>
    <w:rsid w:val="00CE425E"/>
    <w:rsid w:val="00CE5A94"/>
    <w:rsid w:val="00CE6479"/>
    <w:rsid w:val="00CE7095"/>
    <w:rsid w:val="00CE780B"/>
    <w:rsid w:val="00CF0C51"/>
    <w:rsid w:val="00CF17AE"/>
    <w:rsid w:val="00CF2E36"/>
    <w:rsid w:val="00CF3404"/>
    <w:rsid w:val="00CF38B3"/>
    <w:rsid w:val="00CF3CBA"/>
    <w:rsid w:val="00CF5F26"/>
    <w:rsid w:val="00CF6989"/>
    <w:rsid w:val="00D02033"/>
    <w:rsid w:val="00D03A16"/>
    <w:rsid w:val="00D03FB1"/>
    <w:rsid w:val="00D061A9"/>
    <w:rsid w:val="00D122F8"/>
    <w:rsid w:val="00D14275"/>
    <w:rsid w:val="00D14D65"/>
    <w:rsid w:val="00D150E6"/>
    <w:rsid w:val="00D16027"/>
    <w:rsid w:val="00D16135"/>
    <w:rsid w:val="00D16BF0"/>
    <w:rsid w:val="00D2006A"/>
    <w:rsid w:val="00D20857"/>
    <w:rsid w:val="00D23DDC"/>
    <w:rsid w:val="00D242E6"/>
    <w:rsid w:val="00D257B6"/>
    <w:rsid w:val="00D25A59"/>
    <w:rsid w:val="00D25CD4"/>
    <w:rsid w:val="00D260B3"/>
    <w:rsid w:val="00D32258"/>
    <w:rsid w:val="00D3616A"/>
    <w:rsid w:val="00D37C7C"/>
    <w:rsid w:val="00D43913"/>
    <w:rsid w:val="00D44060"/>
    <w:rsid w:val="00D4474A"/>
    <w:rsid w:val="00D44DB7"/>
    <w:rsid w:val="00D46D9C"/>
    <w:rsid w:val="00D46DE6"/>
    <w:rsid w:val="00D4789D"/>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2C43"/>
    <w:rsid w:val="00D73988"/>
    <w:rsid w:val="00D73A03"/>
    <w:rsid w:val="00D77EF9"/>
    <w:rsid w:val="00D83CA5"/>
    <w:rsid w:val="00D85985"/>
    <w:rsid w:val="00D85ECA"/>
    <w:rsid w:val="00D93CEA"/>
    <w:rsid w:val="00D93D1F"/>
    <w:rsid w:val="00D93D78"/>
    <w:rsid w:val="00D96460"/>
    <w:rsid w:val="00DA2071"/>
    <w:rsid w:val="00DA2A20"/>
    <w:rsid w:val="00DA4AFE"/>
    <w:rsid w:val="00DA53FB"/>
    <w:rsid w:val="00DB2576"/>
    <w:rsid w:val="00DB3EA8"/>
    <w:rsid w:val="00DB5945"/>
    <w:rsid w:val="00DB7905"/>
    <w:rsid w:val="00DC1A2B"/>
    <w:rsid w:val="00DC2931"/>
    <w:rsid w:val="00DC2E7F"/>
    <w:rsid w:val="00DC3E33"/>
    <w:rsid w:val="00DD29BC"/>
    <w:rsid w:val="00DD2B5B"/>
    <w:rsid w:val="00DD2FB9"/>
    <w:rsid w:val="00DD5616"/>
    <w:rsid w:val="00DD6AEB"/>
    <w:rsid w:val="00DD7A34"/>
    <w:rsid w:val="00DE01C6"/>
    <w:rsid w:val="00DE2D56"/>
    <w:rsid w:val="00DE2F28"/>
    <w:rsid w:val="00DE6276"/>
    <w:rsid w:val="00DE77D6"/>
    <w:rsid w:val="00DF2B19"/>
    <w:rsid w:val="00DF500B"/>
    <w:rsid w:val="00DF7EFD"/>
    <w:rsid w:val="00E007E2"/>
    <w:rsid w:val="00E00DF3"/>
    <w:rsid w:val="00E039F1"/>
    <w:rsid w:val="00E04637"/>
    <w:rsid w:val="00E07CA6"/>
    <w:rsid w:val="00E07D22"/>
    <w:rsid w:val="00E12BEF"/>
    <w:rsid w:val="00E12F54"/>
    <w:rsid w:val="00E13050"/>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FF8"/>
    <w:rsid w:val="00E549D3"/>
    <w:rsid w:val="00E57146"/>
    <w:rsid w:val="00E57496"/>
    <w:rsid w:val="00E57981"/>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13F7"/>
    <w:rsid w:val="00E822CF"/>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2DA3"/>
    <w:rsid w:val="00EB373D"/>
    <w:rsid w:val="00EB38BD"/>
    <w:rsid w:val="00EB6D70"/>
    <w:rsid w:val="00EB7A3B"/>
    <w:rsid w:val="00EB7B8F"/>
    <w:rsid w:val="00EB7BE4"/>
    <w:rsid w:val="00EC25D1"/>
    <w:rsid w:val="00EC3D56"/>
    <w:rsid w:val="00EC43FE"/>
    <w:rsid w:val="00EC75D0"/>
    <w:rsid w:val="00ED43DC"/>
    <w:rsid w:val="00ED4E30"/>
    <w:rsid w:val="00ED58D4"/>
    <w:rsid w:val="00ED6043"/>
    <w:rsid w:val="00ED6558"/>
    <w:rsid w:val="00EE03E5"/>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305C4"/>
    <w:rsid w:val="00F328B1"/>
    <w:rsid w:val="00F32A4C"/>
    <w:rsid w:val="00F32A9B"/>
    <w:rsid w:val="00F3549C"/>
    <w:rsid w:val="00F37057"/>
    <w:rsid w:val="00F4112A"/>
    <w:rsid w:val="00F4127F"/>
    <w:rsid w:val="00F41CBE"/>
    <w:rsid w:val="00F50F91"/>
    <w:rsid w:val="00F51D8C"/>
    <w:rsid w:val="00F52C76"/>
    <w:rsid w:val="00F53A48"/>
    <w:rsid w:val="00F54522"/>
    <w:rsid w:val="00F547F0"/>
    <w:rsid w:val="00F567A2"/>
    <w:rsid w:val="00F60FDB"/>
    <w:rsid w:val="00F63580"/>
    <w:rsid w:val="00F64457"/>
    <w:rsid w:val="00F645E1"/>
    <w:rsid w:val="00F6723B"/>
    <w:rsid w:val="00F713B2"/>
    <w:rsid w:val="00F7142B"/>
    <w:rsid w:val="00F7152B"/>
    <w:rsid w:val="00F722F2"/>
    <w:rsid w:val="00F72BF0"/>
    <w:rsid w:val="00F74692"/>
    <w:rsid w:val="00F74A20"/>
    <w:rsid w:val="00F80CA6"/>
    <w:rsid w:val="00F81762"/>
    <w:rsid w:val="00F82A2F"/>
    <w:rsid w:val="00F830BD"/>
    <w:rsid w:val="00F837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630B"/>
    <w:rsid w:val="00FD7C00"/>
    <w:rsid w:val="00FE0983"/>
    <w:rsid w:val="00FE2A8B"/>
    <w:rsid w:val="00FE2D76"/>
    <w:rsid w:val="00FE3B08"/>
    <w:rsid w:val="00FE5918"/>
    <w:rsid w:val="00FE5A21"/>
    <w:rsid w:val="00FE680B"/>
    <w:rsid w:val="00FE6837"/>
    <w:rsid w:val="00FE6FA7"/>
    <w:rsid w:val="00FF23A8"/>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saude.to.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PACIENTES TRANSPORTADOS POR MÊS</a:t>
            </a:r>
          </a:p>
        </c:rich>
      </c:tx>
      <c:layout>
        <c:manualLayout>
          <c:xMode val="edge"/>
          <c:yMode val="edge"/>
          <c:x val="0.13612107448745814"/>
          <c:y val="7.3817762399077322E-2"/>
        </c:manualLayout>
      </c:layout>
      <c:overlay val="1"/>
    </c:title>
    <c:autoTitleDeleted val="0"/>
    <c:plotArea>
      <c:layout>
        <c:manualLayout>
          <c:layoutTarget val="inner"/>
          <c:xMode val="edge"/>
          <c:yMode val="edge"/>
          <c:x val="0.11769760123268232"/>
          <c:y val="0.29551335494827852"/>
          <c:w val="0.84042332329037661"/>
          <c:h val="0.55001898119136206"/>
        </c:manualLayout>
      </c:layout>
      <c:barChart>
        <c:barDir val="col"/>
        <c:grouping val="clustered"/>
        <c:varyColors val="1"/>
        <c:ser>
          <c:idx val="0"/>
          <c:order val="0"/>
          <c:tx>
            <c:v>Média de Pacientes Transportados por mês</c:v>
          </c:tx>
          <c:spPr>
            <a:solidFill>
              <a:srgbClr val="77933C"/>
            </a:solidFill>
          </c:spPr>
          <c:invertIfNegative val="1"/>
          <c:cat>
            <c:numRef>
              <c:f>'QUANTIDADE DE PACIENTES'!$A$2:$A$4</c:f>
              <c:numCache>
                <c:formatCode>ge\r\a\l</c:formatCode>
                <c:ptCount val="3"/>
                <c:pt idx="0">
                  <c:v>2013</c:v>
                </c:pt>
                <c:pt idx="1">
                  <c:v>2014</c:v>
                </c:pt>
                <c:pt idx="2">
                  <c:v>2015</c:v>
                </c:pt>
              </c:numCache>
            </c:numRef>
          </c:cat>
          <c:val>
            <c:numRef>
              <c:f>'QUANTIDADE DE PACIENTES'!$E$2:$E$4</c:f>
              <c:numCache>
                <c:formatCode>0</c:formatCode>
                <c:ptCount val="3"/>
                <c:pt idx="0">
                  <c:v>42.727272727272762</c:v>
                </c:pt>
                <c:pt idx="1">
                  <c:v>84.666666666666671</c:v>
                </c:pt>
                <c:pt idx="2">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06669952"/>
        <c:axId val="106850176"/>
      </c:barChart>
      <c:dateAx>
        <c:axId val="106669952"/>
        <c:scaling>
          <c:orientation val="minMax"/>
        </c:scaling>
        <c:delete val="1"/>
        <c:axPos val="b"/>
        <c:numFmt formatCode="ge\r\a\l" sourceLinked="1"/>
        <c:majorTickMark val="cross"/>
        <c:minorTickMark val="cross"/>
        <c:tickLblPos val="nextTo"/>
        <c:crossAx val="106850176"/>
        <c:crosses val="autoZero"/>
        <c:auto val="1"/>
        <c:lblOffset val="100"/>
        <c:baseTimeUnit val="days"/>
      </c:dateAx>
      <c:valAx>
        <c:axId val="106850176"/>
        <c:scaling>
          <c:orientation val="minMax"/>
        </c:scaling>
        <c:delete val="1"/>
        <c:axPos val="l"/>
        <c:numFmt formatCode="0" sourceLinked="1"/>
        <c:majorTickMark val="cross"/>
        <c:minorTickMark val="cross"/>
        <c:tickLblPos val="nextTo"/>
        <c:crossAx val="106669952"/>
        <c:crosses val="autoZero"/>
        <c:crossBetween val="between"/>
      </c:valAx>
    </c:plotArea>
    <c:plotVisOnly val="1"/>
    <c:dispBlanksAs val="zero"/>
    <c:showDLblsOverMax val="1"/>
  </c:chart>
  <c:spPr>
    <a:noFill/>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QUILÔMETROS RODADOS POR MÊS</a:t>
            </a:r>
          </a:p>
        </c:rich>
      </c:tx>
      <c:layout/>
      <c:overlay val="1"/>
    </c:title>
    <c:autoTitleDeleted val="0"/>
    <c:plotArea>
      <c:layout>
        <c:manualLayout>
          <c:layoutTarget val="inner"/>
          <c:xMode val="edge"/>
          <c:yMode val="edge"/>
          <c:x val="0.18343187101612388"/>
          <c:y val="0.34810287054039202"/>
          <c:w val="0.77466336707911565"/>
          <c:h val="0.491260153745605"/>
        </c:manualLayout>
      </c:layout>
      <c:lineChart>
        <c:grouping val="standard"/>
        <c:varyColors val="1"/>
        <c:ser>
          <c:idx val="0"/>
          <c:order val="0"/>
          <c:tx>
            <c:v>MÉDIA DE QUILÓMETROS RODADOS POR MÊS</c:v>
          </c:tx>
          <c:marker>
            <c:symbol val="none"/>
          </c:marker>
          <c:cat>
            <c:numRef>
              <c:f>'[Nomes e quantidade dos pacientes transportados e quilometragem rodada para montar a RD.xlsx]QUILOMETRAGEM RODADA'!$A$1,'[Nomes e quantidade dos pacientes transportados e quilometragem rodada para montar a RD.xlsx]QUILOMETRAGEM RODADA'!$D$1,'[Nomes e quantidade dos pacientes transportados e quilometragem rodada para montar a RD.xlsx]QUILOMETRAGEM RODADA'!$G$1</c:f>
              <c:numCache>
                <c:formatCode>ge\r\a\l</c:formatCode>
                <c:ptCount val="3"/>
                <c:pt idx="0">
                  <c:v>2013</c:v>
                </c:pt>
                <c:pt idx="1">
                  <c:v>2014</c:v>
                </c:pt>
                <c:pt idx="2">
                  <c:v>2015</c:v>
                </c:pt>
              </c:numCache>
            </c:numRef>
          </c:cat>
          <c:val>
            <c:numRef>
              <c:f>'[Nomes e quantidade dos pacientes transportados e quilometragem rodada para montar a RD.xlsx]QUILOMETRAGEM RODADA'!$B$18,'[Nomes e quantidade dos pacientes transportados e quilometragem rodada para montar a RD.xlsx]QUILOMETRAGEM RODADA'!$E$18,'[Nomes e quantidade dos pacientes transportados e quilometragem rodada para montar a RD.xlsx]QUILOMETRAGEM RODADA'!$H$18</c:f>
              <c:numCache>
                <c:formatCode>#,##0</c:formatCode>
                <c:ptCount val="3"/>
                <c:pt idx="0">
                  <c:v>13187.8</c:v>
                </c:pt>
                <c:pt idx="1">
                  <c:v>13779.833333333327</c:v>
                </c:pt>
                <c:pt idx="2">
                  <c:v>18850.75</c:v>
                </c:pt>
              </c:numCache>
            </c:numRef>
          </c:val>
          <c:smooth val="1"/>
        </c:ser>
        <c:dLbls>
          <c:showLegendKey val="0"/>
          <c:showVal val="0"/>
          <c:showCatName val="0"/>
          <c:showSerName val="0"/>
          <c:showPercent val="0"/>
          <c:showBubbleSize val="0"/>
        </c:dLbls>
        <c:marker val="1"/>
        <c:smooth val="0"/>
        <c:axId val="43242240"/>
        <c:axId val="43243776"/>
      </c:lineChart>
      <c:dateAx>
        <c:axId val="43242240"/>
        <c:scaling>
          <c:orientation val="minMax"/>
        </c:scaling>
        <c:delete val="1"/>
        <c:axPos val="b"/>
        <c:numFmt formatCode="ge\r\a\l" sourceLinked="1"/>
        <c:majorTickMark val="cross"/>
        <c:minorTickMark val="cross"/>
        <c:tickLblPos val="nextTo"/>
        <c:crossAx val="43243776"/>
        <c:crosses val="autoZero"/>
        <c:auto val="1"/>
        <c:lblOffset val="100"/>
        <c:baseTimeUnit val="days"/>
      </c:dateAx>
      <c:valAx>
        <c:axId val="43243776"/>
        <c:scaling>
          <c:orientation val="minMax"/>
        </c:scaling>
        <c:delete val="1"/>
        <c:axPos val="l"/>
        <c:numFmt formatCode="#,##0" sourceLinked="1"/>
        <c:majorTickMark val="cross"/>
        <c:minorTickMark val="cross"/>
        <c:tickLblPos val="nextTo"/>
        <c:crossAx val="4324224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C32B-308B-46C2-A52F-DCF452F2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33805</Words>
  <Characters>192455</Characters>
  <Application>Microsoft Office Word</Application>
  <DocSecurity>0</DocSecurity>
  <Lines>1603</Lines>
  <Paragraphs>451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225809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2018-05-07T14:07:00Z</cp:lastPrinted>
  <dcterms:created xsi:type="dcterms:W3CDTF">2018-05-14T18:29:00Z</dcterms:created>
  <dcterms:modified xsi:type="dcterms:W3CDTF">2018-05-14T18:46:00Z</dcterms:modified>
</cp:coreProperties>
</file>