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8E08C0">
        <w:rPr>
          <w:rFonts w:ascii="Arial" w:hAnsi="Arial" w:cs="Arial"/>
          <w:b/>
          <w:bCs/>
        </w:rPr>
        <w:t>153</w:t>
      </w:r>
      <w:r w:rsidR="00020E77" w:rsidRPr="00E31CCC">
        <w:rPr>
          <w:rFonts w:ascii="Arial" w:hAnsi="Arial" w:cs="Arial"/>
          <w:b/>
          <w:bCs/>
        </w:rPr>
        <w:t>/201</w:t>
      </w:r>
      <w:r w:rsidR="000C1C17">
        <w:rPr>
          <w:rFonts w:ascii="Arial" w:hAnsi="Arial" w:cs="Arial"/>
          <w:b/>
          <w:bCs/>
        </w:rPr>
        <w:t>8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8E08C0">
        <w:rPr>
          <w:rFonts w:ascii="Arial" w:hAnsi="Arial" w:cs="Arial"/>
          <w:color w:val="000000"/>
        </w:rPr>
        <w:t xml:space="preserve"> 10</w:t>
      </w:r>
      <w:r w:rsidR="00762337" w:rsidRPr="00E31CCC">
        <w:rPr>
          <w:rFonts w:ascii="Arial" w:hAnsi="Arial" w:cs="Arial"/>
          <w:color w:val="000000"/>
        </w:rPr>
        <w:t>h</w:t>
      </w:r>
      <w:r w:rsidR="006751CF">
        <w:rPr>
          <w:rFonts w:ascii="Arial" w:hAnsi="Arial" w:cs="Arial"/>
          <w:color w:val="000000"/>
        </w:rPr>
        <w:t>3</w:t>
      </w:r>
      <w:r w:rsidR="00762337" w:rsidRPr="00E31CCC">
        <w:rPr>
          <w:rFonts w:ascii="Arial" w:hAnsi="Arial" w:cs="Arial"/>
          <w:color w:val="000000"/>
        </w:rPr>
        <w:t>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E08C0">
        <w:rPr>
          <w:rFonts w:ascii="Arial" w:hAnsi="Arial" w:cs="Arial"/>
          <w:color w:val="000000"/>
        </w:rPr>
        <w:t>19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E08C0">
        <w:rPr>
          <w:rFonts w:ascii="Arial" w:hAnsi="Arial" w:cs="Arial"/>
          <w:color w:val="000000"/>
        </w:rPr>
        <w:t>junho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0C1C17">
        <w:rPr>
          <w:rFonts w:ascii="Arial" w:hAnsi="Arial" w:cs="Arial"/>
          <w:color w:val="000000"/>
        </w:rPr>
        <w:t>8</w:t>
      </w:r>
      <w:r w:rsidR="008E08C0">
        <w:rPr>
          <w:rFonts w:ascii="Arial" w:hAnsi="Arial" w:cs="Arial"/>
          <w:color w:val="000000"/>
        </w:rPr>
        <w:t xml:space="preserve"> </w:t>
      </w:r>
      <w:r w:rsidR="00774ADE" w:rsidRPr="00E31CCC">
        <w:rPr>
          <w:rFonts w:ascii="Arial" w:hAnsi="Arial" w:cs="Arial"/>
          <w:color w:val="000000"/>
        </w:rPr>
        <w:t>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6751CF">
        <w:rPr>
          <w:rFonts w:ascii="Arial" w:hAnsi="Arial" w:cs="Arial"/>
          <w:color w:val="000000"/>
        </w:rPr>
        <w:t xml:space="preserve">o registro de preço </w:t>
      </w:r>
      <w:r w:rsidR="008E08C0">
        <w:rPr>
          <w:rFonts w:ascii="Arial" w:hAnsi="Arial" w:cs="Arial"/>
          <w:color w:val="000000"/>
        </w:rPr>
        <w:t>para aquisição de</w:t>
      </w:r>
      <w:r w:rsidR="006751CF">
        <w:rPr>
          <w:rFonts w:ascii="Arial" w:hAnsi="Arial" w:cs="Arial"/>
          <w:color w:val="000000"/>
        </w:rPr>
        <w:t xml:space="preserve"> </w:t>
      </w:r>
      <w:r w:rsidR="008E08C0" w:rsidRPr="008E08C0">
        <w:rPr>
          <w:rFonts w:ascii="Arial" w:hAnsi="Arial" w:cs="Arial"/>
          <w:color w:val="000000"/>
        </w:rPr>
        <w:t>PRESTAÇÃO DE SERVIÇOS</w:t>
      </w:r>
      <w:r w:rsidR="008E08C0">
        <w:rPr>
          <w:rFonts w:ascii="Arial" w:hAnsi="Arial" w:cs="Arial"/>
          <w:color w:val="000000"/>
        </w:rPr>
        <w:t xml:space="preserve"> </w:t>
      </w:r>
      <w:r w:rsidR="008E08C0" w:rsidRPr="008E08C0">
        <w:rPr>
          <w:rFonts w:ascii="Arial" w:hAnsi="Arial" w:cs="Arial"/>
          <w:color w:val="000000"/>
        </w:rPr>
        <w:t>LABORATORIAIS DE CITOPATOLOGIA</w:t>
      </w:r>
      <w:r w:rsidR="00615C63">
        <w:rPr>
          <w:rFonts w:ascii="Arial" w:hAnsi="Arial" w:cs="Arial"/>
          <w:color w:val="000000"/>
        </w:rPr>
        <w:t>,</w:t>
      </w:r>
      <w:r w:rsidR="00615C63" w:rsidRPr="00E31CCC">
        <w:rPr>
          <w:rFonts w:ascii="Arial" w:hAnsi="Arial" w:cs="Arial"/>
          <w:color w:val="000000"/>
        </w:rPr>
        <w:t xml:space="preserve"> conforme especificado no edital e seu</w:t>
      </w:r>
      <w:r w:rsidR="00C5419C" w:rsidRPr="00E31CCC">
        <w:rPr>
          <w:rFonts w:ascii="Arial" w:hAnsi="Arial" w:cs="Arial"/>
          <w:color w:val="000000"/>
        </w:rPr>
        <w:t>s anexos.</w:t>
      </w:r>
      <w:r w:rsidR="008E08C0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8E08C0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8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8E08C0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8E08C0">
        <w:rPr>
          <w:rFonts w:ascii="Arial" w:hAnsi="Arial" w:cs="Arial"/>
          <w:color w:val="000000"/>
        </w:rPr>
        <w:t>/3247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8E08C0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8E08C0">
        <w:rPr>
          <w:rFonts w:ascii="Arial" w:hAnsi="Arial" w:cs="Arial"/>
          <w:color w:val="000000"/>
        </w:rPr>
        <w:t>9873</w:t>
      </w:r>
      <w:r w:rsidR="008A3633" w:rsidRPr="00C43012">
        <w:rPr>
          <w:rFonts w:ascii="Arial" w:hAnsi="Arial" w:cs="Arial"/>
          <w:color w:val="000000"/>
        </w:rPr>
        <w:t>).</w:t>
      </w:r>
      <w:r w:rsidR="008E08C0">
        <w:rPr>
          <w:rFonts w:ascii="Arial" w:hAnsi="Arial" w:cs="Arial"/>
          <w:color w:val="000000"/>
        </w:rPr>
        <w:t xml:space="preserve"> </w:t>
      </w:r>
      <w:proofErr w:type="spellStart"/>
      <w:r w:rsidR="007D628E" w:rsidRPr="00C43012">
        <w:rPr>
          <w:rFonts w:ascii="Arial" w:hAnsi="Arial" w:cs="Arial"/>
          <w:color w:val="000000"/>
        </w:rPr>
        <w:t>Pregoeir</w:t>
      </w:r>
      <w:r w:rsidR="008E08C0">
        <w:rPr>
          <w:rFonts w:ascii="Arial" w:hAnsi="Arial" w:cs="Arial"/>
          <w:color w:val="000000"/>
        </w:rPr>
        <w:t>a</w:t>
      </w:r>
      <w:proofErr w:type="spellEnd"/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8E08C0">
        <w:rPr>
          <w:rFonts w:ascii="Arial" w:hAnsi="Arial" w:cs="Arial"/>
          <w:color w:val="000000"/>
        </w:rPr>
        <w:t>Rubisléia</w:t>
      </w:r>
      <w:proofErr w:type="spellEnd"/>
      <w:r w:rsidR="008E08C0">
        <w:rPr>
          <w:rFonts w:ascii="Arial" w:hAnsi="Arial" w:cs="Arial"/>
          <w:color w:val="000000"/>
        </w:rPr>
        <w:t xml:space="preserve">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Palmas,</w:t>
      </w:r>
      <w:r w:rsidR="000C1C17">
        <w:rPr>
          <w:rFonts w:ascii="Arial" w:hAnsi="Arial" w:cs="Arial"/>
          <w:color w:val="000000"/>
        </w:rPr>
        <w:t xml:space="preserve"> </w:t>
      </w:r>
      <w:r w:rsidR="008E08C0">
        <w:rPr>
          <w:rFonts w:ascii="Arial" w:hAnsi="Arial" w:cs="Arial"/>
          <w:color w:val="000000"/>
        </w:rPr>
        <w:t>06</w:t>
      </w:r>
      <w:r w:rsidRPr="00F25C0E">
        <w:rPr>
          <w:rFonts w:ascii="Arial" w:hAnsi="Arial" w:cs="Arial"/>
          <w:color w:val="000000"/>
        </w:rPr>
        <w:t xml:space="preserve"> de </w:t>
      </w:r>
      <w:r w:rsidR="008E08C0">
        <w:rPr>
          <w:rFonts w:ascii="Arial" w:hAnsi="Arial" w:cs="Arial"/>
          <w:color w:val="000000"/>
        </w:rPr>
        <w:t xml:space="preserve">junho </w:t>
      </w:r>
      <w:r w:rsidRPr="00F25C0E">
        <w:rPr>
          <w:rFonts w:ascii="Arial" w:hAnsi="Arial" w:cs="Arial"/>
          <w:color w:val="000000"/>
        </w:rPr>
        <w:t>de 201</w:t>
      </w:r>
      <w:r w:rsidR="000C1C17">
        <w:rPr>
          <w:rFonts w:ascii="Arial" w:hAnsi="Arial" w:cs="Arial"/>
          <w:color w:val="000000"/>
        </w:rPr>
        <w:t>8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Pr="00F25C0E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8E08C0" w:rsidRDefault="008E08C0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/>
          <w:bCs/>
          <w:i/>
          <w:color w:val="000000"/>
        </w:rPr>
      </w:pPr>
      <w:r w:rsidRPr="008E08C0">
        <w:rPr>
          <w:rFonts w:ascii="Arial" w:hAnsi="Arial" w:cs="Arial"/>
          <w:b/>
          <w:bCs/>
          <w:i/>
          <w:color w:val="000000"/>
          <w:highlight w:val="lightGray"/>
        </w:rPr>
        <w:t>Assinatura Digital</w:t>
      </w: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8E08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14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0E" w:rsidRDefault="00F25C0E">
      <w:r>
        <w:separator/>
      </w:r>
    </w:p>
  </w:endnote>
  <w:endnote w:type="continuationSeparator" w:id="1">
    <w:p w:rsidR="00F25C0E" w:rsidRDefault="00F2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Default="006947F2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1D02DF" w:rsidRDefault="006947F2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6947F2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6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F25C0E" w:rsidRPr="0003384B" w:rsidRDefault="00F25C0E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F25C0E" w:rsidRPr="0003384B" w:rsidRDefault="00F25C0E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F25C0E" w:rsidRPr="006F4D8D" w:rsidRDefault="00F25C0E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0E" w:rsidRDefault="00F25C0E">
      <w:r>
        <w:separator/>
      </w:r>
    </w:p>
  </w:footnote>
  <w:footnote w:type="continuationSeparator" w:id="1">
    <w:p w:rsidR="00F25C0E" w:rsidRDefault="00F2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8E08C0" w:rsidP="008E08C0">
    <w:pPr>
      <w:pStyle w:val="Cabealho"/>
      <w:jc w:val="center"/>
    </w:pPr>
    <w:r w:rsidRPr="008E08C0">
      <w:rPr>
        <w:noProof/>
      </w:rPr>
      <w:drawing>
        <wp:inline distT="0" distB="0" distL="0" distR="0">
          <wp:extent cx="4890052" cy="79463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erno do Estado do Tocant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20041" cy="79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1C17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19AA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15C63"/>
    <w:rsid w:val="00630850"/>
    <w:rsid w:val="00635F7C"/>
    <w:rsid w:val="00641A70"/>
    <w:rsid w:val="006440E7"/>
    <w:rsid w:val="00644FA6"/>
    <w:rsid w:val="006751CF"/>
    <w:rsid w:val="0069464B"/>
    <w:rsid w:val="006947F2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B0C8E"/>
    <w:rsid w:val="008C12FE"/>
    <w:rsid w:val="008C5DF6"/>
    <w:rsid w:val="008E08C0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0B89"/>
    <w:rsid w:val="00A41A5C"/>
    <w:rsid w:val="00A742B4"/>
    <w:rsid w:val="00A756CF"/>
    <w:rsid w:val="00A90E7F"/>
    <w:rsid w:val="00A91E58"/>
    <w:rsid w:val="00A94555"/>
    <w:rsid w:val="00AB5920"/>
    <w:rsid w:val="00AC63DB"/>
    <w:rsid w:val="00AD0450"/>
    <w:rsid w:val="00AD0C76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863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2</cp:revision>
  <cp:lastPrinted>2017-10-03T20:09:00Z</cp:lastPrinted>
  <dcterms:created xsi:type="dcterms:W3CDTF">2018-06-06T11:58:00Z</dcterms:created>
  <dcterms:modified xsi:type="dcterms:W3CDTF">2018-06-06T11:58:00Z</dcterms:modified>
</cp:coreProperties>
</file>