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5674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5674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65674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56743">
        <w:rPr>
          <w:color w:val="000000"/>
          <w:sz w:val="20"/>
          <w:szCs w:val="20"/>
        </w:rPr>
        <w:t xml:space="preserve"> </w:t>
      </w:r>
      <w:r w:rsidRPr="00FC47D3">
        <w:rPr>
          <w:color w:val="000000"/>
          <w:spacing w:val="-2"/>
          <w:sz w:val="20"/>
          <w:szCs w:val="20"/>
        </w:rPr>
        <w:t>I</w:t>
      </w:r>
      <w:r w:rsidR="00656743">
        <w:rPr>
          <w:color w:val="000000"/>
          <w:spacing w:val="-2"/>
          <w:sz w:val="20"/>
          <w:szCs w:val="20"/>
        </w:rPr>
        <w:t xml:space="preserve"> </w:t>
      </w:r>
      <w:r w:rsidR="005D646A">
        <w:rPr>
          <w:color w:val="000000"/>
          <w:sz w:val="20"/>
          <w:szCs w:val="20"/>
        </w:rPr>
        <w:t>–</w:t>
      </w:r>
      <w:r w:rsidR="0065674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56743">
        <w:rPr>
          <w:bCs/>
          <w:sz w:val="20"/>
          <w:szCs w:val="20"/>
        </w:rPr>
        <w:t xml:space="preserve"> </w:t>
      </w:r>
      <w:r w:rsidRPr="00FC47D3">
        <w:rPr>
          <w:bCs/>
          <w:sz w:val="20"/>
          <w:szCs w:val="20"/>
        </w:rPr>
        <w:t>I</w:t>
      </w:r>
      <w:r w:rsidR="006A6F97">
        <w:rPr>
          <w:bCs/>
          <w:sz w:val="20"/>
          <w:szCs w:val="20"/>
        </w:rPr>
        <w:t>I</w:t>
      </w:r>
      <w:r w:rsidR="005D646A">
        <w:rPr>
          <w:bCs/>
          <w:sz w:val="20"/>
          <w:szCs w:val="20"/>
        </w:rPr>
        <w:t>I</w:t>
      </w:r>
      <w:r w:rsidR="00656743">
        <w:rPr>
          <w:bCs/>
          <w:sz w:val="20"/>
          <w:szCs w:val="20"/>
        </w:rPr>
        <w:t xml:space="preserve"> </w:t>
      </w:r>
      <w:r w:rsidR="006A6F97">
        <w:rPr>
          <w:bCs/>
          <w:sz w:val="20"/>
          <w:szCs w:val="20"/>
        </w:rPr>
        <w:t>–</w:t>
      </w:r>
      <w:r w:rsidR="0065674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5674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56743">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56743">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65674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5674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5674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5674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656743">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56743">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65674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56743">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56743">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56743">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65674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56743">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56743">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656743">
        <w:rPr>
          <w:rFonts w:cs="Calibri"/>
          <w:color w:val="000000"/>
          <w:sz w:val="20"/>
          <w:szCs w:val="20"/>
        </w:rPr>
        <w:t xml:space="preserve"> </w:t>
      </w:r>
      <w:r>
        <w:rPr>
          <w:color w:val="000000"/>
          <w:sz w:val="20"/>
          <w:szCs w:val="20"/>
        </w:rPr>
        <w:t>–</w:t>
      </w:r>
      <w:r w:rsidR="00656743">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913E20" w:rsidRDefault="00913E20" w:rsidP="00153FC8">
      <w:pPr>
        <w:widowControl w:val="0"/>
        <w:autoSpaceDE w:val="0"/>
        <w:autoSpaceDN w:val="0"/>
        <w:adjustRightInd w:val="0"/>
        <w:spacing w:after="0"/>
        <w:ind w:left="1101"/>
        <w:rPr>
          <w:rFonts w:cs="Calibri"/>
          <w:color w:val="000000"/>
          <w:sz w:val="20"/>
          <w:szCs w:val="20"/>
        </w:rPr>
      </w:pPr>
    </w:p>
    <w:p w:rsidR="00B23AEB" w:rsidRDefault="00B23AEB" w:rsidP="00153FC8">
      <w:pPr>
        <w:widowControl w:val="0"/>
        <w:autoSpaceDE w:val="0"/>
        <w:autoSpaceDN w:val="0"/>
        <w:adjustRightInd w:val="0"/>
        <w:spacing w:after="0"/>
        <w:ind w:left="1101"/>
        <w:rPr>
          <w:rFonts w:cs="Calibri"/>
          <w:color w:val="000000"/>
          <w:sz w:val="20"/>
          <w:szCs w:val="20"/>
        </w:rPr>
      </w:pPr>
    </w:p>
    <w:p w:rsidR="00B23AEB" w:rsidRDefault="00B23AEB" w:rsidP="00153FC8">
      <w:pPr>
        <w:widowControl w:val="0"/>
        <w:autoSpaceDE w:val="0"/>
        <w:autoSpaceDN w:val="0"/>
        <w:adjustRightInd w:val="0"/>
        <w:spacing w:after="0"/>
        <w:ind w:left="1101"/>
        <w:rPr>
          <w:rFonts w:cs="Calibri"/>
          <w:color w:val="000000"/>
          <w:sz w:val="20"/>
          <w:szCs w:val="20"/>
        </w:rPr>
      </w:pPr>
    </w:p>
    <w:p w:rsidR="00B23AEB" w:rsidRDefault="00B23AEB"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720F8F">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a) Pregoeiro(a) e respectiva equipe de apoi</w:t>
            </w:r>
            <w:r w:rsidR="002E2B1C">
              <w:rPr>
                <w:rFonts w:cs="Arial Narrow"/>
                <w:bCs/>
                <w:spacing w:val="-1"/>
                <w:position w:val="-1"/>
                <w:sz w:val="16"/>
                <w:szCs w:val="16"/>
              </w:rPr>
              <w:t>o designados pela Portaria/SES</w:t>
            </w:r>
            <w:r w:rsidRPr="00CD233E">
              <w:rPr>
                <w:rFonts w:cs="Arial Narrow"/>
                <w:bCs/>
                <w:spacing w:val="-1"/>
                <w:position w:val="-1"/>
                <w:sz w:val="16"/>
                <w:szCs w:val="16"/>
              </w:rPr>
              <w:t xml:space="preserve"> nº </w:t>
            </w:r>
            <w:r w:rsidR="002E2B1C">
              <w:rPr>
                <w:rFonts w:cs="Arial Narrow"/>
                <w:bCs/>
                <w:spacing w:val="-1"/>
                <w:position w:val="-1"/>
                <w:sz w:val="16"/>
                <w:szCs w:val="16"/>
              </w:rPr>
              <w:t>485</w:t>
            </w:r>
            <w:r w:rsidRPr="00CD233E">
              <w:rPr>
                <w:rFonts w:cs="Arial Narrow"/>
                <w:bCs/>
                <w:spacing w:val="-1"/>
                <w:position w:val="-1"/>
                <w:sz w:val="16"/>
                <w:szCs w:val="16"/>
              </w:rPr>
              <w:t xml:space="preserve"> de </w:t>
            </w:r>
            <w:r w:rsidR="002E2B1C">
              <w:rPr>
                <w:rFonts w:cs="Arial Narrow"/>
                <w:bCs/>
                <w:spacing w:val="-1"/>
                <w:position w:val="-1"/>
                <w:sz w:val="16"/>
                <w:szCs w:val="16"/>
              </w:rPr>
              <w:t>17</w:t>
            </w:r>
            <w:r>
              <w:rPr>
                <w:rFonts w:cs="Arial Narrow"/>
                <w:bCs/>
                <w:spacing w:val="-1"/>
                <w:position w:val="-1"/>
                <w:sz w:val="16"/>
                <w:szCs w:val="16"/>
              </w:rPr>
              <w:t>/07</w:t>
            </w:r>
            <w:r w:rsidRPr="00CD233E">
              <w:rPr>
                <w:rFonts w:cs="Arial Narrow"/>
                <w:bCs/>
                <w:spacing w:val="-1"/>
                <w:position w:val="-1"/>
                <w:sz w:val="16"/>
                <w:szCs w:val="16"/>
              </w:rPr>
              <w:t>/201</w:t>
            </w:r>
            <w:r w:rsidR="002E2B1C">
              <w:rPr>
                <w:rFonts w:cs="Arial Narrow"/>
                <w:bCs/>
                <w:spacing w:val="-1"/>
                <w:position w:val="-1"/>
                <w:sz w:val="16"/>
                <w:szCs w:val="16"/>
              </w:rPr>
              <w:t>8</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B512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B5123">
              <w:rPr>
                <w:rFonts w:cs="Arial Narrow"/>
                <w:bCs/>
                <w:spacing w:val="-1"/>
                <w:position w:val="-1"/>
                <w:sz w:val="16"/>
                <w:szCs w:val="16"/>
              </w:rPr>
              <w:t>8</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B5123">
              <w:rPr>
                <w:rFonts w:cs="Arial Narrow"/>
                <w:bCs/>
                <w:spacing w:val="-1"/>
                <w:position w:val="-1"/>
                <w:sz w:val="16"/>
                <w:szCs w:val="16"/>
              </w:rPr>
              <w:t>0547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567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82082">
              <w:rPr>
                <w:rFonts w:cs="Arial Narrow"/>
                <w:b/>
                <w:bCs/>
                <w:spacing w:val="-1"/>
                <w:position w:val="-1"/>
                <w:sz w:val="16"/>
                <w:szCs w:val="16"/>
              </w:rPr>
              <w:t xml:space="preserve"> </w:t>
            </w:r>
            <w:r w:rsidR="00656743">
              <w:rPr>
                <w:rFonts w:cs="Arial Narrow"/>
                <w:b/>
                <w:bCs/>
                <w:spacing w:val="-1"/>
                <w:position w:val="-1"/>
                <w:sz w:val="16"/>
                <w:szCs w:val="16"/>
              </w:rPr>
              <w:t>09</w:t>
            </w:r>
            <w:r w:rsidR="00882082">
              <w:rPr>
                <w:rFonts w:cs="Arial Narrow"/>
                <w:b/>
                <w:bCs/>
                <w:spacing w:val="-1"/>
                <w:position w:val="-1"/>
                <w:sz w:val="16"/>
                <w:szCs w:val="16"/>
              </w:rPr>
              <w:t xml:space="preserve"> de </w:t>
            </w:r>
            <w:r w:rsidR="00656743">
              <w:rPr>
                <w:rFonts w:cs="Arial Narrow"/>
                <w:b/>
                <w:bCs/>
                <w:spacing w:val="-1"/>
                <w:position w:val="-1"/>
                <w:sz w:val="16"/>
                <w:szCs w:val="16"/>
              </w:rPr>
              <w:t>outubro</w:t>
            </w:r>
            <w:r w:rsidR="00882082">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882082">
              <w:rPr>
                <w:rFonts w:cs="Arial Narrow"/>
                <w:b/>
                <w:bCs/>
                <w:spacing w:val="-1"/>
                <w:position w:val="-1"/>
                <w:sz w:val="16"/>
                <w:szCs w:val="16"/>
              </w:rPr>
              <w:t xml:space="preserve"> 08h30min (Horário de </w:t>
            </w:r>
            <w:r w:rsidR="00876F56">
              <w:rPr>
                <w:rFonts w:cs="Arial Narrow"/>
                <w:b/>
                <w:bCs/>
                <w:spacing w:val="-1"/>
                <w:position w:val="-1"/>
                <w:sz w:val="16"/>
                <w:szCs w:val="16"/>
              </w:rPr>
              <w:t>Brasília</w:t>
            </w:r>
            <w:bookmarkStart w:id="0" w:name="_GoBack"/>
            <w:bookmarkEnd w:id="0"/>
            <w:r w:rsidR="00882082">
              <w:rPr>
                <w:rFonts w:cs="Arial Narrow"/>
                <w:b/>
                <w:bCs/>
                <w:spacing w:val="-1"/>
                <w:position w:val="-1"/>
                <w:sz w:val="16"/>
                <w:szCs w:val="16"/>
              </w:rPr>
              <w:t>)</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3064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13064D">
              <w:rPr>
                <w:rFonts w:cs="Arial Narrow"/>
                <w:bCs/>
                <w:spacing w:val="-1"/>
                <w:position w:val="-1"/>
                <w:sz w:val="16"/>
                <w:szCs w:val="16"/>
              </w:rPr>
              <w:t>Politicas de Atenção a Saúde</w:t>
            </w:r>
          </w:p>
        </w:tc>
      </w:tr>
      <w:tr w:rsidR="001974C1" w:rsidRPr="00CD233E" w:rsidTr="00840676">
        <w:tc>
          <w:tcPr>
            <w:tcW w:w="8789" w:type="dxa"/>
          </w:tcPr>
          <w:p w:rsidR="001974C1" w:rsidRPr="00CD233E" w:rsidRDefault="001974C1" w:rsidP="00553D4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553D43">
              <w:rPr>
                <w:rFonts w:cs="Arial Narrow"/>
                <w:bCs/>
                <w:spacing w:val="-1"/>
                <w:position w:val="-1"/>
                <w:sz w:val="16"/>
                <w:szCs w:val="16"/>
              </w:rPr>
              <w:t xml:space="preserve">Gestão da </w:t>
            </w:r>
            <w:proofErr w:type="spellStart"/>
            <w:r w:rsidR="00553D43">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53D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w:t>
            </w:r>
            <w:r w:rsidR="00553D43">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53D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45F2">
              <w:rPr>
                <w:rFonts w:cs="Arial Narrow"/>
                <w:bCs/>
                <w:spacing w:val="-1"/>
                <w:position w:val="-1"/>
                <w:sz w:val="16"/>
                <w:szCs w:val="16"/>
              </w:rPr>
              <w:t>1</w:t>
            </w:r>
            <w:r w:rsidR="00553D43">
              <w:rPr>
                <w:rFonts w:cs="Arial Narrow"/>
                <w:bCs/>
                <w:spacing w:val="-1"/>
                <w:position w:val="-1"/>
                <w:sz w:val="16"/>
                <w:szCs w:val="16"/>
              </w:rPr>
              <w:t>27/1165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553D43">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5674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882082">
              <w:rPr>
                <w:rFonts w:cs="Arial Narrow"/>
                <w:b/>
                <w:bCs/>
                <w:spacing w:val="-1"/>
                <w:position w:val="-1"/>
                <w:sz w:val="16"/>
                <w:szCs w:val="16"/>
              </w:rPr>
              <w:t xml:space="preserve"> </w:t>
            </w:r>
            <w:proofErr w:type="spellStart"/>
            <w:r w:rsidR="00656743">
              <w:rPr>
                <w:rFonts w:cs="Arial Narrow"/>
                <w:b/>
                <w:bCs/>
                <w:spacing w:val="-1"/>
                <w:position w:val="-1"/>
                <w:sz w:val="16"/>
                <w:szCs w:val="16"/>
              </w:rPr>
              <w:t>Weslaine</w:t>
            </w:r>
            <w:proofErr w:type="spellEnd"/>
            <w:r w:rsidR="00656743">
              <w:rPr>
                <w:rFonts w:cs="Arial Narrow"/>
                <w:b/>
                <w:bCs/>
                <w:spacing w:val="-1"/>
                <w:position w:val="-1"/>
                <w:sz w:val="16"/>
                <w:szCs w:val="16"/>
              </w:rPr>
              <w:t xml:space="preserve"> Lacerda Ávila</w:t>
            </w:r>
          </w:p>
        </w:tc>
      </w:tr>
      <w:tr w:rsidR="001974C1" w:rsidRPr="00CD233E" w:rsidTr="00840676">
        <w:tc>
          <w:tcPr>
            <w:tcW w:w="8789" w:type="dxa"/>
            <w:shd w:val="clear" w:color="auto" w:fill="auto"/>
          </w:tcPr>
          <w:p w:rsidR="001974C1" w:rsidRPr="00CD233E" w:rsidRDefault="001974C1" w:rsidP="008D4D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8D4DBE">
              <w:rPr>
                <w:rFonts w:cs="Arial Narrow"/>
                <w:bCs/>
                <w:spacing w:val="-1"/>
                <w:position w:val="-1"/>
                <w:sz w:val="16"/>
                <w:szCs w:val="16"/>
              </w:rPr>
              <w:t>1715/1722</w:t>
            </w:r>
            <w:r w:rsidR="00882082">
              <w:rPr>
                <w:rFonts w:cs="Arial Narrow"/>
                <w:bCs/>
                <w:spacing w:val="-1"/>
                <w:position w:val="-1"/>
                <w:sz w:val="16"/>
                <w:szCs w:val="16"/>
              </w:rPr>
              <w:t>/3247</w:t>
            </w:r>
            <w:r w:rsidR="008D4DBE">
              <w:rPr>
                <w:rFonts w:cs="Arial Narrow"/>
                <w:bCs/>
                <w:spacing w:val="-1"/>
                <w:position w:val="-1"/>
                <w:sz w:val="16"/>
                <w:szCs w:val="16"/>
              </w:rPr>
              <w:t>E</w:t>
            </w:r>
            <w:r w:rsidRPr="00CD233E">
              <w:rPr>
                <w:rFonts w:cs="Arial Narrow"/>
                <w:b/>
                <w:bCs/>
                <w:spacing w:val="-1"/>
                <w:position w:val="-1"/>
                <w:sz w:val="16"/>
                <w:szCs w:val="16"/>
              </w:rPr>
              <w:t>-</w:t>
            </w:r>
            <w:proofErr w:type="gramStart"/>
            <w:r w:rsidRPr="00CD233E">
              <w:rPr>
                <w:rFonts w:cs="Arial Narrow"/>
                <w:b/>
                <w:bCs/>
                <w:spacing w:val="-1"/>
                <w:position w:val="-1"/>
                <w:sz w:val="16"/>
                <w:szCs w:val="16"/>
              </w:rPr>
              <w:t>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33E49">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BA775C" w:rsidRPr="00CD233E" w:rsidTr="00840676">
        <w:tc>
          <w:tcPr>
            <w:tcW w:w="8789" w:type="dxa"/>
            <w:shd w:val="clear" w:color="auto" w:fill="auto"/>
          </w:tcPr>
          <w:p w:rsidR="00BA775C" w:rsidRPr="00BA775C" w:rsidRDefault="00BA775C" w:rsidP="00BA775C">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D01F1F">
              <w:rPr>
                <w:rFonts w:cs="Arial Narrow"/>
                <w:bCs/>
                <w:spacing w:val="-1"/>
                <w:position w:val="-1"/>
                <w:sz w:val="16"/>
                <w:szCs w:val="16"/>
              </w:rPr>
              <w:t>Das 08h00min às 14h00min</w:t>
            </w:r>
            <w:r w:rsidRPr="00FD0DA3">
              <w:rPr>
                <w:rFonts w:cs="Arial Narrow"/>
                <w:bCs/>
                <w:spacing w:val="-1"/>
                <w:position w:val="-1"/>
                <w:sz w:val="16"/>
                <w:szCs w:val="16"/>
              </w:rPr>
              <w:t>.</w:t>
            </w:r>
          </w:p>
        </w:tc>
      </w:tr>
    </w:tbl>
    <w:p w:rsidR="001A51BF" w:rsidRPr="007B04D1" w:rsidRDefault="00E245A5" w:rsidP="007B04D1">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7B04D1">
        <w:rPr>
          <w:rFonts w:asciiTheme="minorHAnsi" w:hAnsiTheme="minorHAnsi" w:cstheme="minorHAnsi"/>
          <w:b/>
          <w:bCs/>
          <w:spacing w:val="-1"/>
          <w:sz w:val="20"/>
          <w:szCs w:val="20"/>
        </w:rPr>
        <w:lastRenderedPageBreak/>
        <w:t>D</w:t>
      </w:r>
      <w:r w:rsidR="001A51BF" w:rsidRPr="007B04D1">
        <w:rPr>
          <w:rFonts w:asciiTheme="minorHAnsi" w:hAnsiTheme="minorHAnsi" w:cstheme="minorHAnsi"/>
          <w:b/>
          <w:bCs/>
          <w:sz w:val="20"/>
          <w:szCs w:val="20"/>
        </w:rPr>
        <w:t>O</w:t>
      </w:r>
      <w:r w:rsidR="001A51BF" w:rsidRPr="007B04D1">
        <w:rPr>
          <w:rFonts w:asciiTheme="minorHAnsi" w:hAnsiTheme="minorHAnsi" w:cstheme="minorHAnsi"/>
          <w:b/>
          <w:bCs/>
          <w:spacing w:val="-1"/>
          <w:sz w:val="20"/>
          <w:szCs w:val="20"/>
        </w:rPr>
        <w:t>O</w:t>
      </w:r>
      <w:r w:rsidR="001A51BF" w:rsidRPr="007B04D1">
        <w:rPr>
          <w:rFonts w:asciiTheme="minorHAnsi" w:hAnsiTheme="minorHAnsi" w:cstheme="minorHAnsi"/>
          <w:b/>
          <w:bCs/>
          <w:spacing w:val="1"/>
          <w:sz w:val="20"/>
          <w:szCs w:val="20"/>
        </w:rPr>
        <w:t>B</w:t>
      </w:r>
      <w:r w:rsidR="001A51BF" w:rsidRPr="007B04D1">
        <w:rPr>
          <w:rFonts w:asciiTheme="minorHAnsi" w:hAnsiTheme="minorHAnsi" w:cstheme="minorHAnsi"/>
          <w:b/>
          <w:bCs/>
          <w:sz w:val="20"/>
          <w:szCs w:val="20"/>
        </w:rPr>
        <w:t>J</w:t>
      </w:r>
      <w:r w:rsidR="001A51BF" w:rsidRPr="007B04D1">
        <w:rPr>
          <w:rFonts w:asciiTheme="minorHAnsi" w:hAnsiTheme="minorHAnsi" w:cstheme="minorHAnsi"/>
          <w:b/>
          <w:bCs/>
          <w:spacing w:val="-1"/>
          <w:sz w:val="20"/>
          <w:szCs w:val="20"/>
        </w:rPr>
        <w:t>E</w:t>
      </w:r>
      <w:r w:rsidR="001A51BF" w:rsidRPr="007B04D1">
        <w:rPr>
          <w:rFonts w:asciiTheme="minorHAnsi" w:hAnsiTheme="minorHAnsi" w:cstheme="minorHAnsi"/>
          <w:b/>
          <w:bCs/>
          <w:spacing w:val="-3"/>
          <w:sz w:val="20"/>
          <w:szCs w:val="20"/>
        </w:rPr>
        <w:t>T</w:t>
      </w:r>
      <w:r w:rsidR="001A51BF" w:rsidRPr="007B04D1">
        <w:rPr>
          <w:rFonts w:asciiTheme="minorHAnsi" w:hAnsiTheme="minorHAnsi" w:cstheme="minorHAnsi"/>
          <w:b/>
          <w:bCs/>
          <w:sz w:val="20"/>
          <w:szCs w:val="20"/>
        </w:rPr>
        <w:t>O</w:t>
      </w:r>
    </w:p>
    <w:p w:rsidR="00487F2A" w:rsidRPr="007B04D1" w:rsidRDefault="0093470F" w:rsidP="007B04D1">
      <w:pPr>
        <w:spacing w:after="0" w:line="240" w:lineRule="auto"/>
        <w:jc w:val="both"/>
        <w:rPr>
          <w:rFonts w:asciiTheme="minorHAnsi" w:hAnsiTheme="minorHAnsi"/>
          <w:sz w:val="20"/>
          <w:szCs w:val="20"/>
        </w:rPr>
      </w:pPr>
      <w:r w:rsidRPr="007B04D1">
        <w:rPr>
          <w:rFonts w:asciiTheme="minorHAnsi" w:eastAsia="Batang" w:hAnsiTheme="minorHAnsi" w:cstheme="minorHAnsi"/>
          <w:b/>
          <w:color w:val="000000"/>
          <w:sz w:val="20"/>
          <w:szCs w:val="20"/>
        </w:rPr>
        <w:t>1.1.</w:t>
      </w:r>
      <w:r w:rsidRPr="007B04D1">
        <w:rPr>
          <w:rFonts w:asciiTheme="minorHAnsi" w:eastAsia="Batang" w:hAnsiTheme="minorHAnsi" w:cstheme="minorHAnsi"/>
          <w:color w:val="000000"/>
          <w:sz w:val="20"/>
          <w:szCs w:val="20"/>
        </w:rPr>
        <w:t xml:space="preserve"> O presente pregão tem por objeto</w:t>
      </w:r>
      <w:r w:rsidR="006D40AE" w:rsidRPr="007B04D1">
        <w:rPr>
          <w:rFonts w:asciiTheme="minorHAnsi" w:eastAsia="Batang" w:hAnsiTheme="minorHAnsi" w:cstheme="minorHAnsi"/>
          <w:color w:val="000000"/>
          <w:sz w:val="20"/>
          <w:szCs w:val="20"/>
        </w:rPr>
        <w:t>, através de Registro de Preço</w:t>
      </w:r>
      <w:r w:rsidR="00824428" w:rsidRPr="007B04D1">
        <w:rPr>
          <w:rFonts w:asciiTheme="minorHAnsi" w:eastAsia="Batang" w:hAnsiTheme="minorHAnsi" w:cstheme="minorHAnsi"/>
          <w:color w:val="000000"/>
          <w:sz w:val="20"/>
          <w:szCs w:val="20"/>
        </w:rPr>
        <w:t>,</w:t>
      </w:r>
      <w:r w:rsidR="00A92785" w:rsidRPr="007B04D1">
        <w:rPr>
          <w:rFonts w:asciiTheme="minorHAnsi" w:hAnsiTheme="minorHAnsi" w:cstheme="minorHAnsi"/>
          <w:sz w:val="20"/>
          <w:szCs w:val="20"/>
        </w:rPr>
        <w:t>para</w:t>
      </w:r>
      <w:r w:rsidR="007B04D1" w:rsidRPr="007B04D1">
        <w:rPr>
          <w:rFonts w:asciiTheme="minorHAnsi" w:hAnsiTheme="minorHAnsi"/>
          <w:sz w:val="20"/>
          <w:szCs w:val="20"/>
        </w:rPr>
        <w:t>aquisição de Filtros para Remoção de Leucócitos de Concentrado de Hemácias e Plaquetas,</w:t>
      </w:r>
      <w:r w:rsidR="007B04D1" w:rsidRPr="007B04D1">
        <w:rPr>
          <w:rFonts w:asciiTheme="minorHAnsi" w:hAnsiTheme="minorHAnsi"/>
          <w:bCs/>
          <w:sz w:val="20"/>
          <w:szCs w:val="20"/>
        </w:rPr>
        <w:t xml:space="preserve">visando atender as necessidades da </w:t>
      </w:r>
      <w:proofErr w:type="spellStart"/>
      <w:r w:rsidR="007B04D1" w:rsidRPr="007B04D1">
        <w:rPr>
          <w:rFonts w:asciiTheme="minorHAnsi" w:hAnsiTheme="minorHAnsi"/>
          <w:bCs/>
          <w:sz w:val="20"/>
          <w:szCs w:val="20"/>
        </w:rPr>
        <w:t>Hemorrede</w:t>
      </w:r>
      <w:proofErr w:type="spellEnd"/>
      <w:r w:rsidR="007B04D1" w:rsidRPr="007B04D1">
        <w:rPr>
          <w:rFonts w:asciiTheme="minorHAnsi" w:hAnsiTheme="minorHAnsi"/>
          <w:bCs/>
          <w:sz w:val="20"/>
          <w:szCs w:val="20"/>
        </w:rPr>
        <w:t xml:space="preserve"> do Tocantins</w:t>
      </w:r>
      <w:r w:rsidR="00487F2A" w:rsidRPr="007B04D1">
        <w:rPr>
          <w:rFonts w:asciiTheme="minorHAnsi" w:hAnsiTheme="minorHAnsi"/>
          <w:sz w:val="20"/>
          <w:szCs w:val="20"/>
        </w:rPr>
        <w:t>.</w:t>
      </w:r>
    </w:p>
    <w:p w:rsidR="00487F2A" w:rsidRPr="007B04D1" w:rsidRDefault="00487F2A" w:rsidP="007B04D1">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7B04D1">
        <w:rPr>
          <w:rFonts w:asciiTheme="minorHAnsi" w:eastAsia="Batang" w:hAnsiTheme="minorHAnsi" w:cs="Courier New"/>
          <w:b/>
          <w:bCs/>
          <w:color w:val="000000"/>
          <w:sz w:val="20"/>
          <w:szCs w:val="20"/>
        </w:rPr>
        <w:t>1.2.</w:t>
      </w:r>
      <w:r w:rsidRPr="007B04D1">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487F2A" w:rsidRPr="007B04D1" w:rsidRDefault="00487F2A" w:rsidP="007B04D1">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B04D1">
        <w:rPr>
          <w:rFonts w:asciiTheme="minorHAnsi" w:hAnsiTheme="minorHAnsi"/>
          <w:b/>
          <w:color w:val="000000"/>
          <w:sz w:val="20"/>
          <w:szCs w:val="20"/>
        </w:rPr>
        <w:t xml:space="preserve">1.3. </w:t>
      </w:r>
      <w:r w:rsidRPr="007B04D1">
        <w:rPr>
          <w:rFonts w:asciiTheme="minorHAnsi" w:hAnsiTheme="minorHAnsi"/>
          <w:color w:val="000000"/>
          <w:spacing w:val="-1"/>
          <w:sz w:val="20"/>
          <w:szCs w:val="20"/>
        </w:rPr>
        <w:t>A</w:t>
      </w:r>
      <w:r w:rsidRPr="007B04D1">
        <w:rPr>
          <w:rFonts w:asciiTheme="minorHAnsi" w:hAnsiTheme="minorHAnsi"/>
          <w:color w:val="000000"/>
          <w:sz w:val="20"/>
          <w:szCs w:val="20"/>
        </w:rPr>
        <w:t>s quan</w:t>
      </w:r>
      <w:r w:rsidRPr="007B04D1">
        <w:rPr>
          <w:rFonts w:asciiTheme="minorHAnsi" w:hAnsiTheme="minorHAnsi"/>
          <w:color w:val="000000"/>
          <w:spacing w:val="-1"/>
          <w:sz w:val="20"/>
          <w:szCs w:val="20"/>
        </w:rPr>
        <w:t>t</w:t>
      </w:r>
      <w:r w:rsidRPr="007B04D1">
        <w:rPr>
          <w:rFonts w:asciiTheme="minorHAnsi" w:hAnsiTheme="minorHAnsi"/>
          <w:color w:val="000000"/>
          <w:spacing w:val="1"/>
          <w:sz w:val="20"/>
          <w:szCs w:val="20"/>
        </w:rPr>
        <w:t>i</w:t>
      </w:r>
      <w:r w:rsidRPr="007B04D1">
        <w:rPr>
          <w:rFonts w:asciiTheme="minorHAnsi" w:hAnsiTheme="minorHAnsi"/>
          <w:color w:val="000000"/>
          <w:sz w:val="20"/>
          <w:szCs w:val="20"/>
        </w:rPr>
        <w:t>d</w:t>
      </w:r>
      <w:r w:rsidRPr="007B04D1">
        <w:rPr>
          <w:rFonts w:asciiTheme="minorHAnsi" w:hAnsiTheme="minorHAnsi"/>
          <w:color w:val="000000"/>
          <w:spacing w:val="-2"/>
          <w:sz w:val="20"/>
          <w:szCs w:val="20"/>
        </w:rPr>
        <w:t>a</w:t>
      </w:r>
      <w:r w:rsidRPr="007B04D1">
        <w:rPr>
          <w:rFonts w:asciiTheme="minorHAnsi" w:hAnsiTheme="minorHAnsi"/>
          <w:color w:val="000000"/>
          <w:sz w:val="20"/>
          <w:szCs w:val="20"/>
        </w:rPr>
        <w:t>des con</w:t>
      </w:r>
      <w:r w:rsidRPr="007B04D1">
        <w:rPr>
          <w:rFonts w:asciiTheme="minorHAnsi" w:hAnsiTheme="minorHAnsi"/>
          <w:color w:val="000000"/>
          <w:spacing w:val="-2"/>
          <w:sz w:val="20"/>
          <w:szCs w:val="20"/>
        </w:rPr>
        <w:t>s</w:t>
      </w:r>
      <w:r w:rsidRPr="007B04D1">
        <w:rPr>
          <w:rFonts w:asciiTheme="minorHAnsi" w:hAnsiTheme="minorHAnsi"/>
          <w:color w:val="000000"/>
          <w:spacing w:val="1"/>
          <w:sz w:val="20"/>
          <w:szCs w:val="20"/>
        </w:rPr>
        <w:t>t</w:t>
      </w:r>
      <w:r w:rsidRPr="007B04D1">
        <w:rPr>
          <w:rFonts w:asciiTheme="minorHAnsi" w:hAnsiTheme="minorHAnsi"/>
          <w:color w:val="000000"/>
          <w:sz w:val="20"/>
          <w:szCs w:val="20"/>
        </w:rPr>
        <w:t>a</w:t>
      </w:r>
      <w:r w:rsidRPr="007B04D1">
        <w:rPr>
          <w:rFonts w:asciiTheme="minorHAnsi" w:hAnsiTheme="minorHAnsi"/>
          <w:color w:val="000000"/>
          <w:spacing w:val="-2"/>
          <w:sz w:val="20"/>
          <w:szCs w:val="20"/>
        </w:rPr>
        <w:t>n</w:t>
      </w:r>
      <w:r w:rsidRPr="007B04D1">
        <w:rPr>
          <w:rFonts w:asciiTheme="minorHAnsi" w:hAnsiTheme="minorHAnsi"/>
          <w:color w:val="000000"/>
          <w:spacing w:val="1"/>
          <w:sz w:val="20"/>
          <w:szCs w:val="20"/>
        </w:rPr>
        <w:t>t</w:t>
      </w:r>
      <w:r w:rsidRPr="007B04D1">
        <w:rPr>
          <w:rFonts w:asciiTheme="minorHAnsi" w:hAnsiTheme="minorHAnsi"/>
          <w:color w:val="000000"/>
          <w:sz w:val="20"/>
          <w:szCs w:val="20"/>
        </w:rPr>
        <w:t>es na e</w:t>
      </w:r>
      <w:r w:rsidRPr="007B04D1">
        <w:rPr>
          <w:rFonts w:asciiTheme="minorHAnsi" w:hAnsiTheme="minorHAnsi"/>
          <w:color w:val="000000"/>
          <w:spacing w:val="1"/>
          <w:sz w:val="20"/>
          <w:szCs w:val="20"/>
        </w:rPr>
        <w:t>s</w:t>
      </w:r>
      <w:r w:rsidRPr="007B04D1">
        <w:rPr>
          <w:rFonts w:asciiTheme="minorHAnsi" w:hAnsiTheme="minorHAnsi"/>
          <w:color w:val="000000"/>
          <w:spacing w:val="-2"/>
          <w:sz w:val="20"/>
          <w:szCs w:val="20"/>
        </w:rPr>
        <w:t>p</w:t>
      </w:r>
      <w:r w:rsidRPr="007B04D1">
        <w:rPr>
          <w:rFonts w:asciiTheme="minorHAnsi" w:hAnsiTheme="minorHAnsi"/>
          <w:color w:val="000000"/>
          <w:sz w:val="20"/>
          <w:szCs w:val="20"/>
        </w:rPr>
        <w:t>ec</w:t>
      </w:r>
      <w:r w:rsidRPr="007B04D1">
        <w:rPr>
          <w:rFonts w:asciiTheme="minorHAnsi" w:hAnsiTheme="minorHAnsi"/>
          <w:color w:val="000000"/>
          <w:spacing w:val="-1"/>
          <w:sz w:val="20"/>
          <w:szCs w:val="20"/>
        </w:rPr>
        <w:t>i</w:t>
      </w:r>
      <w:r w:rsidRPr="007B04D1">
        <w:rPr>
          <w:rFonts w:asciiTheme="minorHAnsi" w:hAnsiTheme="minorHAnsi"/>
          <w:color w:val="000000"/>
          <w:spacing w:val="1"/>
          <w:sz w:val="20"/>
          <w:szCs w:val="20"/>
        </w:rPr>
        <w:t>f</w:t>
      </w:r>
      <w:r w:rsidRPr="007B04D1">
        <w:rPr>
          <w:rFonts w:asciiTheme="minorHAnsi" w:hAnsiTheme="minorHAnsi"/>
          <w:color w:val="000000"/>
          <w:spacing w:val="-1"/>
          <w:sz w:val="20"/>
          <w:szCs w:val="20"/>
        </w:rPr>
        <w:t>i</w:t>
      </w:r>
      <w:r w:rsidRPr="007B04D1">
        <w:rPr>
          <w:rFonts w:asciiTheme="minorHAnsi" w:hAnsiTheme="minorHAnsi"/>
          <w:color w:val="000000"/>
          <w:sz w:val="20"/>
          <w:szCs w:val="20"/>
        </w:rPr>
        <w:t>ca</w:t>
      </w:r>
      <w:r w:rsidRPr="007B04D1">
        <w:rPr>
          <w:rFonts w:asciiTheme="minorHAnsi" w:hAnsiTheme="minorHAnsi"/>
          <w:color w:val="000000"/>
          <w:spacing w:val="-2"/>
          <w:sz w:val="20"/>
          <w:szCs w:val="20"/>
        </w:rPr>
        <w:t>ç</w:t>
      </w:r>
      <w:r w:rsidRPr="007B04D1">
        <w:rPr>
          <w:rFonts w:asciiTheme="minorHAnsi" w:hAnsiTheme="minorHAnsi"/>
          <w:color w:val="000000"/>
          <w:sz w:val="20"/>
          <w:szCs w:val="20"/>
        </w:rPr>
        <w:t xml:space="preserve">ão do </w:t>
      </w:r>
      <w:r w:rsidRPr="007B04D1">
        <w:rPr>
          <w:rFonts w:asciiTheme="minorHAnsi" w:hAnsiTheme="minorHAnsi"/>
          <w:color w:val="000000"/>
          <w:spacing w:val="-1"/>
          <w:sz w:val="20"/>
          <w:szCs w:val="20"/>
        </w:rPr>
        <w:t>An</w:t>
      </w:r>
      <w:r w:rsidRPr="007B04D1">
        <w:rPr>
          <w:rFonts w:asciiTheme="minorHAnsi" w:hAnsiTheme="minorHAnsi"/>
          <w:color w:val="000000"/>
          <w:sz w:val="20"/>
          <w:szCs w:val="20"/>
        </w:rPr>
        <w:t>e</w:t>
      </w:r>
      <w:r w:rsidRPr="007B04D1">
        <w:rPr>
          <w:rFonts w:asciiTheme="minorHAnsi" w:hAnsiTheme="minorHAnsi"/>
          <w:color w:val="000000"/>
          <w:spacing w:val="-2"/>
          <w:sz w:val="20"/>
          <w:szCs w:val="20"/>
        </w:rPr>
        <w:t>x</w:t>
      </w:r>
      <w:r w:rsidRPr="007B04D1">
        <w:rPr>
          <w:rFonts w:asciiTheme="minorHAnsi" w:hAnsiTheme="minorHAnsi"/>
          <w:color w:val="000000"/>
          <w:sz w:val="20"/>
          <w:szCs w:val="20"/>
        </w:rPr>
        <w:t>o I s</w:t>
      </w:r>
      <w:r w:rsidRPr="007B04D1">
        <w:rPr>
          <w:rFonts w:asciiTheme="minorHAnsi" w:hAnsiTheme="minorHAnsi"/>
          <w:color w:val="000000"/>
          <w:spacing w:val="1"/>
          <w:sz w:val="20"/>
          <w:szCs w:val="20"/>
        </w:rPr>
        <w:t>ã</w:t>
      </w:r>
      <w:r w:rsidRPr="007B04D1">
        <w:rPr>
          <w:rFonts w:asciiTheme="minorHAnsi" w:hAnsiTheme="minorHAnsi"/>
          <w:color w:val="000000"/>
          <w:sz w:val="20"/>
          <w:szCs w:val="20"/>
        </w:rPr>
        <w:t>o e</w:t>
      </w:r>
      <w:r w:rsidRPr="007B04D1">
        <w:rPr>
          <w:rFonts w:asciiTheme="minorHAnsi" w:hAnsiTheme="minorHAnsi"/>
          <w:color w:val="000000"/>
          <w:spacing w:val="1"/>
          <w:sz w:val="20"/>
          <w:szCs w:val="20"/>
        </w:rPr>
        <w:t>s</w:t>
      </w:r>
      <w:r w:rsidRPr="007B04D1">
        <w:rPr>
          <w:rFonts w:asciiTheme="minorHAnsi" w:hAnsiTheme="minorHAnsi"/>
          <w:color w:val="000000"/>
          <w:spacing w:val="-1"/>
          <w:sz w:val="20"/>
          <w:szCs w:val="20"/>
        </w:rPr>
        <w:t>t</w:t>
      </w:r>
      <w:r w:rsidRPr="007B04D1">
        <w:rPr>
          <w:rFonts w:asciiTheme="minorHAnsi" w:hAnsiTheme="minorHAnsi"/>
          <w:color w:val="000000"/>
          <w:spacing w:val="1"/>
          <w:sz w:val="20"/>
          <w:szCs w:val="20"/>
        </w:rPr>
        <w:t>i</w:t>
      </w:r>
      <w:r w:rsidRPr="007B04D1">
        <w:rPr>
          <w:rFonts w:asciiTheme="minorHAnsi" w:hAnsiTheme="minorHAnsi"/>
          <w:color w:val="000000"/>
          <w:spacing w:val="-4"/>
          <w:sz w:val="20"/>
          <w:szCs w:val="20"/>
        </w:rPr>
        <w:t>m</w:t>
      </w:r>
      <w:r w:rsidRPr="007B04D1">
        <w:rPr>
          <w:rFonts w:asciiTheme="minorHAnsi" w:hAnsiTheme="minorHAnsi"/>
          <w:color w:val="000000"/>
          <w:sz w:val="20"/>
          <w:szCs w:val="20"/>
        </w:rPr>
        <w:t>a</w:t>
      </w:r>
      <w:r w:rsidRPr="007B04D1">
        <w:rPr>
          <w:rFonts w:asciiTheme="minorHAnsi" w:hAnsiTheme="minorHAnsi"/>
          <w:color w:val="000000"/>
          <w:spacing w:val="1"/>
          <w:sz w:val="20"/>
          <w:szCs w:val="20"/>
        </w:rPr>
        <w:t>ti</w:t>
      </w:r>
      <w:r w:rsidRPr="007B04D1">
        <w:rPr>
          <w:rFonts w:asciiTheme="minorHAnsi" w:hAnsiTheme="minorHAnsi"/>
          <w:color w:val="000000"/>
          <w:spacing w:val="-2"/>
          <w:sz w:val="20"/>
          <w:szCs w:val="20"/>
        </w:rPr>
        <w:t>v</w:t>
      </w:r>
      <w:r w:rsidRPr="007B04D1">
        <w:rPr>
          <w:rFonts w:asciiTheme="minorHAnsi" w:hAnsiTheme="minorHAnsi"/>
          <w:color w:val="000000"/>
          <w:sz w:val="20"/>
          <w:szCs w:val="20"/>
        </w:rPr>
        <w:t>a</w:t>
      </w:r>
      <w:r w:rsidRPr="007B04D1">
        <w:rPr>
          <w:rFonts w:asciiTheme="minorHAnsi" w:hAnsiTheme="minorHAnsi"/>
          <w:color w:val="000000"/>
          <w:spacing w:val="1"/>
          <w:sz w:val="20"/>
          <w:szCs w:val="20"/>
        </w:rPr>
        <w:t>s</w:t>
      </w:r>
      <w:r w:rsidRPr="007B04D1">
        <w:rPr>
          <w:rFonts w:asciiTheme="minorHAnsi" w:hAnsiTheme="minorHAnsi"/>
          <w:color w:val="000000"/>
          <w:sz w:val="20"/>
          <w:szCs w:val="20"/>
        </w:rPr>
        <w:t>, pod</w:t>
      </w:r>
      <w:r w:rsidRPr="007B04D1">
        <w:rPr>
          <w:rFonts w:asciiTheme="minorHAnsi" w:hAnsiTheme="minorHAnsi"/>
          <w:color w:val="000000"/>
          <w:spacing w:val="-2"/>
          <w:sz w:val="20"/>
          <w:szCs w:val="20"/>
        </w:rPr>
        <w:t>en</w:t>
      </w:r>
      <w:r w:rsidRPr="007B04D1">
        <w:rPr>
          <w:rFonts w:asciiTheme="minorHAnsi" w:hAnsiTheme="minorHAnsi"/>
          <w:color w:val="000000"/>
          <w:sz w:val="20"/>
          <w:szCs w:val="20"/>
        </w:rPr>
        <w:t xml:space="preserve">do a </w:t>
      </w:r>
      <w:r w:rsidRPr="007B04D1">
        <w:rPr>
          <w:rFonts w:asciiTheme="minorHAnsi" w:hAnsiTheme="minorHAnsi"/>
          <w:color w:val="000000"/>
          <w:spacing w:val="-1"/>
          <w:sz w:val="20"/>
          <w:szCs w:val="20"/>
        </w:rPr>
        <w:t>A</w:t>
      </w:r>
      <w:r w:rsidRPr="007B04D1">
        <w:rPr>
          <w:rFonts w:asciiTheme="minorHAnsi" w:hAnsiTheme="minorHAnsi"/>
          <w:color w:val="000000"/>
          <w:sz w:val="20"/>
          <w:szCs w:val="20"/>
        </w:rPr>
        <w:t>d</w:t>
      </w:r>
      <w:r w:rsidRPr="007B04D1">
        <w:rPr>
          <w:rFonts w:asciiTheme="minorHAnsi" w:hAnsiTheme="minorHAnsi"/>
          <w:color w:val="000000"/>
          <w:spacing w:val="-4"/>
          <w:sz w:val="20"/>
          <w:szCs w:val="20"/>
        </w:rPr>
        <w:t>m</w:t>
      </w:r>
      <w:r w:rsidRPr="007B04D1">
        <w:rPr>
          <w:rFonts w:asciiTheme="minorHAnsi" w:hAnsiTheme="minorHAnsi"/>
          <w:color w:val="000000"/>
          <w:spacing w:val="1"/>
          <w:sz w:val="20"/>
          <w:szCs w:val="20"/>
        </w:rPr>
        <w:t>i</w:t>
      </w:r>
      <w:r w:rsidRPr="007B04D1">
        <w:rPr>
          <w:rFonts w:asciiTheme="minorHAnsi" w:hAnsiTheme="minorHAnsi"/>
          <w:color w:val="000000"/>
          <w:sz w:val="20"/>
          <w:szCs w:val="20"/>
        </w:rPr>
        <w:t>n</w:t>
      </w:r>
      <w:r w:rsidRPr="007B04D1">
        <w:rPr>
          <w:rFonts w:asciiTheme="minorHAnsi" w:hAnsiTheme="minorHAnsi"/>
          <w:color w:val="000000"/>
          <w:spacing w:val="1"/>
          <w:sz w:val="20"/>
          <w:szCs w:val="20"/>
        </w:rPr>
        <w:t>i</w:t>
      </w:r>
      <w:r w:rsidRPr="007B04D1">
        <w:rPr>
          <w:rFonts w:asciiTheme="minorHAnsi" w:hAnsiTheme="minorHAnsi"/>
          <w:color w:val="000000"/>
          <w:sz w:val="20"/>
          <w:szCs w:val="20"/>
        </w:rPr>
        <w:t>s</w:t>
      </w:r>
      <w:r w:rsidRPr="007B04D1">
        <w:rPr>
          <w:rFonts w:asciiTheme="minorHAnsi" w:hAnsiTheme="minorHAnsi"/>
          <w:color w:val="000000"/>
          <w:spacing w:val="-1"/>
          <w:sz w:val="20"/>
          <w:szCs w:val="20"/>
        </w:rPr>
        <w:t>t</w:t>
      </w:r>
      <w:r w:rsidRPr="007B04D1">
        <w:rPr>
          <w:rFonts w:asciiTheme="minorHAnsi" w:hAnsiTheme="minorHAnsi"/>
          <w:color w:val="000000"/>
          <w:spacing w:val="1"/>
          <w:sz w:val="20"/>
          <w:szCs w:val="20"/>
        </w:rPr>
        <w:t>r</w:t>
      </w:r>
      <w:r w:rsidRPr="007B04D1">
        <w:rPr>
          <w:rFonts w:asciiTheme="minorHAnsi" w:hAnsiTheme="minorHAnsi"/>
          <w:color w:val="000000"/>
          <w:sz w:val="20"/>
          <w:szCs w:val="20"/>
        </w:rPr>
        <w:t>a</w:t>
      </w:r>
      <w:r w:rsidRPr="007B04D1">
        <w:rPr>
          <w:rFonts w:asciiTheme="minorHAnsi" w:hAnsiTheme="minorHAnsi"/>
          <w:color w:val="000000"/>
          <w:spacing w:val="-2"/>
          <w:sz w:val="20"/>
          <w:szCs w:val="20"/>
        </w:rPr>
        <w:t>çã</w:t>
      </w:r>
      <w:r w:rsidRPr="007B04D1">
        <w:rPr>
          <w:rFonts w:asciiTheme="minorHAnsi" w:hAnsiTheme="minorHAnsi"/>
          <w:color w:val="000000"/>
          <w:sz w:val="20"/>
          <w:szCs w:val="20"/>
        </w:rPr>
        <w:t>o não co</w:t>
      </w:r>
      <w:r w:rsidRPr="007B04D1">
        <w:rPr>
          <w:rFonts w:asciiTheme="minorHAnsi" w:hAnsiTheme="minorHAnsi"/>
          <w:color w:val="000000"/>
          <w:spacing w:val="-2"/>
          <w:sz w:val="20"/>
          <w:szCs w:val="20"/>
        </w:rPr>
        <w:t>n</w:t>
      </w:r>
      <w:r w:rsidRPr="007B04D1">
        <w:rPr>
          <w:rFonts w:asciiTheme="minorHAnsi" w:hAnsiTheme="minorHAnsi"/>
          <w:color w:val="000000"/>
          <w:spacing w:val="1"/>
          <w:sz w:val="20"/>
          <w:szCs w:val="20"/>
        </w:rPr>
        <w:t>t</w:t>
      </w:r>
      <w:r w:rsidRPr="007B04D1">
        <w:rPr>
          <w:rFonts w:asciiTheme="minorHAnsi" w:hAnsiTheme="minorHAnsi"/>
          <w:color w:val="000000"/>
          <w:spacing w:val="-2"/>
          <w:sz w:val="20"/>
          <w:szCs w:val="20"/>
        </w:rPr>
        <w:t>r</w:t>
      </w:r>
      <w:r w:rsidRPr="007B04D1">
        <w:rPr>
          <w:rFonts w:asciiTheme="minorHAnsi" w:hAnsiTheme="minorHAnsi"/>
          <w:color w:val="000000"/>
          <w:sz w:val="20"/>
          <w:szCs w:val="20"/>
        </w:rPr>
        <w:t>a</w:t>
      </w:r>
      <w:r w:rsidRPr="007B04D1">
        <w:rPr>
          <w:rFonts w:asciiTheme="minorHAnsi" w:hAnsiTheme="minorHAnsi"/>
          <w:color w:val="000000"/>
          <w:spacing w:val="-1"/>
          <w:sz w:val="20"/>
          <w:szCs w:val="20"/>
        </w:rPr>
        <w:t>t</w:t>
      </w:r>
      <w:r w:rsidRPr="007B04D1">
        <w:rPr>
          <w:rFonts w:asciiTheme="minorHAnsi" w:hAnsiTheme="minorHAnsi"/>
          <w:color w:val="000000"/>
          <w:sz w:val="20"/>
          <w:szCs w:val="20"/>
        </w:rPr>
        <w:t xml:space="preserve">ar a </w:t>
      </w:r>
      <w:r w:rsidRPr="007B04D1">
        <w:rPr>
          <w:rFonts w:asciiTheme="minorHAnsi" w:hAnsiTheme="minorHAnsi"/>
          <w:color w:val="000000"/>
          <w:spacing w:val="1"/>
          <w:sz w:val="20"/>
          <w:szCs w:val="20"/>
        </w:rPr>
        <w:t>t</w:t>
      </w:r>
      <w:r w:rsidRPr="007B04D1">
        <w:rPr>
          <w:rFonts w:asciiTheme="minorHAnsi" w:hAnsiTheme="minorHAnsi"/>
          <w:color w:val="000000"/>
          <w:spacing w:val="-2"/>
          <w:sz w:val="20"/>
          <w:szCs w:val="20"/>
        </w:rPr>
        <w:t>o</w:t>
      </w:r>
      <w:r w:rsidRPr="007B04D1">
        <w:rPr>
          <w:rFonts w:asciiTheme="minorHAnsi" w:hAnsiTheme="minorHAnsi"/>
          <w:color w:val="000000"/>
          <w:spacing w:val="1"/>
          <w:sz w:val="20"/>
          <w:szCs w:val="20"/>
        </w:rPr>
        <w:t>t</w:t>
      </w:r>
      <w:r w:rsidRPr="007B04D1">
        <w:rPr>
          <w:rFonts w:asciiTheme="minorHAnsi" w:hAnsiTheme="minorHAnsi"/>
          <w:color w:val="000000"/>
          <w:spacing w:val="-2"/>
          <w:sz w:val="20"/>
          <w:szCs w:val="20"/>
        </w:rPr>
        <w:t>a</w:t>
      </w:r>
      <w:r w:rsidRPr="007B04D1">
        <w:rPr>
          <w:rFonts w:asciiTheme="minorHAnsi" w:hAnsiTheme="minorHAnsi"/>
          <w:color w:val="000000"/>
          <w:spacing w:val="1"/>
          <w:sz w:val="20"/>
          <w:szCs w:val="20"/>
        </w:rPr>
        <w:t>li</w:t>
      </w:r>
      <w:r w:rsidRPr="007B04D1">
        <w:rPr>
          <w:rFonts w:asciiTheme="minorHAnsi" w:hAnsiTheme="minorHAnsi"/>
          <w:color w:val="000000"/>
          <w:spacing w:val="-2"/>
          <w:sz w:val="20"/>
          <w:szCs w:val="20"/>
        </w:rPr>
        <w:t>d</w:t>
      </w:r>
      <w:r w:rsidRPr="007B04D1">
        <w:rPr>
          <w:rFonts w:asciiTheme="minorHAnsi" w:hAnsiTheme="minorHAnsi"/>
          <w:color w:val="000000"/>
          <w:sz w:val="20"/>
          <w:szCs w:val="20"/>
        </w:rPr>
        <w:t xml:space="preserve">ade </w:t>
      </w:r>
      <w:r w:rsidRPr="007B04D1">
        <w:rPr>
          <w:rFonts w:asciiTheme="minorHAnsi" w:hAnsiTheme="minorHAnsi"/>
          <w:color w:val="000000"/>
          <w:spacing w:val="-2"/>
          <w:sz w:val="20"/>
          <w:szCs w:val="20"/>
        </w:rPr>
        <w:t>d</w:t>
      </w:r>
      <w:r w:rsidRPr="007B04D1">
        <w:rPr>
          <w:rFonts w:asciiTheme="minorHAnsi" w:hAnsiTheme="minorHAnsi"/>
          <w:color w:val="000000"/>
          <w:sz w:val="20"/>
          <w:szCs w:val="20"/>
        </w:rPr>
        <w:t xml:space="preserve">as </w:t>
      </w:r>
      <w:r w:rsidRPr="007B04D1">
        <w:rPr>
          <w:rFonts w:asciiTheme="minorHAnsi" w:hAnsiTheme="minorHAnsi"/>
          <w:color w:val="000000"/>
          <w:spacing w:val="-4"/>
          <w:sz w:val="20"/>
          <w:szCs w:val="20"/>
        </w:rPr>
        <w:t>m</w:t>
      </w:r>
      <w:r w:rsidRPr="007B04D1">
        <w:rPr>
          <w:rFonts w:asciiTheme="minorHAnsi" w:hAnsiTheme="minorHAnsi"/>
          <w:color w:val="000000"/>
          <w:sz w:val="20"/>
          <w:szCs w:val="20"/>
        </w:rPr>
        <w:t>e</w:t>
      </w:r>
      <w:r w:rsidRPr="007B04D1">
        <w:rPr>
          <w:rFonts w:asciiTheme="minorHAnsi" w:hAnsiTheme="minorHAnsi"/>
          <w:color w:val="000000"/>
          <w:spacing w:val="1"/>
          <w:sz w:val="20"/>
          <w:szCs w:val="20"/>
        </w:rPr>
        <w:t>s</w:t>
      </w:r>
      <w:r w:rsidRPr="007B04D1">
        <w:rPr>
          <w:rFonts w:asciiTheme="minorHAnsi" w:hAnsiTheme="minorHAnsi"/>
          <w:color w:val="000000"/>
          <w:spacing w:val="-4"/>
          <w:sz w:val="20"/>
          <w:szCs w:val="20"/>
        </w:rPr>
        <w:t>m</w:t>
      </w:r>
      <w:r w:rsidRPr="007B04D1">
        <w:rPr>
          <w:rFonts w:asciiTheme="minorHAnsi" w:hAnsiTheme="minorHAnsi"/>
          <w:color w:val="000000"/>
          <w:sz w:val="20"/>
          <w:szCs w:val="20"/>
        </w:rPr>
        <w:t>a</w:t>
      </w:r>
      <w:r w:rsidRPr="007B04D1">
        <w:rPr>
          <w:rFonts w:asciiTheme="minorHAnsi" w:hAnsiTheme="minorHAnsi"/>
          <w:color w:val="000000"/>
          <w:spacing w:val="4"/>
          <w:sz w:val="20"/>
          <w:szCs w:val="20"/>
        </w:rPr>
        <w:t>s</w:t>
      </w:r>
      <w:r w:rsidRPr="007B04D1">
        <w:rPr>
          <w:rFonts w:asciiTheme="minorHAnsi" w:hAnsiTheme="minorHAnsi"/>
          <w:color w:val="000000"/>
          <w:sz w:val="20"/>
          <w:szCs w:val="20"/>
        </w:rPr>
        <w:t>.</w:t>
      </w:r>
    </w:p>
    <w:p w:rsidR="00E2766E" w:rsidRPr="00487F2A" w:rsidRDefault="00A92785" w:rsidP="00A92785">
      <w:pPr>
        <w:tabs>
          <w:tab w:val="left" w:pos="924"/>
        </w:tabs>
        <w:autoSpaceDE w:val="0"/>
        <w:autoSpaceDN w:val="0"/>
        <w:adjustRightInd w:val="0"/>
        <w:spacing w:after="0" w:line="240" w:lineRule="auto"/>
        <w:jc w:val="both"/>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tab/>
      </w:r>
    </w:p>
    <w:p w:rsidR="001A51BF" w:rsidRPr="00387078"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387078">
        <w:rPr>
          <w:rFonts w:asciiTheme="minorHAnsi" w:hAnsiTheme="minorHAnsi" w:cstheme="minorHAnsi"/>
          <w:b/>
          <w:bCs/>
          <w:color w:val="000000"/>
          <w:spacing w:val="-1"/>
          <w:sz w:val="20"/>
          <w:szCs w:val="20"/>
        </w:rPr>
        <w:t xml:space="preserve">2. </w:t>
      </w:r>
      <w:r w:rsidR="001A51BF" w:rsidRPr="00387078">
        <w:rPr>
          <w:rFonts w:asciiTheme="minorHAnsi" w:hAnsiTheme="minorHAnsi" w:cstheme="minorHAnsi"/>
          <w:b/>
          <w:bCs/>
          <w:color w:val="000000"/>
          <w:spacing w:val="-1"/>
          <w:sz w:val="20"/>
          <w:szCs w:val="20"/>
        </w:rPr>
        <w:t>D</w:t>
      </w:r>
      <w:r w:rsidR="001A51BF" w:rsidRPr="00387078">
        <w:rPr>
          <w:rFonts w:asciiTheme="minorHAnsi" w:hAnsiTheme="minorHAnsi" w:cstheme="minorHAnsi"/>
          <w:b/>
          <w:bCs/>
          <w:color w:val="000000"/>
          <w:sz w:val="20"/>
          <w:szCs w:val="20"/>
        </w:rPr>
        <w:t>A</w:t>
      </w:r>
      <w:r w:rsidR="0020437A" w:rsidRPr="00387078">
        <w:rPr>
          <w:rFonts w:asciiTheme="minorHAnsi" w:hAnsiTheme="minorHAnsi" w:cstheme="minorHAnsi"/>
          <w:b/>
          <w:bCs/>
          <w:color w:val="000000"/>
          <w:sz w:val="20"/>
          <w:szCs w:val="20"/>
        </w:rPr>
        <w:t xml:space="preserve">S CONDIÇÕES </w:t>
      </w:r>
      <w:r w:rsidR="0007136A" w:rsidRPr="00387078">
        <w:rPr>
          <w:rFonts w:asciiTheme="minorHAnsi" w:hAnsiTheme="minorHAnsi" w:cstheme="minorHAnsi"/>
          <w:b/>
          <w:bCs/>
          <w:color w:val="000000"/>
          <w:sz w:val="20"/>
          <w:szCs w:val="20"/>
        </w:rPr>
        <w:t>PARA</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ART</w:t>
      </w:r>
      <w:r w:rsidR="001A51BF" w:rsidRPr="00387078">
        <w:rPr>
          <w:rFonts w:asciiTheme="minorHAnsi" w:hAnsiTheme="minorHAnsi" w:cstheme="minorHAnsi"/>
          <w:b/>
          <w:bCs/>
          <w:color w:val="000000"/>
          <w:sz w:val="20"/>
          <w:szCs w:val="20"/>
        </w:rPr>
        <w:t>IC</w:t>
      </w:r>
      <w:r w:rsidR="001A51BF" w:rsidRPr="00387078">
        <w:rPr>
          <w:rFonts w:asciiTheme="minorHAnsi" w:hAnsiTheme="minorHAnsi" w:cstheme="minorHAnsi"/>
          <w:b/>
          <w:bCs/>
          <w:color w:val="000000"/>
          <w:spacing w:val="-2"/>
          <w:sz w:val="20"/>
          <w:szCs w:val="20"/>
        </w:rPr>
        <w:t>I</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AÇÃ</w:t>
      </w:r>
      <w:r w:rsidR="001A51BF" w:rsidRPr="00387078">
        <w:rPr>
          <w:rFonts w:asciiTheme="minorHAnsi" w:hAnsiTheme="minorHAnsi" w:cstheme="minorHAnsi"/>
          <w:b/>
          <w:bCs/>
          <w:color w:val="000000"/>
          <w:sz w:val="20"/>
          <w:szCs w:val="20"/>
        </w:rPr>
        <w:t>O</w:t>
      </w:r>
    </w:p>
    <w:p w:rsidR="008D429D" w:rsidRPr="00387078"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00595080" w:rsidRPr="00387078">
        <w:rPr>
          <w:rFonts w:asciiTheme="minorHAnsi" w:hAnsiTheme="minorHAnsi" w:cstheme="minorHAnsi"/>
          <w:color w:val="000000"/>
          <w:sz w:val="20"/>
          <w:szCs w:val="20"/>
        </w:rPr>
        <w:t xml:space="preserve">Poderão participar deste Pregão </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interessad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previamente credenciad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 xml:space="preserve">s no </w:t>
      </w:r>
      <w:r w:rsidR="00595080" w:rsidRPr="00387078">
        <w:rPr>
          <w:rFonts w:asciiTheme="minorHAnsi" w:hAnsiTheme="minorHAnsi" w:cstheme="minorHAnsi"/>
          <w:b/>
          <w:color w:val="000000"/>
          <w:sz w:val="20"/>
          <w:szCs w:val="20"/>
        </w:rPr>
        <w:t xml:space="preserve">Sistema </w:t>
      </w:r>
      <w:proofErr w:type="spellStart"/>
      <w:r w:rsidR="00595080" w:rsidRPr="00387078">
        <w:rPr>
          <w:rFonts w:asciiTheme="minorHAnsi" w:hAnsiTheme="minorHAnsi" w:cstheme="minorHAnsi"/>
          <w:b/>
          <w:color w:val="000000"/>
          <w:sz w:val="20"/>
          <w:szCs w:val="20"/>
        </w:rPr>
        <w:t>Publinexo</w:t>
      </w:r>
      <w:proofErr w:type="spellEnd"/>
      <w:r w:rsidR="00595080" w:rsidRPr="00387078">
        <w:rPr>
          <w:rFonts w:asciiTheme="minorHAnsi" w:hAnsiTheme="minorHAnsi" w:cstheme="minorHAnsi"/>
          <w:color w:val="000000"/>
          <w:sz w:val="20"/>
          <w:szCs w:val="20"/>
        </w:rPr>
        <w:t xml:space="preserve">, onde para cadastrarem-se, as empresas deverão acessar o site: </w:t>
      </w:r>
      <w:hyperlink r:id="rId9" w:history="1">
        <w:r w:rsidR="00595080" w:rsidRPr="00387078">
          <w:rPr>
            <w:rFonts w:asciiTheme="minorHAnsi" w:hAnsiTheme="minorHAnsi" w:cstheme="minorHAnsi"/>
            <w:b/>
            <w:color w:val="000000"/>
            <w:sz w:val="20"/>
            <w:szCs w:val="20"/>
          </w:rPr>
          <w:t>www.publinexo.com.br</w:t>
        </w:r>
      </w:hyperlink>
      <w:r w:rsidR="00595080" w:rsidRPr="00387078">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387078">
        <w:rPr>
          <w:rFonts w:asciiTheme="minorHAnsi" w:hAnsiTheme="minorHAnsi" w:cstheme="minorHAnsi"/>
          <w:color w:val="000000"/>
          <w:sz w:val="20"/>
          <w:szCs w:val="20"/>
        </w:rPr>
        <w:t>.</w:t>
      </w:r>
    </w:p>
    <w:p w:rsidR="008D429D" w:rsidRPr="00387078"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2</w:t>
      </w:r>
      <w:r w:rsidR="00C7205F"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O uso da senha de acesso pela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é de sua responsabilidade exclusiva, incluindo qualquer transação por el</w:t>
      </w:r>
      <w:r w:rsidR="0009549F"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87078"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07136A" w:rsidRPr="00387078">
        <w:rPr>
          <w:rFonts w:asciiTheme="minorHAnsi" w:hAnsiTheme="minorHAnsi" w:cstheme="minorHAnsi"/>
          <w:b/>
          <w:bCs/>
          <w:color w:val="000000"/>
          <w:sz w:val="20"/>
          <w:szCs w:val="20"/>
        </w:rPr>
        <w:t xml:space="preserve"> Não poderão participar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.1.</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suspensa</w:t>
      </w:r>
      <w:r w:rsidR="0007136A" w:rsidRPr="00387078">
        <w:rPr>
          <w:rFonts w:asciiTheme="minorHAnsi" w:hAnsiTheme="minorHAnsi" w:cstheme="minorHAnsi"/>
          <w:bCs/>
          <w:color w:val="000000"/>
          <w:sz w:val="20"/>
          <w:szCs w:val="20"/>
        </w:rPr>
        <w:t xml:space="preserve"> de participar de licitação ou de contratar com a </w:t>
      </w:r>
      <w:r w:rsidR="005B17ED" w:rsidRPr="00387078">
        <w:rPr>
          <w:rFonts w:asciiTheme="minorHAnsi" w:hAnsiTheme="minorHAnsi" w:cstheme="minorHAnsi"/>
          <w:bCs/>
          <w:color w:val="000000"/>
          <w:sz w:val="20"/>
          <w:szCs w:val="20"/>
          <w:shd w:val="clear" w:color="auto" w:fill="FFFFFF"/>
        </w:rPr>
        <w:t xml:space="preserve">Administração Pública </w:t>
      </w:r>
      <w:r w:rsidR="00C10A03" w:rsidRPr="00387078">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.2.</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impedida</w:t>
      </w:r>
      <w:r w:rsidR="0007136A" w:rsidRPr="00387078">
        <w:rPr>
          <w:rFonts w:asciiTheme="minorHAnsi" w:hAnsiTheme="minorHAnsi" w:cstheme="minorHAnsi"/>
          <w:bCs/>
          <w:color w:val="000000"/>
          <w:sz w:val="20"/>
          <w:szCs w:val="20"/>
        </w:rPr>
        <w:t xml:space="preserve"> de participar de licitação ou de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.3.</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declarada</w:t>
      </w:r>
      <w:r w:rsidR="0007136A" w:rsidRPr="00387078">
        <w:rPr>
          <w:rFonts w:asciiTheme="minorHAnsi" w:hAnsiTheme="minorHAnsi" w:cstheme="minorHAnsi"/>
          <w:bCs/>
          <w:color w:val="000000"/>
          <w:sz w:val="20"/>
          <w:szCs w:val="20"/>
        </w:rPr>
        <w:t xml:space="preserve"> inidônea para licitar ou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enquanto perdurarem os motivos determinantes da punição ou até que seja promovida sua reabilitação;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.4.</w:t>
      </w:r>
      <w:r w:rsidR="0007136A" w:rsidRPr="00387078">
        <w:rPr>
          <w:rFonts w:asciiTheme="minorHAnsi" w:hAnsiTheme="minorHAnsi" w:cstheme="minorHAnsi"/>
          <w:bCs/>
          <w:color w:val="000000"/>
          <w:sz w:val="20"/>
          <w:szCs w:val="20"/>
        </w:rPr>
        <w:t xml:space="preserve"> Sociedade estrangeira não autorizada a funcionar no País;</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.5.</w:t>
      </w:r>
      <w:r w:rsidR="0007136A" w:rsidRPr="00387078">
        <w:rPr>
          <w:rFonts w:asciiTheme="minorHAnsi" w:hAnsiTheme="minorHAnsi" w:cstheme="minorHAnsi"/>
          <w:bCs/>
          <w:color w:val="000000"/>
          <w:sz w:val="20"/>
          <w:szCs w:val="20"/>
        </w:rPr>
        <w:t xml:space="preserve"> Empresa que seu ato de constituição</w:t>
      </w:r>
      <w:r w:rsidR="00B16881" w:rsidRPr="00387078">
        <w:rPr>
          <w:rFonts w:asciiTheme="minorHAnsi" w:hAnsiTheme="minorHAnsi" w:cstheme="minorHAnsi"/>
          <w:bCs/>
          <w:color w:val="000000"/>
          <w:sz w:val="20"/>
          <w:szCs w:val="20"/>
        </w:rPr>
        <w:t xml:space="preserve"> e as respectivas alterações</w:t>
      </w:r>
      <w:r w:rsidR="0007136A" w:rsidRPr="00387078">
        <w:rPr>
          <w:rFonts w:asciiTheme="minorHAnsi" w:hAnsiTheme="minorHAnsi" w:cstheme="minorHAnsi"/>
          <w:bCs/>
          <w:color w:val="000000"/>
          <w:sz w:val="20"/>
          <w:szCs w:val="20"/>
        </w:rPr>
        <w:t xml:space="preserve"> (estatuto, contrato social ou outro) não inclua</w:t>
      </w:r>
      <w:r w:rsidR="00B16881" w:rsidRPr="00387078">
        <w:rPr>
          <w:rFonts w:asciiTheme="minorHAnsi" w:hAnsiTheme="minorHAnsi" w:cstheme="minorHAnsi"/>
          <w:bCs/>
          <w:color w:val="000000"/>
          <w:sz w:val="20"/>
          <w:szCs w:val="20"/>
        </w:rPr>
        <w:t>m</w:t>
      </w:r>
      <w:r w:rsidR="0007136A" w:rsidRPr="00387078">
        <w:rPr>
          <w:rFonts w:asciiTheme="minorHAnsi" w:hAnsiTheme="minorHAnsi" w:cstheme="minorHAnsi"/>
          <w:bCs/>
          <w:color w:val="000000"/>
          <w:sz w:val="20"/>
          <w:szCs w:val="20"/>
        </w:rPr>
        <w:t xml:space="preserve"> o objeto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.6.</w:t>
      </w:r>
      <w:r w:rsidR="0007136A" w:rsidRPr="00387078">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387078"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.7.</w:t>
      </w:r>
      <w:r w:rsidR="0007136A" w:rsidRPr="00387078">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87078"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.8.</w:t>
      </w:r>
      <w:r w:rsidR="0007136A" w:rsidRPr="00387078">
        <w:rPr>
          <w:rFonts w:asciiTheme="minorHAnsi" w:hAnsiTheme="minorHAnsi" w:cstheme="minorHAnsi"/>
          <w:bCs/>
          <w:color w:val="000000"/>
          <w:sz w:val="20"/>
          <w:szCs w:val="20"/>
        </w:rPr>
        <w:t xml:space="preserve"> Consórcio de empresa, qualquer que</w:t>
      </w:r>
      <w:r w:rsidR="004347E4" w:rsidRPr="00387078">
        <w:rPr>
          <w:rFonts w:asciiTheme="minorHAnsi" w:hAnsiTheme="minorHAnsi" w:cstheme="minorHAnsi"/>
          <w:bCs/>
          <w:color w:val="000000"/>
          <w:sz w:val="20"/>
          <w:szCs w:val="20"/>
        </w:rPr>
        <w:t xml:space="preserve"> seja sua forma de constituição;</w:t>
      </w:r>
    </w:p>
    <w:p w:rsidR="004307A9" w:rsidRPr="00387078"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.9</w:t>
      </w:r>
      <w:r w:rsidR="0007136A" w:rsidRPr="00387078">
        <w:rPr>
          <w:rFonts w:asciiTheme="minorHAnsi" w:hAnsiTheme="minorHAnsi" w:cstheme="minorHAnsi"/>
          <w:bCs/>
          <w:color w:val="000000"/>
          <w:sz w:val="20"/>
          <w:szCs w:val="20"/>
        </w:rPr>
        <w:t>. Ainda não poderão participar do Pregão, aqueles de que trat</w:t>
      </w:r>
      <w:r w:rsidR="005B17ED" w:rsidRPr="00387078">
        <w:rPr>
          <w:rFonts w:asciiTheme="minorHAnsi" w:hAnsiTheme="minorHAnsi" w:cstheme="minorHAnsi"/>
          <w:bCs/>
          <w:color w:val="000000"/>
          <w:sz w:val="20"/>
          <w:szCs w:val="20"/>
        </w:rPr>
        <w:t>a o artigo 9º da Lei Federal nº</w:t>
      </w:r>
      <w:r w:rsidR="0007136A" w:rsidRPr="00387078">
        <w:rPr>
          <w:rFonts w:asciiTheme="minorHAnsi" w:hAnsiTheme="minorHAnsi" w:cstheme="minorHAnsi"/>
          <w:bCs/>
          <w:color w:val="000000"/>
          <w:sz w:val="20"/>
          <w:szCs w:val="20"/>
        </w:rPr>
        <w:t xml:space="preserve"> 8</w:t>
      </w:r>
      <w:r w:rsidR="005B17ED" w:rsidRPr="00387078">
        <w:rPr>
          <w:rFonts w:asciiTheme="minorHAnsi" w:hAnsiTheme="minorHAnsi" w:cstheme="minorHAnsi"/>
          <w:bCs/>
          <w:color w:val="000000"/>
          <w:sz w:val="20"/>
          <w:szCs w:val="20"/>
        </w:rPr>
        <w:t>.</w:t>
      </w:r>
      <w:r w:rsidR="0007136A" w:rsidRPr="00387078">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3. DO CREDENCIAMENTO E DA REPRESENTAÇÃO </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w:t>
      </w:r>
      <w:r w:rsidRPr="00387078">
        <w:rPr>
          <w:rFonts w:asciiTheme="minorHAnsi" w:hAnsiTheme="minorHAnsi" w:cstheme="minorHAnsi"/>
          <w:sz w:val="20"/>
          <w:szCs w:val="20"/>
        </w:rPr>
        <w:t xml:space="preserve"> As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interessadas deverão proceder ao credenciamento antes da data marcada para início da sessão pública, via internet. </w:t>
      </w:r>
      <w:r w:rsidRPr="00387078">
        <w:rPr>
          <w:rFonts w:asciiTheme="minorHAnsi" w:hAnsiTheme="minorHAnsi" w:cstheme="minorHAnsi"/>
          <w:sz w:val="20"/>
          <w:szCs w:val="20"/>
        </w:rPr>
        <w:tab/>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3.2.</w:t>
      </w:r>
      <w:r w:rsidRPr="00387078">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3.3.</w:t>
      </w:r>
      <w:r w:rsidRPr="00387078">
        <w:rPr>
          <w:rFonts w:asciiTheme="minorHAnsi" w:hAnsiTheme="minorHAnsi" w:cstheme="minorHAnsi"/>
          <w:sz w:val="20"/>
          <w:szCs w:val="20"/>
        </w:rPr>
        <w:t xml:space="preserve"> O credenciamento junto ao provedor do SISTEMA</w:t>
      </w:r>
      <w:r w:rsidR="00595080" w:rsidRPr="00387078">
        <w:rPr>
          <w:rFonts w:asciiTheme="minorHAnsi" w:hAnsiTheme="minorHAnsi" w:cstheme="minorHAnsi"/>
          <w:sz w:val="20"/>
          <w:szCs w:val="20"/>
        </w:rPr>
        <w:t xml:space="preserve"> e as devidas atualizações</w:t>
      </w:r>
      <w:r w:rsidRPr="00387078">
        <w:rPr>
          <w:rFonts w:asciiTheme="minorHAnsi" w:hAnsiTheme="minorHAnsi" w:cstheme="minorHAnsi"/>
          <w:sz w:val="20"/>
          <w:szCs w:val="20"/>
        </w:rPr>
        <w:t xml:space="preserve"> implica</w:t>
      </w:r>
      <w:r w:rsidR="00595080" w:rsidRPr="00387078">
        <w:rPr>
          <w:rFonts w:asciiTheme="minorHAnsi" w:hAnsiTheme="minorHAnsi" w:cstheme="minorHAnsi"/>
          <w:sz w:val="20"/>
          <w:szCs w:val="20"/>
        </w:rPr>
        <w:t>m</w:t>
      </w:r>
      <w:r w:rsidRPr="00387078">
        <w:rPr>
          <w:rFonts w:asciiTheme="minorHAnsi" w:hAnsiTheme="minorHAnsi" w:cstheme="minorHAnsi"/>
          <w:sz w:val="20"/>
          <w:szCs w:val="20"/>
        </w:rPr>
        <w:t xml:space="preserve"> na responsabilidade legal única e exclusiva da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387078"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sz w:val="20"/>
          <w:szCs w:val="20"/>
        </w:rPr>
        <w:t>3.4.</w:t>
      </w:r>
      <w:r w:rsidRPr="00387078">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 DA IMPUGNAÇÃO DO </w:t>
      </w:r>
      <w:r w:rsidR="005F6698" w:rsidRPr="00387078">
        <w:rPr>
          <w:rFonts w:asciiTheme="minorHAnsi" w:hAnsiTheme="minorHAnsi" w:cstheme="minorHAnsi"/>
          <w:b/>
          <w:color w:val="000000"/>
          <w:sz w:val="20"/>
          <w:szCs w:val="20"/>
        </w:rPr>
        <w:t>EDITAL</w:t>
      </w:r>
      <w:r w:rsidRPr="00387078">
        <w:rPr>
          <w:rFonts w:asciiTheme="minorHAnsi" w:hAnsiTheme="minorHAnsi" w:cstheme="minorHAnsi"/>
          <w:b/>
          <w:color w:val="000000"/>
          <w:sz w:val="20"/>
          <w:szCs w:val="20"/>
        </w:rPr>
        <w:t xml:space="preserve"> E DOS ESCLARECIMENTOS </w:t>
      </w:r>
    </w:p>
    <w:p w:rsidR="006B4FF4" w:rsidRPr="003D72FF" w:rsidRDefault="006B4FF4" w:rsidP="006B4FF4">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 xml:space="preserve">4.1. Da impugnação: </w:t>
      </w:r>
    </w:p>
    <w:p w:rsidR="006B4FF4" w:rsidRPr="0043024E" w:rsidRDefault="006B4FF4" w:rsidP="006B4FF4">
      <w:pPr>
        <w:autoSpaceDE w:val="0"/>
        <w:autoSpaceDN w:val="0"/>
        <w:adjustRightInd w:val="0"/>
        <w:spacing w:after="0" w:line="240" w:lineRule="auto"/>
        <w:jc w:val="both"/>
        <w:rPr>
          <w:sz w:val="20"/>
          <w:szCs w:val="20"/>
        </w:rPr>
      </w:pPr>
      <w:r w:rsidRPr="003D72FF">
        <w:rPr>
          <w:rFonts w:asciiTheme="minorHAnsi" w:hAnsiTheme="minorHAnsi"/>
          <w:b/>
          <w:sz w:val="20"/>
          <w:szCs w:val="20"/>
        </w:rPr>
        <w:lastRenderedPageBreak/>
        <w:t>4.1.1.</w:t>
      </w:r>
      <w:r w:rsidRPr="003D72FF">
        <w:rPr>
          <w:rFonts w:asciiTheme="minorHAnsi" w:hAnsiTheme="minorHAnsi"/>
          <w:sz w:val="20"/>
          <w:szCs w:val="20"/>
        </w:rPr>
        <w:t xml:space="preserve"> Até </w:t>
      </w:r>
      <w:proofErr w:type="gramStart"/>
      <w:r w:rsidRPr="003D72FF">
        <w:rPr>
          <w:rFonts w:asciiTheme="minorHAnsi" w:hAnsiTheme="minorHAnsi"/>
          <w:sz w:val="20"/>
          <w:szCs w:val="20"/>
        </w:rPr>
        <w:t>2</w:t>
      </w:r>
      <w:proofErr w:type="gramEnd"/>
      <w:r w:rsidRPr="003D72FF">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D618B1">
          <w:rPr>
            <w:rStyle w:val="Hyperlink"/>
            <w:rFonts w:cstheme="minorHAnsi"/>
            <w:b/>
            <w:color w:val="auto"/>
            <w:sz w:val="20"/>
            <w:szCs w:val="20"/>
            <w:u w:val="none"/>
            <w:shd w:val="clear" w:color="auto" w:fill="FFFFFF"/>
          </w:rPr>
          <w:t>superintendencia.licitacao@saude.to.gov.br</w:t>
        </w:r>
      </w:hyperlink>
      <w:r w:rsidR="00656743">
        <w:rPr>
          <w:rStyle w:val="Hyperlink"/>
          <w:rFonts w:cstheme="minorHAnsi"/>
          <w:b/>
          <w:color w:val="auto"/>
          <w:sz w:val="20"/>
          <w:szCs w:val="20"/>
          <w:u w:val="none"/>
          <w:shd w:val="clear" w:color="auto" w:fill="FFFFFF"/>
        </w:rP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6B4FF4" w:rsidRPr="003D72FF" w:rsidRDefault="006B4FF4" w:rsidP="006B4FF4">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 xml:space="preserve">4.1.2. </w:t>
      </w:r>
      <w:proofErr w:type="gramStart"/>
      <w:r w:rsidRPr="003D72FF">
        <w:rPr>
          <w:rFonts w:asciiTheme="minorHAnsi" w:hAnsiTheme="minorHAnsi"/>
          <w:sz w:val="20"/>
          <w:szCs w:val="20"/>
        </w:rPr>
        <w:t>O(</w:t>
      </w:r>
      <w:proofErr w:type="gramEnd"/>
      <w:r w:rsidRPr="003D72FF">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6B4FF4" w:rsidRPr="003D72FF" w:rsidRDefault="006B4FF4" w:rsidP="006B4FF4">
      <w:pPr>
        <w:autoSpaceDE w:val="0"/>
        <w:autoSpaceDN w:val="0"/>
        <w:adjustRightInd w:val="0"/>
        <w:spacing w:after="0" w:line="240" w:lineRule="auto"/>
        <w:jc w:val="both"/>
        <w:rPr>
          <w:rFonts w:asciiTheme="minorHAnsi" w:hAnsiTheme="minorHAnsi"/>
          <w:sz w:val="20"/>
          <w:szCs w:val="20"/>
        </w:rPr>
      </w:pPr>
      <w:r w:rsidRPr="003D72FF">
        <w:rPr>
          <w:rFonts w:asciiTheme="minorHAnsi" w:hAnsiTheme="minorHAnsi"/>
          <w:b/>
          <w:sz w:val="20"/>
          <w:szCs w:val="20"/>
        </w:rPr>
        <w:t>4.1.3.</w:t>
      </w:r>
      <w:r w:rsidRPr="003D72FF">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6B4FF4" w:rsidRPr="003D72FF" w:rsidRDefault="006B4FF4" w:rsidP="006B4FF4">
      <w:pPr>
        <w:autoSpaceDE w:val="0"/>
        <w:autoSpaceDN w:val="0"/>
        <w:adjustRightInd w:val="0"/>
        <w:spacing w:after="0" w:line="240" w:lineRule="auto"/>
        <w:jc w:val="both"/>
        <w:rPr>
          <w:rFonts w:asciiTheme="minorHAnsi" w:hAnsiTheme="minorHAnsi"/>
          <w:b/>
          <w:sz w:val="20"/>
          <w:szCs w:val="20"/>
        </w:rPr>
      </w:pPr>
      <w:r w:rsidRPr="003D72FF">
        <w:rPr>
          <w:rFonts w:asciiTheme="minorHAnsi" w:hAnsiTheme="minorHAnsi"/>
          <w:b/>
          <w:sz w:val="20"/>
          <w:szCs w:val="20"/>
        </w:rPr>
        <w:t>4.2. Do pedido de esclarecimentos:</w:t>
      </w:r>
    </w:p>
    <w:p w:rsidR="006B4FF4" w:rsidRPr="00D618B1" w:rsidRDefault="006B4FF4" w:rsidP="006B4FF4">
      <w:pPr>
        <w:autoSpaceDE w:val="0"/>
        <w:autoSpaceDN w:val="0"/>
        <w:adjustRightInd w:val="0"/>
        <w:spacing w:after="0" w:line="240" w:lineRule="auto"/>
        <w:jc w:val="both"/>
        <w:rPr>
          <w:sz w:val="20"/>
          <w:szCs w:val="20"/>
        </w:rPr>
      </w:pPr>
      <w:r w:rsidRPr="003D72FF">
        <w:rPr>
          <w:rFonts w:asciiTheme="minorHAnsi" w:hAnsiTheme="minorHAnsi"/>
          <w:b/>
          <w:sz w:val="20"/>
          <w:szCs w:val="20"/>
        </w:rPr>
        <w:t>4.2.1.</w:t>
      </w:r>
      <w:r w:rsidRPr="003D72FF">
        <w:rPr>
          <w:rFonts w:asciiTheme="minorHAnsi" w:hAnsiTheme="minorHAnsi"/>
          <w:sz w:val="20"/>
          <w:szCs w:val="20"/>
        </w:rPr>
        <w:t xml:space="preserve"> Até </w:t>
      </w:r>
      <w:proofErr w:type="gramStart"/>
      <w:r w:rsidRPr="003D72FF">
        <w:rPr>
          <w:rFonts w:asciiTheme="minorHAnsi" w:hAnsiTheme="minorHAnsi"/>
          <w:sz w:val="20"/>
          <w:szCs w:val="20"/>
        </w:rPr>
        <w:t>3</w:t>
      </w:r>
      <w:proofErr w:type="gramEnd"/>
      <w:r w:rsidRPr="003D72FF">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w:t>
      </w:r>
      <w:r>
        <w:rPr>
          <w:rFonts w:asciiTheme="minorHAnsi" w:hAnsiTheme="minorHAnsi"/>
          <w:sz w:val="20"/>
          <w:szCs w:val="20"/>
        </w:rPr>
        <w:t xml:space="preserve">ia, ou enviada para o e-mail: </w:t>
      </w:r>
      <w:hyperlink r:id="rId12" w:history="1">
        <w:r w:rsidR="00656743" w:rsidRPr="006E797D">
          <w:rPr>
            <w:rStyle w:val="Hyperlink"/>
            <w:rFonts w:cstheme="minorHAnsi"/>
            <w:b/>
            <w:sz w:val="20"/>
            <w:szCs w:val="20"/>
            <w:shd w:val="clear" w:color="auto" w:fill="FFFFFF"/>
          </w:rPr>
          <w:t>superintendencia.licitacao@saude.to.gov.br</w:t>
        </w:r>
      </w:hyperlink>
      <w:r w:rsidR="00656743">
        <w:rPr>
          <w:rFonts w:cstheme="minorHAnsi"/>
          <w:b/>
          <w:sz w:val="20"/>
          <w:szCs w:val="20"/>
          <w:shd w:val="clear" w:color="auto" w:fill="FFFFFF"/>
        </w:rPr>
        <w:t xml:space="preserve"> </w:t>
      </w:r>
      <w:r w:rsidRPr="0043024E">
        <w:rPr>
          <w:sz w:val="20"/>
          <w:szCs w:val="20"/>
        </w:rPr>
        <w:t xml:space="preserve">obrigatoriamente com cópia para </w:t>
      </w:r>
      <w:r w:rsidRPr="0043024E">
        <w:rPr>
          <w:b/>
          <w:sz w:val="20"/>
          <w:szCs w:val="20"/>
        </w:rPr>
        <w:t>cpl.saudeto@gmail.com</w:t>
      </w:r>
      <w:r w:rsidRPr="0043024E">
        <w:rPr>
          <w:sz w:val="20"/>
          <w:szCs w:val="20"/>
        </w:rPr>
        <w:t>. O solicitante deverá confirmar recebimento do e-mail através do telefone (63) 3218-3247.</w:t>
      </w:r>
    </w:p>
    <w:p w:rsidR="005D646A" w:rsidRPr="00387078" w:rsidRDefault="008D429D" w:rsidP="00445692">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podendo ainda, ser disponibilizado no portal eletrônico</w:t>
      </w:r>
      <w:r w:rsidR="00656743">
        <w:rPr>
          <w:rFonts w:asciiTheme="minorHAnsi" w:hAnsiTheme="minorHAnsi" w:cstheme="minorHAnsi"/>
          <w:color w:val="000000"/>
          <w:sz w:val="20"/>
          <w:szCs w:val="20"/>
        </w:rPr>
        <w:t xml:space="preserve"> </w:t>
      </w:r>
      <w:hyperlink r:id="rId13" w:history="1">
        <w:r w:rsidR="00D14D65" w:rsidRPr="00387078">
          <w:rPr>
            <w:rFonts w:asciiTheme="minorHAnsi" w:hAnsiTheme="minorHAnsi" w:cstheme="minorHAnsi"/>
            <w:b/>
            <w:color w:val="000000"/>
            <w:sz w:val="20"/>
            <w:szCs w:val="20"/>
          </w:rPr>
          <w:t>www.publinexo.com.br</w:t>
        </w:r>
      </w:hyperlink>
      <w:r w:rsidR="00656743">
        <w:rPr>
          <w:rFonts w:asciiTheme="minorHAnsi" w:hAnsiTheme="minorHAnsi" w:cstheme="minorHAnsi"/>
          <w:b/>
          <w:color w:val="000000"/>
          <w:sz w:val="20"/>
          <w:szCs w:val="20"/>
        </w:rPr>
        <w:t xml:space="preserve"> </w:t>
      </w:r>
      <w:r w:rsidRPr="00387078">
        <w:rPr>
          <w:rFonts w:asciiTheme="minorHAnsi" w:hAnsiTheme="minorHAnsi" w:cstheme="minorHAnsi"/>
          <w:sz w:val="20"/>
          <w:szCs w:val="20"/>
        </w:rPr>
        <w:t>ficando acessível a tod</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proofErr w:type="gramStart"/>
      <w:r w:rsidRPr="00387078">
        <w:rPr>
          <w:rFonts w:asciiTheme="minorHAnsi" w:hAnsiTheme="minorHAnsi" w:cstheme="minorHAnsi"/>
          <w:sz w:val="20"/>
          <w:szCs w:val="20"/>
        </w:rPr>
        <w:t>demais</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s</w:t>
      </w:r>
      <w:proofErr w:type="gramEnd"/>
      <w:r w:rsidRPr="00387078">
        <w:rPr>
          <w:rFonts w:asciiTheme="minorHAnsi" w:hAnsiTheme="minorHAnsi" w:cstheme="minorHAnsi"/>
          <w:sz w:val="20"/>
          <w:szCs w:val="20"/>
        </w:rPr>
        <w:t xml:space="preserve"> para obtenção das informações prestadas pelo(a) Pregoeiro(a).</w:t>
      </w:r>
    </w:p>
    <w:p w:rsidR="00164DF3" w:rsidRPr="00387078"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5. DO ENVIO DAS PROPOSTAS </w:t>
      </w:r>
    </w:p>
    <w:p w:rsidR="004617E7" w:rsidRPr="00387078"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A Licitante deverá encaminhar proposta, exclusivamente por meio do SISTEMA eletrônico, </w:t>
      </w:r>
      <w:r w:rsidRPr="00387078">
        <w:rPr>
          <w:rFonts w:asciiTheme="minorHAnsi" w:hAnsiTheme="minorHAnsi" w:cstheme="minorHAnsi"/>
          <w:b/>
          <w:bCs/>
          <w:color w:val="000000"/>
          <w:sz w:val="20"/>
          <w:szCs w:val="20"/>
          <w:u w:val="single"/>
        </w:rPr>
        <w:t xml:space="preserve">até </w:t>
      </w:r>
      <w:proofErr w:type="gramStart"/>
      <w:r w:rsidRPr="00387078">
        <w:rPr>
          <w:rFonts w:asciiTheme="minorHAnsi" w:hAnsiTheme="minorHAnsi" w:cstheme="minorHAnsi"/>
          <w:b/>
          <w:bCs/>
          <w:color w:val="000000"/>
          <w:sz w:val="20"/>
          <w:szCs w:val="20"/>
          <w:u w:val="single"/>
        </w:rPr>
        <w:t>1</w:t>
      </w:r>
      <w:proofErr w:type="gramEnd"/>
      <w:r w:rsidRPr="00387078">
        <w:rPr>
          <w:rFonts w:asciiTheme="minorHAnsi" w:hAnsiTheme="minorHAnsi" w:cstheme="minorHAnsi"/>
          <w:b/>
          <w:bCs/>
          <w:color w:val="000000"/>
          <w:sz w:val="20"/>
          <w:szCs w:val="20"/>
          <w:u w:val="single"/>
        </w:rPr>
        <w:t xml:space="preserve"> (uma) hora antes do horário marcado para abertura da sessão, </w:t>
      </w:r>
      <w:r w:rsidRPr="00387078">
        <w:rPr>
          <w:rFonts w:asciiTheme="minorHAnsi" w:hAnsiTheme="minorHAnsi" w:cstheme="minorHAnsi"/>
          <w:bCs/>
          <w:color w:val="000000"/>
          <w:sz w:val="20"/>
          <w:szCs w:val="20"/>
        </w:rPr>
        <w:t>quando então encerrar-se-á, automaticamente, a fase de recebimento de propostas.</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5.2.</w:t>
      </w:r>
      <w:r w:rsidR="006E462F"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consignar, na forma expressa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às sanções previstas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1F74AC" w:rsidRPr="00387078"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As propostas ficarão disponíveis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entretanto, até a abertura da sessão, </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poderá retirar ou substituir a proposta anteriormente encaminhada.</w:t>
      </w:r>
    </w:p>
    <w:p w:rsidR="0004748C" w:rsidRPr="00387078"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6. DA SESSÃO PÚBLICA </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6.1.</w:t>
      </w:r>
      <w:r w:rsidRPr="00387078">
        <w:rPr>
          <w:rFonts w:asciiTheme="minorHAnsi" w:hAnsiTheme="minorHAnsi" w:cstheme="minorHAnsi"/>
          <w:bCs/>
          <w:color w:val="000000"/>
          <w:sz w:val="20"/>
          <w:szCs w:val="20"/>
        </w:rPr>
        <w:t xml:space="preserve"> A abertura da sessão pública deste Pregão, conduzida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387078">
          <w:rPr>
            <w:rFonts w:asciiTheme="minorHAnsi" w:hAnsiTheme="minorHAnsi" w:cstheme="minorHAnsi"/>
            <w:b/>
            <w:color w:val="000000"/>
            <w:sz w:val="20"/>
            <w:szCs w:val="20"/>
          </w:rPr>
          <w:t>www.publinexo.com.br</w:t>
        </w:r>
      </w:hyperlink>
      <w:r w:rsidRPr="00387078">
        <w:rPr>
          <w:rFonts w:asciiTheme="minorHAnsi" w:hAnsiTheme="minorHAnsi" w:cstheme="minorHAnsi"/>
          <w:bCs/>
          <w:color w:val="000000"/>
          <w:sz w:val="20"/>
          <w:szCs w:val="20"/>
          <w:shd w:val="clear" w:color="auto" w:fill="FFFFFF"/>
        </w:rPr>
        <w:t>.</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6.2.</w:t>
      </w:r>
      <w:r w:rsidRPr="00387078">
        <w:rPr>
          <w:rFonts w:asciiTheme="minorHAnsi" w:hAnsiTheme="minorHAnsi" w:cstheme="minorHAnsi"/>
          <w:bCs/>
          <w:color w:val="000000"/>
          <w:sz w:val="20"/>
          <w:szCs w:val="20"/>
        </w:rPr>
        <w:t xml:space="preserve"> Durante a sessão pública, a comunicação entre </w:t>
      </w:r>
      <w:proofErr w:type="gramStart"/>
      <w:r w:rsidRPr="00387078">
        <w:rPr>
          <w:rFonts w:asciiTheme="minorHAnsi" w:hAnsiTheme="minorHAnsi" w:cstheme="minorHAnsi"/>
          <w:bCs/>
          <w:color w:val="000000"/>
          <w:sz w:val="20"/>
          <w:szCs w:val="20"/>
        </w:rPr>
        <w:t>o(</w:t>
      </w:r>
      <w:proofErr w:type="gramEnd"/>
      <w:r w:rsidRPr="00387078">
        <w:rPr>
          <w:rFonts w:asciiTheme="minorHAnsi" w:hAnsiTheme="minorHAnsi" w:cstheme="minorHAnsi"/>
          <w:bCs/>
          <w:color w:val="000000"/>
          <w:sz w:val="20"/>
          <w:szCs w:val="20"/>
        </w:rPr>
        <w:t xml:space="preserve">a) Pregoeiro(a) e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ocorrerá exclusivamente mediante troca de mensagens, em campo próprio do SISTEMA eletrônico.</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6.3.</w:t>
      </w:r>
      <w:r w:rsidRPr="00387078">
        <w:rPr>
          <w:rFonts w:asciiTheme="minorHAnsi" w:hAnsiTheme="minorHAnsi" w:cstheme="minorHAnsi"/>
          <w:bCs/>
          <w:color w:val="000000"/>
          <w:sz w:val="20"/>
          <w:szCs w:val="20"/>
        </w:rPr>
        <w:t xml:space="preserve"> Cabe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Pregoeiro(a) ou de sua desconexão.</w:t>
      </w:r>
    </w:p>
    <w:p w:rsidR="00725F87" w:rsidRPr="00387078"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6.4.</w:t>
      </w:r>
      <w:r w:rsidRPr="00387078">
        <w:rPr>
          <w:rFonts w:asciiTheme="minorHAnsi" w:hAnsiTheme="minorHAnsi" w:cstheme="minorHAnsi"/>
          <w:bCs/>
          <w:color w:val="000000"/>
          <w:sz w:val="20"/>
          <w:szCs w:val="20"/>
        </w:rPr>
        <w:t xml:space="preserve"> A sessão poderá ser reagendada a critério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a) Pregoeiro(a) sempre que se fizer necessário, devendo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fazer os acompanhamentos devidos.</w:t>
      </w:r>
    </w:p>
    <w:p w:rsidR="0004748C" w:rsidRPr="00387078"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7. DA CLASSIFICAÇÃO DAS PROPOSTAS</w:t>
      </w:r>
    </w:p>
    <w:p w:rsidR="004F0D65" w:rsidRPr="00387078"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7.1.</w:t>
      </w:r>
      <w:r w:rsidR="0065674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verificará as propostas apresentadas</w:t>
      </w:r>
      <w:r w:rsidR="004F0D65" w:rsidRPr="00387078">
        <w:rPr>
          <w:rFonts w:asciiTheme="minorHAnsi" w:hAnsiTheme="minorHAnsi" w:cstheme="minorHAnsi"/>
          <w:bCs/>
          <w:color w:val="000000"/>
          <w:sz w:val="20"/>
          <w:szCs w:val="20"/>
        </w:rPr>
        <w:t xml:space="preserve">, sendo que somente as </w:t>
      </w:r>
      <w:r w:rsidR="00792966" w:rsidRPr="00387078">
        <w:rPr>
          <w:rFonts w:asciiTheme="minorHAnsi" w:hAnsiTheme="minorHAnsi" w:cstheme="minorHAnsi"/>
          <w:bCs/>
          <w:color w:val="000000"/>
          <w:sz w:val="20"/>
          <w:szCs w:val="20"/>
        </w:rPr>
        <w:t xml:space="preserve">consideradas </w:t>
      </w:r>
      <w:r w:rsidR="004F0D65" w:rsidRPr="00387078">
        <w:rPr>
          <w:rFonts w:asciiTheme="minorHAnsi" w:hAnsiTheme="minorHAnsi" w:cstheme="minorHAnsi"/>
          <w:bCs/>
          <w:color w:val="000000"/>
          <w:sz w:val="20"/>
          <w:szCs w:val="20"/>
        </w:rPr>
        <w:t>classificadas participarão da fase de lances.</w:t>
      </w:r>
    </w:p>
    <w:p w:rsidR="0004748C" w:rsidRPr="00387078"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7.2.</w:t>
      </w:r>
      <w:r w:rsidR="00656743">
        <w:rPr>
          <w:rFonts w:asciiTheme="minorHAnsi" w:hAnsiTheme="minorHAnsi" w:cstheme="minorHAnsi"/>
          <w:b/>
          <w:bCs/>
          <w:color w:val="000000"/>
          <w:sz w:val="20"/>
          <w:szCs w:val="20"/>
        </w:rPr>
        <w:t xml:space="preserve"> </w:t>
      </w:r>
      <w:r w:rsidR="00792966" w:rsidRPr="00387078">
        <w:rPr>
          <w:rFonts w:asciiTheme="minorHAnsi" w:hAnsiTheme="minorHAnsi" w:cstheme="minorHAnsi"/>
          <w:bCs/>
          <w:color w:val="000000"/>
          <w:sz w:val="20"/>
          <w:szCs w:val="20"/>
        </w:rPr>
        <w:t xml:space="preserve">Serão desclassificadas </w:t>
      </w:r>
      <w:proofErr w:type="gramStart"/>
      <w:r w:rsidR="00792966" w:rsidRPr="00387078">
        <w:rPr>
          <w:rFonts w:asciiTheme="minorHAnsi" w:hAnsiTheme="minorHAnsi" w:cstheme="minorHAnsi"/>
          <w:bCs/>
          <w:color w:val="000000"/>
          <w:sz w:val="20"/>
          <w:szCs w:val="20"/>
        </w:rPr>
        <w:t>pelo(</w:t>
      </w:r>
      <w:proofErr w:type="gramEnd"/>
      <w:r w:rsidR="00792966" w:rsidRPr="00387078">
        <w:rPr>
          <w:rFonts w:asciiTheme="minorHAnsi" w:hAnsiTheme="minorHAnsi" w:cstheme="minorHAnsi"/>
          <w:bCs/>
          <w:color w:val="000000"/>
          <w:sz w:val="20"/>
          <w:szCs w:val="20"/>
        </w:rPr>
        <w:t>a) Pregoeiro(a), motivadamente, as propostas</w:t>
      </w:r>
      <w:r w:rsidR="00073513" w:rsidRPr="00387078">
        <w:rPr>
          <w:rFonts w:asciiTheme="minorHAnsi" w:hAnsiTheme="minorHAnsi" w:cstheme="minorHAnsi"/>
          <w:bCs/>
          <w:color w:val="000000"/>
          <w:sz w:val="20"/>
          <w:szCs w:val="20"/>
        </w:rPr>
        <w:t>:</w:t>
      </w:r>
    </w:p>
    <w:p w:rsidR="00073513" w:rsidRPr="00387078"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a)Q</w:t>
      </w:r>
      <w:r w:rsidR="00073513" w:rsidRPr="00387078">
        <w:rPr>
          <w:rFonts w:asciiTheme="minorHAnsi" w:hAnsiTheme="minorHAnsi" w:cstheme="minorHAnsi"/>
          <w:bCs/>
          <w:color w:val="000000"/>
          <w:sz w:val="20"/>
          <w:szCs w:val="20"/>
        </w:rPr>
        <w:t xml:space="preserve">ue não estejam em conformidade com os requisitos estabelecidos neste </w:t>
      </w:r>
      <w:r w:rsidR="005F6698" w:rsidRPr="00387078">
        <w:rPr>
          <w:rFonts w:asciiTheme="minorHAnsi" w:hAnsiTheme="minorHAnsi" w:cstheme="minorHAnsi"/>
          <w:bCs/>
          <w:color w:val="000000"/>
          <w:sz w:val="20"/>
          <w:szCs w:val="20"/>
        </w:rPr>
        <w:t>Edital</w:t>
      </w:r>
      <w:r w:rsidR="00073513" w:rsidRPr="00387078">
        <w:rPr>
          <w:rFonts w:asciiTheme="minorHAnsi" w:hAnsiTheme="minorHAnsi" w:cstheme="minorHAnsi"/>
          <w:bCs/>
          <w:color w:val="000000"/>
          <w:sz w:val="20"/>
          <w:szCs w:val="20"/>
        </w:rPr>
        <w:t>;</w:t>
      </w:r>
    </w:p>
    <w:p w:rsidR="00073513" w:rsidRPr="00387078"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b)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ue não contenham a descrição do produto ofertado;</w:t>
      </w:r>
    </w:p>
    <w:p w:rsidR="00725F87" w:rsidRPr="00387078"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 xml:space="preserve">c)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 xml:space="preserve">ue se identificar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sendo que somente será considerada como identificação, a descrição do CNPJ ou da Razão Social completa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05288" w:rsidRPr="00387078"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8. DA FORMULAÇÃO DE LANCES </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8.1.</w:t>
      </w:r>
      <w:r w:rsidRPr="00387078">
        <w:rPr>
          <w:rFonts w:asciiTheme="minorHAnsi" w:hAnsiTheme="minorHAnsi" w:cstheme="minorHAnsi"/>
          <w:bCs/>
          <w:color w:val="000000"/>
          <w:sz w:val="20"/>
          <w:szCs w:val="20"/>
        </w:rPr>
        <w:t xml:space="preserve"> Aberta a etapa competitiva,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1C3C43" w:rsidRPr="00387078">
        <w:rPr>
          <w:rFonts w:asciiTheme="minorHAnsi" w:hAnsiTheme="minorHAnsi" w:cstheme="minorHAnsi"/>
          <w:bCs/>
          <w:color w:val="000000"/>
          <w:sz w:val="20"/>
          <w:szCs w:val="20"/>
        </w:rPr>
        <w:t>s classificada</w:t>
      </w:r>
      <w:r w:rsidRPr="00387078">
        <w:rPr>
          <w:rFonts w:asciiTheme="minorHAnsi" w:hAnsiTheme="minorHAnsi" w:cstheme="minorHAnsi"/>
          <w:bCs/>
          <w:color w:val="000000"/>
          <w:sz w:val="20"/>
          <w:szCs w:val="20"/>
        </w:rPr>
        <w:t xml:space="preserve">s poderão encaminhar lances sucessivos, exclusivamente por meio do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sendo imediatamente informad</w:t>
      </w:r>
      <w:r w:rsidR="00921B72"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do horário e valor consignados no registro de cada lance.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8.2.</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somente poderá oferecer lance inferior ao último por el</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ofertad</w:t>
      </w:r>
      <w:r w:rsidR="00913420" w:rsidRPr="00387078">
        <w:rPr>
          <w:rFonts w:asciiTheme="minorHAnsi" w:hAnsiTheme="minorHAnsi" w:cstheme="minorHAnsi"/>
          <w:bCs/>
          <w:color w:val="000000"/>
          <w:sz w:val="20"/>
          <w:szCs w:val="20"/>
        </w:rPr>
        <w:t>o</w:t>
      </w:r>
      <w:r w:rsidRPr="00387078">
        <w:rPr>
          <w:rFonts w:asciiTheme="minorHAnsi" w:hAnsiTheme="minorHAnsi" w:cstheme="minorHAnsi"/>
          <w:bCs/>
          <w:color w:val="000000"/>
          <w:sz w:val="20"/>
          <w:szCs w:val="20"/>
        </w:rPr>
        <w:t xml:space="preserve"> e registrado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8.3.</w:t>
      </w:r>
      <w:r w:rsidRPr="00387078">
        <w:rPr>
          <w:rFonts w:asciiTheme="minorHAnsi" w:hAnsiTheme="minorHAnsi" w:cstheme="minorHAnsi"/>
          <w:bCs/>
          <w:color w:val="000000"/>
          <w:sz w:val="20"/>
          <w:szCs w:val="20"/>
        </w:rPr>
        <w:t xml:space="preserve"> Durante o transcurso da sessão,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serão informad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em tempo real, do valor do menor lance registrado, mantendo-se em sigilo a identificação d</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ofertante.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8.4.</w:t>
      </w:r>
      <w:r w:rsidRPr="00387078">
        <w:rPr>
          <w:rFonts w:asciiTheme="minorHAnsi" w:hAnsiTheme="minorHAnsi" w:cstheme="minorHAnsi"/>
          <w:bCs/>
          <w:color w:val="000000"/>
          <w:sz w:val="20"/>
          <w:szCs w:val="20"/>
        </w:rPr>
        <w:t xml:space="preserve"> Em caso de empate, prevalecerá o lance recebido e registrado primeiro.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8.5.</w:t>
      </w:r>
      <w:r w:rsidRPr="00387078">
        <w:rPr>
          <w:rFonts w:asciiTheme="minorHAnsi" w:hAnsiTheme="minorHAnsi" w:cstheme="minorHAnsi"/>
          <w:bCs/>
          <w:color w:val="000000"/>
          <w:sz w:val="20"/>
          <w:szCs w:val="20"/>
        </w:rPr>
        <w:t xml:space="preserve"> Os lances apresentados e levados em consideração para efeito de julgamento serão de exclu</w:t>
      </w:r>
      <w:r w:rsidR="001C3C43" w:rsidRPr="00387078">
        <w:rPr>
          <w:rFonts w:asciiTheme="minorHAnsi" w:hAnsiTheme="minorHAnsi" w:cstheme="minorHAnsi"/>
          <w:bCs/>
          <w:color w:val="000000"/>
          <w:sz w:val="20"/>
          <w:szCs w:val="20"/>
        </w:rPr>
        <w:t>siva e total responsabilidade da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não lhe cabendo o direito de pleitear qualquer alteração.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8.6.</w:t>
      </w:r>
      <w:r w:rsidRPr="00387078">
        <w:rPr>
          <w:rFonts w:asciiTheme="minorHAnsi" w:hAnsiTheme="minorHAnsi" w:cstheme="minorHAnsi"/>
          <w:bCs/>
          <w:color w:val="000000"/>
          <w:sz w:val="20"/>
          <w:szCs w:val="20"/>
        </w:rPr>
        <w:t xml:space="preserve"> Durante a fase de lances, </w:t>
      </w:r>
      <w:proofErr w:type="gramStart"/>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excluir, justificadamente, lance cujo valor seja manifestamente inexequível.</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8.7.</w:t>
      </w:r>
      <w:r w:rsidRPr="00387078">
        <w:rPr>
          <w:rFonts w:asciiTheme="minorHAnsi" w:hAnsiTheme="minorHAnsi" w:cstheme="minorHAnsi"/>
          <w:bCs/>
          <w:color w:val="000000"/>
          <w:sz w:val="20"/>
          <w:szCs w:val="20"/>
        </w:rPr>
        <w:t xml:space="preserve"> Se ocorrer </w:t>
      </w:r>
      <w:r w:rsidR="00792966"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desconexão </w:t>
      </w:r>
      <w:proofErr w:type="gramStart"/>
      <w:r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no decorrer da etapa de lances e 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permanecer acessível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os lances continuarão sendo recebidos, sem prejuízo dos atos realizados.</w:t>
      </w:r>
    </w:p>
    <w:p w:rsidR="005A1C7A" w:rsidRPr="00387078"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387078">
        <w:rPr>
          <w:rFonts w:asciiTheme="minorHAnsi" w:hAnsiTheme="minorHAnsi" w:cstheme="minorHAnsi"/>
          <w:b/>
          <w:bCs/>
          <w:color w:val="000000"/>
          <w:sz w:val="20"/>
          <w:szCs w:val="20"/>
        </w:rPr>
        <w:t>8.8.</w:t>
      </w:r>
      <w:proofErr w:type="gramEnd"/>
      <w:r w:rsidR="005A1C7A" w:rsidRPr="00387078">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387078">
          <w:rPr>
            <w:rFonts w:asciiTheme="minorHAnsi" w:hAnsiTheme="minorHAnsi" w:cstheme="minorHAnsi"/>
            <w:b/>
            <w:color w:val="000000"/>
            <w:sz w:val="20"/>
            <w:szCs w:val="20"/>
          </w:rPr>
          <w:t>www.publinexo.com.br</w:t>
        </w:r>
      </w:hyperlink>
      <w:r w:rsidR="005A1C7A" w:rsidRPr="00387078">
        <w:rPr>
          <w:rFonts w:asciiTheme="minorHAnsi" w:hAnsiTheme="minorHAnsi" w:cstheme="minorHAnsi"/>
          <w:bCs/>
          <w:color w:val="000000"/>
          <w:spacing w:val="-1"/>
          <w:position w:val="-1"/>
          <w:sz w:val="20"/>
          <w:szCs w:val="20"/>
          <w:shd w:val="clear" w:color="auto" w:fill="FFFFFF"/>
        </w:rPr>
        <w:t>.</w:t>
      </w:r>
    </w:p>
    <w:p w:rsidR="00E34948" w:rsidRPr="00387078"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8.9.</w:t>
      </w:r>
      <w:r w:rsidR="00E34948" w:rsidRPr="00387078">
        <w:rPr>
          <w:rFonts w:asciiTheme="minorHAnsi" w:hAnsiTheme="minorHAnsi" w:cstheme="minorHAnsi"/>
          <w:bCs/>
          <w:color w:val="000000"/>
          <w:sz w:val="20"/>
          <w:szCs w:val="20"/>
        </w:rPr>
        <w:t xml:space="preserve"> O encerramento da etapa de lances será decidido </w:t>
      </w:r>
      <w:proofErr w:type="gramStart"/>
      <w:r w:rsidR="00E34948" w:rsidRPr="00387078">
        <w:rPr>
          <w:rFonts w:asciiTheme="minorHAnsi" w:hAnsiTheme="minorHAnsi" w:cstheme="minorHAnsi"/>
          <w:bCs/>
          <w:color w:val="000000"/>
          <w:sz w:val="20"/>
          <w:szCs w:val="20"/>
        </w:rPr>
        <w:t>pelo(</w:t>
      </w:r>
      <w:proofErr w:type="gramEnd"/>
      <w:r w:rsidR="00E34948" w:rsidRPr="00387078">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387078">
        <w:rPr>
          <w:rFonts w:asciiTheme="minorHAnsi" w:hAnsiTheme="minorHAnsi" w:cstheme="minorHAnsi"/>
          <w:b/>
          <w:bCs/>
          <w:color w:val="000000"/>
          <w:sz w:val="20"/>
          <w:szCs w:val="20"/>
        </w:rPr>
        <w:t>tempo de iminência</w:t>
      </w:r>
      <w:r w:rsidR="00E34948" w:rsidRPr="00387078">
        <w:rPr>
          <w:rFonts w:asciiTheme="minorHAnsi" w:hAnsiTheme="minorHAnsi" w:cstheme="minorHAnsi"/>
          <w:bCs/>
          <w:color w:val="000000"/>
          <w:sz w:val="20"/>
          <w:szCs w:val="20"/>
        </w:rPr>
        <w:t>.</w:t>
      </w:r>
    </w:p>
    <w:p w:rsidR="0088262D" w:rsidRPr="00387078"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8.10</w:t>
      </w:r>
      <w:r w:rsidR="00792966" w:rsidRPr="00387078">
        <w:rPr>
          <w:rFonts w:asciiTheme="minorHAnsi" w:hAnsiTheme="minorHAnsi" w:cstheme="minorHAnsi"/>
          <w:b/>
          <w:bCs/>
          <w:color w:val="000000"/>
          <w:sz w:val="20"/>
          <w:szCs w:val="20"/>
        </w:rPr>
        <w:t>.</w:t>
      </w:r>
      <w:r w:rsidR="00F05288" w:rsidRPr="00387078">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F05288" w:rsidRPr="00387078">
        <w:rPr>
          <w:rFonts w:asciiTheme="minorHAnsi" w:hAnsiTheme="minorHAnsi" w:cstheme="minorHAnsi"/>
          <w:bCs/>
          <w:color w:val="000000"/>
          <w:sz w:val="20"/>
          <w:szCs w:val="20"/>
        </w:rPr>
        <w:t xml:space="preserve">, emitido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às </w:t>
      </w:r>
      <w:r w:rsidR="00EB373D" w:rsidRPr="00387078">
        <w:rPr>
          <w:rFonts w:asciiTheme="minorHAnsi" w:hAnsiTheme="minorHAnsi" w:cstheme="minorHAnsi"/>
          <w:bCs/>
          <w:color w:val="000000"/>
          <w:sz w:val="20"/>
          <w:szCs w:val="20"/>
        </w:rPr>
        <w:t>Licitante</w:t>
      </w:r>
      <w:r w:rsidR="00F05288" w:rsidRPr="00387078">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findo o qual será automaticamente encerrada a recepção de lances.</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9. </w:t>
      </w:r>
      <w:r w:rsidR="00757ECD" w:rsidRPr="00387078">
        <w:rPr>
          <w:rFonts w:asciiTheme="minorHAnsi" w:hAnsiTheme="minorHAnsi" w:cstheme="minorHAnsi"/>
          <w:b/>
          <w:bCs/>
          <w:color w:val="000000"/>
          <w:sz w:val="20"/>
          <w:szCs w:val="20"/>
        </w:rPr>
        <w:t>DOS ITENS EXCLUSIVOS ÀS MICROEMPRESAS E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9.1. </w:t>
      </w:r>
      <w:r w:rsidRPr="00387078">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387078">
          <w:rPr>
            <w:rFonts w:asciiTheme="minorHAnsi" w:hAnsiTheme="minorHAnsi" w:cstheme="minorHAnsi"/>
            <w:bCs/>
            <w:color w:val="000000"/>
            <w:sz w:val="20"/>
            <w:szCs w:val="20"/>
          </w:rPr>
          <w:t>42 a</w:t>
        </w:r>
      </w:smartTag>
      <w:r w:rsidRPr="00387078">
        <w:rPr>
          <w:rFonts w:asciiTheme="minorHAnsi" w:hAnsiTheme="minorHAnsi" w:cstheme="minorHAnsi"/>
          <w:bCs/>
          <w:color w:val="000000"/>
          <w:sz w:val="20"/>
          <w:szCs w:val="20"/>
        </w:rPr>
        <w:t xml:space="preserve"> 49.</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9.2. </w:t>
      </w:r>
      <w:r w:rsidRPr="00387078">
        <w:rPr>
          <w:rFonts w:asciiTheme="minorHAnsi" w:hAnsiTheme="minorHAnsi" w:cstheme="minorHAnsi"/>
          <w:bCs/>
          <w:color w:val="000000"/>
          <w:sz w:val="20"/>
          <w:szCs w:val="20"/>
        </w:rPr>
        <w:t>Para cumprimento ao que dispõe o artigo 47 da Lei Complementar nº 123, de 14 de dezembro de 2006</w:t>
      </w:r>
      <w:r w:rsidR="00846D55" w:rsidRPr="00387078">
        <w:rPr>
          <w:rFonts w:asciiTheme="minorHAnsi" w:hAnsiTheme="minorHAnsi" w:cstheme="minorHAnsi"/>
          <w:bCs/>
          <w:color w:val="000000"/>
          <w:sz w:val="20"/>
          <w:szCs w:val="20"/>
        </w:rPr>
        <w:t>, as Licitações cujo</w:t>
      </w:r>
      <w:r w:rsidRPr="00387078">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9.2.1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387078">
        <w:rPr>
          <w:rFonts w:asciiTheme="minorHAnsi" w:hAnsiTheme="minorHAnsi" w:cstheme="minorHAnsi"/>
          <w:b/>
          <w:bCs/>
          <w:color w:val="000000"/>
          <w:sz w:val="20"/>
          <w:szCs w:val="20"/>
        </w:rPr>
        <w:t>9.2.2.</w:t>
      </w:r>
      <w:r w:rsidRPr="00387078">
        <w:rPr>
          <w:rFonts w:asciiTheme="minorHAnsi" w:hAnsiTheme="minorHAnsi" w:cstheme="minorHAnsi"/>
          <w:bCs/>
          <w:color w:val="000000"/>
          <w:sz w:val="20"/>
          <w:szCs w:val="20"/>
        </w:rPr>
        <w:t>Para efeitos da Lei Complementar nº. 123/2006</w:t>
      </w:r>
      <w:proofErr w:type="gramStart"/>
      <w:r w:rsidRPr="00387078">
        <w:rPr>
          <w:rFonts w:asciiTheme="minorHAnsi" w:hAnsiTheme="minorHAnsi" w:cstheme="minorHAnsi"/>
          <w:bCs/>
          <w:color w:val="000000"/>
          <w:sz w:val="20"/>
          <w:szCs w:val="20"/>
        </w:rPr>
        <w:t>, consideram-se</w:t>
      </w:r>
      <w:proofErr w:type="gramEnd"/>
      <w:r w:rsidRPr="00387078">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387078">
          <w:rPr>
            <w:rStyle w:val="Hyperlink"/>
            <w:rFonts w:asciiTheme="minorHAnsi" w:hAnsiTheme="minorHAnsi" w:cstheme="minorHAnsi"/>
            <w:bCs/>
            <w:color w:val="000000"/>
            <w:sz w:val="20"/>
            <w:szCs w:val="20"/>
            <w:u w:val="none"/>
          </w:rPr>
          <w:t>art. 966 da Lei no 10.406, de 10 de janeiro de 2002 (Código Civil)</w:t>
        </w:r>
      </w:hyperlink>
      <w:r w:rsidRPr="00387078">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717C2C" w:rsidRPr="009F266E" w:rsidRDefault="00717C2C" w:rsidP="00717C2C">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717C2C" w:rsidRPr="009F266E" w:rsidRDefault="00DC2DAD" w:rsidP="00717C2C">
      <w:pPr>
        <w:widowControl w:val="0"/>
        <w:autoSpaceDE w:val="0"/>
        <w:autoSpaceDN w:val="0"/>
        <w:adjustRightInd w:val="0"/>
        <w:spacing w:after="0" w:line="240" w:lineRule="auto"/>
        <w:jc w:val="both"/>
        <w:rPr>
          <w:b/>
          <w:bCs/>
          <w:color w:val="000000"/>
          <w:sz w:val="20"/>
          <w:szCs w:val="20"/>
        </w:rPr>
      </w:pPr>
      <w:r>
        <w:rPr>
          <w:b/>
          <w:bCs/>
          <w:color w:val="000000"/>
          <w:sz w:val="20"/>
          <w:szCs w:val="20"/>
        </w:rPr>
        <w:t>9.2</w:t>
      </w:r>
      <w:r w:rsidR="00717C2C">
        <w:rPr>
          <w:b/>
          <w:bCs/>
          <w:color w:val="000000"/>
          <w:sz w:val="20"/>
          <w:szCs w:val="20"/>
        </w:rPr>
        <w:t>.</w:t>
      </w:r>
      <w:r>
        <w:rPr>
          <w:b/>
          <w:bCs/>
          <w:color w:val="000000"/>
          <w:sz w:val="20"/>
          <w:szCs w:val="20"/>
        </w:rPr>
        <w:t>3</w:t>
      </w:r>
      <w:r w:rsidR="00717C2C">
        <w:rPr>
          <w:b/>
          <w:bCs/>
          <w:color w:val="000000"/>
          <w:sz w:val="20"/>
          <w:szCs w:val="20"/>
        </w:rPr>
        <w:t xml:space="preserve">. </w:t>
      </w:r>
      <w:r w:rsidR="00717C2C" w:rsidRPr="009F266E">
        <w:rPr>
          <w:bCs/>
          <w:color w:val="000000"/>
          <w:sz w:val="20"/>
          <w:szCs w:val="20"/>
        </w:rPr>
        <w:t xml:space="preserve">A sociedade cooperativa com receita bruta igual ou inferior a R$ </w:t>
      </w:r>
      <w:r w:rsidR="00717C2C">
        <w:rPr>
          <w:bCs/>
          <w:color w:val="000000"/>
          <w:sz w:val="20"/>
          <w:szCs w:val="20"/>
        </w:rPr>
        <w:t>4</w:t>
      </w:r>
      <w:r w:rsidR="00717C2C" w:rsidRPr="009F266E">
        <w:rPr>
          <w:bCs/>
          <w:color w:val="000000"/>
          <w:sz w:val="20"/>
          <w:szCs w:val="20"/>
        </w:rPr>
        <w:t>.</w:t>
      </w:r>
      <w:r w:rsidR="00717C2C">
        <w:rPr>
          <w:bCs/>
          <w:color w:val="000000"/>
          <w:sz w:val="20"/>
          <w:szCs w:val="20"/>
        </w:rPr>
        <w:t>8</w:t>
      </w:r>
      <w:r w:rsidR="00717C2C" w:rsidRPr="009F266E">
        <w:rPr>
          <w:bCs/>
          <w:color w:val="000000"/>
          <w:sz w:val="20"/>
          <w:szCs w:val="20"/>
        </w:rPr>
        <w:t xml:space="preserve">00.000,00, em conformidade com as disposições do art. 34 da Lei nº 11.488/2007 e do art. 3º, §4º, VI da Lei Complementar nº 123/2006, receberá o mesmo tratamento concedido </w:t>
      </w:r>
      <w:r w:rsidR="00717C2C">
        <w:rPr>
          <w:bCs/>
          <w:color w:val="000000"/>
          <w:sz w:val="20"/>
          <w:szCs w:val="20"/>
        </w:rPr>
        <w:t>por esta Lei</w:t>
      </w:r>
      <w:r w:rsidR="00717C2C" w:rsidRPr="009F266E">
        <w:rPr>
          <w:bCs/>
          <w:color w:val="000000"/>
          <w:sz w:val="20"/>
          <w:szCs w:val="20"/>
        </w:rPr>
        <w:t>, às Microempresas e Empresas de Pequeno Porte.</w:t>
      </w:r>
    </w:p>
    <w:p w:rsidR="00717C2C" w:rsidRPr="009F266E" w:rsidRDefault="00DC2DAD" w:rsidP="00717C2C">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717C2C">
        <w:rPr>
          <w:b/>
          <w:bCs/>
          <w:color w:val="000000"/>
          <w:sz w:val="20"/>
          <w:szCs w:val="20"/>
        </w:rPr>
        <w:t xml:space="preserve">. </w:t>
      </w:r>
      <w:r w:rsidR="00717C2C" w:rsidRPr="009F266E">
        <w:rPr>
          <w:bCs/>
          <w:color w:val="000000"/>
          <w:sz w:val="20"/>
          <w:szCs w:val="20"/>
        </w:rPr>
        <w:t xml:space="preserve">A pessoa física ou o empresário individual enquadrado nos limites definidos pelo art. 3º da Lei Complementar nº 123/2006 receberá o mesmo tratamento concedido </w:t>
      </w:r>
      <w:r w:rsidR="00717C2C">
        <w:rPr>
          <w:bCs/>
          <w:color w:val="000000"/>
          <w:sz w:val="20"/>
          <w:szCs w:val="20"/>
        </w:rPr>
        <w:t>por esta Lei</w:t>
      </w:r>
      <w:r w:rsidR="00717C2C" w:rsidRPr="009F266E">
        <w:rPr>
          <w:bCs/>
          <w:color w:val="000000"/>
          <w:sz w:val="20"/>
          <w:szCs w:val="20"/>
        </w:rPr>
        <w:t xml:space="preserve">, às </w:t>
      </w:r>
      <w:r w:rsidR="00717C2C">
        <w:rPr>
          <w:bCs/>
          <w:color w:val="000000"/>
          <w:sz w:val="20"/>
          <w:szCs w:val="20"/>
        </w:rPr>
        <w:t>M</w:t>
      </w:r>
      <w:r w:rsidR="00717C2C" w:rsidRPr="009F266E">
        <w:rPr>
          <w:bCs/>
          <w:color w:val="000000"/>
          <w:sz w:val="20"/>
          <w:szCs w:val="20"/>
        </w:rPr>
        <w:t xml:space="preserve">icroempresas e </w:t>
      </w:r>
      <w:r w:rsidR="00717C2C">
        <w:rPr>
          <w:bCs/>
          <w:color w:val="000000"/>
          <w:sz w:val="20"/>
          <w:szCs w:val="20"/>
        </w:rPr>
        <w:t>E</w:t>
      </w:r>
      <w:r w:rsidR="00717C2C" w:rsidRPr="009F266E">
        <w:rPr>
          <w:bCs/>
          <w:color w:val="000000"/>
          <w:sz w:val="20"/>
          <w:szCs w:val="20"/>
        </w:rPr>
        <w:t xml:space="preserve">mpresas de </w:t>
      </w:r>
      <w:r w:rsidR="00717C2C">
        <w:rPr>
          <w:bCs/>
          <w:color w:val="000000"/>
          <w:sz w:val="20"/>
          <w:szCs w:val="20"/>
        </w:rPr>
        <w:t>P</w:t>
      </w:r>
      <w:r w:rsidR="00717C2C" w:rsidRPr="009F266E">
        <w:rPr>
          <w:bCs/>
          <w:color w:val="000000"/>
          <w:sz w:val="20"/>
          <w:szCs w:val="20"/>
        </w:rPr>
        <w:t xml:space="preserve">equeno </w:t>
      </w:r>
      <w:r w:rsidR="00717C2C">
        <w:rPr>
          <w:bCs/>
          <w:color w:val="000000"/>
          <w:sz w:val="20"/>
          <w:szCs w:val="20"/>
        </w:rPr>
        <w:t>P</w:t>
      </w:r>
      <w:r w:rsidR="00717C2C" w:rsidRPr="009F266E">
        <w:rPr>
          <w:bCs/>
          <w:color w:val="000000"/>
          <w:sz w:val="20"/>
          <w:szCs w:val="20"/>
        </w:rPr>
        <w:t>orte.</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9.3. </w:t>
      </w:r>
      <w:r w:rsidRPr="00387078">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387078"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 xml:space="preserve">9.4. </w:t>
      </w:r>
      <w:r w:rsidRPr="00387078">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387078">
          <w:rPr>
            <w:rFonts w:asciiTheme="minorHAnsi" w:hAnsiTheme="minorHAnsi" w:cstheme="minorHAnsi"/>
            <w:bCs/>
            <w:color w:val="000000"/>
            <w:sz w:val="20"/>
            <w:szCs w:val="20"/>
          </w:rPr>
          <w:t>42 a</w:t>
        </w:r>
      </w:smartTag>
      <w:r w:rsidRPr="00387078">
        <w:rPr>
          <w:rFonts w:asciiTheme="minorHAnsi" w:hAnsiTheme="minorHAnsi" w:cstheme="minorHAnsi"/>
          <w:bCs/>
          <w:color w:val="000000"/>
          <w:sz w:val="20"/>
          <w:szCs w:val="20"/>
        </w:rPr>
        <w:t xml:space="preserve"> 49 da referida Lei Complementar (Art. 11 do Decreto nº 6.204, de </w:t>
      </w:r>
      <w:proofErr w:type="gramStart"/>
      <w:r w:rsidRPr="00387078">
        <w:rPr>
          <w:rFonts w:asciiTheme="minorHAnsi" w:hAnsiTheme="minorHAnsi" w:cstheme="minorHAnsi"/>
          <w:bCs/>
          <w:color w:val="000000"/>
          <w:sz w:val="20"/>
          <w:szCs w:val="20"/>
        </w:rPr>
        <w:t>5</w:t>
      </w:r>
      <w:proofErr w:type="gramEnd"/>
      <w:r w:rsidRPr="00387078">
        <w:rPr>
          <w:rFonts w:asciiTheme="minorHAnsi" w:hAnsiTheme="minorHAnsi" w:cstheme="minorHAnsi"/>
          <w:bCs/>
          <w:color w:val="000000"/>
          <w:sz w:val="20"/>
          <w:szCs w:val="20"/>
        </w:rPr>
        <w:t xml:space="preserve"> de setembro de 2007).</w:t>
      </w:r>
    </w:p>
    <w:p w:rsidR="00C95C50" w:rsidRPr="00387078"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9.5. </w:t>
      </w:r>
      <w:r w:rsidRPr="00387078">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387078">
        <w:rPr>
          <w:rFonts w:asciiTheme="minorHAnsi" w:hAnsiTheme="minorHAnsi" w:cstheme="minorHAnsi"/>
          <w:bCs/>
          <w:color w:val="000000"/>
          <w:sz w:val="20"/>
          <w:szCs w:val="20"/>
        </w:rPr>
        <w:t xml:space="preserve">juntamente com a documentação constante do item </w:t>
      </w:r>
      <w:r w:rsidR="009C482D" w:rsidRPr="00387078">
        <w:rPr>
          <w:rFonts w:asciiTheme="minorHAnsi" w:hAnsiTheme="minorHAnsi" w:cstheme="minorHAnsi"/>
          <w:bCs/>
          <w:color w:val="000000" w:themeColor="text1"/>
          <w:sz w:val="20"/>
          <w:szCs w:val="20"/>
        </w:rPr>
        <w:t>1</w:t>
      </w:r>
      <w:r w:rsidR="005C59C5" w:rsidRPr="00387078">
        <w:rPr>
          <w:rFonts w:asciiTheme="minorHAnsi" w:hAnsiTheme="minorHAnsi" w:cstheme="minorHAnsi"/>
          <w:bCs/>
          <w:color w:val="000000" w:themeColor="text1"/>
          <w:sz w:val="20"/>
          <w:szCs w:val="20"/>
        </w:rPr>
        <w:t>5</w:t>
      </w:r>
      <w:r w:rsidR="009C482D" w:rsidRPr="00387078">
        <w:rPr>
          <w:rFonts w:asciiTheme="minorHAnsi" w:hAnsiTheme="minorHAnsi" w:cstheme="minorHAnsi"/>
          <w:bCs/>
          <w:color w:val="000000" w:themeColor="text1"/>
          <w:sz w:val="20"/>
          <w:szCs w:val="20"/>
        </w:rPr>
        <w:t>.3</w:t>
      </w:r>
      <w:r w:rsidRPr="00387078">
        <w:rPr>
          <w:rFonts w:asciiTheme="minorHAnsi" w:hAnsiTheme="minorHAnsi" w:cstheme="minorHAnsi"/>
          <w:bCs/>
          <w:color w:val="000000"/>
          <w:sz w:val="20"/>
          <w:szCs w:val="20"/>
        </w:rPr>
        <w:t>.</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 DA COTA RESERVADA DE ATÉ 25% PARAMICROEMPRESAS E EMPRESAS DE PEQUENO PORTE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10.1. </w:t>
      </w:r>
      <w:r w:rsidRPr="00387078">
        <w:rPr>
          <w:rFonts w:asciiTheme="minorHAnsi" w:hAnsiTheme="minorHAnsi" w:cstheme="minorHAnsi"/>
          <w:bCs/>
          <w:color w:val="000000"/>
          <w:sz w:val="20"/>
          <w:szCs w:val="20"/>
        </w:rPr>
        <w:t>Conforme previsto no artigo 48, inciso III da Lei Complementar nº 12</w:t>
      </w:r>
      <w:r w:rsidR="006B3753" w:rsidRPr="00387078">
        <w:rPr>
          <w:rFonts w:asciiTheme="minorHAnsi" w:hAnsiTheme="minorHAnsi" w:cstheme="minorHAnsi"/>
          <w:bCs/>
          <w:color w:val="000000"/>
          <w:sz w:val="20"/>
          <w:szCs w:val="20"/>
        </w:rPr>
        <w:t>3</w:t>
      </w:r>
      <w:r w:rsidRPr="00387078">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10.2. </w:t>
      </w:r>
      <w:r w:rsidRPr="00387078">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10.3. </w:t>
      </w:r>
      <w:r w:rsidRPr="00387078">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10.4. </w:t>
      </w:r>
      <w:r w:rsidRPr="00387078">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10.5.</w:t>
      </w:r>
      <w:r w:rsidRPr="00387078">
        <w:rPr>
          <w:rFonts w:asciiTheme="minorHAnsi" w:hAnsiTheme="minorHAnsi" w:cstheme="minorHAnsi"/>
          <w:bCs/>
          <w:color w:val="000000"/>
          <w:sz w:val="20"/>
          <w:szCs w:val="20"/>
        </w:rPr>
        <w:t>Para efeitos da Lei Complementar nº. 123/2006</w:t>
      </w:r>
      <w:proofErr w:type="gramStart"/>
      <w:r w:rsidRPr="00387078">
        <w:rPr>
          <w:rFonts w:asciiTheme="minorHAnsi" w:hAnsiTheme="minorHAnsi" w:cstheme="minorHAnsi"/>
          <w:bCs/>
          <w:color w:val="000000"/>
          <w:sz w:val="20"/>
          <w:szCs w:val="20"/>
        </w:rPr>
        <w:t>, consideram-se</w:t>
      </w:r>
      <w:proofErr w:type="gramEnd"/>
      <w:r w:rsidRPr="00387078">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387078">
          <w:rPr>
            <w:rStyle w:val="Hyperlink"/>
            <w:rFonts w:asciiTheme="minorHAnsi" w:hAnsiTheme="minorHAnsi" w:cstheme="minorHAnsi"/>
            <w:bCs/>
            <w:color w:val="000000"/>
            <w:sz w:val="20"/>
            <w:szCs w:val="20"/>
            <w:u w:val="none"/>
          </w:rPr>
          <w:t>art. 966 da Lei no 10.406, de 10 de janeiro de 2002 (Código Civil)</w:t>
        </w:r>
      </w:hyperlink>
      <w:r w:rsidRPr="00387078">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387078"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D24772" w:rsidRPr="009F266E" w:rsidRDefault="00D24772" w:rsidP="00D24772">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D24772" w:rsidRPr="009F266E" w:rsidRDefault="00D24772" w:rsidP="00D24772">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D24772" w:rsidRPr="009F266E" w:rsidRDefault="00D24772" w:rsidP="00D24772">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387078" w:rsidRDefault="00A2033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10.8</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387078" w:rsidRDefault="00A20338"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10.9</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387078">
          <w:rPr>
            <w:rFonts w:asciiTheme="minorHAnsi" w:hAnsiTheme="minorHAnsi" w:cstheme="minorHAnsi"/>
            <w:bCs/>
            <w:color w:val="000000"/>
            <w:sz w:val="20"/>
            <w:szCs w:val="20"/>
          </w:rPr>
          <w:t>42 a</w:t>
        </w:r>
      </w:smartTag>
      <w:r w:rsidR="00C95C50" w:rsidRPr="00387078">
        <w:rPr>
          <w:rFonts w:asciiTheme="minorHAnsi" w:hAnsiTheme="minorHAnsi" w:cstheme="minorHAnsi"/>
          <w:bCs/>
          <w:color w:val="000000"/>
          <w:sz w:val="20"/>
          <w:szCs w:val="20"/>
        </w:rPr>
        <w:t xml:space="preserve"> 49 da referida Lei Complementar (Art. 11 do Decreto nº 6.204, de </w:t>
      </w:r>
      <w:proofErr w:type="gramStart"/>
      <w:r w:rsidR="00C95C50" w:rsidRPr="00387078">
        <w:rPr>
          <w:rFonts w:asciiTheme="minorHAnsi" w:hAnsiTheme="minorHAnsi" w:cstheme="minorHAnsi"/>
          <w:bCs/>
          <w:color w:val="000000"/>
          <w:sz w:val="20"/>
          <w:szCs w:val="20"/>
        </w:rPr>
        <w:t>5</w:t>
      </w:r>
      <w:proofErr w:type="gramEnd"/>
      <w:r w:rsidR="00C95C50" w:rsidRPr="00387078">
        <w:rPr>
          <w:rFonts w:asciiTheme="minorHAnsi" w:hAnsiTheme="minorHAnsi" w:cstheme="minorHAnsi"/>
          <w:bCs/>
          <w:color w:val="000000"/>
          <w:sz w:val="20"/>
          <w:szCs w:val="20"/>
        </w:rPr>
        <w:t xml:space="preserve"> de setembro de 2007).</w:t>
      </w:r>
    </w:p>
    <w:p w:rsidR="00186591" w:rsidRPr="00387078" w:rsidRDefault="00A20338"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10.10</w:t>
      </w:r>
      <w:r w:rsidR="00C95C50" w:rsidRPr="00387078">
        <w:rPr>
          <w:rFonts w:asciiTheme="minorHAnsi" w:hAnsiTheme="minorHAnsi" w:cstheme="minorHAnsi"/>
          <w:b/>
          <w:bCs/>
          <w:color w:val="000000"/>
          <w:sz w:val="20"/>
          <w:szCs w:val="20"/>
        </w:rPr>
        <w:t xml:space="preserve">. </w:t>
      </w:r>
      <w:r w:rsidR="00C95C50" w:rsidRPr="00387078">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387078">
        <w:rPr>
          <w:rFonts w:asciiTheme="minorHAnsi" w:hAnsiTheme="minorHAnsi" w:cstheme="minorHAnsi"/>
          <w:bCs/>
          <w:color w:val="000000" w:themeColor="text1"/>
          <w:sz w:val="20"/>
          <w:szCs w:val="20"/>
        </w:rPr>
        <w:t>1</w:t>
      </w:r>
      <w:r w:rsidR="005C59C5" w:rsidRPr="00387078">
        <w:rPr>
          <w:rFonts w:asciiTheme="minorHAnsi" w:hAnsiTheme="minorHAnsi" w:cstheme="minorHAnsi"/>
          <w:bCs/>
          <w:color w:val="000000" w:themeColor="text1"/>
          <w:sz w:val="20"/>
          <w:szCs w:val="20"/>
        </w:rPr>
        <w:t>5</w:t>
      </w:r>
      <w:r w:rsidR="00C95C50" w:rsidRPr="00387078">
        <w:rPr>
          <w:rFonts w:asciiTheme="minorHAnsi" w:hAnsiTheme="minorHAnsi" w:cstheme="minorHAnsi"/>
          <w:bCs/>
          <w:color w:val="000000" w:themeColor="text1"/>
          <w:sz w:val="20"/>
          <w:szCs w:val="20"/>
        </w:rPr>
        <w:t>.3.</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 DO BENEFÍCIO ÀS MICROEMPRESAS E EMPRESAS DE PEQUENO PORTE</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w:t>
      </w:r>
      <w:r w:rsidR="007E38CB" w:rsidRPr="00387078">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.1.1.</w:t>
      </w:r>
      <w:r w:rsidR="007E38CB" w:rsidRPr="00387078">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(cinco) </w:t>
      </w:r>
      <w:r w:rsidR="007E38CB" w:rsidRPr="00387078">
        <w:rPr>
          <w:rFonts w:asciiTheme="minorHAnsi" w:hAnsiTheme="minorHAnsi" w:cstheme="minorHAnsi"/>
          <w:bCs/>
          <w:color w:val="000000"/>
          <w:sz w:val="20"/>
          <w:szCs w:val="20"/>
        </w:rPr>
        <w:lastRenderedPageBreak/>
        <w:t xml:space="preserve">minutos, contados do envio da mensagem automática pelo SISTEMA, apresentar uma última oferta, obrigatoriamente inferior à proposta do primeiro colocado, situação em que, atendidas as exigências </w:t>
      </w:r>
      <w:proofErr w:type="spellStart"/>
      <w:r w:rsidR="007E38CB" w:rsidRPr="00387078">
        <w:rPr>
          <w:rFonts w:asciiTheme="minorHAnsi" w:hAnsiTheme="minorHAnsi" w:cstheme="minorHAnsi"/>
          <w:bCs/>
          <w:color w:val="000000"/>
          <w:sz w:val="20"/>
          <w:szCs w:val="20"/>
        </w:rPr>
        <w:t>habilitatórias</w:t>
      </w:r>
      <w:proofErr w:type="spellEnd"/>
      <w:r w:rsidR="007E38CB" w:rsidRPr="00387078">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.1.2.</w:t>
      </w:r>
      <w:r w:rsidR="007E38CB" w:rsidRPr="00387078">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.1.3.</w:t>
      </w:r>
      <w:r w:rsidR="007E38CB" w:rsidRPr="00387078">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87078"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.1.4.</w:t>
      </w:r>
      <w:r w:rsidR="007E38CB" w:rsidRPr="00387078">
        <w:rPr>
          <w:rFonts w:asciiTheme="minorHAnsi" w:hAnsiTheme="minorHAnsi" w:cstheme="minorHAnsi"/>
          <w:bCs/>
          <w:color w:val="000000"/>
          <w:sz w:val="20"/>
          <w:szCs w:val="20"/>
        </w:rPr>
        <w:t xml:space="preserve"> O convocado que não apresentar proposta dentro do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387078"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11</w:t>
      </w:r>
      <w:r w:rsidR="007E38CB" w:rsidRPr="00387078">
        <w:rPr>
          <w:rFonts w:asciiTheme="minorHAnsi" w:hAnsiTheme="minorHAnsi" w:cstheme="minorHAnsi"/>
          <w:b/>
          <w:bCs/>
          <w:color w:val="000000"/>
          <w:sz w:val="20"/>
          <w:szCs w:val="20"/>
        </w:rPr>
        <w:t>.1.5.</w:t>
      </w:r>
      <w:r w:rsidR="007E38CB" w:rsidRPr="00387078">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387078"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 DA NEGOCIAÇÃO</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.1.</w:t>
      </w:r>
      <w:proofErr w:type="gramEnd"/>
      <w:r w:rsidR="0088262D" w:rsidRPr="00387078">
        <w:rPr>
          <w:rFonts w:asciiTheme="minorHAnsi" w:hAnsiTheme="minorHAnsi" w:cstheme="minorHAnsi"/>
          <w:bCs/>
          <w:color w:val="000000"/>
          <w:sz w:val="20"/>
          <w:szCs w:val="20"/>
        </w:rPr>
        <w:t xml:space="preserve">O(a) Pregoeiro(a) poderá encaminhar contraproposta diretamente a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 xml:space="preserve"> que tenha apresentado o lance mais vantajoso, observado o critério de julgamento e o va</w:t>
      </w:r>
      <w:r w:rsidR="00AA2752" w:rsidRPr="00387078">
        <w:rPr>
          <w:rFonts w:asciiTheme="minorHAnsi" w:hAnsiTheme="minorHAnsi" w:cstheme="minorHAnsi"/>
          <w:bCs/>
          <w:color w:val="000000"/>
          <w:sz w:val="20"/>
          <w:szCs w:val="20"/>
        </w:rPr>
        <w:t>lor estimado para a contratação constante dos autos</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.2.</w:t>
      </w:r>
      <w:r w:rsidR="0088262D" w:rsidRPr="00387078">
        <w:rPr>
          <w:rFonts w:asciiTheme="minorHAnsi" w:hAnsiTheme="minorHAnsi" w:cstheme="minorHAnsi"/>
          <w:bCs/>
          <w:color w:val="000000"/>
          <w:sz w:val="20"/>
          <w:szCs w:val="20"/>
        </w:rPr>
        <w:t xml:space="preserve"> A negociação será realizada por meio do SISTE</w:t>
      </w:r>
      <w:r w:rsidR="001C3C43" w:rsidRPr="00387078">
        <w:rPr>
          <w:rFonts w:asciiTheme="minorHAnsi" w:hAnsiTheme="minorHAnsi" w:cstheme="minorHAnsi"/>
          <w:bCs/>
          <w:color w:val="000000"/>
          <w:sz w:val="20"/>
          <w:szCs w:val="20"/>
        </w:rPr>
        <w:t>MA, podendo ser acompanhada pela</w:t>
      </w:r>
      <w:r w:rsidR="0088262D" w:rsidRPr="00387078">
        <w:rPr>
          <w:rFonts w:asciiTheme="minorHAnsi" w:hAnsiTheme="minorHAnsi" w:cstheme="minorHAnsi"/>
          <w:bCs/>
          <w:color w:val="000000"/>
          <w:sz w:val="20"/>
          <w:szCs w:val="20"/>
        </w:rPr>
        <w:t xml:space="preserve">s demais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s.</w:t>
      </w:r>
    </w:p>
    <w:p w:rsidR="00725F87" w:rsidRPr="00387078"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2</w:t>
      </w:r>
      <w:r w:rsidR="0088262D" w:rsidRPr="00387078">
        <w:rPr>
          <w:rFonts w:asciiTheme="minorHAnsi" w:hAnsiTheme="minorHAnsi" w:cstheme="minorHAnsi"/>
          <w:b/>
          <w:bCs/>
          <w:color w:val="000000"/>
          <w:sz w:val="20"/>
          <w:szCs w:val="20"/>
        </w:rPr>
        <w:t>.3.</w:t>
      </w:r>
      <w:r w:rsidR="0088262D" w:rsidRPr="00387078">
        <w:rPr>
          <w:rFonts w:asciiTheme="minorHAnsi" w:hAnsiTheme="minorHAnsi" w:cstheme="minorHAnsi"/>
          <w:bCs/>
          <w:color w:val="000000"/>
          <w:sz w:val="20"/>
          <w:szCs w:val="20"/>
        </w:rPr>
        <w:t xml:space="preserve"> Será vencedora a empresa que atender ao </w:t>
      </w:r>
      <w:r w:rsidR="005F6698" w:rsidRPr="00387078">
        <w:rPr>
          <w:rFonts w:asciiTheme="minorHAnsi" w:hAnsiTheme="minorHAnsi" w:cstheme="minorHAnsi"/>
          <w:bCs/>
          <w:color w:val="000000"/>
          <w:sz w:val="20"/>
          <w:szCs w:val="20"/>
        </w:rPr>
        <w:t>Edital</w:t>
      </w:r>
      <w:r w:rsidR="0088262D" w:rsidRPr="00387078">
        <w:rPr>
          <w:rFonts w:asciiTheme="minorHAnsi" w:hAnsiTheme="minorHAnsi" w:cstheme="minorHAnsi"/>
          <w:bCs/>
          <w:color w:val="000000"/>
          <w:sz w:val="20"/>
          <w:szCs w:val="20"/>
        </w:rPr>
        <w:t xml:space="preserve"> e ofertar o </w:t>
      </w:r>
      <w:r w:rsidR="0088262D" w:rsidRPr="00387078">
        <w:rPr>
          <w:rFonts w:asciiTheme="minorHAnsi" w:hAnsiTheme="minorHAnsi" w:cstheme="minorHAnsi"/>
          <w:b/>
          <w:bCs/>
          <w:color w:val="000000"/>
          <w:sz w:val="20"/>
          <w:szCs w:val="20"/>
          <w:u w:val="single"/>
        </w:rPr>
        <w:t>menor preço</w:t>
      </w:r>
      <w:r w:rsidR="0088262D" w:rsidRPr="00387078">
        <w:rPr>
          <w:rFonts w:asciiTheme="minorHAnsi" w:hAnsiTheme="minorHAnsi" w:cstheme="minorHAnsi"/>
          <w:b/>
          <w:bCs/>
          <w:color w:val="000000"/>
          <w:sz w:val="20"/>
          <w:szCs w:val="20"/>
        </w:rPr>
        <w:t>.</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13. DOS CRITÉRIOS DE JULGAMENTO DAS PROPOSTAS </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u w:val="single"/>
        </w:rPr>
        <w:t>13.</w:t>
      </w:r>
      <w:r w:rsidR="00BD3DB4">
        <w:rPr>
          <w:rFonts w:asciiTheme="minorHAnsi" w:hAnsiTheme="minorHAnsi" w:cstheme="minorHAnsi"/>
          <w:b/>
          <w:bCs/>
          <w:color w:val="000000" w:themeColor="text1"/>
          <w:sz w:val="20"/>
          <w:szCs w:val="20"/>
          <w:u w:val="single"/>
        </w:rPr>
        <w:t>1</w:t>
      </w:r>
      <w:r w:rsidRPr="00387078">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2</w:t>
      </w:r>
      <w:r w:rsidRPr="00387078">
        <w:rPr>
          <w:rFonts w:asciiTheme="minorHAnsi" w:hAnsiTheme="minorHAnsi" w:cstheme="minorHAnsi"/>
          <w:b/>
          <w:bCs/>
          <w:color w:val="000000" w:themeColor="text1"/>
          <w:sz w:val="20"/>
          <w:szCs w:val="20"/>
        </w:rPr>
        <w:t xml:space="preserve">.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3</w:t>
      </w:r>
      <w:r w:rsidRPr="00387078">
        <w:rPr>
          <w:rFonts w:asciiTheme="minorHAnsi" w:hAnsiTheme="minorHAnsi" w:cstheme="minorHAnsi"/>
          <w:b/>
          <w:bCs/>
          <w:color w:val="000000" w:themeColor="text1"/>
          <w:sz w:val="20"/>
          <w:szCs w:val="20"/>
        </w:rPr>
        <w:t>.</w:t>
      </w:r>
      <w:r w:rsidRPr="00387078">
        <w:rPr>
          <w:rFonts w:asciiTheme="minorHAnsi" w:hAnsiTheme="minorHAnsi" w:cstheme="minorHAnsi"/>
          <w:bCs/>
          <w:color w:val="000000" w:themeColor="text1"/>
          <w:sz w:val="20"/>
          <w:szCs w:val="20"/>
        </w:rPr>
        <w:t xml:space="preserve"> Encerrada a etapa de lances,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387078"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4</w:t>
      </w:r>
      <w:r w:rsidRPr="00387078">
        <w:rPr>
          <w:rFonts w:asciiTheme="minorHAnsi" w:hAnsiTheme="minorHAnsi" w:cstheme="minorHAnsi"/>
          <w:b/>
          <w:bCs/>
          <w:color w:val="000000" w:themeColor="text1"/>
          <w:sz w:val="20"/>
          <w:szCs w:val="20"/>
        </w:rPr>
        <w:t>.</w:t>
      </w:r>
      <w:r w:rsidRPr="00387078">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387078">
        <w:rPr>
          <w:rFonts w:asciiTheme="minorHAnsi" w:hAnsiTheme="minorHAnsi" w:cstheme="minorHAnsi"/>
          <w:bCs/>
          <w:color w:val="000000" w:themeColor="text1"/>
          <w:sz w:val="20"/>
          <w:szCs w:val="20"/>
        </w:rPr>
        <w:t>será(</w:t>
      </w:r>
      <w:proofErr w:type="spellStart"/>
      <w:proofErr w:type="gramEnd"/>
      <w:r w:rsidRPr="00387078">
        <w:rPr>
          <w:rFonts w:asciiTheme="minorHAnsi" w:hAnsiTheme="minorHAnsi" w:cstheme="minorHAnsi"/>
          <w:bCs/>
          <w:color w:val="000000" w:themeColor="text1"/>
          <w:sz w:val="20"/>
          <w:szCs w:val="20"/>
        </w:rPr>
        <w:t>ão</w:t>
      </w:r>
      <w:proofErr w:type="spellEnd"/>
      <w:r w:rsidRPr="00387078">
        <w:rPr>
          <w:rFonts w:asciiTheme="minorHAnsi" w:hAnsiTheme="minorHAnsi" w:cstheme="minorHAnsi"/>
          <w:bCs/>
          <w:color w:val="000000" w:themeColor="text1"/>
          <w:sz w:val="20"/>
          <w:szCs w:val="20"/>
        </w:rPr>
        <w:t>) aceito(s), e portanto, não será(</w:t>
      </w:r>
      <w:proofErr w:type="spellStart"/>
      <w:r w:rsidRPr="00387078">
        <w:rPr>
          <w:rFonts w:asciiTheme="minorHAnsi" w:hAnsiTheme="minorHAnsi" w:cstheme="minorHAnsi"/>
          <w:bCs/>
          <w:color w:val="000000" w:themeColor="text1"/>
          <w:sz w:val="20"/>
          <w:szCs w:val="20"/>
        </w:rPr>
        <w:t>ão</w:t>
      </w:r>
      <w:proofErr w:type="spellEnd"/>
      <w:r w:rsidRPr="00387078">
        <w:rPr>
          <w:rFonts w:asciiTheme="minorHAnsi" w:hAnsiTheme="minorHAnsi" w:cstheme="minorHAnsi"/>
          <w:bCs/>
          <w:color w:val="000000" w:themeColor="text1"/>
          <w:sz w:val="20"/>
          <w:szCs w:val="20"/>
        </w:rPr>
        <w:t>) adjudicado(s).</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5</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classificação das propostas será pelo critério de </w:t>
      </w:r>
      <w:r w:rsidRPr="00387078">
        <w:rPr>
          <w:rFonts w:asciiTheme="minorHAnsi" w:hAnsiTheme="minorHAnsi" w:cstheme="minorHAnsi"/>
          <w:b/>
          <w:bCs/>
          <w:color w:val="000000" w:themeColor="text1"/>
          <w:sz w:val="20"/>
          <w:szCs w:val="20"/>
        </w:rPr>
        <w:t>MENOR VALOR UNITÁRIO</w:t>
      </w:r>
      <w:r w:rsidR="00AA2752" w:rsidRPr="00387078">
        <w:rPr>
          <w:rFonts w:asciiTheme="minorHAnsi" w:hAnsiTheme="minorHAnsi" w:cstheme="minorHAnsi"/>
          <w:b/>
          <w:bCs/>
          <w:color w:val="000000" w:themeColor="text1"/>
          <w:sz w:val="20"/>
          <w:szCs w:val="20"/>
        </w:rPr>
        <w:t xml:space="preserve"> POR ITEM</w:t>
      </w:r>
      <w:r w:rsidR="00AA2752" w:rsidRPr="00387078">
        <w:rPr>
          <w:rFonts w:asciiTheme="minorHAnsi" w:hAnsiTheme="minorHAnsi" w:cstheme="minorHAnsi"/>
          <w:bCs/>
          <w:color w:val="000000" w:themeColor="text1"/>
          <w:sz w:val="20"/>
          <w:szCs w:val="20"/>
        </w:rPr>
        <w:t xml:space="preserve">, observado o </w:t>
      </w:r>
      <w:r w:rsidR="00AA2752" w:rsidRPr="00387078">
        <w:rPr>
          <w:rFonts w:asciiTheme="minorHAnsi" w:hAnsiTheme="minorHAnsi" w:cstheme="minorHAnsi"/>
          <w:b/>
          <w:bCs/>
          <w:color w:val="000000" w:themeColor="text1"/>
          <w:sz w:val="20"/>
          <w:szCs w:val="20"/>
        </w:rPr>
        <w:t xml:space="preserve">PREÇO UNITÁRIO DE REFERÊNCIA, </w:t>
      </w:r>
      <w:r w:rsidR="00AA2752" w:rsidRPr="00387078">
        <w:rPr>
          <w:rFonts w:asciiTheme="minorHAnsi" w:hAnsiTheme="minorHAnsi" w:cstheme="minorHAnsi"/>
          <w:bCs/>
          <w:color w:val="000000" w:themeColor="text1"/>
          <w:sz w:val="20"/>
          <w:szCs w:val="20"/>
        </w:rPr>
        <w:t xml:space="preserve">obtidos por meio de pesquisa de mercado.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6</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Os </w:t>
      </w:r>
      <w:r w:rsidR="00AA2752" w:rsidRPr="00387078">
        <w:rPr>
          <w:rFonts w:asciiTheme="minorHAnsi" w:hAnsiTheme="minorHAnsi" w:cstheme="minorHAnsi"/>
          <w:b/>
          <w:bCs/>
          <w:color w:val="000000" w:themeColor="text1"/>
          <w:sz w:val="20"/>
          <w:szCs w:val="20"/>
        </w:rPr>
        <w:t>PREÇOS UNITÁRIOS DE REFERÊNCIA</w:t>
      </w:r>
      <w:r w:rsidR="00AA2752" w:rsidRPr="00387078">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7</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Confirmada a aceitabilidade da proposta,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divulgará o resultado do julgamento do preço, </w:t>
      </w:r>
      <w:r w:rsidR="00AA2752" w:rsidRPr="00387078">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387078">
        <w:rPr>
          <w:rFonts w:asciiTheme="minorHAnsi" w:hAnsiTheme="minorHAnsi" w:cstheme="minorHAnsi"/>
          <w:bCs/>
          <w:color w:val="000000" w:themeColor="text1"/>
          <w:sz w:val="20"/>
          <w:szCs w:val="20"/>
        </w:rPr>
        <w:t xml:space="preserve">, procedendo </w:t>
      </w:r>
      <w:r w:rsidR="00AA2752" w:rsidRPr="00387078">
        <w:rPr>
          <w:rFonts w:asciiTheme="minorHAnsi" w:hAnsiTheme="minorHAnsi" w:cstheme="minorHAnsi"/>
          <w:b/>
          <w:bCs/>
          <w:color w:val="000000" w:themeColor="text1"/>
          <w:sz w:val="20"/>
          <w:szCs w:val="20"/>
        </w:rPr>
        <w:t>posteriormente</w:t>
      </w:r>
      <w:r w:rsidR="00AA2752" w:rsidRPr="00387078">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8</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387078">
        <w:rPr>
          <w:rFonts w:asciiTheme="minorHAnsi" w:hAnsiTheme="minorHAnsi" w:cstheme="minorHAnsi"/>
          <w:bCs/>
          <w:color w:val="000000" w:themeColor="text1"/>
          <w:sz w:val="20"/>
          <w:szCs w:val="20"/>
        </w:rPr>
        <w:t>habilitatórias</w:t>
      </w:r>
      <w:proofErr w:type="spellEnd"/>
      <w:r w:rsidR="00AA2752" w:rsidRPr="00387078">
        <w:rPr>
          <w:rFonts w:asciiTheme="minorHAnsi" w:hAnsiTheme="minorHAnsi" w:cstheme="minorHAnsi"/>
          <w:bCs/>
          <w:color w:val="000000" w:themeColor="text1"/>
          <w:sz w:val="20"/>
          <w:szCs w:val="20"/>
        </w:rPr>
        <w:t xml:space="preserve">,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13.</w:t>
      </w:r>
      <w:r w:rsidR="00BD3DB4">
        <w:rPr>
          <w:rFonts w:asciiTheme="minorHAnsi" w:hAnsiTheme="minorHAnsi" w:cstheme="minorHAnsi"/>
          <w:b/>
          <w:bCs/>
          <w:color w:val="000000" w:themeColor="text1"/>
          <w:sz w:val="20"/>
          <w:szCs w:val="20"/>
        </w:rPr>
        <w:t>9</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declarará a(s) empresa(s) vencedora(s) do(s) respectivo(s) item(</w:t>
      </w:r>
      <w:proofErr w:type="spellStart"/>
      <w:r w:rsidR="00AA2752" w:rsidRPr="00387078">
        <w:rPr>
          <w:rFonts w:asciiTheme="minorHAnsi" w:hAnsiTheme="minorHAnsi" w:cstheme="minorHAnsi"/>
          <w:bCs/>
          <w:color w:val="000000" w:themeColor="text1"/>
          <w:sz w:val="20"/>
          <w:szCs w:val="20"/>
        </w:rPr>
        <w:t>ns</w:t>
      </w:r>
      <w:proofErr w:type="spellEnd"/>
      <w:r w:rsidR="00AA2752" w:rsidRPr="00387078">
        <w:rPr>
          <w:rFonts w:asciiTheme="minorHAnsi" w:hAnsiTheme="minorHAnsi" w:cstheme="minorHAnsi"/>
          <w:bCs/>
          <w:color w:val="000000" w:themeColor="text1"/>
          <w:sz w:val="20"/>
          <w:szCs w:val="20"/>
        </w:rPr>
        <w:t>).</w:t>
      </w:r>
    </w:p>
    <w:p w:rsidR="00F05288" w:rsidRPr="00387078" w:rsidRDefault="00A20338"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themeColor="text1"/>
          <w:sz w:val="20"/>
          <w:szCs w:val="20"/>
        </w:rPr>
        <w:t>13.1</w:t>
      </w:r>
      <w:r w:rsidR="00BD3DB4">
        <w:rPr>
          <w:rFonts w:asciiTheme="minorHAnsi" w:hAnsiTheme="minorHAnsi" w:cstheme="minorHAnsi"/>
          <w:b/>
          <w:bCs/>
          <w:color w:val="000000" w:themeColor="text1"/>
          <w:sz w:val="20"/>
          <w:szCs w:val="20"/>
        </w:rPr>
        <w:t>0</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87078"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365BB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 DA ACEITABILIDADE DA PROPOSTA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365BB3" w:rsidRPr="00387078">
        <w:rPr>
          <w:rFonts w:asciiTheme="minorHAnsi" w:hAnsiTheme="minorHAnsi" w:cstheme="minorHAnsi"/>
          <w:b/>
          <w:bCs/>
          <w:color w:val="000000"/>
          <w:sz w:val="20"/>
          <w:szCs w:val="20"/>
          <w:u w:val="single"/>
        </w:rPr>
        <w:t>4</w:t>
      </w:r>
      <w:r w:rsidRPr="00387078">
        <w:rPr>
          <w:rFonts w:asciiTheme="minorHAnsi" w:hAnsiTheme="minorHAnsi" w:cstheme="minorHAnsi"/>
          <w:b/>
          <w:bCs/>
          <w:color w:val="000000"/>
          <w:sz w:val="20"/>
          <w:szCs w:val="20"/>
          <w:u w:val="single"/>
        </w:rPr>
        <w:t>.1. A</w:t>
      </w:r>
      <w:r w:rsidR="00EB373D" w:rsidRPr="00387078">
        <w:rPr>
          <w:rFonts w:asciiTheme="minorHAnsi" w:hAnsiTheme="minorHAnsi" w:cstheme="minorHAnsi"/>
          <w:b/>
          <w:bCs/>
          <w:color w:val="000000"/>
          <w:sz w:val="20"/>
          <w:szCs w:val="20"/>
          <w:u w:val="single"/>
        </w:rPr>
        <w:t>Licitante</w:t>
      </w:r>
      <w:r w:rsidRPr="00387078">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387078">
        <w:rPr>
          <w:rFonts w:asciiTheme="minorHAnsi" w:hAnsiTheme="minorHAnsi" w:cstheme="minorHAnsi"/>
          <w:b/>
          <w:bCs/>
          <w:color w:val="000000"/>
          <w:sz w:val="20"/>
          <w:szCs w:val="20"/>
          <w:u w:val="single"/>
        </w:rPr>
        <w:t xml:space="preserve">DECIMAIS </w:t>
      </w:r>
      <w:r w:rsidRPr="00387078">
        <w:rPr>
          <w:rFonts w:asciiTheme="minorHAnsi" w:hAnsiTheme="minorHAnsi" w:cstheme="minorHAnsi"/>
          <w:b/>
          <w:bCs/>
          <w:color w:val="000000"/>
          <w:sz w:val="20"/>
          <w:szCs w:val="20"/>
          <w:u w:val="single"/>
        </w:rPr>
        <w:t>APÓS A VÍRGULA, conforme regras matemáticas, e conter ainda: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rPr>
        <w:lastRenderedPageBreak/>
        <w:t xml:space="preserve">a) </w:t>
      </w:r>
      <w:r w:rsidR="008E5409" w:rsidRPr="00387078">
        <w:rPr>
          <w:rFonts w:asciiTheme="minorHAnsi" w:hAnsiTheme="minorHAnsi" w:cstheme="minorHAnsi"/>
          <w:bCs/>
          <w:color w:val="000000"/>
          <w:sz w:val="20"/>
          <w:szCs w:val="20"/>
        </w:rPr>
        <w:t>As quantidades; discriminação dos produtos;</w:t>
      </w:r>
      <w:r w:rsidRPr="00387078">
        <w:rPr>
          <w:rFonts w:asciiTheme="minorHAnsi" w:hAnsiTheme="minorHAnsi" w:cstheme="minorHAnsi"/>
          <w:b/>
          <w:bCs/>
          <w:color w:val="000000"/>
          <w:sz w:val="20"/>
          <w:szCs w:val="20"/>
          <w:u w:val="single"/>
        </w:rPr>
        <w:t>espécie/tipo</w:t>
      </w:r>
      <w:r w:rsidR="008E5409" w:rsidRPr="00387078">
        <w:rPr>
          <w:rFonts w:asciiTheme="minorHAnsi" w:hAnsiTheme="minorHAnsi" w:cstheme="minorHAnsi"/>
          <w:b/>
          <w:bCs/>
          <w:color w:val="000000"/>
          <w:sz w:val="20"/>
          <w:szCs w:val="20"/>
          <w:u w:val="single"/>
        </w:rPr>
        <w:t xml:space="preserve"> e procedência (se for o caso); marca;</w:t>
      </w:r>
      <w:r w:rsidRPr="00387078">
        <w:rPr>
          <w:rFonts w:asciiTheme="minorHAnsi" w:hAnsiTheme="minorHAnsi" w:cstheme="minorHAnsi"/>
          <w:b/>
          <w:bCs/>
          <w:color w:val="000000"/>
          <w:sz w:val="20"/>
          <w:szCs w:val="20"/>
          <w:u w:val="single"/>
        </w:rPr>
        <w:t xml:space="preserve"> valor unitário e total</w:t>
      </w:r>
      <w:r w:rsidR="00323E04" w:rsidRPr="00387078">
        <w:rPr>
          <w:rFonts w:asciiTheme="minorHAnsi" w:hAnsiTheme="minorHAnsi" w:cstheme="minorHAnsi"/>
          <w:b/>
          <w:bCs/>
          <w:color w:val="000000"/>
          <w:sz w:val="20"/>
          <w:szCs w:val="20"/>
          <w:u w:val="single"/>
        </w:rPr>
        <w:t xml:space="preserve"> da proposta</w:t>
      </w:r>
      <w:r w:rsidRPr="00387078">
        <w:rPr>
          <w:rFonts w:asciiTheme="minorHAnsi" w:hAnsiTheme="minorHAnsi" w:cstheme="minorHAnsi"/>
          <w:b/>
          <w:bCs/>
          <w:color w:val="000000"/>
          <w:sz w:val="20"/>
          <w:szCs w:val="20"/>
          <w:u w:val="single"/>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 indicação e descrição detalhada das características técnicas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prazo de entrega</w:t>
      </w:r>
      <w:r w:rsidR="008E5409" w:rsidRPr="00387078">
        <w:rPr>
          <w:rFonts w:asciiTheme="minorHAnsi" w:hAnsiTheme="minorHAnsi" w:cstheme="minorHAnsi"/>
          <w:bCs/>
          <w:color w:val="000000"/>
          <w:sz w:val="20"/>
          <w:szCs w:val="20"/>
        </w:rPr>
        <w:t xml:space="preserve">, </w:t>
      </w:r>
      <w:r w:rsidR="00E71B49" w:rsidRPr="00387078">
        <w:rPr>
          <w:rFonts w:asciiTheme="minorHAnsi" w:hAnsiTheme="minorHAnsi" w:cstheme="minorHAnsi"/>
          <w:bCs/>
          <w:color w:val="000000"/>
          <w:sz w:val="20"/>
          <w:szCs w:val="20"/>
        </w:rPr>
        <w:t>prazo de validade</w:t>
      </w:r>
      <w:r w:rsidR="00CF0C51" w:rsidRPr="00387078">
        <w:rPr>
          <w:rFonts w:asciiTheme="minorHAnsi" w:hAnsiTheme="minorHAnsi" w:cstheme="minorHAnsi"/>
          <w:bCs/>
          <w:color w:val="000000"/>
          <w:sz w:val="20"/>
          <w:szCs w:val="20"/>
        </w:rPr>
        <w:t xml:space="preserve"> dos produtos</w:t>
      </w:r>
      <w:r w:rsidRPr="00387078">
        <w:rPr>
          <w:rFonts w:asciiTheme="minorHAnsi" w:hAnsiTheme="minorHAnsi" w:cstheme="minorHAnsi"/>
          <w:bCs/>
          <w:color w:val="000000"/>
          <w:sz w:val="20"/>
          <w:szCs w:val="20"/>
        </w:rPr>
        <w:t xml:space="preserve"> e demais especificações que permitam aferir com precisão ao solicitado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8E5409" w:rsidRPr="00387078">
        <w:rPr>
          <w:rFonts w:asciiTheme="minorHAnsi" w:hAnsiTheme="minorHAnsi" w:cstheme="minorHAnsi"/>
          <w:bCs/>
          <w:color w:val="000000"/>
          <w:sz w:val="20"/>
          <w:szCs w:val="20"/>
        </w:rPr>
        <w:t xml:space="preserve"> A razão social da proponente; endereço completo; telefone;</w:t>
      </w:r>
      <w:r w:rsidRPr="00387078">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 sagrar vencedora do certame;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Prazo de </w:t>
      </w:r>
      <w:r w:rsidR="008E5409" w:rsidRPr="00387078">
        <w:rPr>
          <w:rFonts w:asciiTheme="minorHAnsi" w:hAnsiTheme="minorHAnsi" w:cstheme="minorHAnsi"/>
          <w:bCs/>
          <w:color w:val="000000"/>
          <w:sz w:val="20"/>
          <w:szCs w:val="20"/>
        </w:rPr>
        <w:t>entrega e garantia dos produtos;</w:t>
      </w:r>
      <w:r w:rsidRPr="00387078">
        <w:rPr>
          <w:rFonts w:asciiTheme="minorHAnsi" w:hAnsiTheme="minorHAnsi" w:cstheme="minorHAnsi"/>
          <w:bCs/>
          <w:color w:val="000000"/>
          <w:sz w:val="20"/>
          <w:szCs w:val="20"/>
        </w:rPr>
        <w:t xml:space="preserve"> prazo de validade da proposta</w:t>
      </w:r>
      <w:r w:rsidR="008E540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e prazo de pagamento, na forma descrita no </w:t>
      </w:r>
      <w:r w:rsidRPr="00387078">
        <w:rPr>
          <w:rFonts w:asciiTheme="minorHAnsi" w:hAnsiTheme="minorHAnsi" w:cstheme="minorHAnsi"/>
          <w:bCs/>
          <w:sz w:val="20"/>
          <w:szCs w:val="20"/>
        </w:rPr>
        <w:t>item 1</w:t>
      </w:r>
      <w:r w:rsidR="00716717" w:rsidRPr="00387078">
        <w:rPr>
          <w:rFonts w:asciiTheme="minorHAnsi" w:hAnsiTheme="minorHAnsi" w:cstheme="minorHAnsi"/>
          <w:bCs/>
          <w:sz w:val="20"/>
          <w:szCs w:val="20"/>
        </w:rPr>
        <w:t>4</w:t>
      </w:r>
      <w:r w:rsidRPr="00387078">
        <w:rPr>
          <w:rFonts w:asciiTheme="minorHAnsi" w:hAnsiTheme="minorHAnsi" w:cstheme="minorHAnsi"/>
          <w:bCs/>
          <w:sz w:val="20"/>
          <w:szCs w:val="20"/>
        </w:rPr>
        <w:t>.1</w:t>
      </w:r>
      <w:r w:rsidR="00A20338" w:rsidRPr="00387078">
        <w:rPr>
          <w:rFonts w:asciiTheme="minorHAnsi" w:hAnsiTheme="minorHAnsi" w:cstheme="minorHAnsi"/>
          <w:bCs/>
          <w:sz w:val="20"/>
          <w:szCs w:val="20"/>
        </w:rPr>
        <w:t>0</w:t>
      </w:r>
      <w:r w:rsidRPr="00387078">
        <w:rPr>
          <w:rFonts w:asciiTheme="minorHAnsi" w:hAnsiTheme="minorHAnsi" w:cstheme="minorHAnsi"/>
          <w:bCs/>
          <w:color w:val="000000"/>
          <w:sz w:val="20"/>
          <w:szCs w:val="20"/>
        </w:rPr>
        <w:t xml:space="preserve">, donde caso a proposta não conste estas informações, serão considerados os prazos do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87078">
        <w:rPr>
          <w:rFonts w:asciiTheme="minorHAnsi" w:hAnsiTheme="minorHAnsi" w:cstheme="minorHAnsi"/>
          <w:b/>
          <w:bCs/>
          <w:color w:val="000000"/>
          <w:sz w:val="20"/>
          <w:szCs w:val="20"/>
          <w:u w:val="single"/>
        </w:rPr>
        <w:t xml:space="preserve">e) </w:t>
      </w:r>
      <w:r w:rsidRPr="00387078">
        <w:rPr>
          <w:rFonts w:asciiTheme="minorHAnsi" w:hAnsiTheme="minorHAnsi" w:cstheme="minorHAnsi"/>
          <w:bCs/>
          <w:color w:val="000000"/>
          <w:sz w:val="20"/>
          <w:szCs w:val="20"/>
          <w:u w:val="single"/>
        </w:rPr>
        <w:t xml:space="preserve">Caso a </w:t>
      </w:r>
      <w:r w:rsidR="00EB373D" w:rsidRPr="00387078">
        <w:rPr>
          <w:rFonts w:asciiTheme="minorHAnsi" w:hAnsiTheme="minorHAnsi" w:cstheme="minorHAnsi"/>
          <w:bCs/>
          <w:color w:val="000000"/>
          <w:sz w:val="20"/>
          <w:szCs w:val="20"/>
          <w:u w:val="single"/>
        </w:rPr>
        <w:t>Licitante</w:t>
      </w:r>
      <w:r w:rsidRPr="00387078">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87078"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xml:space="preserve">. </w:t>
      </w:r>
      <w:r w:rsidR="00052FFF" w:rsidRPr="00387078">
        <w:rPr>
          <w:rFonts w:asciiTheme="minorHAnsi" w:hAnsiTheme="minorHAnsi" w:cstheme="minorHAnsi"/>
          <w:b/>
          <w:bCs/>
          <w:color w:val="000000"/>
          <w:sz w:val="20"/>
          <w:szCs w:val="20"/>
        </w:rPr>
        <w:t>Quanto à elaboração da proposta de preços, deve ser observado ainda que:</w:t>
      </w:r>
    </w:p>
    <w:p w:rsidR="00E272A4" w:rsidRPr="003C2CF8" w:rsidRDefault="00166183" w:rsidP="003C2C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56743">
        <w:rPr>
          <w:rFonts w:asciiTheme="minorHAnsi" w:hAnsiTheme="minorHAnsi" w:cstheme="minorHAnsi"/>
          <w:b/>
          <w:bCs/>
          <w:color w:val="000000"/>
          <w:sz w:val="20"/>
          <w:szCs w:val="20"/>
        </w:rPr>
        <w:t xml:space="preserve"> </w:t>
      </w:r>
      <w:r w:rsidR="00E272A4" w:rsidRPr="00387078">
        <w:rPr>
          <w:rFonts w:asciiTheme="minorHAnsi" w:hAnsiTheme="minorHAnsi" w:cstheme="minorHAnsi"/>
          <w:bCs/>
          <w:color w:val="000000"/>
          <w:sz w:val="20"/>
          <w:szCs w:val="20"/>
        </w:rPr>
        <w:t xml:space="preserve">Solicitação de trocas de </w:t>
      </w:r>
      <w:proofErr w:type="gramStart"/>
      <w:r w:rsidR="00E272A4" w:rsidRPr="00387078">
        <w:rPr>
          <w:rFonts w:asciiTheme="minorHAnsi" w:hAnsiTheme="minorHAnsi" w:cstheme="minorHAnsi"/>
          <w:bCs/>
          <w:color w:val="000000"/>
          <w:sz w:val="20"/>
          <w:szCs w:val="20"/>
        </w:rPr>
        <w:t>produto(</w:t>
      </w:r>
      <w:proofErr w:type="gramEnd"/>
      <w:r w:rsidR="00E272A4" w:rsidRPr="00387078">
        <w:rPr>
          <w:rFonts w:asciiTheme="minorHAnsi" w:hAnsiTheme="minorHAnsi" w:cstheme="minorHAnsi"/>
          <w:bCs/>
          <w:color w:val="000000"/>
          <w:sz w:val="20"/>
          <w:szCs w:val="20"/>
        </w:rPr>
        <w:t>s) requerido pela vencedora</w:t>
      </w:r>
      <w:r w:rsidR="006437FA" w:rsidRPr="00387078">
        <w:rPr>
          <w:rFonts w:asciiTheme="minorHAnsi" w:hAnsiTheme="minorHAnsi" w:cstheme="minorHAnsi"/>
          <w:bCs/>
          <w:color w:val="000000"/>
          <w:sz w:val="20"/>
          <w:szCs w:val="20"/>
        </w:rPr>
        <w:t>,</w:t>
      </w:r>
      <w:r w:rsidR="00656743">
        <w:rPr>
          <w:rFonts w:asciiTheme="minorHAnsi" w:hAnsiTheme="minorHAnsi" w:cstheme="minorHAnsi"/>
          <w:bCs/>
          <w:color w:val="000000"/>
          <w:sz w:val="20"/>
          <w:szCs w:val="20"/>
        </w:rPr>
        <w:t xml:space="preserve"> </w:t>
      </w:r>
      <w:r w:rsidR="006437FA" w:rsidRPr="00387078">
        <w:rPr>
          <w:rFonts w:asciiTheme="minorHAnsi" w:hAnsiTheme="minorHAnsi" w:cstheme="minorHAnsi"/>
          <w:bCs/>
          <w:color w:val="000000"/>
          <w:sz w:val="20"/>
          <w:szCs w:val="20"/>
        </w:rPr>
        <w:t>somente será(</w:t>
      </w:r>
      <w:proofErr w:type="spellStart"/>
      <w:r w:rsidR="006437FA" w:rsidRPr="00387078">
        <w:rPr>
          <w:rFonts w:asciiTheme="minorHAnsi" w:hAnsiTheme="minorHAnsi" w:cstheme="minorHAnsi"/>
          <w:bCs/>
          <w:color w:val="000000"/>
          <w:sz w:val="20"/>
          <w:szCs w:val="20"/>
        </w:rPr>
        <w:t>ão</w:t>
      </w:r>
      <w:proofErr w:type="spellEnd"/>
      <w:r w:rsidR="006437FA" w:rsidRPr="00387078">
        <w:rPr>
          <w:rFonts w:asciiTheme="minorHAnsi" w:hAnsiTheme="minorHAnsi" w:cstheme="minorHAnsi"/>
          <w:bCs/>
          <w:color w:val="000000"/>
          <w:sz w:val="20"/>
          <w:szCs w:val="20"/>
        </w:rPr>
        <w:t xml:space="preserve">) aceito(s) por motivo(s) </w:t>
      </w:r>
      <w:r w:rsidR="006437FA" w:rsidRPr="003C2CF8">
        <w:rPr>
          <w:rFonts w:asciiTheme="minorHAnsi" w:hAnsiTheme="minorHAnsi" w:cstheme="minorHAnsi"/>
          <w:bCs/>
          <w:color w:val="000000"/>
          <w:sz w:val="20"/>
          <w:szCs w:val="20"/>
        </w:rPr>
        <w:t>devidamente justificado(s), mediante manifestação da área técnica</w:t>
      </w:r>
      <w:r w:rsidR="00E272A4" w:rsidRPr="003C2CF8">
        <w:rPr>
          <w:rFonts w:asciiTheme="minorHAnsi" w:hAnsiTheme="minorHAnsi" w:cstheme="minorHAnsi"/>
          <w:bCs/>
          <w:color w:val="000000"/>
          <w:sz w:val="20"/>
          <w:szCs w:val="20"/>
        </w:rPr>
        <w:t>;</w:t>
      </w:r>
    </w:p>
    <w:p w:rsidR="003C2CF8" w:rsidRPr="003C2CF8" w:rsidRDefault="003C2CF8" w:rsidP="003C2CF8">
      <w:pPr>
        <w:tabs>
          <w:tab w:val="left" w:pos="567"/>
        </w:tabs>
        <w:spacing w:after="0" w:line="240" w:lineRule="auto"/>
        <w:jc w:val="both"/>
        <w:rPr>
          <w:rFonts w:asciiTheme="minorHAnsi" w:hAnsiTheme="minorHAnsi"/>
          <w:color w:val="000000"/>
          <w:sz w:val="20"/>
          <w:szCs w:val="20"/>
        </w:rPr>
      </w:pPr>
      <w:r w:rsidRPr="003C2CF8">
        <w:rPr>
          <w:rFonts w:asciiTheme="minorHAnsi" w:hAnsiTheme="minorHAnsi" w:cstheme="minorHAnsi"/>
          <w:b/>
          <w:sz w:val="20"/>
          <w:szCs w:val="20"/>
        </w:rPr>
        <w:t>b</w:t>
      </w:r>
      <w:r w:rsidR="00B938EC" w:rsidRPr="003C2CF8">
        <w:rPr>
          <w:rFonts w:asciiTheme="minorHAnsi" w:hAnsiTheme="minorHAnsi" w:cstheme="minorHAnsi"/>
          <w:b/>
          <w:sz w:val="20"/>
          <w:szCs w:val="20"/>
        </w:rPr>
        <w:t>)</w:t>
      </w:r>
      <w:r w:rsidR="00656743">
        <w:rPr>
          <w:rFonts w:asciiTheme="minorHAnsi" w:hAnsiTheme="minorHAnsi" w:cstheme="minorHAnsi"/>
          <w:b/>
          <w:sz w:val="20"/>
          <w:szCs w:val="20"/>
        </w:rPr>
        <w:t xml:space="preserve"> </w:t>
      </w:r>
      <w:r w:rsidRPr="003C2CF8">
        <w:rPr>
          <w:rFonts w:asciiTheme="minorHAnsi" w:hAnsiTheme="minorHAnsi"/>
          <w:color w:val="000000"/>
          <w:sz w:val="20"/>
          <w:szCs w:val="20"/>
        </w:rPr>
        <w:t>O registro da ANVISA fornecido na proposta de preços será consultado “online” pela SES-TO, porém estando o registro vencido, a licitante será convocada em um prazo de 24 horas para apresentar cópia autenticada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3C2CF8" w:rsidRPr="003C2CF8" w:rsidRDefault="003C2CF8" w:rsidP="003C2CF8">
      <w:pPr>
        <w:tabs>
          <w:tab w:val="left" w:pos="567"/>
        </w:tabs>
        <w:spacing w:after="0" w:line="240" w:lineRule="auto"/>
        <w:jc w:val="both"/>
        <w:rPr>
          <w:rFonts w:asciiTheme="minorHAnsi" w:hAnsiTheme="minorHAnsi"/>
          <w:color w:val="000000"/>
          <w:sz w:val="20"/>
          <w:szCs w:val="20"/>
        </w:rPr>
      </w:pPr>
      <w:r w:rsidRPr="003C2CF8">
        <w:rPr>
          <w:rFonts w:asciiTheme="minorHAnsi" w:hAnsiTheme="minorHAnsi"/>
          <w:b/>
          <w:color w:val="000000"/>
          <w:sz w:val="20"/>
          <w:szCs w:val="20"/>
        </w:rPr>
        <w:t>c)</w:t>
      </w:r>
      <w:r w:rsidR="00656743">
        <w:rPr>
          <w:rFonts w:asciiTheme="minorHAnsi" w:hAnsiTheme="minorHAnsi"/>
          <w:b/>
          <w:color w:val="000000"/>
          <w:sz w:val="20"/>
          <w:szCs w:val="20"/>
        </w:rPr>
        <w:t xml:space="preserve"> </w:t>
      </w:r>
      <w:r w:rsidRPr="003C2CF8">
        <w:rPr>
          <w:rFonts w:asciiTheme="minorHAnsi" w:hAnsiTheme="minorHAnsi"/>
          <w:color w:val="000000"/>
          <w:sz w:val="20"/>
          <w:szCs w:val="20"/>
        </w:rPr>
        <w:t>A não apresentação do protocolo do pedido de revalidação implicará na desclassificação do item cotado;</w:t>
      </w:r>
    </w:p>
    <w:p w:rsidR="003C2CF8" w:rsidRPr="003C2CF8" w:rsidRDefault="003C2CF8" w:rsidP="003C2CF8">
      <w:pPr>
        <w:tabs>
          <w:tab w:val="left" w:pos="567"/>
        </w:tabs>
        <w:spacing w:after="0" w:line="240" w:lineRule="auto"/>
        <w:jc w:val="both"/>
        <w:rPr>
          <w:rFonts w:asciiTheme="minorHAnsi" w:hAnsiTheme="minorHAnsi"/>
          <w:color w:val="000000"/>
          <w:sz w:val="20"/>
          <w:szCs w:val="20"/>
        </w:rPr>
      </w:pPr>
      <w:r w:rsidRPr="003C2CF8">
        <w:rPr>
          <w:rFonts w:asciiTheme="minorHAnsi" w:hAnsiTheme="minorHAnsi"/>
          <w:b/>
          <w:color w:val="000000"/>
          <w:sz w:val="20"/>
          <w:szCs w:val="20"/>
        </w:rPr>
        <w:t>d)</w:t>
      </w:r>
      <w:r w:rsidR="00656743">
        <w:rPr>
          <w:rFonts w:asciiTheme="minorHAnsi" w:hAnsiTheme="minorHAnsi"/>
          <w:b/>
          <w:color w:val="000000"/>
          <w:sz w:val="20"/>
          <w:szCs w:val="20"/>
        </w:rPr>
        <w:t xml:space="preserve"> </w:t>
      </w:r>
      <w:r w:rsidRPr="003C2CF8">
        <w:rPr>
          <w:rFonts w:asciiTheme="minorHAnsi" w:hAnsiTheme="minorHAnsi"/>
          <w:color w:val="000000"/>
          <w:sz w:val="20"/>
          <w:szCs w:val="20"/>
        </w:rPr>
        <w:t xml:space="preserve">Caso o produto seja isento de registro, deve ser informado na proposta de preços no </w:t>
      </w:r>
      <w:proofErr w:type="gramStart"/>
      <w:r w:rsidRPr="003C2CF8">
        <w:rPr>
          <w:rFonts w:asciiTheme="minorHAnsi" w:hAnsiTheme="minorHAnsi"/>
          <w:color w:val="000000"/>
          <w:sz w:val="20"/>
          <w:szCs w:val="20"/>
        </w:rPr>
        <w:t>campo `</w:t>
      </w:r>
      <w:proofErr w:type="gramEnd"/>
      <w:r w:rsidRPr="003C2CF8">
        <w:rPr>
          <w:rFonts w:asciiTheme="minorHAnsi" w:hAnsiTheme="minorHAnsi"/>
          <w:color w:val="000000"/>
          <w:sz w:val="20"/>
          <w:szCs w:val="20"/>
        </w:rPr>
        <w:t xml:space="preserve">`Nº. </w:t>
      </w:r>
      <w:proofErr w:type="gramStart"/>
      <w:r w:rsidRPr="003C2CF8">
        <w:rPr>
          <w:rFonts w:asciiTheme="minorHAnsi" w:hAnsiTheme="minorHAnsi"/>
          <w:color w:val="000000"/>
          <w:sz w:val="20"/>
          <w:szCs w:val="20"/>
        </w:rPr>
        <w:t>do</w:t>
      </w:r>
      <w:proofErr w:type="gramEnd"/>
      <w:r w:rsidRPr="003C2CF8">
        <w:rPr>
          <w:rFonts w:asciiTheme="minorHAnsi" w:hAnsiTheme="minorHAnsi"/>
          <w:color w:val="000000"/>
          <w:sz w:val="20"/>
          <w:szCs w:val="20"/>
        </w:rPr>
        <w:t xml:space="preserve"> Registro na ANVISA´´ a norma que o isenta de Registro.</w:t>
      </w:r>
    </w:p>
    <w:p w:rsidR="00C95883" w:rsidRPr="003C2CF8" w:rsidRDefault="00D242E6" w:rsidP="003C2CF8">
      <w:pPr>
        <w:autoSpaceDE w:val="0"/>
        <w:autoSpaceDN w:val="0"/>
        <w:adjustRightInd w:val="0"/>
        <w:spacing w:after="0" w:line="240" w:lineRule="auto"/>
        <w:jc w:val="both"/>
        <w:rPr>
          <w:rFonts w:asciiTheme="minorHAnsi" w:hAnsiTheme="minorHAnsi" w:cstheme="minorHAnsi"/>
          <w:b/>
          <w:bCs/>
          <w:color w:val="000000"/>
          <w:sz w:val="20"/>
          <w:szCs w:val="20"/>
        </w:rPr>
      </w:pPr>
      <w:r w:rsidRPr="003C2CF8">
        <w:rPr>
          <w:rFonts w:asciiTheme="minorHAnsi" w:hAnsiTheme="minorHAnsi" w:cstheme="minorHAnsi"/>
          <w:b/>
          <w:bCs/>
          <w:color w:val="000000"/>
          <w:sz w:val="20"/>
          <w:szCs w:val="20"/>
        </w:rPr>
        <w:t>1</w:t>
      </w:r>
      <w:r w:rsidR="00716717" w:rsidRPr="003C2CF8">
        <w:rPr>
          <w:rFonts w:asciiTheme="minorHAnsi" w:hAnsiTheme="minorHAnsi" w:cstheme="minorHAnsi"/>
          <w:b/>
          <w:bCs/>
          <w:color w:val="000000"/>
          <w:sz w:val="20"/>
          <w:szCs w:val="20"/>
        </w:rPr>
        <w:t>4</w:t>
      </w:r>
      <w:r w:rsidR="00A47E4A" w:rsidRPr="003C2CF8">
        <w:rPr>
          <w:rFonts w:asciiTheme="minorHAnsi" w:hAnsiTheme="minorHAnsi" w:cstheme="minorHAnsi"/>
          <w:b/>
          <w:bCs/>
          <w:color w:val="000000"/>
          <w:sz w:val="20"/>
          <w:szCs w:val="20"/>
        </w:rPr>
        <w:t>.1.</w:t>
      </w:r>
      <w:r w:rsidR="00B04653" w:rsidRPr="003C2CF8">
        <w:rPr>
          <w:rFonts w:asciiTheme="minorHAnsi" w:hAnsiTheme="minorHAnsi" w:cstheme="minorHAnsi"/>
          <w:b/>
          <w:bCs/>
          <w:color w:val="000000"/>
          <w:sz w:val="20"/>
          <w:szCs w:val="20"/>
        </w:rPr>
        <w:t>2</w:t>
      </w:r>
      <w:r w:rsidR="00C95883" w:rsidRPr="003C2CF8">
        <w:rPr>
          <w:rFonts w:asciiTheme="minorHAnsi" w:hAnsiTheme="minorHAnsi" w:cstheme="minorHAnsi"/>
          <w:b/>
          <w:bCs/>
          <w:color w:val="000000"/>
          <w:sz w:val="20"/>
          <w:szCs w:val="20"/>
        </w:rPr>
        <w:t xml:space="preserve">. As propostas que atenderem aos requisitos do </w:t>
      </w:r>
      <w:r w:rsidR="005F6698" w:rsidRPr="003C2CF8">
        <w:rPr>
          <w:rFonts w:asciiTheme="minorHAnsi" w:hAnsiTheme="minorHAnsi" w:cstheme="minorHAnsi"/>
          <w:b/>
          <w:bCs/>
          <w:color w:val="000000"/>
          <w:sz w:val="20"/>
          <w:szCs w:val="20"/>
        </w:rPr>
        <w:t>Edital</w:t>
      </w:r>
      <w:r w:rsidR="00C95883" w:rsidRPr="003C2CF8">
        <w:rPr>
          <w:rFonts w:asciiTheme="minorHAnsi" w:hAnsiTheme="minorHAnsi" w:cstheme="minorHAnsi"/>
          <w:b/>
          <w:bCs/>
          <w:color w:val="000000"/>
          <w:sz w:val="20"/>
          <w:szCs w:val="20"/>
        </w:rPr>
        <w:t xml:space="preserve"> e seus Anexos, caso existam erros, serão corrigidos </w:t>
      </w:r>
      <w:proofErr w:type="gramStart"/>
      <w:r w:rsidR="00C95883" w:rsidRPr="003C2CF8">
        <w:rPr>
          <w:rFonts w:asciiTheme="minorHAnsi" w:hAnsiTheme="minorHAnsi" w:cstheme="minorHAnsi"/>
          <w:b/>
          <w:bCs/>
          <w:color w:val="000000"/>
          <w:sz w:val="20"/>
          <w:szCs w:val="20"/>
        </w:rPr>
        <w:t>pel</w:t>
      </w:r>
      <w:r w:rsidR="00BF70C1" w:rsidRPr="003C2CF8">
        <w:rPr>
          <w:rFonts w:asciiTheme="minorHAnsi" w:hAnsiTheme="minorHAnsi" w:cstheme="minorHAnsi"/>
          <w:b/>
          <w:bCs/>
          <w:color w:val="000000"/>
          <w:sz w:val="20"/>
          <w:szCs w:val="20"/>
        </w:rPr>
        <w:t>o</w:t>
      </w:r>
      <w:r w:rsidR="00F50F91" w:rsidRPr="003C2CF8">
        <w:rPr>
          <w:rFonts w:asciiTheme="minorHAnsi" w:hAnsiTheme="minorHAnsi" w:cstheme="minorHAnsi"/>
          <w:b/>
          <w:bCs/>
          <w:color w:val="000000"/>
          <w:sz w:val="20"/>
          <w:szCs w:val="20"/>
        </w:rPr>
        <w:t>(</w:t>
      </w:r>
      <w:proofErr w:type="gramEnd"/>
      <w:r w:rsidR="00F50F91" w:rsidRPr="003C2CF8">
        <w:rPr>
          <w:rFonts w:asciiTheme="minorHAnsi" w:hAnsiTheme="minorHAnsi" w:cstheme="minorHAnsi"/>
          <w:b/>
          <w:bCs/>
          <w:color w:val="000000"/>
          <w:sz w:val="20"/>
          <w:szCs w:val="20"/>
        </w:rPr>
        <w:t>a) Pregoeiro(a)</w:t>
      </w:r>
      <w:r w:rsidR="00C95883" w:rsidRPr="003C2CF8">
        <w:rPr>
          <w:rFonts w:asciiTheme="minorHAnsi" w:hAnsiTheme="minorHAnsi" w:cstheme="minorHAnsi"/>
          <w:b/>
          <w:bCs/>
          <w:color w:val="000000"/>
          <w:sz w:val="20"/>
          <w:szCs w:val="20"/>
        </w:rPr>
        <w:t xml:space="preserve"> na forma seguinte:</w:t>
      </w:r>
    </w:p>
    <w:p w:rsidR="00C95883" w:rsidRPr="003C2CF8" w:rsidRDefault="00C95883" w:rsidP="003C2C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C2CF8">
        <w:rPr>
          <w:rFonts w:asciiTheme="minorHAnsi" w:hAnsiTheme="minorHAnsi" w:cstheme="minorHAnsi"/>
          <w:b/>
          <w:bCs/>
          <w:color w:val="000000"/>
          <w:sz w:val="20"/>
          <w:szCs w:val="20"/>
        </w:rPr>
        <w:t>a)</w:t>
      </w:r>
      <w:r w:rsidRPr="003C2CF8">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3C2CF8" w:rsidRDefault="00C95883" w:rsidP="003C2C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C2CF8">
        <w:rPr>
          <w:rFonts w:asciiTheme="minorHAnsi" w:hAnsiTheme="minorHAnsi" w:cstheme="minorHAnsi"/>
          <w:b/>
          <w:bCs/>
          <w:color w:val="000000"/>
          <w:sz w:val="20"/>
          <w:szCs w:val="20"/>
        </w:rPr>
        <w:t>b)</w:t>
      </w:r>
      <w:r w:rsidRPr="003C2CF8">
        <w:rPr>
          <w:rFonts w:asciiTheme="minorHAnsi" w:hAnsiTheme="minorHAnsi" w:cstheme="minorHAnsi"/>
          <w:bCs/>
          <w:color w:val="000000"/>
          <w:sz w:val="20"/>
          <w:szCs w:val="20"/>
        </w:rPr>
        <w:t xml:space="preserve"> Erro de transcrição das quantidades previstas no </w:t>
      </w:r>
      <w:r w:rsidR="005F6698" w:rsidRPr="003C2CF8">
        <w:rPr>
          <w:rFonts w:asciiTheme="minorHAnsi" w:hAnsiTheme="minorHAnsi" w:cstheme="minorHAnsi"/>
          <w:bCs/>
          <w:color w:val="000000"/>
          <w:sz w:val="20"/>
          <w:szCs w:val="20"/>
        </w:rPr>
        <w:t>Edital</w:t>
      </w:r>
      <w:r w:rsidRPr="003C2CF8">
        <w:rPr>
          <w:rFonts w:asciiTheme="minorHAnsi" w:hAnsiTheme="minorHAnsi" w:cstheme="minorHAnsi"/>
          <w:bCs/>
          <w:color w:val="000000"/>
          <w:sz w:val="20"/>
          <w:szCs w:val="20"/>
        </w:rPr>
        <w:t>: será mantido o preço unitário e corrigida a quantidade e o preço total;</w:t>
      </w:r>
    </w:p>
    <w:p w:rsidR="00C95883" w:rsidRPr="00387078" w:rsidRDefault="00C95883" w:rsidP="003C2C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C2CF8">
        <w:rPr>
          <w:rFonts w:asciiTheme="minorHAnsi" w:hAnsiTheme="minorHAnsi" w:cstheme="minorHAnsi"/>
          <w:b/>
          <w:bCs/>
          <w:color w:val="000000"/>
          <w:sz w:val="20"/>
          <w:szCs w:val="20"/>
        </w:rPr>
        <w:t>c)</w:t>
      </w:r>
      <w:r w:rsidRPr="003C2CF8">
        <w:rPr>
          <w:rFonts w:asciiTheme="minorHAnsi" w:hAnsiTheme="minorHAnsi" w:cstheme="minorHAnsi"/>
          <w:bCs/>
          <w:color w:val="000000"/>
          <w:sz w:val="20"/>
          <w:szCs w:val="20"/>
        </w:rPr>
        <w:t xml:space="preserve"> Erro de multiplicação do preço unitário pela quantidade correspondente: será retificado, mantendo-se o</w:t>
      </w:r>
      <w:r w:rsidRPr="00387078">
        <w:rPr>
          <w:rFonts w:asciiTheme="minorHAnsi" w:hAnsiTheme="minorHAnsi" w:cstheme="minorHAnsi"/>
          <w:bCs/>
          <w:color w:val="000000"/>
          <w:sz w:val="20"/>
          <w:szCs w:val="20"/>
        </w:rPr>
        <w:t xml:space="preserve"> preço unitário e a quantidade e corrigindo-se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Erro de adição: será retificado, considerando-se as parcelas corretas e retificando-se a soma;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Item que não consta</w:t>
      </w:r>
      <w:r w:rsidR="005C4813"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da proposta enviada quando solicitada </w:t>
      </w:r>
      <w:proofErr w:type="gramStart"/>
      <w:r w:rsidRPr="00387078">
        <w:rPr>
          <w:rFonts w:asciiTheme="minorHAnsi" w:hAnsiTheme="minorHAnsi" w:cstheme="minorHAnsi"/>
          <w:bCs/>
          <w:color w:val="000000"/>
          <w:sz w:val="20"/>
          <w:szCs w:val="20"/>
        </w:rPr>
        <w:t>pel</w:t>
      </w:r>
      <w:r w:rsidR="00F4112A" w:rsidRPr="00387078">
        <w:rPr>
          <w:rFonts w:asciiTheme="minorHAnsi" w:hAnsiTheme="minorHAnsi" w:cstheme="minorHAnsi"/>
          <w:bCs/>
          <w:color w:val="000000"/>
          <w:sz w:val="20"/>
          <w:szCs w:val="20"/>
        </w:rPr>
        <w:t>o(</w:t>
      </w:r>
      <w:proofErr w:type="gramEnd"/>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Pregoeiro</w:t>
      </w:r>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387078">
        <w:rPr>
          <w:rFonts w:asciiTheme="minorHAnsi" w:hAnsiTheme="minorHAnsi" w:cstheme="minorHAnsi"/>
          <w:bCs/>
          <w:color w:val="000000"/>
          <w:sz w:val="20"/>
          <w:szCs w:val="20"/>
        </w:rPr>
        <w:t>SISTEMA</w:t>
      </w:r>
      <w:r w:rsidR="001F2647"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adequando ao último lance ofertado e aceito 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C95883" w:rsidRPr="00387078"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w:t>
      </w:r>
      <w:r w:rsidR="00C95883" w:rsidRPr="00387078">
        <w:rPr>
          <w:rFonts w:asciiTheme="minorHAnsi" w:hAnsiTheme="minorHAnsi" w:cstheme="minorHAnsi"/>
          <w:bCs/>
          <w:color w:val="000000"/>
          <w:sz w:val="20"/>
          <w:szCs w:val="20"/>
        </w:rPr>
        <w:t xml:space="preserve">O valor total da proposta será ajustado </w:t>
      </w:r>
      <w:proofErr w:type="gramStart"/>
      <w:r w:rsidR="00C95883" w:rsidRPr="00387078">
        <w:rPr>
          <w:rFonts w:asciiTheme="minorHAnsi" w:hAnsiTheme="minorHAnsi" w:cstheme="minorHAnsi"/>
          <w:bCs/>
          <w:color w:val="000000"/>
          <w:sz w:val="20"/>
          <w:szCs w:val="20"/>
        </w:rPr>
        <w:t>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C95883" w:rsidRPr="00387078">
        <w:rPr>
          <w:rFonts w:asciiTheme="minorHAnsi" w:hAnsiTheme="minorHAnsi" w:cstheme="minorHAnsi"/>
          <w:bCs/>
          <w:color w:val="000000"/>
          <w:sz w:val="20"/>
          <w:szCs w:val="20"/>
        </w:rPr>
        <w:t xml:space="preserve"> em conformidade com os procedimentos acima; </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 xml:space="preserve">.3. </w:t>
      </w:r>
      <w:r w:rsidRPr="00387078">
        <w:rPr>
          <w:rFonts w:asciiTheme="minorHAnsi" w:hAnsiTheme="minorHAnsi" w:cstheme="minorHAnsi"/>
          <w:bCs/>
          <w:color w:val="000000"/>
          <w:sz w:val="20"/>
          <w:szCs w:val="20"/>
        </w:rPr>
        <w:t xml:space="preserve">A correção poderá ser realizada </w:t>
      </w:r>
      <w:r w:rsidR="00A93217" w:rsidRPr="00387078">
        <w:rPr>
          <w:rFonts w:asciiTheme="minorHAnsi" w:hAnsiTheme="minorHAnsi" w:cstheme="minorHAnsi"/>
          <w:bCs/>
          <w:color w:val="000000"/>
          <w:sz w:val="20"/>
          <w:szCs w:val="20"/>
        </w:rPr>
        <w:t xml:space="preserve">pelo </w:t>
      </w:r>
      <w:proofErr w:type="gramStart"/>
      <w:r w:rsidR="00A93217" w:rsidRPr="00387078">
        <w:rPr>
          <w:rFonts w:asciiTheme="minorHAnsi" w:hAnsiTheme="minorHAnsi" w:cstheme="minorHAnsi"/>
          <w:bCs/>
          <w:color w:val="000000"/>
          <w:sz w:val="20"/>
          <w:szCs w:val="20"/>
        </w:rPr>
        <w:t>Pregoeiro(</w:t>
      </w:r>
      <w:proofErr w:type="gramEnd"/>
      <w:r w:rsidR="00A93217" w:rsidRPr="00387078">
        <w:rPr>
          <w:rFonts w:asciiTheme="minorHAnsi" w:hAnsiTheme="minorHAnsi" w:cstheme="minorHAnsi"/>
          <w:bCs/>
          <w:color w:val="000000"/>
          <w:sz w:val="20"/>
          <w:szCs w:val="20"/>
        </w:rPr>
        <w:t xml:space="preserve">a) </w:t>
      </w:r>
      <w:r w:rsidRPr="00387078">
        <w:rPr>
          <w:rFonts w:asciiTheme="minorHAnsi" w:hAnsiTheme="minorHAnsi" w:cstheme="minorHAnsi"/>
          <w:bCs/>
          <w:color w:val="000000"/>
          <w:sz w:val="20"/>
          <w:szCs w:val="20"/>
        </w:rPr>
        <w:t>por meio de ca</w:t>
      </w:r>
      <w:r w:rsidR="001F2647" w:rsidRPr="00387078">
        <w:rPr>
          <w:rFonts w:asciiTheme="minorHAnsi" w:hAnsiTheme="minorHAnsi" w:cstheme="minorHAnsi"/>
          <w:bCs/>
          <w:color w:val="000000"/>
          <w:sz w:val="20"/>
          <w:szCs w:val="20"/>
        </w:rPr>
        <w:t xml:space="preserve">rta de correção </w:t>
      </w:r>
      <w:r w:rsidR="00F06BE1" w:rsidRPr="00387078">
        <w:rPr>
          <w:rFonts w:asciiTheme="minorHAnsi" w:hAnsiTheme="minorHAnsi" w:cstheme="minorHAnsi"/>
          <w:bCs/>
          <w:color w:val="000000"/>
          <w:sz w:val="20"/>
          <w:szCs w:val="20"/>
        </w:rPr>
        <w:t xml:space="preserve">- Modelo </w:t>
      </w:r>
      <w:r w:rsidR="00F43F4B" w:rsidRPr="00387078">
        <w:rPr>
          <w:rFonts w:asciiTheme="minorHAnsi" w:hAnsiTheme="minorHAnsi" w:cstheme="minorHAnsi"/>
          <w:bCs/>
          <w:color w:val="000000"/>
          <w:sz w:val="20"/>
          <w:szCs w:val="20"/>
        </w:rPr>
        <w:t>1</w:t>
      </w:r>
      <w:r w:rsidR="00F06BE1"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obedecendo aos critérios acima citados, a qual será encaminhada para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que abandona</w:t>
      </w:r>
      <w:r w:rsidR="00B10D21"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o certame ou deixar de enviar a documentação indicada nesta condição</w:t>
      </w:r>
      <w:r w:rsidR="00F06BE1" w:rsidRPr="00387078">
        <w:rPr>
          <w:rFonts w:asciiTheme="minorHAnsi" w:hAnsiTheme="minorHAnsi" w:cstheme="minorHAnsi"/>
          <w:bCs/>
          <w:color w:val="000000"/>
          <w:sz w:val="20"/>
          <w:szCs w:val="20"/>
        </w:rPr>
        <w:t xml:space="preserve"> será desclassificada</w:t>
      </w:r>
      <w:r w:rsidRPr="00387078">
        <w:rPr>
          <w:rFonts w:asciiTheme="minorHAnsi" w:hAnsiTheme="minorHAnsi" w:cstheme="minorHAnsi"/>
          <w:bCs/>
          <w:color w:val="000000"/>
          <w:sz w:val="20"/>
          <w:szCs w:val="20"/>
        </w:rPr>
        <w:t xml:space="preserve"> e sujeitar-se-á às sanções previstas</w:t>
      </w:r>
      <w:r w:rsidR="00F06BE1" w:rsidRPr="00387078">
        <w:rPr>
          <w:rFonts w:asciiTheme="minorHAnsi" w:hAnsiTheme="minorHAnsi" w:cstheme="minorHAnsi"/>
          <w:bCs/>
          <w:color w:val="000000"/>
          <w:sz w:val="20"/>
          <w:szCs w:val="20"/>
        </w:rPr>
        <w:t xml:space="preserve"> em Lei, bem como</w:t>
      </w:r>
      <w:r w:rsidRPr="00387078">
        <w:rPr>
          <w:rFonts w:asciiTheme="minorHAnsi" w:hAnsiTheme="minorHAnsi" w:cstheme="minorHAnsi"/>
          <w:bCs/>
          <w:color w:val="000000"/>
          <w:sz w:val="20"/>
          <w:szCs w:val="20"/>
        </w:rPr>
        <w:t xml:space="preserve">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00F06BE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00F06BE1"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anhas a ela, para orientar sua decisão.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9B4B66" w:rsidRPr="00387078">
        <w:rPr>
          <w:rFonts w:asciiTheme="minorHAnsi" w:hAnsiTheme="minorHAnsi" w:cstheme="minorHAnsi"/>
          <w:b/>
          <w:bCs/>
          <w:color w:val="000000"/>
          <w:sz w:val="20"/>
          <w:szCs w:val="20"/>
        </w:rPr>
        <w:t>7</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considerará qualquer oferta de vantagem não prevista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financiamentos subsidiados ou a fundo perdido.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716717"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5F6698" w:rsidRPr="00387078">
        <w:rPr>
          <w:rFonts w:asciiTheme="minorHAnsi" w:hAnsiTheme="minorHAnsi" w:cstheme="minorHAnsi"/>
          <w:b/>
          <w:bCs/>
          <w:color w:val="000000"/>
          <w:sz w:val="20"/>
          <w:szCs w:val="20"/>
        </w:rPr>
        <w:t>8</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admitirá proposta que apresente valores simbólicos, irrisórios ou de valor zero, incompatíveis </w:t>
      </w:r>
      <w:r w:rsidRPr="00387078">
        <w:rPr>
          <w:rFonts w:asciiTheme="minorHAnsi" w:hAnsiTheme="minorHAnsi" w:cstheme="minorHAnsi"/>
          <w:bCs/>
          <w:color w:val="000000"/>
          <w:sz w:val="20"/>
          <w:szCs w:val="20"/>
        </w:rPr>
        <w:lastRenderedPageBreak/>
        <w:t>com os preços de mercado, exceto quando se referirem a produtos e instalações de propriedade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para os quais el</w:t>
      </w:r>
      <w:r w:rsidR="009C228C"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renuncie à parcela ou à totalidade de remuneração.</w:t>
      </w:r>
    </w:p>
    <w:p w:rsidR="006474ED" w:rsidRPr="00387078" w:rsidRDefault="006474E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14.9.</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716717" w:rsidRPr="00387078">
        <w:rPr>
          <w:rFonts w:asciiTheme="minorHAnsi" w:hAnsiTheme="minorHAnsi" w:cstheme="minorHAnsi"/>
          <w:b/>
          <w:bCs/>
          <w:color w:val="000000"/>
          <w:sz w:val="20"/>
          <w:szCs w:val="20"/>
          <w:u w:val="single"/>
        </w:rPr>
        <w:t>4</w:t>
      </w:r>
      <w:r w:rsidRPr="00387078">
        <w:rPr>
          <w:rFonts w:asciiTheme="minorHAnsi" w:hAnsiTheme="minorHAnsi" w:cstheme="minorHAnsi"/>
          <w:b/>
          <w:bCs/>
          <w:color w:val="000000"/>
          <w:sz w:val="20"/>
          <w:szCs w:val="20"/>
          <w:u w:val="single"/>
        </w:rPr>
        <w:t>.1</w:t>
      </w:r>
      <w:r w:rsidR="006474ED" w:rsidRPr="00387078">
        <w:rPr>
          <w:rFonts w:asciiTheme="minorHAnsi" w:hAnsiTheme="minorHAnsi" w:cstheme="minorHAnsi"/>
          <w:b/>
          <w:bCs/>
          <w:color w:val="000000"/>
          <w:sz w:val="20"/>
          <w:szCs w:val="20"/>
          <w:u w:val="single"/>
        </w:rPr>
        <w:t>0</w:t>
      </w:r>
      <w:r w:rsidRPr="00387078">
        <w:rPr>
          <w:rFonts w:asciiTheme="minorHAnsi" w:hAnsiTheme="minorHAnsi" w:cstheme="minorHAnsi"/>
          <w:b/>
          <w:bCs/>
          <w:color w:val="000000"/>
          <w:sz w:val="20"/>
          <w:szCs w:val="20"/>
          <w:u w:val="single"/>
        </w:rPr>
        <w:t>. Independente de transcrição por parte d</w:t>
      </w:r>
      <w:r w:rsidR="001C3C43" w:rsidRPr="00387078">
        <w:rPr>
          <w:rFonts w:asciiTheme="minorHAnsi" w:hAnsiTheme="minorHAnsi" w:cstheme="minorHAnsi"/>
          <w:b/>
          <w:bCs/>
          <w:color w:val="000000"/>
          <w:sz w:val="20"/>
          <w:szCs w:val="20"/>
          <w:u w:val="single"/>
        </w:rPr>
        <w:t>a</w:t>
      </w:r>
      <w:r w:rsidR="00EB373D" w:rsidRPr="00387078">
        <w:rPr>
          <w:rFonts w:asciiTheme="minorHAnsi" w:hAnsiTheme="minorHAnsi" w:cstheme="minorHAnsi"/>
          <w:b/>
          <w:bCs/>
          <w:color w:val="000000"/>
          <w:sz w:val="20"/>
          <w:szCs w:val="20"/>
          <w:u w:val="single"/>
        </w:rPr>
        <w:t>Licitante</w:t>
      </w:r>
      <w:r w:rsidRPr="00387078">
        <w:rPr>
          <w:rFonts w:asciiTheme="minorHAnsi" w:hAnsiTheme="minorHAnsi" w:cstheme="minorHAnsi"/>
          <w:b/>
          <w:bCs/>
          <w:color w:val="000000"/>
          <w:sz w:val="20"/>
          <w:szCs w:val="20"/>
          <w:u w:val="single"/>
        </w:rPr>
        <w:t>, obrigatoriamente as propostas terão: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sidR="00A90579" w:rsidRPr="00387078">
        <w:rPr>
          <w:rFonts w:asciiTheme="minorHAnsi" w:hAnsiTheme="minorHAnsi" w:cstheme="minorHAnsi"/>
          <w:bCs/>
          <w:color w:val="000000"/>
          <w:sz w:val="20"/>
          <w:szCs w:val="20"/>
        </w:rPr>
        <w:t xml:space="preserve">prazo de </w:t>
      </w:r>
      <w:r w:rsidR="00A90579" w:rsidRPr="00387078">
        <w:rPr>
          <w:rFonts w:asciiTheme="minorHAnsi" w:hAnsiTheme="minorHAnsi" w:cstheme="minorHAnsi"/>
          <w:b/>
          <w:bCs/>
          <w:color w:val="000000"/>
          <w:sz w:val="20"/>
          <w:szCs w:val="20"/>
        </w:rPr>
        <w:t xml:space="preserve">validade </w:t>
      </w:r>
      <w:r w:rsidRPr="00387078">
        <w:rPr>
          <w:rFonts w:asciiTheme="minorHAnsi" w:hAnsiTheme="minorHAnsi" w:cstheme="minorHAnsi"/>
          <w:b/>
          <w:bCs/>
          <w:color w:val="000000"/>
          <w:sz w:val="20"/>
          <w:szCs w:val="20"/>
        </w:rPr>
        <w:t>da proposta</w:t>
      </w:r>
      <w:r w:rsidR="00A9057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nomínimo </w:t>
      </w:r>
      <w:r w:rsidR="00A15D73" w:rsidRPr="00387078">
        <w:rPr>
          <w:rFonts w:asciiTheme="minorHAnsi" w:hAnsiTheme="minorHAnsi" w:cstheme="minorHAnsi"/>
          <w:bCs/>
          <w:color w:val="000000"/>
          <w:sz w:val="20"/>
          <w:szCs w:val="20"/>
        </w:rPr>
        <w:t xml:space="preserve">120 </w:t>
      </w:r>
      <w:r w:rsidRPr="00387078">
        <w:rPr>
          <w:rFonts w:asciiTheme="minorHAnsi" w:hAnsiTheme="minorHAnsi" w:cstheme="minorHAnsi"/>
          <w:bCs/>
          <w:color w:val="000000"/>
          <w:sz w:val="20"/>
          <w:szCs w:val="20"/>
        </w:rPr>
        <w:t>(</w:t>
      </w:r>
      <w:r w:rsidR="00A15D73" w:rsidRPr="00387078">
        <w:rPr>
          <w:rFonts w:asciiTheme="minorHAnsi" w:hAnsiTheme="minorHAnsi" w:cstheme="minorHAnsi"/>
          <w:bCs/>
          <w:color w:val="000000"/>
          <w:sz w:val="20"/>
          <w:szCs w:val="20"/>
        </w:rPr>
        <w:t>cento e vinte</w:t>
      </w:r>
      <w:r w:rsidRPr="00387078">
        <w:rPr>
          <w:rFonts w:asciiTheme="minorHAnsi" w:hAnsiTheme="minorHAnsi" w:cstheme="minorHAnsi"/>
          <w:bCs/>
          <w:color w:val="000000"/>
          <w:sz w:val="20"/>
          <w:szCs w:val="20"/>
        </w:rPr>
        <w:t xml:space="preserve">) dias corridos, contados </w:t>
      </w:r>
      <w:r w:rsidR="00A90579" w:rsidRPr="00387078">
        <w:rPr>
          <w:rFonts w:asciiTheme="minorHAnsi" w:hAnsiTheme="minorHAnsi" w:cstheme="minorHAnsi"/>
          <w:bCs/>
          <w:color w:val="000000"/>
          <w:sz w:val="20"/>
          <w:szCs w:val="20"/>
        </w:rPr>
        <w:t>da abertura da sessão inaugural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D70CAC" w:rsidRPr="00387078">
        <w:rPr>
          <w:rFonts w:asciiTheme="minorHAnsi" w:hAnsiTheme="minorHAnsi" w:cstheme="minorHAnsi"/>
          <w:bCs/>
          <w:color w:val="000000"/>
          <w:sz w:val="20"/>
          <w:szCs w:val="20"/>
        </w:rPr>
        <w:t xml:space="preserve">O prazo de </w:t>
      </w:r>
      <w:r w:rsidR="00D70CAC" w:rsidRPr="00387078">
        <w:rPr>
          <w:rFonts w:asciiTheme="minorHAnsi" w:hAnsiTheme="minorHAnsi" w:cstheme="minorHAnsi"/>
          <w:b/>
          <w:bCs/>
          <w:color w:val="000000"/>
          <w:sz w:val="20"/>
          <w:szCs w:val="20"/>
        </w:rPr>
        <w:t xml:space="preserve">entrega dos </w:t>
      </w:r>
      <w:r w:rsidR="00173B20" w:rsidRPr="00387078">
        <w:rPr>
          <w:rFonts w:asciiTheme="minorHAnsi" w:hAnsiTheme="minorHAnsi" w:cstheme="minorHAnsi"/>
          <w:b/>
          <w:bCs/>
          <w:color w:val="000000"/>
          <w:sz w:val="20"/>
          <w:szCs w:val="20"/>
        </w:rPr>
        <w:t>produtos</w:t>
      </w:r>
      <w:r w:rsidR="00173B20" w:rsidRPr="00387078">
        <w:rPr>
          <w:rFonts w:asciiTheme="minorHAnsi" w:hAnsiTheme="minorHAnsi" w:cstheme="minorHAnsi"/>
          <w:bCs/>
          <w:color w:val="000000"/>
          <w:sz w:val="20"/>
          <w:szCs w:val="20"/>
        </w:rPr>
        <w:t>:</w:t>
      </w:r>
      <w:r w:rsidR="00A90579" w:rsidRPr="00387078">
        <w:rPr>
          <w:rFonts w:asciiTheme="minorHAnsi" w:hAnsiTheme="minorHAnsi" w:cstheme="minorHAnsi"/>
          <w:bCs/>
          <w:color w:val="000000"/>
          <w:sz w:val="20"/>
          <w:szCs w:val="20"/>
        </w:rPr>
        <w:t>conformeTermo de Referência</w:t>
      </w:r>
      <w:r w:rsidR="001F4858" w:rsidRPr="00387078">
        <w:rPr>
          <w:rFonts w:asciiTheme="minorHAnsi" w:hAnsiTheme="minorHAnsi" w:cstheme="minorHAnsi"/>
          <w:bCs/>
          <w:color w:val="000000"/>
          <w:sz w:val="20"/>
          <w:szCs w:val="20"/>
        </w:rPr>
        <w:t>, Anexo II</w:t>
      </w:r>
      <w:r w:rsidRPr="00387078">
        <w:rPr>
          <w:rFonts w:asciiTheme="minorHAnsi" w:hAnsiTheme="minorHAnsi" w:cstheme="minorHAnsi"/>
          <w:bCs/>
          <w:color w:val="000000"/>
          <w:sz w:val="20"/>
          <w:szCs w:val="20"/>
        </w:rPr>
        <w:t>;</w:t>
      </w:r>
    </w:p>
    <w:p w:rsidR="00173B20" w:rsidRPr="00387078"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Oprazo de </w:t>
      </w:r>
      <w:r w:rsidRPr="00387078">
        <w:rPr>
          <w:rFonts w:asciiTheme="minorHAnsi" w:hAnsiTheme="minorHAnsi" w:cstheme="minorHAnsi"/>
          <w:b/>
          <w:bCs/>
          <w:color w:val="000000"/>
          <w:sz w:val="20"/>
          <w:szCs w:val="20"/>
        </w:rPr>
        <w:t>pagamento</w:t>
      </w:r>
      <w:r w:rsidR="003D1048" w:rsidRPr="00387078">
        <w:rPr>
          <w:rFonts w:asciiTheme="minorHAnsi" w:hAnsiTheme="minorHAnsi" w:cstheme="minorHAnsi"/>
          <w:bCs/>
          <w:color w:val="000000"/>
          <w:sz w:val="20"/>
          <w:szCs w:val="20"/>
        </w:rPr>
        <w:t>:C</w:t>
      </w:r>
      <w:r w:rsidRPr="00387078">
        <w:rPr>
          <w:rFonts w:asciiTheme="minorHAnsi" w:hAnsiTheme="minorHAnsi" w:cstheme="minorHAnsi"/>
          <w:bCs/>
          <w:color w:val="000000"/>
          <w:sz w:val="20"/>
          <w:szCs w:val="20"/>
        </w:rPr>
        <w:t>onforme Termo de Referência;</w:t>
      </w:r>
    </w:p>
    <w:p w:rsidR="00CE2719" w:rsidRPr="00387078"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00FB50B8" w:rsidRPr="00387078">
        <w:rPr>
          <w:rFonts w:asciiTheme="minorHAnsi" w:hAnsiTheme="minorHAnsi" w:cstheme="minorHAnsi"/>
          <w:b/>
          <w:bCs/>
          <w:color w:val="000000"/>
          <w:sz w:val="20"/>
          <w:szCs w:val="20"/>
        </w:rPr>
        <w:t>)</w:t>
      </w:r>
      <w:r w:rsidR="00FB50B8" w:rsidRPr="00387078">
        <w:rPr>
          <w:rFonts w:asciiTheme="minorHAnsi" w:hAnsiTheme="minorHAnsi" w:cstheme="minorHAnsi"/>
          <w:bCs/>
          <w:color w:val="000000"/>
          <w:sz w:val="20"/>
          <w:szCs w:val="20"/>
        </w:rPr>
        <w:t xml:space="preserve"> O prazo de </w:t>
      </w:r>
      <w:r w:rsidR="00AF429F" w:rsidRPr="00387078">
        <w:rPr>
          <w:rFonts w:asciiTheme="minorHAnsi" w:hAnsiTheme="minorHAnsi" w:cstheme="minorHAnsi"/>
          <w:b/>
          <w:bCs/>
          <w:color w:val="000000"/>
          <w:sz w:val="20"/>
          <w:szCs w:val="20"/>
        </w:rPr>
        <w:t>validade</w:t>
      </w:r>
      <w:r w:rsidR="00FB50B8" w:rsidRPr="00387078">
        <w:rPr>
          <w:rFonts w:asciiTheme="minorHAnsi" w:hAnsiTheme="minorHAnsi" w:cstheme="minorHAnsi"/>
          <w:b/>
          <w:bCs/>
          <w:color w:val="000000"/>
          <w:sz w:val="20"/>
          <w:szCs w:val="20"/>
        </w:rPr>
        <w:t xml:space="preserve"> dos </w:t>
      </w:r>
      <w:r w:rsidR="00173B20" w:rsidRPr="00387078">
        <w:rPr>
          <w:rFonts w:asciiTheme="minorHAnsi" w:hAnsiTheme="minorHAnsi" w:cstheme="minorHAnsi"/>
          <w:b/>
          <w:bCs/>
          <w:color w:val="000000"/>
          <w:sz w:val="20"/>
          <w:szCs w:val="20"/>
        </w:rPr>
        <w:t>produtos</w:t>
      </w:r>
      <w:r w:rsidR="00A90579" w:rsidRPr="00387078">
        <w:rPr>
          <w:rFonts w:asciiTheme="minorHAnsi" w:hAnsiTheme="minorHAnsi" w:cstheme="minorHAnsi"/>
          <w:bCs/>
          <w:color w:val="000000"/>
          <w:sz w:val="20"/>
          <w:szCs w:val="20"/>
        </w:rPr>
        <w:t>:</w:t>
      </w:r>
      <w:r w:rsidR="00173B20" w:rsidRPr="00387078">
        <w:rPr>
          <w:rFonts w:asciiTheme="minorHAnsi" w:hAnsiTheme="minorHAnsi" w:cstheme="minorHAnsi"/>
          <w:bCs/>
          <w:color w:val="000000"/>
          <w:sz w:val="20"/>
          <w:szCs w:val="20"/>
        </w:rPr>
        <w:t>conforme Termo de Referência.</w:t>
      </w:r>
    </w:p>
    <w:p w:rsidR="00FF3540" w:rsidRDefault="00FF354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387078"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 DA HABILITAÇÃO</w:t>
      </w:r>
    </w:p>
    <w:p w:rsidR="00EA3D83" w:rsidRPr="00387078" w:rsidRDefault="00EA3D83" w:rsidP="00810D8C">
      <w:pPr>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habilitação</w:t>
      </w:r>
      <w:r w:rsidR="007A5A6D" w:rsidRPr="00387078">
        <w:rPr>
          <w:rFonts w:asciiTheme="minorHAnsi" w:hAnsiTheme="minorHAnsi" w:cstheme="minorHAnsi"/>
          <w:bCs/>
          <w:color w:val="000000"/>
          <w:sz w:val="20"/>
          <w:szCs w:val="20"/>
        </w:rPr>
        <w:t>parcial</w:t>
      </w:r>
      <w:r w:rsidRPr="00387078">
        <w:rPr>
          <w:rFonts w:asciiTheme="minorHAnsi" w:hAnsiTheme="minorHAnsi" w:cstheme="minorHAnsi"/>
          <w:bCs/>
          <w:color w:val="000000"/>
          <w:sz w:val="20"/>
          <w:szCs w:val="20"/>
        </w:rPr>
        <w:t xml:space="preserve"> 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s será verificada por meio do SICAF e da </w:t>
      </w:r>
      <w:r w:rsidRPr="00387078">
        <w:rPr>
          <w:rFonts w:asciiTheme="minorHAnsi" w:hAnsiTheme="minorHAnsi" w:cstheme="minorHAnsi"/>
          <w:b/>
          <w:bCs/>
          <w:color w:val="000000"/>
          <w:sz w:val="20"/>
          <w:szCs w:val="20"/>
        </w:rPr>
        <w:t>documentação complementar</w:t>
      </w:r>
      <w:r w:rsidRPr="00387078">
        <w:rPr>
          <w:rFonts w:asciiTheme="minorHAnsi" w:hAnsiTheme="minorHAnsi" w:cstheme="minorHAnsi"/>
          <w:bCs/>
          <w:color w:val="000000"/>
          <w:sz w:val="20"/>
          <w:szCs w:val="20"/>
        </w:rPr>
        <w:t xml:space="preserve"> exigida no </w:t>
      </w:r>
      <w:r w:rsidRPr="00387078">
        <w:rPr>
          <w:rFonts w:asciiTheme="minorHAnsi" w:hAnsiTheme="minorHAnsi" w:cstheme="minorHAnsi"/>
          <w:b/>
          <w:bCs/>
          <w:color w:val="000000"/>
          <w:sz w:val="20"/>
          <w:szCs w:val="20"/>
        </w:rPr>
        <w:t xml:space="preserve">item </w:t>
      </w:r>
      <w:r w:rsidR="000F28E2" w:rsidRPr="00387078">
        <w:rPr>
          <w:rFonts w:asciiTheme="minorHAnsi" w:hAnsiTheme="minorHAnsi" w:cstheme="minorHAnsi"/>
          <w:b/>
          <w:bCs/>
          <w:color w:val="000000"/>
          <w:sz w:val="20"/>
          <w:szCs w:val="20"/>
        </w:rPr>
        <w:t>1</w:t>
      </w:r>
      <w:r w:rsidR="00E90B91" w:rsidRPr="00387078">
        <w:rPr>
          <w:rFonts w:asciiTheme="minorHAnsi" w:hAnsiTheme="minorHAnsi" w:cstheme="minorHAnsi"/>
          <w:b/>
          <w:bCs/>
          <w:color w:val="000000"/>
          <w:sz w:val="20"/>
          <w:szCs w:val="20"/>
        </w:rPr>
        <w:t>5</w:t>
      </w:r>
      <w:r w:rsidR="000F28E2" w:rsidRPr="00387078">
        <w:rPr>
          <w:rFonts w:asciiTheme="minorHAnsi" w:hAnsiTheme="minorHAnsi" w:cstheme="minorHAnsi"/>
          <w:b/>
          <w:bCs/>
          <w:color w:val="000000"/>
          <w:sz w:val="20"/>
          <w:szCs w:val="20"/>
        </w:rPr>
        <w:t>.3</w:t>
      </w:r>
      <w:r w:rsidR="00E951E9" w:rsidRPr="00387078">
        <w:rPr>
          <w:rFonts w:asciiTheme="minorHAnsi" w:hAnsiTheme="minorHAnsi" w:cstheme="minorHAnsi"/>
          <w:bCs/>
          <w:color w:val="000000"/>
          <w:sz w:val="20"/>
          <w:szCs w:val="20"/>
        </w:rPr>
        <w:t>.</w:t>
      </w:r>
    </w:p>
    <w:p w:rsidR="00EA3D83" w:rsidRPr="00DE3591" w:rsidRDefault="008F40D1" w:rsidP="00DE3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E1C0E"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2</w:t>
      </w:r>
      <w:r w:rsidR="00EA3D83" w:rsidRPr="00387078">
        <w:rPr>
          <w:rFonts w:asciiTheme="minorHAnsi" w:hAnsiTheme="minorHAnsi" w:cstheme="minorHAnsi"/>
          <w:b/>
          <w:bCs/>
          <w:color w:val="000000"/>
          <w:sz w:val="20"/>
          <w:szCs w:val="20"/>
        </w:rPr>
        <w:t>.</w:t>
      </w:r>
      <w:r w:rsidR="001C3C43" w:rsidRPr="00387078">
        <w:rPr>
          <w:rFonts w:asciiTheme="minorHAnsi" w:hAnsiTheme="minorHAnsi" w:cstheme="minorHAnsi"/>
          <w:bCs/>
          <w:color w:val="000000"/>
          <w:sz w:val="20"/>
          <w:szCs w:val="20"/>
        </w:rPr>
        <w:t>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
          <w:bCs/>
          <w:sz w:val="20"/>
          <w:szCs w:val="20"/>
        </w:rPr>
        <w:t>Licitante</w:t>
      </w:r>
      <w:r w:rsidR="00EA3D83" w:rsidRPr="00387078">
        <w:rPr>
          <w:rFonts w:asciiTheme="minorHAnsi" w:hAnsiTheme="minorHAnsi" w:cstheme="minorHAnsi"/>
          <w:b/>
          <w:bCs/>
          <w:sz w:val="20"/>
          <w:szCs w:val="20"/>
        </w:rPr>
        <w:t>s</w:t>
      </w:r>
      <w:r w:rsidR="00EA3D83" w:rsidRPr="00387078">
        <w:rPr>
          <w:rFonts w:asciiTheme="minorHAnsi" w:hAnsiTheme="minorHAnsi" w:cstheme="minorHAnsi"/>
          <w:bCs/>
          <w:sz w:val="20"/>
          <w:szCs w:val="20"/>
        </w:rPr>
        <w:t xml:space="preserve"> que não atenderem às exigências de habilitação</w:t>
      </w:r>
      <w:r w:rsidR="007A5A6D" w:rsidRPr="00387078">
        <w:rPr>
          <w:rFonts w:asciiTheme="minorHAnsi" w:hAnsiTheme="minorHAnsi" w:cstheme="minorHAnsi"/>
          <w:bCs/>
          <w:sz w:val="20"/>
          <w:szCs w:val="20"/>
        </w:rPr>
        <w:t xml:space="preserve"> parcial</w:t>
      </w:r>
      <w:r w:rsidR="00EA3D83" w:rsidRPr="00387078">
        <w:rPr>
          <w:rFonts w:asciiTheme="minorHAnsi" w:hAnsiTheme="minorHAnsi" w:cstheme="minorHAnsi"/>
          <w:bCs/>
          <w:sz w:val="20"/>
          <w:szCs w:val="20"/>
        </w:rPr>
        <w:t xml:space="preserve"> no SICAF deverão apresentar documentos que supram tais exigências</w:t>
      </w:r>
      <w:r w:rsidR="001C3C43" w:rsidRPr="00387078">
        <w:rPr>
          <w:rFonts w:asciiTheme="minorHAnsi" w:hAnsiTheme="minorHAnsi" w:cstheme="minorHAnsi"/>
          <w:bCs/>
          <w:sz w:val="20"/>
          <w:szCs w:val="20"/>
        </w:rPr>
        <w:t xml:space="preserve">, </w:t>
      </w:r>
      <w:r w:rsidR="00A20338" w:rsidRPr="00387078">
        <w:rPr>
          <w:rFonts w:asciiTheme="minorHAnsi" w:hAnsiTheme="minorHAnsi" w:cstheme="minorHAnsi"/>
          <w:b/>
          <w:bCs/>
          <w:sz w:val="20"/>
          <w:szCs w:val="20"/>
        </w:rPr>
        <w:t>constantes dos artigos 28 a 31</w:t>
      </w:r>
      <w:r w:rsidR="001C3C43" w:rsidRPr="00387078">
        <w:rPr>
          <w:rFonts w:asciiTheme="minorHAnsi" w:hAnsiTheme="minorHAnsi" w:cstheme="minorHAnsi"/>
          <w:b/>
          <w:bCs/>
          <w:sz w:val="20"/>
          <w:szCs w:val="20"/>
        </w:rPr>
        <w:t xml:space="preserve"> da Lei Federal nº 8.666/1993</w:t>
      </w:r>
      <w:r w:rsidR="001C3C43" w:rsidRPr="00387078">
        <w:rPr>
          <w:rFonts w:asciiTheme="minorHAnsi" w:hAnsiTheme="minorHAnsi" w:cstheme="minorHAnsi"/>
          <w:bCs/>
          <w:sz w:val="20"/>
          <w:szCs w:val="20"/>
        </w:rPr>
        <w:t xml:space="preserve">, no </w:t>
      </w:r>
      <w:r w:rsidR="001C3C43" w:rsidRPr="00DE3591">
        <w:rPr>
          <w:rFonts w:asciiTheme="minorHAnsi" w:hAnsiTheme="minorHAnsi" w:cstheme="minorHAnsi"/>
          <w:bCs/>
          <w:sz w:val="20"/>
          <w:szCs w:val="20"/>
        </w:rPr>
        <w:t>que couber.</w:t>
      </w:r>
    </w:p>
    <w:p w:rsidR="00166183" w:rsidRPr="00583EC9" w:rsidRDefault="002A0356" w:rsidP="00583EC9">
      <w:pPr>
        <w:widowControl w:val="0"/>
        <w:autoSpaceDE w:val="0"/>
        <w:autoSpaceDN w:val="0"/>
        <w:adjustRightInd w:val="0"/>
        <w:spacing w:after="0" w:line="240" w:lineRule="auto"/>
        <w:jc w:val="both"/>
        <w:rPr>
          <w:rFonts w:asciiTheme="minorHAnsi" w:hAnsiTheme="minorHAnsi" w:cstheme="minorHAnsi"/>
          <w:b/>
          <w:bCs/>
          <w:sz w:val="20"/>
          <w:szCs w:val="20"/>
        </w:rPr>
      </w:pPr>
      <w:r w:rsidRPr="00583EC9">
        <w:rPr>
          <w:rFonts w:asciiTheme="minorHAnsi" w:hAnsiTheme="minorHAnsi" w:cstheme="minorHAnsi"/>
          <w:b/>
          <w:bCs/>
          <w:sz w:val="20"/>
          <w:szCs w:val="20"/>
        </w:rPr>
        <w:t>1</w:t>
      </w:r>
      <w:r w:rsidR="00AE1C0E" w:rsidRPr="00583EC9">
        <w:rPr>
          <w:rFonts w:asciiTheme="minorHAnsi" w:hAnsiTheme="minorHAnsi" w:cstheme="minorHAnsi"/>
          <w:b/>
          <w:bCs/>
          <w:sz w:val="20"/>
          <w:szCs w:val="20"/>
        </w:rPr>
        <w:t>5</w:t>
      </w:r>
      <w:r w:rsidRPr="00583EC9">
        <w:rPr>
          <w:rFonts w:asciiTheme="minorHAnsi" w:hAnsiTheme="minorHAnsi" w:cstheme="minorHAnsi"/>
          <w:b/>
          <w:bCs/>
          <w:sz w:val="20"/>
          <w:szCs w:val="20"/>
        </w:rPr>
        <w:t>.3</w:t>
      </w:r>
      <w:r w:rsidR="00EA3D83" w:rsidRPr="00583EC9">
        <w:rPr>
          <w:rFonts w:asciiTheme="minorHAnsi" w:hAnsiTheme="minorHAnsi" w:cstheme="minorHAnsi"/>
          <w:b/>
          <w:bCs/>
          <w:sz w:val="20"/>
          <w:szCs w:val="20"/>
        </w:rPr>
        <w:t>.</w:t>
      </w:r>
      <w:r w:rsidR="00EA3D83" w:rsidRPr="00583EC9">
        <w:rPr>
          <w:rFonts w:asciiTheme="minorHAnsi" w:hAnsiTheme="minorHAnsi" w:cstheme="minorHAnsi"/>
          <w:bCs/>
          <w:sz w:val="20"/>
          <w:szCs w:val="20"/>
        </w:rPr>
        <w:t xml:space="preserve"> Após solicitação </w:t>
      </w:r>
      <w:proofErr w:type="gramStart"/>
      <w:r w:rsidR="00EA3D83" w:rsidRPr="00583EC9">
        <w:rPr>
          <w:rFonts w:asciiTheme="minorHAnsi" w:hAnsiTheme="minorHAnsi" w:cstheme="minorHAnsi"/>
          <w:bCs/>
          <w:sz w:val="20"/>
          <w:szCs w:val="20"/>
        </w:rPr>
        <w:t>d</w:t>
      </w:r>
      <w:r w:rsidR="00BF70C1" w:rsidRPr="00583EC9">
        <w:rPr>
          <w:rFonts w:asciiTheme="minorHAnsi" w:hAnsiTheme="minorHAnsi" w:cstheme="minorHAnsi"/>
          <w:bCs/>
          <w:sz w:val="20"/>
          <w:szCs w:val="20"/>
        </w:rPr>
        <w:t>o</w:t>
      </w:r>
      <w:r w:rsidR="00F50F91" w:rsidRPr="00583EC9">
        <w:rPr>
          <w:rFonts w:asciiTheme="minorHAnsi" w:hAnsiTheme="minorHAnsi" w:cstheme="minorHAnsi"/>
          <w:bCs/>
          <w:sz w:val="20"/>
          <w:szCs w:val="20"/>
        </w:rPr>
        <w:t>(</w:t>
      </w:r>
      <w:proofErr w:type="gramEnd"/>
      <w:r w:rsidR="00F50F91" w:rsidRPr="00583EC9">
        <w:rPr>
          <w:rFonts w:asciiTheme="minorHAnsi" w:hAnsiTheme="minorHAnsi" w:cstheme="minorHAnsi"/>
          <w:bCs/>
          <w:sz w:val="20"/>
          <w:szCs w:val="20"/>
        </w:rPr>
        <w:t>a) Pregoeiro(a)</w:t>
      </w:r>
      <w:r w:rsidR="00A377A0" w:rsidRPr="00583EC9">
        <w:rPr>
          <w:rFonts w:asciiTheme="minorHAnsi" w:hAnsiTheme="minorHAnsi" w:cstheme="minorHAnsi"/>
          <w:bCs/>
          <w:sz w:val="20"/>
          <w:szCs w:val="20"/>
        </w:rPr>
        <w:t>, a</w:t>
      </w:r>
      <w:r w:rsidR="00EA3D83" w:rsidRPr="00583EC9">
        <w:rPr>
          <w:rFonts w:asciiTheme="minorHAnsi" w:hAnsiTheme="minorHAnsi" w:cstheme="minorHAnsi"/>
          <w:bCs/>
          <w:sz w:val="20"/>
          <w:szCs w:val="20"/>
        </w:rPr>
        <w:t xml:space="preserve">s </w:t>
      </w:r>
      <w:r w:rsidR="00EB373D" w:rsidRPr="00583EC9">
        <w:rPr>
          <w:rFonts w:asciiTheme="minorHAnsi" w:hAnsiTheme="minorHAnsi" w:cstheme="minorHAnsi"/>
          <w:bCs/>
          <w:sz w:val="20"/>
          <w:szCs w:val="20"/>
        </w:rPr>
        <w:t>Licitante</w:t>
      </w:r>
      <w:r w:rsidR="00EA3D83" w:rsidRPr="00583EC9">
        <w:rPr>
          <w:rFonts w:asciiTheme="minorHAnsi" w:hAnsiTheme="minorHAnsi" w:cstheme="minorHAnsi"/>
          <w:bCs/>
          <w:sz w:val="20"/>
          <w:szCs w:val="20"/>
        </w:rPr>
        <w:t>s que tiverem seus preços aceitos</w:t>
      </w:r>
      <w:r w:rsidR="00EA3D83" w:rsidRPr="00583EC9">
        <w:rPr>
          <w:rFonts w:asciiTheme="minorHAnsi" w:hAnsiTheme="minorHAnsi" w:cstheme="minorHAnsi"/>
          <w:b/>
          <w:bCs/>
          <w:sz w:val="20"/>
          <w:szCs w:val="20"/>
        </w:rPr>
        <w:t xml:space="preserve"> deverão apresentar a seguinte documentação complementar:</w:t>
      </w:r>
    </w:p>
    <w:p w:rsidR="00583EC9" w:rsidRPr="00583EC9" w:rsidRDefault="00583EC9" w:rsidP="00583EC9">
      <w:pPr>
        <w:tabs>
          <w:tab w:val="left" w:pos="567"/>
        </w:tabs>
        <w:spacing w:after="0" w:line="240" w:lineRule="auto"/>
        <w:jc w:val="both"/>
        <w:rPr>
          <w:rFonts w:asciiTheme="minorHAnsi" w:hAnsiTheme="minorHAnsi"/>
          <w:color w:val="000000"/>
          <w:sz w:val="20"/>
          <w:szCs w:val="20"/>
        </w:rPr>
      </w:pPr>
      <w:r>
        <w:rPr>
          <w:rFonts w:asciiTheme="minorHAnsi" w:hAnsiTheme="minorHAnsi" w:cs="Arial"/>
          <w:b/>
          <w:sz w:val="20"/>
          <w:szCs w:val="20"/>
        </w:rPr>
        <w:t>a)</w:t>
      </w:r>
      <w:r w:rsidRPr="00583EC9">
        <w:rPr>
          <w:rFonts w:asciiTheme="minorHAnsi" w:hAnsiTheme="minorHAnsi"/>
          <w:color w:val="000000"/>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583EC9" w:rsidRPr="00583EC9" w:rsidRDefault="00583EC9" w:rsidP="00583EC9">
      <w:pPr>
        <w:tabs>
          <w:tab w:val="left" w:pos="567"/>
        </w:tabs>
        <w:spacing w:after="0" w:line="240" w:lineRule="auto"/>
        <w:jc w:val="both"/>
        <w:rPr>
          <w:rFonts w:asciiTheme="minorHAnsi" w:hAnsiTheme="minorHAnsi"/>
          <w:color w:val="000000"/>
          <w:sz w:val="20"/>
          <w:szCs w:val="20"/>
        </w:rPr>
      </w:pPr>
      <w:r w:rsidRPr="00BC340E">
        <w:rPr>
          <w:rFonts w:asciiTheme="minorHAnsi" w:hAnsiTheme="minorHAnsi"/>
          <w:b/>
          <w:color w:val="000000"/>
          <w:sz w:val="20"/>
          <w:szCs w:val="20"/>
        </w:rPr>
        <w:t>b)</w:t>
      </w:r>
      <w:r w:rsidRPr="00583EC9">
        <w:rPr>
          <w:rFonts w:asciiTheme="minorHAnsi" w:hAnsiTheme="minorHAnsi"/>
          <w:color w:val="000000"/>
          <w:sz w:val="20"/>
          <w:szCs w:val="20"/>
        </w:rPr>
        <w:t>Autorização de Funcionamento emitida pela ANVISA/MS, da empresa participante da licitação, nos termos do artigo 21 da lei Federal n° 5.991/1973;</w:t>
      </w:r>
    </w:p>
    <w:p w:rsidR="00583EC9" w:rsidRPr="00583EC9" w:rsidRDefault="00583EC9" w:rsidP="00583EC9">
      <w:pPr>
        <w:tabs>
          <w:tab w:val="left" w:pos="567"/>
        </w:tabs>
        <w:spacing w:after="0" w:line="240" w:lineRule="auto"/>
        <w:jc w:val="both"/>
        <w:rPr>
          <w:rFonts w:asciiTheme="minorHAnsi" w:hAnsiTheme="minorHAnsi"/>
          <w:color w:val="000000"/>
          <w:sz w:val="20"/>
          <w:szCs w:val="20"/>
        </w:rPr>
      </w:pPr>
      <w:r w:rsidRPr="00BC340E">
        <w:rPr>
          <w:rFonts w:asciiTheme="minorHAnsi" w:hAnsiTheme="minorHAnsi"/>
          <w:b/>
          <w:color w:val="000000"/>
          <w:sz w:val="20"/>
          <w:szCs w:val="20"/>
        </w:rPr>
        <w:t>c)</w:t>
      </w:r>
      <w:r w:rsidRPr="00583EC9">
        <w:rPr>
          <w:rFonts w:asciiTheme="minorHAnsi" w:hAnsiTheme="minorHAnsi"/>
          <w:color w:val="000000"/>
          <w:sz w:val="20"/>
          <w:szCs w:val="20"/>
        </w:rPr>
        <w:t>Licença de Funcionamento emitido pela Vigilância Sanitária Estadual ou Municipal, nos termos do artigo 21 da lei Federal n° 5.991/1973;</w:t>
      </w:r>
    </w:p>
    <w:p w:rsidR="00D122F8" w:rsidRPr="00583EC9" w:rsidRDefault="00BC340E" w:rsidP="00583EC9">
      <w:pPr>
        <w:autoSpaceDE w:val="0"/>
        <w:autoSpaceDN w:val="0"/>
        <w:adjustRightInd w:val="0"/>
        <w:spacing w:after="0" w:line="240" w:lineRule="auto"/>
        <w:contextualSpacing/>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d</w:t>
      </w:r>
      <w:r w:rsidR="00D122F8" w:rsidRPr="00583EC9">
        <w:rPr>
          <w:rFonts w:asciiTheme="minorHAnsi" w:hAnsiTheme="minorHAnsi" w:cstheme="minorHAnsi"/>
          <w:b/>
          <w:bCs/>
          <w:color w:val="000000"/>
          <w:sz w:val="20"/>
          <w:szCs w:val="20"/>
        </w:rPr>
        <w:t xml:space="preserve">) </w:t>
      </w:r>
      <w:r w:rsidR="00D122F8" w:rsidRPr="00583EC9">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583EC9" w:rsidRDefault="00BC340E" w:rsidP="00583EC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e</w:t>
      </w:r>
      <w:r w:rsidR="00E822CF" w:rsidRPr="00583EC9">
        <w:rPr>
          <w:rFonts w:asciiTheme="minorHAnsi" w:hAnsiTheme="minorHAnsi" w:cstheme="minorHAnsi"/>
          <w:b/>
          <w:bCs/>
          <w:color w:val="000000" w:themeColor="text1"/>
          <w:sz w:val="20"/>
          <w:szCs w:val="20"/>
        </w:rPr>
        <w:t xml:space="preserve">) </w:t>
      </w:r>
      <w:r w:rsidR="00E822CF" w:rsidRPr="00583EC9">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583EC9">
        <w:rPr>
          <w:rFonts w:asciiTheme="minorHAnsi" w:hAnsiTheme="minorHAnsi" w:cstheme="minorHAnsi"/>
          <w:bCs/>
          <w:color w:val="000000" w:themeColor="text1"/>
          <w:sz w:val="20"/>
          <w:szCs w:val="20"/>
        </w:rPr>
        <w:t>2</w:t>
      </w:r>
      <w:proofErr w:type="gramEnd"/>
      <w:r w:rsidR="00E822CF" w:rsidRPr="00583EC9">
        <w:rPr>
          <w:rFonts w:asciiTheme="minorHAnsi" w:hAnsiTheme="minorHAnsi" w:cstheme="minorHAnsi"/>
          <w:bCs/>
          <w:color w:val="000000" w:themeColor="text1"/>
          <w:sz w:val="20"/>
          <w:szCs w:val="20"/>
        </w:rPr>
        <w:t>;</w:t>
      </w:r>
    </w:p>
    <w:p w:rsidR="00E822CF" w:rsidRPr="00583EC9" w:rsidRDefault="00BC340E" w:rsidP="00583EC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f</w:t>
      </w:r>
      <w:r w:rsidR="00E822CF" w:rsidRPr="00583EC9">
        <w:rPr>
          <w:rFonts w:asciiTheme="minorHAnsi" w:hAnsiTheme="minorHAnsi" w:cstheme="minorHAnsi"/>
          <w:b/>
          <w:bCs/>
          <w:color w:val="000000" w:themeColor="text1"/>
          <w:sz w:val="20"/>
          <w:szCs w:val="20"/>
        </w:rPr>
        <w:t xml:space="preserve">) </w:t>
      </w:r>
      <w:r w:rsidR="00E822CF" w:rsidRPr="00583EC9">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583EC9">
        <w:rPr>
          <w:rFonts w:asciiTheme="minorHAnsi" w:hAnsiTheme="minorHAnsi" w:cstheme="minorHAnsi"/>
          <w:bCs/>
          <w:color w:val="000000" w:themeColor="text1"/>
          <w:sz w:val="20"/>
          <w:szCs w:val="20"/>
        </w:rPr>
        <w:t>3</w:t>
      </w:r>
      <w:proofErr w:type="gramEnd"/>
      <w:r w:rsidR="00E822CF" w:rsidRPr="00583EC9">
        <w:rPr>
          <w:rFonts w:asciiTheme="minorHAnsi" w:hAnsiTheme="minorHAnsi" w:cstheme="minorHAnsi"/>
          <w:bCs/>
          <w:color w:val="000000" w:themeColor="text1"/>
          <w:sz w:val="20"/>
          <w:szCs w:val="20"/>
        </w:rPr>
        <w:t>;</w:t>
      </w:r>
    </w:p>
    <w:p w:rsidR="00E822CF" w:rsidRPr="00583EC9" w:rsidRDefault="00BC340E" w:rsidP="00583EC9">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g</w:t>
      </w:r>
      <w:r w:rsidR="00E822CF" w:rsidRPr="00583EC9">
        <w:rPr>
          <w:rFonts w:asciiTheme="minorHAnsi" w:hAnsiTheme="minorHAnsi" w:cstheme="minorHAnsi"/>
          <w:b/>
          <w:bCs/>
          <w:color w:val="000000" w:themeColor="text1"/>
          <w:sz w:val="20"/>
          <w:szCs w:val="20"/>
        </w:rPr>
        <w:t xml:space="preserve">) </w:t>
      </w:r>
      <w:r w:rsidR="00E822CF" w:rsidRPr="00583EC9">
        <w:rPr>
          <w:rFonts w:asciiTheme="minorHAnsi" w:hAnsiTheme="minorHAnsi" w:cstheme="minorHAnsi"/>
          <w:bCs/>
          <w:color w:val="000000" w:themeColor="text1"/>
          <w:sz w:val="20"/>
          <w:szCs w:val="20"/>
        </w:rPr>
        <w:t xml:space="preserve">A </w:t>
      </w:r>
      <w:r w:rsidR="006E0309" w:rsidRPr="00583EC9">
        <w:rPr>
          <w:rFonts w:asciiTheme="minorHAnsi" w:hAnsiTheme="minorHAnsi" w:cstheme="minorHAnsi"/>
          <w:bCs/>
          <w:color w:val="000000" w:themeColor="text1"/>
          <w:sz w:val="20"/>
          <w:szCs w:val="20"/>
        </w:rPr>
        <w:t>M</w:t>
      </w:r>
      <w:r w:rsidR="00E822CF" w:rsidRPr="00583EC9">
        <w:rPr>
          <w:rFonts w:asciiTheme="minorHAnsi" w:hAnsiTheme="minorHAnsi" w:cstheme="minorHAnsi"/>
          <w:bCs/>
          <w:color w:val="000000" w:themeColor="text1"/>
          <w:sz w:val="20"/>
          <w:szCs w:val="20"/>
        </w:rPr>
        <w:t xml:space="preserve">icroempresa ou </w:t>
      </w:r>
      <w:r w:rsidR="006E0309" w:rsidRPr="00583EC9">
        <w:rPr>
          <w:rFonts w:asciiTheme="minorHAnsi" w:hAnsiTheme="minorHAnsi" w:cstheme="minorHAnsi"/>
          <w:bCs/>
          <w:color w:val="000000" w:themeColor="text1"/>
          <w:sz w:val="20"/>
          <w:szCs w:val="20"/>
        </w:rPr>
        <w:t>E</w:t>
      </w:r>
      <w:r w:rsidR="00E822CF" w:rsidRPr="00583EC9">
        <w:rPr>
          <w:rFonts w:asciiTheme="minorHAnsi" w:hAnsiTheme="minorHAnsi" w:cstheme="minorHAnsi"/>
          <w:bCs/>
          <w:color w:val="000000" w:themeColor="text1"/>
          <w:sz w:val="20"/>
          <w:szCs w:val="20"/>
        </w:rPr>
        <w:t xml:space="preserve">mpresa de </w:t>
      </w:r>
      <w:r w:rsidR="006E0309" w:rsidRPr="00583EC9">
        <w:rPr>
          <w:rFonts w:asciiTheme="minorHAnsi" w:hAnsiTheme="minorHAnsi" w:cstheme="minorHAnsi"/>
          <w:bCs/>
          <w:color w:val="000000" w:themeColor="text1"/>
          <w:sz w:val="20"/>
          <w:szCs w:val="20"/>
        </w:rPr>
        <w:t>P</w:t>
      </w:r>
      <w:r w:rsidR="00E822CF" w:rsidRPr="00583EC9">
        <w:rPr>
          <w:rFonts w:asciiTheme="minorHAnsi" w:hAnsiTheme="minorHAnsi" w:cstheme="minorHAnsi"/>
          <w:bCs/>
          <w:color w:val="000000" w:themeColor="text1"/>
          <w:sz w:val="20"/>
          <w:szCs w:val="20"/>
        </w:rPr>
        <w:t xml:space="preserve">equeno </w:t>
      </w:r>
      <w:r w:rsidR="006E0309" w:rsidRPr="00583EC9">
        <w:rPr>
          <w:rFonts w:asciiTheme="minorHAnsi" w:hAnsiTheme="minorHAnsi" w:cstheme="minorHAnsi"/>
          <w:bCs/>
          <w:color w:val="000000" w:themeColor="text1"/>
          <w:sz w:val="20"/>
          <w:szCs w:val="20"/>
        </w:rPr>
        <w:t>P</w:t>
      </w:r>
      <w:r w:rsidR="00E822CF" w:rsidRPr="00583EC9">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583EC9">
        <w:rPr>
          <w:rFonts w:asciiTheme="minorHAnsi" w:hAnsiTheme="minorHAnsi" w:cstheme="minorHAnsi"/>
          <w:bCs/>
          <w:color w:val="000000" w:themeColor="text1"/>
          <w:sz w:val="20"/>
          <w:szCs w:val="20"/>
        </w:rPr>
        <w:t>4</w:t>
      </w:r>
      <w:proofErr w:type="gramEnd"/>
      <w:r w:rsidR="00E822CF" w:rsidRPr="00583EC9">
        <w:rPr>
          <w:rFonts w:asciiTheme="minorHAnsi" w:hAnsiTheme="minorHAnsi" w:cstheme="minorHAnsi"/>
          <w:bCs/>
          <w:color w:val="000000" w:themeColor="text1"/>
          <w:sz w:val="20"/>
          <w:szCs w:val="20"/>
        </w:rPr>
        <w:t>;</w:t>
      </w:r>
    </w:p>
    <w:p w:rsidR="00665F19" w:rsidRPr="00583EC9" w:rsidRDefault="00BC340E" w:rsidP="00583EC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Pr>
          <w:rFonts w:asciiTheme="minorHAnsi" w:hAnsiTheme="minorHAnsi" w:cstheme="minorHAnsi"/>
          <w:b/>
          <w:bCs/>
          <w:color w:val="000000" w:themeColor="text1"/>
          <w:sz w:val="20"/>
          <w:szCs w:val="20"/>
        </w:rPr>
        <w:t>h</w:t>
      </w:r>
      <w:r w:rsidR="00665F19" w:rsidRPr="00583EC9">
        <w:rPr>
          <w:rFonts w:asciiTheme="minorHAnsi" w:hAnsiTheme="minorHAnsi" w:cstheme="minorHAnsi"/>
          <w:b/>
          <w:bCs/>
          <w:color w:val="000000" w:themeColor="text1"/>
          <w:sz w:val="20"/>
          <w:szCs w:val="20"/>
        </w:rPr>
        <w:t>)</w:t>
      </w:r>
      <w:proofErr w:type="gramEnd"/>
      <w:r w:rsidR="00E01044" w:rsidRPr="00583EC9">
        <w:rPr>
          <w:rFonts w:asciiTheme="minorHAnsi" w:hAnsiTheme="minorHAnsi" w:cstheme="minorHAnsi"/>
          <w:bCs/>
          <w:color w:val="000000"/>
          <w:sz w:val="20"/>
          <w:szCs w:val="20"/>
        </w:rPr>
        <w:t xml:space="preserve">Declaração </w:t>
      </w:r>
      <w:r w:rsidR="009043C4" w:rsidRPr="00583EC9">
        <w:rPr>
          <w:rFonts w:asciiTheme="minorHAnsi" w:hAnsiTheme="minorHAnsi" w:cstheme="minorHAnsi"/>
          <w:bCs/>
          <w:color w:val="000000"/>
          <w:sz w:val="20"/>
          <w:szCs w:val="20"/>
        </w:rPr>
        <w:t>de atendimento ao disposto no</w:t>
      </w:r>
      <w:r w:rsidR="00E01044" w:rsidRPr="00583EC9">
        <w:rPr>
          <w:rFonts w:asciiTheme="minorHAnsi" w:hAnsiTheme="minorHAnsi" w:cstheme="minorHAnsi"/>
          <w:bCs/>
          <w:color w:val="000000"/>
          <w:sz w:val="20"/>
          <w:szCs w:val="20"/>
        </w:rPr>
        <w:t xml:space="preserve"> artigo 9º, inciso III da Lei 8.666/93, conforme Modelo 5;</w:t>
      </w:r>
    </w:p>
    <w:p w:rsidR="00A01877" w:rsidRPr="00903394" w:rsidRDefault="0016665B" w:rsidP="00583EC9">
      <w:pPr>
        <w:spacing w:after="0" w:line="240" w:lineRule="auto"/>
        <w:rPr>
          <w:rFonts w:asciiTheme="minorHAnsi" w:hAnsiTheme="minorHAnsi" w:cstheme="minorHAnsi"/>
          <w:bCs/>
          <w:sz w:val="20"/>
          <w:szCs w:val="20"/>
        </w:rPr>
      </w:pPr>
      <w:r>
        <w:rPr>
          <w:rFonts w:asciiTheme="minorHAnsi" w:hAnsiTheme="minorHAnsi" w:cstheme="minorHAnsi"/>
          <w:b/>
          <w:bCs/>
          <w:sz w:val="20"/>
          <w:szCs w:val="20"/>
        </w:rPr>
        <w:t>i</w:t>
      </w:r>
      <w:r w:rsidR="00A01877" w:rsidRPr="00583EC9">
        <w:rPr>
          <w:rFonts w:asciiTheme="minorHAnsi" w:hAnsiTheme="minorHAnsi" w:cstheme="minorHAnsi"/>
          <w:b/>
          <w:bCs/>
          <w:sz w:val="20"/>
          <w:szCs w:val="20"/>
        </w:rPr>
        <w:t>)</w:t>
      </w:r>
      <w:r w:rsidR="00A01877" w:rsidRPr="00583EC9">
        <w:rPr>
          <w:rFonts w:asciiTheme="minorHAnsi" w:hAnsiTheme="minorHAnsi" w:cstheme="minorHAnsi"/>
          <w:bCs/>
          <w:sz w:val="20"/>
          <w:szCs w:val="20"/>
        </w:rPr>
        <w:t xml:space="preserve"> Apresentar comprovação da boa situação financeira d</w:t>
      </w:r>
      <w:r w:rsidR="00A377A0" w:rsidRPr="00583EC9">
        <w:rPr>
          <w:rFonts w:asciiTheme="minorHAnsi" w:hAnsiTheme="minorHAnsi" w:cstheme="minorHAnsi"/>
          <w:bCs/>
          <w:sz w:val="20"/>
          <w:szCs w:val="20"/>
        </w:rPr>
        <w:t>a</w:t>
      </w:r>
      <w:r w:rsidR="00EB373D" w:rsidRPr="00583EC9">
        <w:rPr>
          <w:rFonts w:asciiTheme="minorHAnsi" w:hAnsiTheme="minorHAnsi" w:cstheme="minorHAnsi"/>
          <w:bCs/>
          <w:sz w:val="20"/>
          <w:szCs w:val="20"/>
        </w:rPr>
        <w:t>Licitante</w:t>
      </w:r>
      <w:r w:rsidR="00A01877" w:rsidRPr="00583EC9">
        <w:rPr>
          <w:rFonts w:asciiTheme="minorHAnsi" w:hAnsiTheme="minorHAnsi" w:cstheme="minorHAnsi"/>
          <w:bCs/>
          <w:sz w:val="20"/>
          <w:szCs w:val="20"/>
        </w:rPr>
        <w:t>, aferida com base nos índices de Liquidez Geral (LG), Solvência Geral (SG) E Liquidez Corrente (LC) igual ou maiores que 01 (um)</w:t>
      </w:r>
      <w:r w:rsidR="00C2576C" w:rsidRPr="00583EC9">
        <w:rPr>
          <w:rFonts w:asciiTheme="minorHAnsi" w:hAnsiTheme="minorHAnsi" w:cstheme="minorHAnsi"/>
          <w:bCs/>
          <w:sz w:val="20"/>
          <w:szCs w:val="20"/>
        </w:rPr>
        <w:t>,</w:t>
      </w:r>
      <w:r w:rsidR="00A01877" w:rsidRPr="00903394">
        <w:rPr>
          <w:rFonts w:asciiTheme="minorHAnsi" w:hAnsiTheme="minorHAnsi" w:cstheme="minorHAnsi"/>
          <w:bCs/>
          <w:sz w:val="20"/>
          <w:szCs w:val="20"/>
        </w:rPr>
        <w:t xml:space="preserve"> automaticamente pelo SICAF;</w:t>
      </w:r>
    </w:p>
    <w:p w:rsidR="00C2576C" w:rsidRPr="00903394" w:rsidRDefault="0016665B" w:rsidP="00903394">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j</w:t>
      </w:r>
      <w:r w:rsidR="00A01877" w:rsidRPr="00903394">
        <w:rPr>
          <w:rFonts w:asciiTheme="minorHAnsi" w:hAnsiTheme="minorHAnsi" w:cstheme="minorHAnsi"/>
          <w:b/>
          <w:bCs/>
          <w:sz w:val="20"/>
          <w:szCs w:val="20"/>
        </w:rPr>
        <w:t xml:space="preserve">) </w:t>
      </w:r>
      <w:r w:rsidR="00A01877" w:rsidRPr="00903394">
        <w:rPr>
          <w:rFonts w:asciiTheme="minorHAnsi" w:hAnsiTheme="minorHAnsi" w:cstheme="minorHAnsi"/>
          <w:bCs/>
          <w:sz w:val="20"/>
          <w:szCs w:val="20"/>
        </w:rPr>
        <w:t>As empresas que apresentarem resultado inferior a 01 (um) em qualquer dos índices referidos n</w:t>
      </w:r>
      <w:r w:rsidR="00806F91" w:rsidRPr="00903394">
        <w:rPr>
          <w:rFonts w:asciiTheme="minorHAnsi" w:hAnsiTheme="minorHAnsi" w:cstheme="minorHAnsi"/>
          <w:bCs/>
          <w:sz w:val="20"/>
          <w:szCs w:val="20"/>
        </w:rPr>
        <w:t>a</w:t>
      </w:r>
      <w:r w:rsidR="006E0309" w:rsidRPr="00903394">
        <w:rPr>
          <w:rFonts w:asciiTheme="minorHAnsi" w:hAnsiTheme="minorHAnsi" w:cstheme="minorHAnsi"/>
          <w:bCs/>
          <w:sz w:val="20"/>
          <w:szCs w:val="20"/>
        </w:rPr>
        <w:t>alínea</w:t>
      </w:r>
      <w:r w:rsidR="00A01877" w:rsidRPr="0090339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903394">
        <w:rPr>
          <w:rFonts w:asciiTheme="minorHAnsi" w:hAnsiTheme="minorHAnsi" w:cstheme="minorHAnsi"/>
          <w:bCs/>
          <w:sz w:val="20"/>
          <w:szCs w:val="20"/>
        </w:rPr>
        <w:t>a Lei nº. 8.666/93.</w:t>
      </w:r>
    </w:p>
    <w:p w:rsidR="002A0356" w:rsidRPr="00387078"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.4</w:t>
      </w:r>
      <w:r w:rsidR="00CC0358" w:rsidRPr="00387078">
        <w:rPr>
          <w:rFonts w:asciiTheme="minorHAnsi" w:hAnsiTheme="minorHAnsi" w:cstheme="minorHAnsi"/>
          <w:b/>
          <w:bCs/>
          <w:color w:val="000000"/>
          <w:sz w:val="20"/>
          <w:szCs w:val="20"/>
        </w:rPr>
        <w:t>.</w:t>
      </w:r>
      <w:r w:rsidRPr="00387078">
        <w:rPr>
          <w:rFonts w:asciiTheme="minorHAnsi" w:hAnsiTheme="minorHAnsi" w:cstheme="minorHAnsi"/>
          <w:b/>
          <w:bCs/>
          <w:color w:val="000000"/>
          <w:sz w:val="20"/>
          <w:szCs w:val="20"/>
        </w:rPr>
        <w:t xml:space="preserve"> Do envio dos documentos</w:t>
      </w:r>
      <w:r w:rsidR="004E248E" w:rsidRPr="00387078">
        <w:rPr>
          <w:rFonts w:asciiTheme="minorHAnsi" w:hAnsiTheme="minorHAnsi" w:cstheme="minorHAnsi"/>
          <w:b/>
          <w:bCs/>
          <w:color w:val="000000"/>
          <w:sz w:val="20"/>
          <w:szCs w:val="20"/>
        </w:rPr>
        <w:t xml:space="preserve"> de habilitação</w:t>
      </w:r>
      <w:r w:rsidR="0011567F" w:rsidRPr="00387078">
        <w:rPr>
          <w:rFonts w:asciiTheme="minorHAnsi" w:hAnsiTheme="minorHAnsi" w:cstheme="minorHAnsi"/>
          <w:b/>
          <w:bCs/>
          <w:color w:val="000000"/>
          <w:sz w:val="20"/>
          <w:szCs w:val="20"/>
        </w:rPr>
        <w:t xml:space="preserve"> e proposta</w:t>
      </w:r>
      <w:r w:rsidR="00E4087D" w:rsidRPr="00387078">
        <w:rPr>
          <w:rFonts w:asciiTheme="minorHAnsi" w:hAnsiTheme="minorHAnsi" w:cstheme="minorHAnsi"/>
          <w:b/>
          <w:bCs/>
          <w:color w:val="000000"/>
          <w:sz w:val="20"/>
          <w:szCs w:val="20"/>
        </w:rPr>
        <w:t xml:space="preserve"> atualizada com o último lance</w:t>
      </w:r>
      <w:r w:rsidRPr="00387078">
        <w:rPr>
          <w:rFonts w:asciiTheme="minorHAnsi" w:hAnsiTheme="minorHAnsi" w:cstheme="minorHAnsi"/>
          <w:b/>
          <w:bCs/>
          <w:color w:val="000000"/>
          <w:sz w:val="20"/>
          <w:szCs w:val="20"/>
        </w:rPr>
        <w:t>:</w:t>
      </w:r>
    </w:p>
    <w:p w:rsidR="0011567F" w:rsidRPr="00387078"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5</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4</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1</w:t>
      </w:r>
      <w:r w:rsidR="00467A26" w:rsidRPr="00387078">
        <w:rPr>
          <w:rFonts w:asciiTheme="minorHAnsi" w:hAnsiTheme="minorHAnsi" w:cstheme="minorHAnsi"/>
          <w:b/>
          <w:bCs/>
          <w:color w:val="000000"/>
          <w:sz w:val="20"/>
          <w:szCs w:val="20"/>
        </w:rPr>
        <w:t>.</w:t>
      </w:r>
      <w:r w:rsidR="00656743">
        <w:rPr>
          <w:rFonts w:asciiTheme="minorHAnsi" w:hAnsiTheme="minorHAnsi" w:cstheme="minorHAnsi"/>
          <w:b/>
          <w:bCs/>
          <w:color w:val="000000"/>
          <w:sz w:val="20"/>
          <w:szCs w:val="20"/>
        </w:rPr>
        <w:t xml:space="preserve"> </w:t>
      </w:r>
      <w:r w:rsidR="0011567F" w:rsidRPr="00387078">
        <w:rPr>
          <w:rFonts w:asciiTheme="minorHAnsi" w:hAnsiTheme="minorHAnsi" w:cstheme="minorHAnsi"/>
          <w:sz w:val="20"/>
          <w:szCs w:val="20"/>
        </w:rPr>
        <w:t xml:space="preserve">As empresas vencedoras serão convocadas para enviar a proposta atualizada com o último lance, </w:t>
      </w:r>
      <w:r w:rsidR="0011567F" w:rsidRPr="00387078">
        <w:rPr>
          <w:rFonts w:asciiTheme="minorHAnsi" w:hAnsiTheme="minorHAnsi" w:cstheme="minorHAnsi"/>
          <w:b/>
          <w:sz w:val="20"/>
          <w:szCs w:val="20"/>
        </w:rPr>
        <w:t xml:space="preserve">no prazo de </w:t>
      </w:r>
      <w:r w:rsidR="00B57B0B" w:rsidRPr="00387078">
        <w:rPr>
          <w:rFonts w:asciiTheme="minorHAnsi" w:hAnsiTheme="minorHAnsi" w:cstheme="minorHAnsi"/>
          <w:b/>
          <w:sz w:val="20"/>
          <w:szCs w:val="20"/>
        </w:rPr>
        <w:t>02</w:t>
      </w:r>
      <w:r w:rsidR="00467A26" w:rsidRPr="00387078">
        <w:rPr>
          <w:rFonts w:asciiTheme="minorHAnsi" w:hAnsiTheme="minorHAnsi" w:cstheme="minorHAnsi"/>
          <w:b/>
          <w:sz w:val="20"/>
          <w:szCs w:val="20"/>
        </w:rPr>
        <w:t xml:space="preserve"> (</w:t>
      </w:r>
      <w:r w:rsidR="00B57B0B" w:rsidRPr="00387078">
        <w:rPr>
          <w:rFonts w:asciiTheme="minorHAnsi" w:hAnsiTheme="minorHAnsi" w:cstheme="minorHAnsi"/>
          <w:b/>
          <w:sz w:val="20"/>
          <w:szCs w:val="20"/>
        </w:rPr>
        <w:t>duas</w:t>
      </w:r>
      <w:r w:rsidR="0011567F" w:rsidRPr="00387078">
        <w:rPr>
          <w:rFonts w:asciiTheme="minorHAnsi" w:hAnsiTheme="minorHAnsi" w:cstheme="minorHAnsi"/>
          <w:b/>
          <w:sz w:val="20"/>
          <w:szCs w:val="20"/>
        </w:rPr>
        <w:t>) hora</w:t>
      </w:r>
      <w:r w:rsidR="00B57B0B" w:rsidRPr="00387078">
        <w:rPr>
          <w:rFonts w:asciiTheme="minorHAnsi" w:hAnsiTheme="minorHAnsi" w:cstheme="minorHAnsi"/>
          <w:b/>
          <w:sz w:val="20"/>
          <w:szCs w:val="20"/>
        </w:rPr>
        <w:t>s</w:t>
      </w:r>
      <w:r w:rsidR="0011567F" w:rsidRPr="00387078">
        <w:rPr>
          <w:rFonts w:asciiTheme="minorHAnsi" w:hAnsiTheme="minorHAnsi" w:cstheme="minorHAnsi"/>
          <w:b/>
          <w:sz w:val="20"/>
          <w:szCs w:val="20"/>
        </w:rPr>
        <w:t xml:space="preserve">, </w:t>
      </w:r>
      <w:r w:rsidR="00E12F54" w:rsidRPr="00387078">
        <w:rPr>
          <w:rFonts w:asciiTheme="minorHAnsi" w:hAnsiTheme="minorHAnsi" w:cstheme="minorHAnsi"/>
          <w:b/>
          <w:sz w:val="20"/>
          <w:szCs w:val="20"/>
        </w:rPr>
        <w:t>em arquivo único</w:t>
      </w:r>
      <w:r w:rsidR="0011567F" w:rsidRPr="00387078">
        <w:rPr>
          <w:rFonts w:asciiTheme="minorHAnsi" w:hAnsiTheme="minorHAnsi" w:cstheme="minorHAnsi"/>
          <w:sz w:val="20"/>
          <w:szCs w:val="20"/>
        </w:rPr>
        <w:t>via sistema que deverá conter:</w:t>
      </w:r>
      <w:r w:rsidR="0011567F" w:rsidRPr="00387078">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387078">
        <w:rPr>
          <w:rFonts w:asciiTheme="minorHAnsi" w:eastAsia="Batang" w:hAnsiTheme="minorHAnsi" w:cstheme="minorHAnsi"/>
          <w:sz w:val="20"/>
          <w:szCs w:val="20"/>
        </w:rPr>
        <w:t>, se for</w:t>
      </w:r>
      <w:proofErr w:type="gramEnd"/>
      <w:r w:rsidR="0011567F" w:rsidRPr="00387078">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387078">
        <w:rPr>
          <w:rFonts w:asciiTheme="minorHAnsi" w:eastAsia="Batang" w:hAnsiTheme="minorHAnsi" w:cstheme="minorHAnsi"/>
          <w:sz w:val="20"/>
          <w:szCs w:val="20"/>
        </w:rPr>
        <w:t xml:space="preserve">prazo de </w:t>
      </w:r>
      <w:r w:rsidR="0011567F" w:rsidRPr="00387078">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387078">
        <w:rPr>
          <w:rFonts w:asciiTheme="minorHAnsi" w:eastAsia="Batang" w:hAnsiTheme="minorHAnsi" w:cstheme="minorHAnsi"/>
          <w:b/>
          <w:sz w:val="20"/>
          <w:szCs w:val="20"/>
        </w:rPr>
        <w:t>item1</w:t>
      </w:r>
      <w:r w:rsidR="005C59C5" w:rsidRPr="00387078">
        <w:rPr>
          <w:rFonts w:asciiTheme="minorHAnsi" w:eastAsia="Batang" w:hAnsiTheme="minorHAnsi" w:cstheme="minorHAnsi"/>
          <w:b/>
          <w:sz w:val="20"/>
          <w:szCs w:val="20"/>
        </w:rPr>
        <w:t>5</w:t>
      </w:r>
      <w:r w:rsidR="00DC3E33" w:rsidRPr="00387078">
        <w:rPr>
          <w:rFonts w:asciiTheme="minorHAnsi" w:eastAsia="Batang" w:hAnsiTheme="minorHAnsi" w:cstheme="minorHAnsi"/>
          <w:b/>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5C59C5" w:rsidRPr="00387078">
        <w:rPr>
          <w:rFonts w:asciiTheme="minorHAnsi" w:eastAsia="Batang" w:hAnsiTheme="minorHAnsi" w:cstheme="minorHAnsi"/>
          <w:b/>
          <w:color w:val="000000"/>
          <w:sz w:val="20"/>
          <w:szCs w:val="20"/>
        </w:rPr>
        <w:t>5</w:t>
      </w:r>
      <w:r w:rsidRPr="00387078">
        <w:rPr>
          <w:rFonts w:asciiTheme="minorHAnsi" w:eastAsia="Batang" w:hAnsiTheme="minorHAnsi" w:cstheme="minorHAnsi"/>
          <w:b/>
          <w:color w:val="000000"/>
          <w:sz w:val="20"/>
          <w:szCs w:val="20"/>
        </w:rPr>
        <w:t>.4.2</w:t>
      </w:r>
      <w:r w:rsidR="004B77E4" w:rsidRPr="00387078">
        <w:rPr>
          <w:rFonts w:asciiTheme="minorHAnsi" w:eastAsia="Batang" w:hAnsiTheme="minorHAnsi" w:cstheme="minorHAnsi"/>
          <w:b/>
          <w:color w:val="000000"/>
          <w:sz w:val="20"/>
          <w:szCs w:val="20"/>
        </w:rPr>
        <w:t>.</w:t>
      </w:r>
      <w:r w:rsidR="00656743">
        <w:rPr>
          <w:rFonts w:asciiTheme="minorHAnsi" w:eastAsia="Batang" w:hAnsiTheme="minorHAnsi" w:cstheme="minorHAnsi"/>
          <w:b/>
          <w:color w:val="000000"/>
          <w:sz w:val="20"/>
          <w:szCs w:val="20"/>
        </w:rPr>
        <w:t xml:space="preserve"> </w:t>
      </w:r>
      <w:r w:rsidRPr="00387078">
        <w:rPr>
          <w:rFonts w:asciiTheme="minorHAnsi" w:eastAsia="Batang" w:hAnsiTheme="minorHAnsi" w:cstheme="minorHAnsi"/>
          <w:color w:val="000000" w:themeColor="text1"/>
          <w:sz w:val="20"/>
          <w:szCs w:val="20"/>
        </w:rPr>
        <w:t xml:space="preserve">Excepcionalmente, com prévia autorização do </w:t>
      </w:r>
      <w:proofErr w:type="gramStart"/>
      <w:r w:rsidRPr="00387078">
        <w:rPr>
          <w:rFonts w:asciiTheme="minorHAnsi" w:eastAsia="Batang" w:hAnsiTheme="minorHAnsi" w:cstheme="minorHAnsi"/>
          <w:color w:val="000000" w:themeColor="text1"/>
          <w:sz w:val="20"/>
          <w:szCs w:val="20"/>
        </w:rPr>
        <w:t>Pregoeiro(</w:t>
      </w:r>
      <w:proofErr w:type="gramEnd"/>
      <w:r w:rsidRPr="00387078">
        <w:rPr>
          <w:rFonts w:asciiTheme="minorHAnsi" w:eastAsia="Batang" w:hAnsiTheme="minorHAnsi" w:cstheme="minorHAnsi"/>
          <w:color w:val="000000" w:themeColor="text1"/>
          <w:sz w:val="20"/>
          <w:szCs w:val="20"/>
        </w:rPr>
        <w:t xml:space="preserve">a), a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387078">
          <w:rPr>
            <w:rStyle w:val="Hyperlink"/>
            <w:rFonts w:asciiTheme="minorHAnsi" w:eastAsia="Batang" w:hAnsiTheme="minorHAnsi" w:cstheme="minorHAnsi"/>
            <w:b/>
            <w:color w:val="000000" w:themeColor="text1"/>
            <w:sz w:val="20"/>
            <w:szCs w:val="20"/>
            <w:u w:val="none"/>
          </w:rPr>
          <w:t>superintendencia.licitacao@saude.to.gov.br</w:t>
        </w:r>
      </w:hyperlink>
      <w:r w:rsidRPr="00387078">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387078">
        <w:rPr>
          <w:rFonts w:asciiTheme="minorHAnsi" w:eastAsia="Batang" w:hAnsiTheme="minorHAnsi" w:cstheme="minorHAnsi"/>
          <w:color w:val="000000" w:themeColor="text1"/>
          <w:sz w:val="20"/>
          <w:szCs w:val="20"/>
        </w:rPr>
        <w:lastRenderedPageBreak/>
        <w:t xml:space="preserve">fique à disposição das demais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s</w:t>
      </w:r>
      <w:r w:rsidR="00DC3E33" w:rsidRPr="00387078">
        <w:rPr>
          <w:rFonts w:asciiTheme="minorHAnsi" w:eastAsia="Batang" w:hAnsiTheme="minorHAnsi" w:cstheme="minorHAnsi"/>
          <w:color w:val="000000" w:themeColor="text1"/>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5C59C5" w:rsidRPr="00387078">
        <w:rPr>
          <w:rFonts w:asciiTheme="minorHAnsi" w:eastAsia="Batang" w:hAnsiTheme="minorHAnsi" w:cstheme="minorHAnsi"/>
          <w:b/>
          <w:color w:val="000000"/>
          <w:sz w:val="20"/>
          <w:szCs w:val="20"/>
        </w:rPr>
        <w:t>5</w:t>
      </w:r>
      <w:r w:rsidRPr="00387078">
        <w:rPr>
          <w:rFonts w:asciiTheme="minorHAnsi" w:eastAsia="Batang" w:hAnsiTheme="minorHAnsi" w:cstheme="minorHAnsi"/>
          <w:b/>
          <w:color w:val="000000"/>
          <w:sz w:val="20"/>
          <w:szCs w:val="20"/>
        </w:rPr>
        <w:t xml:space="preserve">.4.3. </w:t>
      </w:r>
      <w:r w:rsidRPr="00387078">
        <w:rPr>
          <w:rFonts w:asciiTheme="minorHAnsi" w:eastAsia="Batang" w:hAnsiTheme="minorHAnsi" w:cstheme="minorHAnsi"/>
          <w:bCs/>
          <w:color w:val="000000"/>
          <w:sz w:val="20"/>
          <w:szCs w:val="20"/>
        </w:rPr>
        <w:t xml:space="preserve">Os documentos remetidos nas formas dos </w:t>
      </w:r>
      <w:r w:rsidR="00DC3E33" w:rsidRPr="00387078">
        <w:rPr>
          <w:rFonts w:asciiTheme="minorHAnsi" w:eastAsia="Batang" w:hAnsiTheme="minorHAnsi" w:cstheme="minorHAnsi"/>
          <w:bCs/>
          <w:color w:val="000000"/>
          <w:sz w:val="20"/>
          <w:szCs w:val="20"/>
        </w:rPr>
        <w:t>sub</w:t>
      </w:r>
      <w:r w:rsidRPr="00387078">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387078">
        <w:rPr>
          <w:rFonts w:asciiTheme="minorHAnsi" w:eastAsia="Batang" w:hAnsiTheme="minorHAnsi" w:cstheme="minorHAnsi"/>
          <w:bCs/>
          <w:color w:val="000000"/>
          <w:sz w:val="20"/>
          <w:szCs w:val="20"/>
        </w:rPr>
        <w:t>pelo(</w:t>
      </w:r>
      <w:proofErr w:type="gramEnd"/>
      <w:r w:rsidRPr="00387078">
        <w:rPr>
          <w:rFonts w:asciiTheme="minorHAnsi" w:eastAsia="Batang" w:hAnsiTheme="minorHAnsi" w:cstheme="minorHAnsi"/>
          <w:bCs/>
          <w:color w:val="000000"/>
          <w:sz w:val="20"/>
          <w:szCs w:val="20"/>
        </w:rPr>
        <w:t>a) Pregoeiro(a)</w:t>
      </w:r>
      <w:r w:rsidR="00DC3E33" w:rsidRPr="00387078">
        <w:rPr>
          <w:rFonts w:asciiTheme="minorHAnsi" w:eastAsia="Batang" w:hAnsiTheme="minorHAnsi" w:cstheme="minorHAnsi"/>
          <w:bCs/>
          <w:color w:val="000000"/>
          <w:sz w:val="20"/>
          <w:szCs w:val="20"/>
        </w:rPr>
        <w:t>;</w:t>
      </w:r>
    </w:p>
    <w:p w:rsidR="002A0356" w:rsidRPr="00387078"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.4.</w:t>
      </w:r>
      <w:r w:rsidR="000922C6" w:rsidRPr="00387078">
        <w:rPr>
          <w:rFonts w:asciiTheme="minorHAnsi" w:hAnsiTheme="minorHAnsi" w:cstheme="minorHAnsi"/>
          <w:b/>
          <w:bCs/>
          <w:sz w:val="20"/>
          <w:szCs w:val="20"/>
        </w:rPr>
        <w:t>4</w:t>
      </w:r>
      <w:r w:rsidR="00572F93"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Os originais ou cópias autenticadas, caso sejam solicitados, deverão ser encaminhados a</w:t>
      </w:r>
      <w:r w:rsidR="00CC1EAA" w:rsidRPr="00387078">
        <w:rPr>
          <w:rFonts w:asciiTheme="minorHAnsi" w:hAnsiTheme="minorHAnsi" w:cstheme="minorHAnsi"/>
          <w:bCs/>
          <w:sz w:val="20"/>
          <w:szCs w:val="20"/>
        </w:rPr>
        <w:t xml:space="preserve">o </w:t>
      </w:r>
      <w:r w:rsidR="00CC1EAA" w:rsidRPr="00387078">
        <w:rPr>
          <w:rFonts w:asciiTheme="minorHAnsi" w:hAnsiTheme="minorHAnsi" w:cstheme="minorHAnsi"/>
          <w:b/>
          <w:bCs/>
          <w:sz w:val="20"/>
          <w:szCs w:val="20"/>
        </w:rPr>
        <w:t>protocolo geral</w:t>
      </w:r>
      <w:r w:rsidR="00CC1EAA" w:rsidRPr="00387078">
        <w:rPr>
          <w:rFonts w:asciiTheme="minorHAnsi" w:hAnsiTheme="minorHAnsi" w:cstheme="minorHAnsi"/>
          <w:bCs/>
          <w:sz w:val="20"/>
          <w:szCs w:val="20"/>
        </w:rPr>
        <w:t xml:space="preserve"> da</w:t>
      </w:r>
      <w:r w:rsidR="00DA2071" w:rsidRPr="00387078">
        <w:rPr>
          <w:rFonts w:asciiTheme="minorHAnsi" w:hAnsiTheme="minorHAnsi" w:cstheme="minorHAnsi"/>
          <w:bCs/>
          <w:sz w:val="20"/>
          <w:szCs w:val="20"/>
        </w:rPr>
        <w:t>Secretaria de Estado da Saúde</w:t>
      </w:r>
      <w:r w:rsidR="00CC1EAA" w:rsidRPr="00387078">
        <w:rPr>
          <w:rFonts w:asciiTheme="minorHAnsi" w:hAnsiTheme="minorHAnsi" w:cstheme="minorHAnsi"/>
          <w:bCs/>
          <w:sz w:val="20"/>
          <w:szCs w:val="20"/>
        </w:rPr>
        <w:t>, aos cuidados da</w:t>
      </w:r>
      <w:r w:rsidR="002A0356" w:rsidRPr="00387078">
        <w:rPr>
          <w:rFonts w:asciiTheme="minorHAnsi" w:hAnsiTheme="minorHAnsi" w:cstheme="minorHAnsi"/>
          <w:bCs/>
          <w:sz w:val="20"/>
          <w:szCs w:val="20"/>
        </w:rPr>
        <w:t xml:space="preserve"> Superintendência de Compra e Central de Licitação, no endereço descrito no preâmbulo deste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4</w:t>
      </w:r>
      <w:r w:rsidRPr="00387078">
        <w:rPr>
          <w:rFonts w:asciiTheme="minorHAnsi" w:hAnsiTheme="minorHAnsi" w:cstheme="minorHAnsi"/>
          <w:b/>
          <w:bCs/>
          <w:sz w:val="20"/>
          <w:szCs w:val="20"/>
        </w:rPr>
        <w:t>.</w:t>
      </w:r>
      <w:r w:rsidR="000922C6"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As empresas que desejarem </w:t>
      </w:r>
      <w:proofErr w:type="gramStart"/>
      <w:r w:rsidR="002A0356" w:rsidRPr="00387078">
        <w:rPr>
          <w:rFonts w:asciiTheme="minorHAnsi" w:hAnsiTheme="minorHAnsi" w:cstheme="minorHAnsi"/>
          <w:bCs/>
          <w:sz w:val="20"/>
          <w:szCs w:val="20"/>
        </w:rPr>
        <w:t>poderão</w:t>
      </w:r>
      <w:proofErr w:type="gramEnd"/>
      <w:r w:rsidR="002A0356" w:rsidRPr="00387078">
        <w:rPr>
          <w:rFonts w:asciiTheme="minorHAnsi" w:hAnsiTheme="minorHAnsi" w:cstheme="minorHAnsi"/>
          <w:bCs/>
          <w:sz w:val="20"/>
          <w:szCs w:val="20"/>
        </w:rPr>
        <w:t xml:space="preserve"> protocolar diretamente os seus documentos de habilitação e proposta </w:t>
      </w:r>
      <w:r w:rsidR="00E4087D" w:rsidRPr="00387078">
        <w:rPr>
          <w:rFonts w:asciiTheme="minorHAnsi" w:hAnsiTheme="minorHAnsi" w:cstheme="minorHAnsi"/>
          <w:bCs/>
          <w:sz w:val="20"/>
          <w:szCs w:val="20"/>
        </w:rPr>
        <w:t>atualizada com o último lance</w:t>
      </w:r>
      <w:r w:rsidR="002A0356" w:rsidRPr="00387078">
        <w:rPr>
          <w:rFonts w:asciiTheme="minorHAnsi" w:hAnsiTheme="minorHAnsi" w:cstheme="minorHAnsi"/>
          <w:bCs/>
          <w:sz w:val="20"/>
          <w:szCs w:val="20"/>
        </w:rPr>
        <w:t xml:space="preserve">, em original, no </w:t>
      </w:r>
      <w:r w:rsidR="002A0356" w:rsidRPr="00387078">
        <w:rPr>
          <w:rFonts w:asciiTheme="minorHAnsi" w:hAnsiTheme="minorHAnsi" w:cstheme="minorHAnsi"/>
          <w:b/>
          <w:bCs/>
          <w:sz w:val="20"/>
          <w:szCs w:val="20"/>
        </w:rPr>
        <w:t>protocolo geral</w:t>
      </w:r>
      <w:r w:rsidR="002A0356" w:rsidRPr="00387078">
        <w:rPr>
          <w:rFonts w:asciiTheme="minorHAnsi" w:hAnsiTheme="minorHAnsi" w:cstheme="minorHAnsi"/>
          <w:bCs/>
          <w:sz w:val="20"/>
          <w:szCs w:val="20"/>
        </w:rPr>
        <w:t xml:space="preserve"> da Secretaria de Saúde, desde que sejam no </w:t>
      </w:r>
      <w:r w:rsidR="002A0356" w:rsidRPr="00387078">
        <w:rPr>
          <w:rFonts w:asciiTheme="minorHAnsi" w:hAnsiTheme="minorHAnsi" w:cstheme="minorHAnsi"/>
          <w:b/>
          <w:bCs/>
          <w:sz w:val="20"/>
          <w:szCs w:val="20"/>
        </w:rPr>
        <w:t>prazo máximo de 0</w:t>
      </w:r>
      <w:r w:rsidR="00B57B0B" w:rsidRPr="00387078">
        <w:rPr>
          <w:rFonts w:asciiTheme="minorHAnsi" w:hAnsiTheme="minorHAnsi" w:cstheme="minorHAnsi"/>
          <w:b/>
          <w:bCs/>
          <w:sz w:val="20"/>
          <w:szCs w:val="20"/>
        </w:rPr>
        <w:t>2</w:t>
      </w:r>
      <w:r w:rsidR="002A0356" w:rsidRPr="00387078">
        <w:rPr>
          <w:rFonts w:asciiTheme="minorHAnsi" w:hAnsiTheme="minorHAnsi" w:cstheme="minorHAnsi"/>
          <w:b/>
          <w:bCs/>
          <w:sz w:val="20"/>
          <w:szCs w:val="20"/>
        </w:rPr>
        <w:t xml:space="preserve"> (</w:t>
      </w:r>
      <w:r w:rsidR="00B57B0B" w:rsidRPr="00387078">
        <w:rPr>
          <w:rFonts w:asciiTheme="minorHAnsi" w:hAnsiTheme="minorHAnsi" w:cstheme="minorHAnsi"/>
          <w:b/>
          <w:bCs/>
          <w:sz w:val="20"/>
          <w:szCs w:val="20"/>
        </w:rPr>
        <w:t>duas</w:t>
      </w:r>
      <w:r w:rsidR="002A0356" w:rsidRPr="00387078">
        <w:rPr>
          <w:rFonts w:asciiTheme="minorHAnsi" w:hAnsiTheme="minorHAnsi" w:cstheme="minorHAnsi"/>
          <w:b/>
          <w:bCs/>
          <w:sz w:val="20"/>
          <w:szCs w:val="20"/>
        </w:rPr>
        <w:t>) hora</w:t>
      </w:r>
      <w:r w:rsidR="00B57B0B" w:rsidRPr="00387078">
        <w:rPr>
          <w:rFonts w:asciiTheme="minorHAnsi" w:hAnsiTheme="minorHAnsi" w:cstheme="minorHAnsi"/>
          <w:b/>
          <w:bCs/>
          <w:sz w:val="20"/>
          <w:szCs w:val="20"/>
        </w:rPr>
        <w:t>s</w:t>
      </w:r>
      <w:r w:rsidR="002A0356" w:rsidRPr="00387078">
        <w:rPr>
          <w:rFonts w:asciiTheme="minorHAnsi" w:hAnsiTheme="minorHAnsi" w:cstheme="minorHAnsi"/>
          <w:bCs/>
          <w:sz w:val="20"/>
          <w:szCs w:val="20"/>
        </w:rPr>
        <w:t>, contad</w:t>
      </w:r>
      <w:r w:rsidR="00E4087D" w:rsidRPr="00387078">
        <w:rPr>
          <w:rFonts w:asciiTheme="minorHAnsi" w:hAnsiTheme="minorHAnsi" w:cstheme="minorHAnsi"/>
          <w:bCs/>
          <w:sz w:val="20"/>
          <w:szCs w:val="20"/>
        </w:rPr>
        <w:t>a</w:t>
      </w:r>
      <w:r w:rsidR="002A0356" w:rsidRPr="00387078">
        <w:rPr>
          <w:rFonts w:asciiTheme="minorHAnsi" w:hAnsiTheme="minorHAnsi" w:cstheme="minorHAnsi"/>
          <w:bCs/>
          <w:sz w:val="20"/>
          <w:szCs w:val="20"/>
        </w:rPr>
        <w:t xml:space="preserve"> da notificação d</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ficando neste caso, dispensada a apresentação destes, na forma prevista no item </w:t>
      </w:r>
      <w:r w:rsidR="002A0356"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002A0356" w:rsidRPr="00387078">
        <w:rPr>
          <w:rFonts w:asciiTheme="minorHAnsi" w:hAnsiTheme="minorHAnsi" w:cstheme="minorHAnsi"/>
          <w:b/>
          <w:bCs/>
          <w:sz w:val="20"/>
          <w:szCs w:val="20"/>
        </w:rPr>
        <w:t>.</w:t>
      </w:r>
      <w:r w:rsidR="00467A26" w:rsidRPr="00387078">
        <w:rPr>
          <w:rFonts w:asciiTheme="minorHAnsi" w:hAnsiTheme="minorHAnsi" w:cstheme="minorHAnsi"/>
          <w:b/>
          <w:bCs/>
          <w:sz w:val="20"/>
          <w:szCs w:val="20"/>
        </w:rPr>
        <w:t>4.</w:t>
      </w:r>
      <w:r w:rsidR="002A0356" w:rsidRPr="00387078">
        <w:rPr>
          <w:rFonts w:asciiTheme="minorHAnsi" w:hAnsiTheme="minorHAnsi" w:cstheme="minorHAnsi"/>
          <w:b/>
          <w:bCs/>
          <w:sz w:val="20"/>
          <w:szCs w:val="20"/>
        </w:rPr>
        <w:t>1.</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ou que ficar inabilitada por não cumprir com o</w:t>
      </w:r>
      <w:r w:rsidR="0079638F" w:rsidRPr="00387078">
        <w:rPr>
          <w:rFonts w:asciiTheme="minorHAnsi" w:hAnsiTheme="minorHAnsi" w:cstheme="minorHAnsi"/>
          <w:bCs/>
          <w:sz w:val="20"/>
          <w:szCs w:val="20"/>
        </w:rPr>
        <w:t>s termos do</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387078">
        <w:rPr>
          <w:rFonts w:asciiTheme="minorHAnsi" w:hAnsiTheme="minorHAnsi" w:cstheme="minorHAnsi"/>
          <w:bCs/>
          <w:sz w:val="20"/>
          <w:szCs w:val="20"/>
        </w:rPr>
        <w:t>Edital</w:t>
      </w:r>
      <w:r w:rsidR="00DC3E33" w:rsidRPr="00387078">
        <w:rPr>
          <w:rFonts w:asciiTheme="minorHAnsi" w:hAnsiTheme="minorHAnsi" w:cstheme="minorHAnsi"/>
          <w:bCs/>
          <w:sz w:val="20"/>
          <w:szCs w:val="20"/>
        </w:rPr>
        <w:t>.</w:t>
      </w:r>
    </w:p>
    <w:p w:rsidR="007C18BC" w:rsidRPr="00387078"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6</w:t>
      </w:r>
      <w:r w:rsidRPr="00387078">
        <w:rPr>
          <w:rFonts w:asciiTheme="minorHAnsi" w:hAnsiTheme="minorHAnsi" w:cstheme="minorHAnsi"/>
          <w:b/>
          <w:bCs/>
          <w:sz w:val="20"/>
          <w:szCs w:val="20"/>
        </w:rPr>
        <w:t>.</w:t>
      </w:r>
      <w:r w:rsidR="00656743">
        <w:rPr>
          <w:rFonts w:asciiTheme="minorHAnsi" w:hAnsiTheme="minorHAnsi" w:cstheme="minorHAnsi"/>
          <w:b/>
          <w:bCs/>
          <w:sz w:val="20"/>
          <w:szCs w:val="20"/>
        </w:rPr>
        <w:t xml:space="preserve"> </w:t>
      </w:r>
      <w:proofErr w:type="gramStart"/>
      <w:r w:rsidR="00F50F91" w:rsidRPr="00387078">
        <w:rPr>
          <w:rFonts w:asciiTheme="minorHAnsi" w:hAnsiTheme="minorHAnsi" w:cstheme="minorHAnsi"/>
          <w:bCs/>
          <w:sz w:val="20"/>
          <w:szCs w:val="20"/>
        </w:rPr>
        <w:t>O(</w:t>
      </w:r>
      <w:proofErr w:type="gramEnd"/>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 xml:space="preserve"> será inabilitada</w:t>
      </w:r>
      <w:r w:rsidR="00CC1EAA" w:rsidRPr="00387078">
        <w:rPr>
          <w:rFonts w:asciiTheme="minorHAnsi" w:hAnsiTheme="minorHAnsi" w:cstheme="minorHAnsi"/>
          <w:bCs/>
          <w:sz w:val="20"/>
          <w:szCs w:val="20"/>
        </w:rPr>
        <w:t>,</w:t>
      </w:r>
      <w:r w:rsidR="002A0356" w:rsidRPr="00387078">
        <w:rPr>
          <w:rFonts w:asciiTheme="minorHAnsi" w:hAnsiTheme="minorHAnsi" w:cstheme="minorHAnsi"/>
          <w:bCs/>
          <w:sz w:val="20"/>
          <w:szCs w:val="20"/>
        </w:rPr>
        <w:t xml:space="preserve"> sendo convocadas as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s subsequentes em ordem de classificação, se for o caso.</w:t>
      </w:r>
    </w:p>
    <w:p w:rsidR="00EA3D83" w:rsidRPr="00387078"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5C59C5" w:rsidRPr="00387078">
        <w:rPr>
          <w:rFonts w:asciiTheme="minorHAnsi" w:hAnsiTheme="minorHAnsi" w:cstheme="minorHAnsi"/>
          <w:b/>
          <w:bCs/>
          <w:color w:val="000000"/>
          <w:sz w:val="20"/>
          <w:szCs w:val="20"/>
          <w:u w:val="single"/>
        </w:rPr>
        <w:t>5</w:t>
      </w:r>
      <w:r w:rsidRPr="00387078">
        <w:rPr>
          <w:rFonts w:asciiTheme="minorHAnsi" w:hAnsiTheme="minorHAnsi" w:cstheme="minorHAnsi"/>
          <w:b/>
          <w:bCs/>
          <w:color w:val="000000"/>
          <w:sz w:val="20"/>
          <w:szCs w:val="20"/>
          <w:u w:val="single"/>
        </w:rPr>
        <w:t>.</w:t>
      </w:r>
      <w:r w:rsidR="00467A26" w:rsidRPr="00387078">
        <w:rPr>
          <w:rFonts w:asciiTheme="minorHAnsi" w:hAnsiTheme="minorHAnsi" w:cstheme="minorHAnsi"/>
          <w:b/>
          <w:bCs/>
          <w:color w:val="000000"/>
          <w:sz w:val="20"/>
          <w:szCs w:val="20"/>
          <w:u w:val="single"/>
        </w:rPr>
        <w:t>7</w:t>
      </w:r>
      <w:r w:rsidR="00EA3D83" w:rsidRPr="00387078">
        <w:rPr>
          <w:rFonts w:asciiTheme="minorHAnsi" w:hAnsiTheme="minorHAnsi" w:cstheme="minorHAnsi"/>
          <w:b/>
          <w:bCs/>
          <w:color w:val="000000"/>
          <w:sz w:val="20"/>
          <w:szCs w:val="20"/>
          <w:u w:val="single"/>
        </w:rPr>
        <w:t>. Disposições gerais acerca dos documentos de habilitação</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5674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consultar </w:t>
      </w:r>
      <w:r w:rsidR="00CC1EAA"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para verifica</w:t>
      </w:r>
      <w:r w:rsidR="00CC1EAA" w:rsidRPr="00387078">
        <w:rPr>
          <w:rFonts w:asciiTheme="minorHAnsi" w:hAnsiTheme="minorHAnsi" w:cstheme="minorHAnsi"/>
          <w:bCs/>
          <w:color w:val="000000"/>
          <w:sz w:val="20"/>
          <w:szCs w:val="20"/>
        </w:rPr>
        <w:t>r as condições de habilitação da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656743">
        <w:rPr>
          <w:rFonts w:asciiTheme="minorHAnsi" w:hAnsiTheme="minorHAnsi" w:cstheme="minorHAnsi"/>
          <w:b/>
          <w:bCs/>
          <w:color w:val="000000"/>
          <w:sz w:val="20"/>
          <w:szCs w:val="20"/>
        </w:rPr>
        <w:t xml:space="preserve"> </w:t>
      </w:r>
      <w:r w:rsidR="00817264" w:rsidRPr="00387078">
        <w:rPr>
          <w:rFonts w:asciiTheme="minorHAnsi" w:hAnsiTheme="minorHAnsi" w:cstheme="minorHAnsi"/>
          <w:bCs/>
          <w:color w:val="000000"/>
          <w:sz w:val="20"/>
          <w:szCs w:val="20"/>
        </w:rPr>
        <w:t xml:space="preserve">Caso a data de validade de alguma certidão constante do SICAF esteja vencida, a </w:t>
      </w:r>
      <w:r w:rsidR="00EB373D" w:rsidRPr="00387078">
        <w:rPr>
          <w:rFonts w:asciiTheme="minorHAnsi" w:hAnsiTheme="minorHAnsi" w:cstheme="minorHAnsi"/>
          <w:bCs/>
          <w:color w:val="000000"/>
          <w:sz w:val="20"/>
          <w:szCs w:val="20"/>
        </w:rPr>
        <w:t>Licitante</w:t>
      </w:r>
      <w:r w:rsidR="00817264" w:rsidRPr="00387078">
        <w:rPr>
          <w:rFonts w:asciiTheme="minorHAnsi" w:hAnsiTheme="minorHAnsi" w:cstheme="minorHAnsi"/>
          <w:bCs/>
          <w:color w:val="000000"/>
          <w:sz w:val="20"/>
          <w:szCs w:val="20"/>
        </w:rPr>
        <w:t xml:space="preserve"> deverá apresentar a certidão regularizada juntamente com o SICAF</w:t>
      </w:r>
      <w:r w:rsidRPr="00387078">
        <w:rPr>
          <w:rFonts w:asciiTheme="minorHAnsi" w:hAnsiTheme="minorHAnsi" w:cstheme="minorHAnsi"/>
          <w:bCs/>
          <w:color w:val="000000"/>
          <w:sz w:val="20"/>
          <w:szCs w:val="20"/>
        </w:rPr>
        <w:t>.</w:t>
      </w:r>
    </w:p>
    <w:p w:rsidR="00817264" w:rsidRPr="00387078"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c) </w:t>
      </w:r>
      <w:r w:rsidRPr="00387078">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d) </w:t>
      </w:r>
      <w:r w:rsidRPr="00387078">
        <w:rPr>
          <w:rFonts w:asciiTheme="minorHAnsi" w:hAnsiTheme="minorHAnsi" w:cstheme="minorHAnsi"/>
          <w:bCs/>
          <w:color w:val="000000"/>
          <w:sz w:val="20"/>
          <w:szCs w:val="20"/>
        </w:rPr>
        <w:t xml:space="preserve">Ainda que apresente o SICAF,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apresentar os demais documentos relacionados no </w:t>
      </w:r>
      <w:r w:rsidRPr="00387078">
        <w:rPr>
          <w:rFonts w:asciiTheme="minorHAnsi" w:hAnsiTheme="minorHAnsi" w:cstheme="minorHAnsi"/>
          <w:bCs/>
          <w:sz w:val="20"/>
          <w:szCs w:val="20"/>
        </w:rPr>
        <w:t xml:space="preserve">item </w:t>
      </w:r>
      <w:r w:rsidR="00C317FA"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5</w:t>
      </w:r>
      <w:r w:rsidR="00C21B7B" w:rsidRPr="00387078">
        <w:rPr>
          <w:rFonts w:asciiTheme="minorHAnsi" w:hAnsiTheme="minorHAnsi" w:cstheme="minorHAnsi"/>
          <w:b/>
          <w:bCs/>
          <w:sz w:val="20"/>
          <w:szCs w:val="20"/>
        </w:rPr>
        <w:t>.</w:t>
      </w:r>
      <w:r w:rsidR="00AA6768" w:rsidRPr="00387078">
        <w:rPr>
          <w:rFonts w:asciiTheme="minorHAnsi" w:hAnsiTheme="minorHAnsi" w:cstheme="minorHAnsi"/>
          <w:b/>
          <w:bCs/>
          <w:sz w:val="20"/>
          <w:szCs w:val="20"/>
        </w:rPr>
        <w:t>3</w:t>
      </w:r>
      <w:r w:rsidR="00AA6768" w:rsidRPr="00387078">
        <w:rPr>
          <w:rFonts w:asciiTheme="minorHAnsi" w:hAnsiTheme="minorHAnsi" w:cstheme="minorHAnsi"/>
          <w:bCs/>
          <w:sz w:val="20"/>
          <w:szCs w:val="20"/>
        </w:rPr>
        <w:t xml:space="preserve"> deste </w:t>
      </w:r>
      <w:r w:rsidR="005F6698" w:rsidRPr="00387078">
        <w:rPr>
          <w:rFonts w:asciiTheme="minorHAnsi" w:hAnsiTheme="minorHAnsi" w:cstheme="minorHAnsi"/>
          <w:bCs/>
          <w:sz w:val="20"/>
          <w:szCs w:val="20"/>
        </w:rPr>
        <w:t>Edital</w:t>
      </w:r>
      <w:r w:rsidRPr="00387078">
        <w:rPr>
          <w:rFonts w:asciiTheme="minorHAnsi" w:hAnsiTheme="minorHAnsi" w:cstheme="minorHAnsi"/>
          <w:bCs/>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e) </w:t>
      </w:r>
      <w:r w:rsidRPr="00387078">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387078">
        <w:rPr>
          <w:rFonts w:asciiTheme="minorHAnsi" w:hAnsiTheme="minorHAnsi" w:cstheme="minorHAnsi"/>
          <w:bCs/>
          <w:color w:val="000000"/>
          <w:sz w:val="20"/>
          <w:szCs w:val="20"/>
        </w:rPr>
        <w:t xml:space="preserve"> ou por servidor da Administração,</w:t>
      </w:r>
      <w:r w:rsidRPr="00387078">
        <w:rPr>
          <w:rFonts w:asciiTheme="minorHAnsi" w:hAnsiTheme="minorHAnsi" w:cstheme="minorHAnsi"/>
          <w:bCs/>
          <w:color w:val="000000"/>
          <w:sz w:val="20"/>
          <w:szCs w:val="20"/>
        </w:rPr>
        <w:t xml:space="preserve"> ou ainda em publicação feita em veículo de imprensa </w:t>
      </w:r>
      <w:r w:rsidR="00340D5A" w:rsidRPr="00387078">
        <w:rPr>
          <w:rFonts w:asciiTheme="minorHAnsi" w:hAnsiTheme="minorHAnsi" w:cstheme="minorHAnsi"/>
          <w:bCs/>
          <w:color w:val="000000"/>
          <w:sz w:val="20"/>
          <w:szCs w:val="20"/>
        </w:rPr>
        <w:t>oficial</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Para fins de habilitação, a verificação pelo órgão promotor do certame nos </w:t>
      </w:r>
      <w:r w:rsidR="00826D35"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g) </w:t>
      </w:r>
      <w:r w:rsidRPr="00387078">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será inabilitad</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O não atendimento a qualquer das condições previstas no </w:t>
      </w:r>
      <w:r w:rsidR="00C317FA" w:rsidRPr="00387078">
        <w:rPr>
          <w:rFonts w:asciiTheme="minorHAnsi" w:hAnsiTheme="minorHAnsi" w:cstheme="minorHAnsi"/>
          <w:bCs/>
          <w:sz w:val="20"/>
          <w:szCs w:val="20"/>
        </w:rPr>
        <w:t>item 1</w:t>
      </w:r>
      <w:r w:rsidR="005C59C5" w:rsidRPr="00387078">
        <w:rPr>
          <w:rFonts w:asciiTheme="minorHAnsi" w:hAnsiTheme="minorHAnsi" w:cstheme="minorHAnsi"/>
          <w:bCs/>
          <w:sz w:val="20"/>
          <w:szCs w:val="20"/>
        </w:rPr>
        <w:t>5</w:t>
      </w:r>
      <w:r w:rsidRPr="00387078">
        <w:rPr>
          <w:rFonts w:asciiTheme="minorHAnsi" w:hAnsiTheme="minorHAnsi" w:cstheme="minorHAnsi"/>
          <w:bCs/>
          <w:sz w:val="20"/>
          <w:szCs w:val="20"/>
        </w:rPr>
        <w:t xml:space="preserve"> e seus subitens</w:t>
      </w:r>
      <w:r w:rsidRPr="00387078">
        <w:rPr>
          <w:rFonts w:asciiTheme="minorHAnsi" w:hAnsiTheme="minorHAnsi" w:cstheme="minorHAnsi"/>
          <w:bCs/>
          <w:color w:val="000000"/>
          <w:sz w:val="20"/>
          <w:szCs w:val="20"/>
        </w:rPr>
        <w:t xml:space="preserve"> provocará a inabilitação 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00656743">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Sob pena de inabilitação, os documentos encaminhados deverão estar em nome </w:t>
      </w:r>
      <w:proofErr w:type="gramStart"/>
      <w:r w:rsidRPr="00387078">
        <w:rPr>
          <w:rFonts w:asciiTheme="minorHAnsi" w:hAnsiTheme="minorHAnsi" w:cstheme="minorHAnsi"/>
          <w:bCs/>
          <w:color w:val="000000"/>
          <w:sz w:val="20"/>
          <w:szCs w:val="20"/>
        </w:rPr>
        <w:t>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Pr="00387078">
        <w:rPr>
          <w:rFonts w:asciiTheme="minorHAnsi" w:hAnsiTheme="minorHAnsi" w:cstheme="minorHAnsi"/>
          <w:bCs/>
          <w:color w:val="000000"/>
          <w:sz w:val="20"/>
          <w:szCs w:val="20"/>
        </w:rPr>
        <w:t>, com indicação do número de inscrição no CNPJ.</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j)</w:t>
      </w:r>
      <w:r w:rsidRPr="00387078">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87078">
        <w:rPr>
          <w:rFonts w:asciiTheme="minorHAnsi" w:hAnsiTheme="minorHAnsi" w:cstheme="minorHAnsi"/>
          <w:bCs/>
          <w:color w:val="000000"/>
          <w:sz w:val="20"/>
          <w:szCs w:val="20"/>
        </w:rPr>
        <w:t>consularizados</w:t>
      </w:r>
      <w:proofErr w:type="spellEnd"/>
      <w:r w:rsidRPr="00387078">
        <w:rPr>
          <w:rFonts w:asciiTheme="minorHAnsi" w:hAnsiTheme="minorHAnsi" w:cstheme="minorHAnsi"/>
          <w:bCs/>
          <w:color w:val="000000"/>
          <w:sz w:val="20"/>
          <w:szCs w:val="20"/>
        </w:rPr>
        <w:t xml:space="preserve"> ou registrados no cartório de títulos e documentos.</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k</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l</w:t>
      </w:r>
      <w:r w:rsidR="00EA3D83" w:rsidRPr="00387078">
        <w:rPr>
          <w:rFonts w:asciiTheme="minorHAnsi" w:hAnsiTheme="minorHAnsi" w:cstheme="minorHAnsi"/>
          <w:b/>
          <w:bCs/>
          <w:color w:val="000000"/>
          <w:sz w:val="20"/>
          <w:szCs w:val="20"/>
        </w:rPr>
        <w:t>)</w:t>
      </w:r>
      <w:proofErr w:type="gramEnd"/>
      <w:r w:rsidR="00663F6A" w:rsidRPr="00387078">
        <w:rPr>
          <w:rFonts w:asciiTheme="minorHAnsi" w:hAnsiTheme="minorHAnsi" w:cstheme="minorHAnsi"/>
          <w:bCs/>
          <w:color w:val="000000"/>
          <w:sz w:val="20"/>
          <w:szCs w:val="20"/>
        </w:rPr>
        <w:t>A M</w:t>
      </w:r>
      <w:r w:rsidR="0079638F" w:rsidRPr="00387078">
        <w:rPr>
          <w:rFonts w:asciiTheme="minorHAnsi" w:hAnsiTheme="minorHAnsi" w:cstheme="minorHAnsi"/>
          <w:bCs/>
          <w:color w:val="000000"/>
          <w:sz w:val="20"/>
          <w:szCs w:val="20"/>
        </w:rPr>
        <w:t>icroempresa</w:t>
      </w:r>
      <w:r w:rsidR="00663F6A" w:rsidRPr="00387078">
        <w:rPr>
          <w:rFonts w:asciiTheme="minorHAnsi" w:hAnsiTheme="minorHAnsi" w:cstheme="minorHAnsi"/>
          <w:bCs/>
          <w:color w:val="000000"/>
          <w:sz w:val="20"/>
          <w:szCs w:val="20"/>
        </w:rPr>
        <w:t xml:space="preserve"> ou E</w:t>
      </w:r>
      <w:r w:rsidR="0079638F" w:rsidRPr="00387078">
        <w:rPr>
          <w:rFonts w:asciiTheme="minorHAnsi" w:hAnsiTheme="minorHAnsi" w:cstheme="minorHAnsi"/>
          <w:bCs/>
          <w:color w:val="000000"/>
          <w:sz w:val="20"/>
          <w:szCs w:val="20"/>
        </w:rPr>
        <w:t xml:space="preserve">mpresa de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 xml:space="preserve">equeno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orte</w:t>
      </w:r>
      <w:r w:rsidR="00663F6A" w:rsidRPr="00387078">
        <w:rPr>
          <w:rFonts w:asciiTheme="minorHAnsi" w:hAnsiTheme="minorHAnsi" w:cstheme="minorHAnsi"/>
          <w:bCs/>
          <w:color w:val="000000"/>
          <w:sz w:val="20"/>
          <w:szCs w:val="20"/>
        </w:rPr>
        <w:t xml:space="preserve"> deverá apresentar toda a documentação relativa à comprovação da regularidade fiscal</w:t>
      </w:r>
      <w:r w:rsidR="00EA3D83" w:rsidRPr="00387078">
        <w:rPr>
          <w:rFonts w:asciiTheme="minorHAnsi" w:hAnsiTheme="minorHAnsi" w:cstheme="minorHAnsi"/>
          <w:bCs/>
          <w:color w:val="000000"/>
          <w:sz w:val="20"/>
          <w:szCs w:val="20"/>
        </w:rPr>
        <w:t>,</w:t>
      </w:r>
      <w:r w:rsidR="00663F6A" w:rsidRPr="00387078">
        <w:rPr>
          <w:rFonts w:asciiTheme="minorHAnsi" w:hAnsiTheme="minorHAnsi" w:cstheme="minorHAnsi"/>
          <w:bCs/>
          <w:color w:val="000000"/>
          <w:sz w:val="20"/>
          <w:szCs w:val="20"/>
        </w:rPr>
        <w:t xml:space="preserve"> donde</w:t>
      </w:r>
      <w:r w:rsidR="00EA3D83" w:rsidRPr="00387078">
        <w:rPr>
          <w:rFonts w:asciiTheme="minorHAnsi" w:hAnsiTheme="minorHAnsi" w:cstheme="minorHAnsi"/>
          <w:bCs/>
          <w:color w:val="000000"/>
          <w:sz w:val="20"/>
          <w:szCs w:val="20"/>
        </w:rPr>
        <w:t xml:space="preserve"> havendo alguma restrição na comprovação de regularidade fiscal, será assegurado o prazo de </w:t>
      </w:r>
      <w:r w:rsidR="00F722F2" w:rsidRPr="00387078">
        <w:rPr>
          <w:rFonts w:asciiTheme="minorHAnsi" w:hAnsiTheme="minorHAnsi" w:cstheme="minorHAnsi"/>
          <w:bCs/>
          <w:color w:val="000000"/>
          <w:sz w:val="20"/>
          <w:szCs w:val="20"/>
        </w:rPr>
        <w:t>5</w:t>
      </w:r>
      <w:r w:rsidR="00EA3D83" w:rsidRPr="00387078">
        <w:rPr>
          <w:rFonts w:asciiTheme="minorHAnsi" w:hAnsiTheme="minorHAnsi" w:cstheme="minorHAnsi"/>
          <w:bCs/>
          <w:color w:val="000000"/>
          <w:sz w:val="20"/>
          <w:szCs w:val="20"/>
        </w:rPr>
        <w:t xml:space="preserve"> (</w:t>
      </w:r>
      <w:r w:rsidR="00F722F2" w:rsidRPr="00387078">
        <w:rPr>
          <w:rFonts w:asciiTheme="minorHAnsi" w:hAnsiTheme="minorHAnsi" w:cstheme="minorHAnsi"/>
          <w:bCs/>
          <w:color w:val="000000"/>
          <w:sz w:val="20"/>
          <w:szCs w:val="20"/>
        </w:rPr>
        <w:t>cinco</w:t>
      </w:r>
      <w:r w:rsidR="00EA3D83" w:rsidRPr="00387078">
        <w:rPr>
          <w:rFonts w:asciiTheme="minorHAnsi" w:hAnsiTheme="minorHAnsi" w:cstheme="minorHAnsi"/>
          <w:bCs/>
          <w:color w:val="000000"/>
          <w:sz w:val="20"/>
          <w:szCs w:val="20"/>
        </w:rPr>
        <w:t xml:space="preserve">) dias úteis, cujo termo inicial corresponderá ao momento em que </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proponente for declarad</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vencedor</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m</w:t>
      </w:r>
      <w:r w:rsidR="00EA3D83" w:rsidRPr="00387078">
        <w:rPr>
          <w:rFonts w:asciiTheme="minorHAnsi" w:hAnsiTheme="minorHAnsi" w:cstheme="minorHAnsi"/>
          <w:b/>
          <w:bCs/>
          <w:color w:val="000000" w:themeColor="text1"/>
          <w:sz w:val="20"/>
          <w:szCs w:val="20"/>
        </w:rPr>
        <w:t>)</w:t>
      </w:r>
      <w:r w:rsidR="00EA3D83" w:rsidRPr="00387078">
        <w:rPr>
          <w:rFonts w:asciiTheme="minorHAnsi" w:hAnsiTheme="minorHAnsi" w:cstheme="minorHAnsi"/>
          <w:bCs/>
          <w:color w:val="000000" w:themeColor="text1"/>
          <w:sz w:val="20"/>
          <w:szCs w:val="20"/>
        </w:rPr>
        <w:t xml:space="preserve"> A não regularização da documentação, no prazo previsto </w:t>
      </w:r>
      <w:r w:rsidR="00245101" w:rsidRPr="00387078">
        <w:rPr>
          <w:rFonts w:asciiTheme="minorHAnsi" w:hAnsiTheme="minorHAnsi" w:cstheme="minorHAnsi"/>
          <w:bCs/>
          <w:color w:val="000000" w:themeColor="text1"/>
          <w:sz w:val="20"/>
          <w:szCs w:val="20"/>
        </w:rPr>
        <w:t>na alínea</w:t>
      </w:r>
      <w:r w:rsidR="00EA3D83" w:rsidRPr="00387078">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387078">
        <w:rPr>
          <w:rFonts w:asciiTheme="minorHAnsi" w:hAnsiTheme="minorHAnsi" w:cstheme="minorHAnsi"/>
          <w:bCs/>
          <w:color w:val="000000" w:themeColor="text1"/>
          <w:sz w:val="20"/>
          <w:szCs w:val="20"/>
        </w:rPr>
        <w:t>Edital</w:t>
      </w:r>
      <w:r w:rsidR="00EA3D83" w:rsidRPr="00387078">
        <w:rPr>
          <w:rFonts w:asciiTheme="minorHAnsi" w:hAnsiTheme="minorHAnsi" w:cstheme="minorHAnsi"/>
          <w:bCs/>
          <w:color w:val="000000" w:themeColor="text1"/>
          <w:sz w:val="20"/>
          <w:szCs w:val="20"/>
        </w:rPr>
        <w:t xml:space="preserve">, e facultará </w:t>
      </w:r>
      <w:proofErr w:type="gramStart"/>
      <w:r w:rsidR="00EA3D83" w:rsidRPr="00387078">
        <w:rPr>
          <w:rFonts w:asciiTheme="minorHAnsi" w:hAnsiTheme="minorHAnsi" w:cstheme="minorHAnsi"/>
          <w:bCs/>
          <w:color w:val="000000" w:themeColor="text1"/>
          <w:sz w:val="20"/>
          <w:szCs w:val="20"/>
        </w:rPr>
        <w:t>a</w:t>
      </w:r>
      <w:r w:rsidR="0079638F" w:rsidRPr="00387078">
        <w:rPr>
          <w:rFonts w:asciiTheme="minorHAnsi" w:hAnsiTheme="minorHAnsi" w:cstheme="minorHAnsi"/>
          <w:bCs/>
          <w:color w:val="000000" w:themeColor="text1"/>
          <w:sz w:val="20"/>
          <w:szCs w:val="20"/>
        </w:rPr>
        <w:t>o</w:t>
      </w:r>
      <w:r w:rsidR="00F50F91" w:rsidRPr="00387078">
        <w:rPr>
          <w:rFonts w:asciiTheme="minorHAnsi" w:hAnsiTheme="minorHAnsi" w:cstheme="minorHAnsi"/>
          <w:bCs/>
          <w:color w:val="000000" w:themeColor="text1"/>
          <w:sz w:val="20"/>
          <w:szCs w:val="20"/>
        </w:rPr>
        <w:t>(</w:t>
      </w:r>
      <w:proofErr w:type="gramEnd"/>
      <w:r w:rsidR="00F50F91" w:rsidRPr="00387078">
        <w:rPr>
          <w:rFonts w:asciiTheme="minorHAnsi" w:hAnsiTheme="minorHAnsi" w:cstheme="minorHAnsi"/>
          <w:bCs/>
          <w:color w:val="000000" w:themeColor="text1"/>
          <w:sz w:val="20"/>
          <w:szCs w:val="20"/>
        </w:rPr>
        <w:t xml:space="preserve">a) </w:t>
      </w:r>
      <w:r w:rsidR="00F50F91" w:rsidRPr="00387078">
        <w:rPr>
          <w:rFonts w:asciiTheme="minorHAnsi" w:hAnsiTheme="minorHAnsi" w:cstheme="minorHAnsi"/>
          <w:bCs/>
          <w:color w:val="000000" w:themeColor="text1"/>
          <w:sz w:val="20"/>
          <w:szCs w:val="20"/>
        </w:rPr>
        <w:lastRenderedPageBreak/>
        <w:t>Pregoeiro(a)</w:t>
      </w:r>
      <w:r w:rsidR="00EA3D83" w:rsidRPr="00387078">
        <w:rPr>
          <w:rFonts w:asciiTheme="minorHAnsi" w:hAnsiTheme="minorHAnsi" w:cstheme="minorHAnsi"/>
          <w:bCs/>
          <w:color w:val="000000" w:themeColor="text1"/>
          <w:sz w:val="20"/>
          <w:szCs w:val="20"/>
        </w:rPr>
        <w:t xml:space="preserve">convocar </w:t>
      </w:r>
      <w:r w:rsidR="00A377A0" w:rsidRPr="00387078">
        <w:rPr>
          <w:rFonts w:asciiTheme="minorHAnsi" w:hAnsiTheme="minorHAnsi" w:cstheme="minorHAnsi"/>
          <w:bCs/>
          <w:color w:val="000000" w:themeColor="text1"/>
          <w:sz w:val="20"/>
          <w:szCs w:val="20"/>
        </w:rPr>
        <w:t>a</w:t>
      </w:r>
      <w:r w:rsidR="00EA3D83" w:rsidRPr="00387078">
        <w:rPr>
          <w:rFonts w:asciiTheme="minorHAnsi" w:hAnsiTheme="minorHAnsi" w:cstheme="minorHAnsi"/>
          <w:bCs/>
          <w:color w:val="000000" w:themeColor="text1"/>
          <w:sz w:val="20"/>
          <w:szCs w:val="20"/>
        </w:rPr>
        <w:t xml:space="preserve">s </w:t>
      </w:r>
      <w:r w:rsidR="00EB373D" w:rsidRPr="00387078">
        <w:rPr>
          <w:rFonts w:asciiTheme="minorHAnsi" w:hAnsiTheme="minorHAnsi" w:cstheme="minorHAnsi"/>
          <w:bCs/>
          <w:color w:val="000000" w:themeColor="text1"/>
          <w:sz w:val="20"/>
          <w:szCs w:val="20"/>
        </w:rPr>
        <w:t>Licitante</w:t>
      </w:r>
      <w:r w:rsidR="00EA3D83" w:rsidRPr="00387078">
        <w:rPr>
          <w:rFonts w:asciiTheme="minorHAnsi" w:hAnsiTheme="minorHAnsi" w:cstheme="minorHAnsi"/>
          <w:bCs/>
          <w:color w:val="000000" w:themeColor="text1"/>
          <w:sz w:val="20"/>
          <w:szCs w:val="20"/>
        </w:rPr>
        <w:t>s remanescentes, na ordem de classificação.</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n</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387078">
        <w:rPr>
          <w:rFonts w:asciiTheme="minorHAnsi" w:hAnsiTheme="minorHAnsi" w:cstheme="minorHAnsi"/>
          <w:bCs/>
          <w:color w:val="000000"/>
          <w:sz w:val="20"/>
          <w:szCs w:val="20"/>
        </w:rPr>
        <w:t>s</w:t>
      </w:r>
      <w:r w:rsidR="00EA3D83" w:rsidRPr="00387078">
        <w:rPr>
          <w:rFonts w:asciiTheme="minorHAnsi" w:hAnsiTheme="minorHAnsi" w:cstheme="minorHAnsi"/>
          <w:bCs/>
          <w:color w:val="000000"/>
          <w:sz w:val="20"/>
          <w:szCs w:val="20"/>
        </w:rPr>
        <w:t>.</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o</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não regularização da documentação, no prazo deste item, implicará a deca</w:t>
      </w:r>
      <w:r w:rsidR="002A5014" w:rsidRPr="00387078">
        <w:rPr>
          <w:rFonts w:asciiTheme="minorHAnsi" w:hAnsiTheme="minorHAnsi" w:cstheme="minorHAnsi"/>
          <w:bCs/>
          <w:color w:val="000000"/>
          <w:sz w:val="20"/>
          <w:szCs w:val="20"/>
        </w:rPr>
        <w:t xml:space="preserve">dência do direito à contratação, sem prejuízo das sanções previstas neste </w:t>
      </w:r>
      <w:r w:rsidR="005F6698" w:rsidRPr="00387078">
        <w:rPr>
          <w:rFonts w:asciiTheme="minorHAnsi" w:hAnsiTheme="minorHAnsi" w:cstheme="minorHAnsi"/>
          <w:bCs/>
          <w:color w:val="000000"/>
          <w:sz w:val="20"/>
          <w:szCs w:val="20"/>
        </w:rPr>
        <w:t>Edital</w:t>
      </w:r>
      <w:r w:rsidR="002A5014" w:rsidRPr="00387078">
        <w:rPr>
          <w:rFonts w:asciiTheme="minorHAnsi" w:hAnsiTheme="minorHAnsi" w:cstheme="minorHAnsi"/>
          <w:bCs/>
          <w:color w:val="000000"/>
          <w:sz w:val="20"/>
          <w:szCs w:val="20"/>
        </w:rPr>
        <w:t xml:space="preserve">, e facultará </w:t>
      </w:r>
      <w:proofErr w:type="gramStart"/>
      <w:r w:rsidR="002A5014" w:rsidRPr="00387078">
        <w:rPr>
          <w:rFonts w:asciiTheme="minorHAnsi" w:hAnsiTheme="minorHAnsi" w:cstheme="minorHAnsi"/>
          <w:bCs/>
          <w:color w:val="000000"/>
          <w:sz w:val="20"/>
          <w:szCs w:val="20"/>
        </w:rPr>
        <w:t>a</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convocar </w:t>
      </w:r>
      <w:r w:rsidR="00A377A0"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s remanescentes, na ordem de classificação.</w:t>
      </w:r>
    </w:p>
    <w:p w:rsidR="002A5014"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p</w:t>
      </w:r>
      <w:r w:rsidR="002A5014"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Se </w:t>
      </w:r>
      <w:proofErr w:type="gramStart"/>
      <w:r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gramEnd"/>
      <w:r w:rsidR="002A5014" w:rsidRPr="00387078">
        <w:rPr>
          <w:rFonts w:asciiTheme="minorHAnsi" w:hAnsiTheme="minorHAnsi" w:cstheme="minorHAnsi"/>
          <w:bCs/>
          <w:color w:val="000000"/>
          <w:sz w:val="20"/>
          <w:szCs w:val="20"/>
        </w:rPr>
        <w:t xml:space="preserve"> não atender as exigências de habilitação, </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ex</w:t>
      </w:r>
      <w:r w:rsidR="00C317FA" w:rsidRPr="00387078">
        <w:rPr>
          <w:rFonts w:asciiTheme="minorHAnsi" w:hAnsiTheme="minorHAnsi" w:cstheme="minorHAnsi"/>
          <w:bCs/>
          <w:color w:val="000000"/>
          <w:sz w:val="20"/>
          <w:szCs w:val="20"/>
        </w:rPr>
        <w:t>aminará as documentações subsequ</w:t>
      </w:r>
      <w:r w:rsidR="002A5014" w:rsidRPr="00387078">
        <w:rPr>
          <w:rFonts w:asciiTheme="minorHAnsi" w:hAnsiTheme="minorHAnsi" w:cstheme="minorHAnsi"/>
          <w:bCs/>
          <w:color w:val="000000"/>
          <w:sz w:val="20"/>
          <w:szCs w:val="20"/>
        </w:rPr>
        <w:t>entes, na ordem classificatória, que atenda tais exigências.</w:t>
      </w:r>
    </w:p>
    <w:p w:rsidR="00401DBE"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q</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387078">
        <w:rPr>
          <w:rFonts w:asciiTheme="minorHAnsi" w:hAnsiTheme="minorHAnsi" w:cstheme="minorHAnsi"/>
          <w:bCs/>
          <w:color w:val="000000"/>
          <w:sz w:val="20"/>
          <w:szCs w:val="20"/>
        </w:rPr>
        <w:t>Edital</w:t>
      </w:r>
      <w:r w:rsidR="00EA3D83" w:rsidRPr="00387078">
        <w:rPr>
          <w:rFonts w:asciiTheme="minorHAnsi" w:hAnsiTheme="minorHAnsi" w:cstheme="minorHAnsi"/>
          <w:bCs/>
          <w:color w:val="000000"/>
          <w:sz w:val="20"/>
          <w:szCs w:val="20"/>
        </w:rPr>
        <w:t xml:space="preserve"> permitir.</w:t>
      </w:r>
    </w:p>
    <w:p w:rsidR="00725F87" w:rsidRPr="00387078"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r</w:t>
      </w:r>
      <w:r w:rsidR="00226517" w:rsidRPr="00387078">
        <w:rPr>
          <w:rFonts w:asciiTheme="minorHAnsi" w:hAnsiTheme="minorHAnsi" w:cstheme="minorHAnsi"/>
          <w:b/>
          <w:bCs/>
          <w:color w:val="000000"/>
          <w:sz w:val="20"/>
          <w:szCs w:val="20"/>
        </w:rPr>
        <w:t>)</w:t>
      </w:r>
      <w:r w:rsidR="00226517" w:rsidRPr="00387078">
        <w:rPr>
          <w:rFonts w:asciiTheme="minorHAnsi" w:hAnsiTheme="minorHAnsi" w:cstheme="minorHAnsi"/>
          <w:bCs/>
          <w:color w:val="000000"/>
          <w:sz w:val="20"/>
          <w:szCs w:val="20"/>
        </w:rPr>
        <w:t xml:space="preserve"> Constatado o atendimento às ex</w:t>
      </w:r>
      <w:r w:rsidRPr="00387078">
        <w:rPr>
          <w:rFonts w:asciiTheme="minorHAnsi" w:hAnsiTheme="minorHAnsi" w:cstheme="minorHAnsi"/>
          <w:bCs/>
          <w:color w:val="000000"/>
          <w:sz w:val="20"/>
          <w:szCs w:val="20"/>
        </w:rPr>
        <w:t xml:space="preserve">igências fixadas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a</w:t>
      </w:r>
      <w:r w:rsidR="00EB373D" w:rsidRPr="00387078">
        <w:rPr>
          <w:rFonts w:asciiTheme="minorHAnsi" w:hAnsiTheme="minorHAnsi" w:cstheme="minorHAnsi"/>
          <w:bCs/>
          <w:color w:val="000000"/>
          <w:sz w:val="20"/>
          <w:szCs w:val="20"/>
        </w:rPr>
        <w:t>Licitante</w:t>
      </w:r>
      <w:r w:rsidR="00226517" w:rsidRPr="00387078">
        <w:rPr>
          <w:rFonts w:asciiTheme="minorHAnsi" w:hAnsiTheme="minorHAnsi" w:cstheme="minorHAnsi"/>
          <w:bCs/>
          <w:color w:val="000000"/>
          <w:sz w:val="20"/>
          <w:szCs w:val="20"/>
        </w:rPr>
        <w:t xml:space="preserve"> será declarad</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w:t>
      </w:r>
    </w:p>
    <w:p w:rsidR="003516E5" w:rsidRPr="00387078"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s)</w:t>
      </w:r>
      <w:r w:rsidRPr="00387078">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387078">
        <w:rPr>
          <w:rFonts w:asciiTheme="minorHAnsi" w:hAnsiTheme="minorHAnsi" w:cstheme="minorHAnsi"/>
          <w:bCs/>
          <w:color w:val="000000"/>
          <w:sz w:val="20"/>
          <w:szCs w:val="20"/>
        </w:rPr>
        <w:t>da(</w:t>
      </w:r>
      <w:proofErr w:type="gramEnd"/>
      <w:r w:rsidRPr="00387078">
        <w:rPr>
          <w:rFonts w:asciiTheme="minorHAnsi" w:hAnsiTheme="minorHAnsi" w:cstheme="minorHAnsi"/>
          <w:bCs/>
          <w:color w:val="000000"/>
          <w:sz w:val="20"/>
          <w:szCs w:val="20"/>
        </w:rPr>
        <w:t xml:space="preserve">s) filial(is) da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C5029" w:rsidRPr="00387078"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87078">
        <w:rPr>
          <w:rFonts w:asciiTheme="minorHAnsi" w:hAnsiTheme="minorHAnsi" w:cstheme="minorHAnsi"/>
          <w:b/>
          <w:bCs/>
          <w:color w:val="000000"/>
          <w:sz w:val="20"/>
          <w:szCs w:val="20"/>
          <w:u w:val="single"/>
        </w:rPr>
        <w:t xml:space="preserve"> (CNCIA)</w:t>
      </w:r>
      <w:r w:rsidRPr="00387078">
        <w:rPr>
          <w:rFonts w:asciiTheme="minorHAnsi" w:hAnsiTheme="minorHAnsi" w:cstheme="minorHAnsi"/>
          <w:b/>
          <w:bCs/>
          <w:color w:val="000000"/>
          <w:sz w:val="20"/>
          <w:szCs w:val="20"/>
          <w:u w:val="single"/>
        </w:rPr>
        <w:t>.</w:t>
      </w:r>
    </w:p>
    <w:p w:rsidR="00874DCC" w:rsidRPr="00387078"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00874DCC" w:rsidRPr="00387078">
        <w:rPr>
          <w:rFonts w:asciiTheme="minorHAnsi" w:hAnsiTheme="minorHAnsi" w:cstheme="minorHAnsi"/>
          <w:b/>
          <w:bCs/>
          <w:color w:val="000000"/>
          <w:sz w:val="20"/>
          <w:szCs w:val="20"/>
        </w:rPr>
        <w:t xml:space="preserve">. DOS RECURSOS </w:t>
      </w:r>
    </w:p>
    <w:p w:rsidR="00874DCC" w:rsidRPr="00387078"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00874DCC" w:rsidRPr="00387078">
        <w:rPr>
          <w:rFonts w:asciiTheme="minorHAnsi" w:hAnsiTheme="minorHAnsi" w:cstheme="minorHAnsi"/>
          <w:b/>
          <w:bCs/>
          <w:color w:val="000000"/>
          <w:sz w:val="20"/>
          <w:szCs w:val="20"/>
        </w:rPr>
        <w:t>.1.</w:t>
      </w:r>
      <w:r w:rsidR="00874DCC" w:rsidRPr="00387078">
        <w:rPr>
          <w:rFonts w:asciiTheme="minorHAnsi" w:hAnsiTheme="minorHAnsi" w:cstheme="minorHAnsi"/>
          <w:bCs/>
          <w:color w:val="000000"/>
          <w:sz w:val="20"/>
          <w:szCs w:val="20"/>
        </w:rPr>
        <w:t xml:space="preserve"> Declarado </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vencedor</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874DCC" w:rsidRPr="00387078">
        <w:rPr>
          <w:rFonts w:asciiTheme="minorHAnsi" w:hAnsiTheme="minorHAnsi" w:cstheme="minorHAnsi"/>
          <w:bCs/>
          <w:color w:val="000000"/>
          <w:sz w:val="20"/>
          <w:szCs w:val="20"/>
        </w:rPr>
        <w:t xml:space="preserve"> abrirá prazo de 30 (trinta) minutos, durante o qual qualquer </w:t>
      </w:r>
      <w:r w:rsidR="00EB373D" w:rsidRPr="00387078">
        <w:rPr>
          <w:rFonts w:asciiTheme="minorHAnsi" w:hAnsiTheme="minorHAnsi" w:cstheme="minorHAnsi"/>
          <w:bCs/>
          <w:color w:val="000000"/>
          <w:sz w:val="20"/>
          <w:szCs w:val="20"/>
        </w:rPr>
        <w:t>Licitante</w:t>
      </w:r>
      <w:r w:rsidR="00874DCC" w:rsidRPr="00387078">
        <w:rPr>
          <w:rFonts w:asciiTheme="minorHAnsi" w:hAnsiTheme="minorHAnsi" w:cstheme="minorHAnsi"/>
          <w:bCs/>
          <w:color w:val="000000"/>
          <w:sz w:val="20"/>
          <w:szCs w:val="20"/>
        </w:rPr>
        <w:t xml:space="preserve"> poderá, de forma imediata e motivada, em campo próprio do </w:t>
      </w:r>
      <w:r w:rsidR="00B71C39" w:rsidRPr="00387078">
        <w:rPr>
          <w:rFonts w:asciiTheme="minorHAnsi" w:hAnsiTheme="minorHAnsi" w:cstheme="minorHAnsi"/>
          <w:bCs/>
          <w:color w:val="000000"/>
          <w:sz w:val="20"/>
          <w:szCs w:val="20"/>
        </w:rPr>
        <w:t>SISTEMA</w:t>
      </w:r>
      <w:r w:rsidR="00874DCC" w:rsidRPr="00387078">
        <w:rPr>
          <w:rFonts w:asciiTheme="minorHAnsi" w:hAnsiTheme="minorHAnsi" w:cstheme="minorHAnsi"/>
          <w:bCs/>
          <w:color w:val="000000"/>
          <w:sz w:val="20"/>
          <w:szCs w:val="20"/>
        </w:rPr>
        <w:t>, manifestar sua intenção de recurso.</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.2.</w:t>
      </w:r>
      <w:r w:rsidRPr="00387078">
        <w:rPr>
          <w:rFonts w:asciiTheme="minorHAnsi" w:hAnsiTheme="minorHAnsi" w:cstheme="minorHAnsi"/>
          <w:bCs/>
          <w:color w:val="000000"/>
          <w:sz w:val="20"/>
          <w:szCs w:val="20"/>
        </w:rPr>
        <w:t xml:space="preserve"> A falta de manifestação no prazo estabelecido autoriza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7B1A5E" w:rsidRPr="00387078">
        <w:rPr>
          <w:rFonts w:asciiTheme="minorHAnsi" w:hAnsiTheme="minorHAnsi" w:cstheme="minorHAnsi"/>
          <w:bCs/>
          <w:color w:val="000000"/>
          <w:sz w:val="20"/>
          <w:szCs w:val="20"/>
        </w:rPr>
        <w:t xml:space="preserve"> a adjudicar o objeto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7B1A5E"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387078">
        <w:rPr>
          <w:rFonts w:asciiTheme="minorHAnsi" w:hAnsiTheme="minorHAnsi" w:cstheme="minorHAnsi"/>
          <w:b/>
          <w:bCs/>
          <w:color w:val="000000"/>
          <w:sz w:val="20"/>
          <w:szCs w:val="20"/>
        </w:rPr>
        <w:t>1</w:t>
      </w:r>
      <w:r w:rsidR="005C59C5"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.3.</w:t>
      </w:r>
      <w:proofErr w:type="gramEnd"/>
      <w:r w:rsidR="00F50F91" w:rsidRPr="00387078">
        <w:rPr>
          <w:rFonts w:asciiTheme="minorHAnsi" w:hAnsiTheme="minorHAnsi" w:cstheme="minorHAnsi"/>
          <w:bCs/>
          <w:color w:val="000000"/>
          <w:sz w:val="20"/>
          <w:szCs w:val="20"/>
        </w:rPr>
        <w:t>O(a) Pregoeiro(a)</w:t>
      </w:r>
      <w:r w:rsidRPr="00387078">
        <w:rPr>
          <w:rFonts w:asciiTheme="minorHAnsi" w:hAnsiTheme="minorHAnsi" w:cstheme="minorHAnsi"/>
          <w:bCs/>
          <w:sz w:val="20"/>
          <w:szCs w:val="20"/>
        </w:rPr>
        <w:t xml:space="preserve">examinará a intenção de recurso, aceitando-a ou, motivadamente, rejeitando-a,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.4.</w:t>
      </w:r>
      <w:proofErr w:type="gramEnd"/>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Pr="00387078">
        <w:rPr>
          <w:rFonts w:asciiTheme="minorHAnsi" w:hAnsiTheme="minorHAnsi" w:cstheme="minorHAnsi"/>
          <w:bCs/>
          <w:sz w:val="20"/>
          <w:szCs w:val="20"/>
        </w:rPr>
        <w:t xml:space="preserve"> que tiver sua intenção de recurso aceita deverá registrar as razões do recurso,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xml:space="preserve">, no prazo de 3 (três) dias, ficando </w:t>
      </w:r>
      <w:r w:rsidR="007B1A5E" w:rsidRPr="00387078">
        <w:rPr>
          <w:rFonts w:asciiTheme="minorHAnsi" w:hAnsiTheme="minorHAnsi" w:cstheme="minorHAnsi"/>
          <w:bCs/>
          <w:sz w:val="20"/>
          <w:szCs w:val="20"/>
        </w:rPr>
        <w:t>a</w:t>
      </w:r>
      <w:r w:rsidRPr="00387078">
        <w:rPr>
          <w:rFonts w:asciiTheme="minorHAnsi" w:hAnsiTheme="minorHAnsi" w:cstheme="minorHAnsi"/>
          <w:bCs/>
          <w:sz w:val="20"/>
          <w:szCs w:val="20"/>
        </w:rPr>
        <w:t xml:space="preserve">s demais </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s, desde logo, intimada</w:t>
      </w:r>
      <w:r w:rsidRPr="00387078">
        <w:rPr>
          <w:rFonts w:asciiTheme="minorHAnsi" w:hAnsiTheme="minorHAnsi" w:cstheme="minorHAnsi"/>
          <w:bCs/>
          <w:sz w:val="20"/>
          <w:szCs w:val="20"/>
        </w:rPr>
        <w:t xml:space="preserve">s a apresentar contrarrazões, também via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em igual prazo, que começará a correr do término do prazo do recorrente.</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.5.</w:t>
      </w:r>
      <w:r w:rsidRPr="00387078">
        <w:rPr>
          <w:rFonts w:asciiTheme="minorHAnsi" w:hAnsiTheme="minorHAnsi" w:cstheme="minorHAnsi"/>
          <w:bCs/>
          <w:sz w:val="20"/>
          <w:szCs w:val="20"/>
        </w:rPr>
        <w:t xml:space="preserve"> Para justificar sua intenção de recorrer e fundamentar suas razões ou contrarrazões de recurso, </w:t>
      </w:r>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 xml:space="preserve"> interessada</w:t>
      </w:r>
      <w:r w:rsidRPr="00387078">
        <w:rPr>
          <w:rFonts w:asciiTheme="minorHAnsi" w:hAnsiTheme="minorHAnsi" w:cstheme="minorHAnsi"/>
          <w:bCs/>
          <w:sz w:val="20"/>
          <w:szCs w:val="20"/>
        </w:rPr>
        <w:t xml:space="preserve"> poderá solicitar vista dos autos a partir do encerramento da fase de lances.</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.6.</w:t>
      </w:r>
      <w:r w:rsidRPr="00387078">
        <w:rPr>
          <w:rFonts w:asciiTheme="minorHAnsi" w:hAnsiTheme="minorHAnsi" w:cstheme="minorHAnsi"/>
          <w:bCs/>
          <w:sz w:val="20"/>
          <w:szCs w:val="20"/>
        </w:rPr>
        <w:t xml:space="preserve"> As intenções de recurso não admitidas e os recursos rejeitados </w:t>
      </w:r>
      <w:proofErr w:type="gramStart"/>
      <w:r w:rsidRPr="00387078">
        <w:rPr>
          <w:rFonts w:asciiTheme="minorHAnsi" w:hAnsiTheme="minorHAnsi" w:cstheme="minorHAnsi"/>
          <w:bCs/>
          <w:sz w:val="20"/>
          <w:szCs w:val="20"/>
        </w:rPr>
        <w:t>pel</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Pr="00387078">
        <w:rPr>
          <w:rFonts w:asciiTheme="minorHAnsi" w:hAnsiTheme="minorHAnsi" w:cstheme="minorHAnsi"/>
          <w:bCs/>
          <w:sz w:val="20"/>
          <w:szCs w:val="20"/>
        </w:rPr>
        <w:t xml:space="preserve"> serão apreciados pela autoridade competente.</w:t>
      </w:r>
    </w:p>
    <w:p w:rsidR="00725F87" w:rsidRPr="00387078"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5C59C5" w:rsidRPr="00387078">
        <w:rPr>
          <w:rFonts w:asciiTheme="minorHAnsi" w:hAnsiTheme="minorHAnsi" w:cstheme="minorHAnsi"/>
          <w:b/>
          <w:bCs/>
          <w:sz w:val="20"/>
          <w:szCs w:val="20"/>
        </w:rPr>
        <w:t>6</w:t>
      </w:r>
      <w:r w:rsidRPr="00387078">
        <w:rPr>
          <w:rFonts w:asciiTheme="minorHAnsi" w:hAnsiTheme="minorHAnsi" w:cstheme="minorHAnsi"/>
          <w:b/>
          <w:bCs/>
          <w:sz w:val="20"/>
          <w:szCs w:val="20"/>
        </w:rPr>
        <w:t>.7.</w:t>
      </w:r>
      <w:r w:rsidRPr="00387078">
        <w:rPr>
          <w:rFonts w:asciiTheme="minorHAnsi" w:hAnsiTheme="minorHAnsi" w:cstheme="minorHAnsi"/>
          <w:bCs/>
          <w:sz w:val="20"/>
          <w:szCs w:val="20"/>
        </w:rPr>
        <w:t xml:space="preserve"> O acolhimento do recurso implicará a invalidação apenas dos atos insuscetíveis de aproveitamento.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17.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17.1.Da Formalização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w:t>
      </w:r>
      <w:r w:rsidRPr="00387078">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17.1.2.</w:t>
      </w:r>
      <w:r w:rsidRPr="00387078">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17.1.3. </w:t>
      </w:r>
      <w:r w:rsidRPr="00387078">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17.1.4.</w:t>
      </w:r>
      <w:r w:rsidRPr="00387078">
        <w:rPr>
          <w:rFonts w:asciiTheme="minorHAnsi" w:hAnsiTheme="minorHAnsi" w:cstheme="minorHAnsi"/>
          <w:bCs/>
          <w:color w:val="000000" w:themeColor="text1"/>
          <w:sz w:val="20"/>
          <w:szCs w:val="20"/>
        </w:rPr>
        <w:t xml:space="preserve"> O prazo para que </w:t>
      </w:r>
      <w:proofErr w:type="gramStart"/>
      <w:r w:rsidRPr="00387078">
        <w:rPr>
          <w:rFonts w:asciiTheme="minorHAnsi" w:hAnsiTheme="minorHAnsi" w:cstheme="minorHAnsi"/>
          <w:bCs/>
          <w:color w:val="000000" w:themeColor="text1"/>
          <w:sz w:val="20"/>
          <w:szCs w:val="20"/>
        </w:rPr>
        <w:t>aLicitante</w:t>
      </w:r>
      <w:proofErr w:type="gramEnd"/>
      <w:r w:rsidRPr="00387078">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17.1.5.</w:t>
      </w:r>
      <w:r w:rsidRPr="00387078">
        <w:rPr>
          <w:rFonts w:asciiTheme="minorHAnsi" w:hAnsiTheme="minorHAnsi" w:cstheme="minorHAnsi"/>
          <w:bCs/>
          <w:color w:val="000000" w:themeColor="text1"/>
          <w:sz w:val="20"/>
          <w:szCs w:val="20"/>
        </w:rPr>
        <w:t xml:space="preserve"> No caso de </w:t>
      </w:r>
      <w:proofErr w:type="gramStart"/>
      <w:r w:rsidRPr="00387078">
        <w:rPr>
          <w:rFonts w:asciiTheme="minorHAnsi" w:hAnsiTheme="minorHAnsi" w:cstheme="minorHAnsi"/>
          <w:bCs/>
          <w:color w:val="000000" w:themeColor="text1"/>
          <w:sz w:val="20"/>
          <w:szCs w:val="20"/>
        </w:rPr>
        <w:t>aLicitante</w:t>
      </w:r>
      <w:proofErr w:type="gramEnd"/>
      <w:r w:rsidRPr="00387078">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17.1.6.</w:t>
      </w:r>
      <w:r w:rsidRPr="00387078">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17.1.7.</w:t>
      </w:r>
      <w:r w:rsidRPr="00387078">
        <w:rPr>
          <w:rFonts w:asciiTheme="minorHAnsi" w:hAnsiTheme="minorHAnsi" w:cstheme="minorHAnsi"/>
          <w:bCs/>
          <w:color w:val="000000" w:themeColor="text1"/>
          <w:sz w:val="20"/>
          <w:szCs w:val="20"/>
        </w:rPr>
        <w:t xml:space="preserve"> Caso a SESAU/TO opte por enviar a Ata na forma do item acima (17.1.6), a Adjudicada deverá prover sua assinatura e devolução, de forma digital (</w:t>
      </w:r>
      <w:proofErr w:type="spellStart"/>
      <w:r w:rsidRPr="00387078">
        <w:rPr>
          <w:rFonts w:asciiTheme="minorHAnsi" w:hAnsiTheme="minorHAnsi" w:cstheme="minorHAnsi"/>
          <w:bCs/>
          <w:color w:val="000000" w:themeColor="text1"/>
          <w:sz w:val="20"/>
          <w:szCs w:val="20"/>
        </w:rPr>
        <w:t>escaneada</w:t>
      </w:r>
      <w:proofErr w:type="spellEnd"/>
      <w:r w:rsidRPr="00387078">
        <w:rPr>
          <w:rFonts w:asciiTheme="minorHAnsi" w:hAnsiTheme="minorHAnsi" w:cstheme="minorHAnsi"/>
          <w:bCs/>
          <w:color w:val="000000" w:themeColor="text1"/>
          <w:sz w:val="20"/>
          <w:szCs w:val="20"/>
        </w:rPr>
        <w:t xml:space="preserve">), através de seu e-mail (da empresa), no prazo </w:t>
      </w:r>
      <w:r w:rsidRPr="00387078">
        <w:rPr>
          <w:rFonts w:asciiTheme="minorHAnsi" w:hAnsiTheme="minorHAnsi" w:cstheme="minorHAnsi"/>
          <w:bCs/>
          <w:color w:val="000000" w:themeColor="text1"/>
          <w:sz w:val="20"/>
          <w:szCs w:val="20"/>
        </w:rPr>
        <w:lastRenderedPageBreak/>
        <w:t>máximo de 48 (quarenta e oito horas), ficando, neste caso dispensado o envio da via original.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17.1.8.</w:t>
      </w:r>
      <w:r w:rsidRPr="00387078">
        <w:rPr>
          <w:rFonts w:asciiTheme="minorHAnsi" w:hAnsiTheme="minorHAnsi" w:cstheme="minorHAnsi"/>
          <w:bCs/>
          <w:color w:val="000000" w:themeColor="text1"/>
          <w:sz w:val="20"/>
          <w:szCs w:val="20"/>
        </w:rPr>
        <w:t xml:space="preserve"> A devolução da Ata deverá ser, obrigatoriamente, no e-mail </w:t>
      </w:r>
      <w:proofErr w:type="gramStart"/>
      <w:r w:rsidRPr="00387078">
        <w:rPr>
          <w:rFonts w:asciiTheme="minorHAnsi" w:hAnsiTheme="minorHAnsi" w:cstheme="minorHAnsi"/>
          <w:bCs/>
          <w:color w:val="000000" w:themeColor="text1"/>
          <w:sz w:val="20"/>
          <w:szCs w:val="20"/>
        </w:rPr>
        <w:t>do(</w:t>
      </w:r>
      <w:proofErr w:type="gramEnd"/>
      <w:r w:rsidRPr="00387078">
        <w:rPr>
          <w:rFonts w:asciiTheme="minorHAnsi" w:hAnsiTheme="minorHAnsi" w:cstheme="minorHAnsi"/>
          <w:bCs/>
          <w:color w:val="000000" w:themeColor="text1"/>
          <w:sz w:val="20"/>
          <w:szCs w:val="20"/>
        </w:rPr>
        <w:t>a) Pregoeiro(a) indicado no Preâmbulo do Edital.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17.1.9.</w:t>
      </w:r>
      <w:r w:rsidRPr="00387078">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17.1.5.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17.1.10.</w:t>
      </w:r>
      <w:r w:rsidRPr="00387078">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17.1.11.</w:t>
      </w:r>
      <w:r w:rsidRPr="00387078">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17.1.12.</w:t>
      </w:r>
      <w:r w:rsidRPr="00387078">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17.2.Da Vigência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17.2.1.</w:t>
      </w:r>
      <w:r w:rsidRPr="00387078">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17.3.Da Participação e Adesão ao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17.3.1.</w:t>
      </w:r>
      <w:r w:rsidRPr="00387078">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17.3.2.</w:t>
      </w:r>
      <w:r w:rsidRPr="00387078">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17.3.3.</w:t>
      </w:r>
      <w:r w:rsidRPr="00387078">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17.3.4.</w:t>
      </w:r>
      <w:r w:rsidRPr="00387078">
        <w:rPr>
          <w:rFonts w:asciiTheme="minorHAnsi" w:hAnsiTheme="minorHAnsi" w:cstheme="minorHAnsi"/>
          <w:bCs/>
          <w:color w:val="000000" w:themeColor="text1"/>
          <w:sz w:val="20"/>
          <w:szCs w:val="20"/>
        </w:rPr>
        <w:t xml:space="preserve"> As aquisições ou contratações adicionais referenciadas </w:t>
      </w:r>
      <w:r w:rsidRPr="00387078">
        <w:rPr>
          <w:rFonts w:asciiTheme="minorHAnsi" w:hAnsiTheme="minorHAnsi" w:cstheme="minorHAnsi"/>
          <w:b/>
          <w:bCs/>
          <w:color w:val="000000" w:themeColor="text1"/>
          <w:sz w:val="20"/>
          <w:szCs w:val="20"/>
        </w:rPr>
        <w:t>no item 17.3.2</w:t>
      </w:r>
      <w:r w:rsidRPr="00387078">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387078">
        <w:rPr>
          <w:rFonts w:asciiTheme="minorHAnsi" w:hAnsiTheme="minorHAnsi" w:cstheme="minorHAnsi"/>
          <w:bCs/>
          <w:color w:val="000000" w:themeColor="text1"/>
          <w:sz w:val="20"/>
          <w:szCs w:val="20"/>
        </w:rPr>
        <w:t>Edital e registrados na Ata de Registro de Preços</w:t>
      </w:r>
      <w:proofErr w:type="gramEnd"/>
      <w:r w:rsidRPr="00387078">
        <w:rPr>
          <w:rFonts w:asciiTheme="minorHAnsi" w:hAnsiTheme="minorHAnsi" w:cstheme="minorHAnsi"/>
          <w:bCs/>
          <w:color w:val="000000" w:themeColor="text1"/>
          <w:sz w:val="20"/>
          <w:szCs w:val="20"/>
        </w:rPr>
        <w:t xml:space="preserve"> para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17.3.5. </w:t>
      </w:r>
      <w:r w:rsidRPr="00387078">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17.3.6.</w:t>
      </w:r>
      <w:r w:rsidRPr="00387078">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387078">
        <w:rPr>
          <w:rFonts w:asciiTheme="minorHAnsi" w:hAnsiTheme="minorHAnsi" w:cstheme="minorHAnsi"/>
          <w:b/>
          <w:bCs/>
          <w:color w:val="000000" w:themeColor="text1"/>
          <w:sz w:val="20"/>
          <w:szCs w:val="20"/>
        </w:rPr>
        <w:t>17.3.7.</w:t>
      </w:r>
      <w:proofErr w:type="gramEnd"/>
      <w:r w:rsidRPr="00387078">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17.3.8.</w:t>
      </w:r>
      <w:r w:rsidRPr="00387078">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17.3.9.</w:t>
      </w:r>
      <w:r w:rsidRPr="00387078">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17.4.Da Administração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17.4.1.</w:t>
      </w:r>
      <w:r w:rsidRPr="00387078">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387078">
        <w:rPr>
          <w:rFonts w:asciiTheme="minorHAnsi" w:hAnsiTheme="minorHAnsi" w:cstheme="minorHAnsi"/>
          <w:bCs/>
          <w:color w:val="000000" w:themeColor="text1"/>
          <w:sz w:val="20"/>
          <w:szCs w:val="20"/>
        </w:rPr>
        <w:t>serem</w:t>
      </w:r>
      <w:proofErr w:type="gramEnd"/>
      <w:r w:rsidRPr="00387078">
        <w:rPr>
          <w:rFonts w:asciiTheme="minorHAnsi" w:hAnsiTheme="minorHAnsi" w:cstheme="minorHAnsi"/>
          <w:bCs/>
          <w:color w:val="000000" w:themeColor="text1"/>
          <w:sz w:val="20"/>
          <w:szCs w:val="20"/>
        </w:rPr>
        <w:t xml:space="preserve"> adquiridos, o fornecedor para o qual será emitido 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17.4.2.</w:t>
      </w:r>
      <w:r w:rsidRPr="00387078">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17.4.3. </w:t>
      </w:r>
      <w:r w:rsidRPr="00387078">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17.4.4.</w:t>
      </w:r>
      <w:r w:rsidRPr="00387078">
        <w:rPr>
          <w:rFonts w:asciiTheme="minorHAnsi" w:hAnsiTheme="minorHAnsi" w:cstheme="minorHAnsi"/>
          <w:bCs/>
          <w:color w:val="000000" w:themeColor="text1"/>
          <w:sz w:val="20"/>
          <w:szCs w:val="20"/>
        </w:rPr>
        <w:t xml:space="preserve"> Quando comprovada a hipótese acima, a SESAU/TO poderá indicar o próximo fornecedor ao qual </w:t>
      </w:r>
      <w:r w:rsidRPr="00387078">
        <w:rPr>
          <w:rFonts w:asciiTheme="minorHAnsi" w:hAnsiTheme="minorHAnsi" w:cstheme="minorHAnsi"/>
          <w:bCs/>
          <w:color w:val="000000" w:themeColor="text1"/>
          <w:sz w:val="20"/>
          <w:szCs w:val="20"/>
        </w:rPr>
        <w:lastRenderedPageBreak/>
        <w:t>será destinado o pedido, sem prejuízo da abertura de processo administrativo para aplicação de sanções.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17.5.Do Controle e das Alterações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17.5.1. </w:t>
      </w:r>
      <w:r w:rsidRPr="00387078">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 xml:space="preserve">17.5.2. </w:t>
      </w:r>
      <w:r w:rsidRPr="00387078">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 xml:space="preserve">17.6.Do Cancelamento do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387078">
        <w:rPr>
          <w:rFonts w:asciiTheme="minorHAnsi" w:hAnsiTheme="minorHAnsi" w:cstheme="minorHAnsi"/>
          <w:b/>
          <w:bCs/>
          <w:color w:val="000000" w:themeColor="text1"/>
          <w:sz w:val="20"/>
          <w:szCs w:val="20"/>
        </w:rPr>
        <w:t>17.6.1.1.</w:t>
      </w:r>
      <w:proofErr w:type="gramEnd"/>
      <w:r w:rsidRPr="00387078">
        <w:rPr>
          <w:rFonts w:asciiTheme="minorHAnsi" w:hAnsiTheme="minorHAnsi" w:cstheme="minorHAnsi"/>
          <w:bCs/>
          <w:color w:val="000000" w:themeColor="text1"/>
          <w:sz w:val="20"/>
          <w:szCs w:val="20"/>
        </w:rPr>
        <w:t>A pedido, quando: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17.6.1.2.</w:t>
      </w:r>
      <w:r w:rsidRPr="00387078">
        <w:rPr>
          <w:rFonts w:asciiTheme="minorHAnsi" w:hAnsiTheme="minorHAnsi" w:cstheme="minorHAnsi"/>
          <w:bCs/>
          <w:color w:val="000000" w:themeColor="text1"/>
          <w:sz w:val="20"/>
          <w:szCs w:val="20"/>
        </w:rPr>
        <w:t>Por iniciativa da SESAU/TO, quando o fornecedor: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perder qualquer condição de habilitação técnica exigida no processo licitatório;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 xml:space="preserve">c) por razões de interesse </w:t>
      </w:r>
      <w:proofErr w:type="gramStart"/>
      <w:r w:rsidRPr="00387078">
        <w:rPr>
          <w:rFonts w:asciiTheme="minorHAnsi" w:hAnsiTheme="minorHAnsi" w:cstheme="minorHAnsi"/>
          <w:bCs/>
          <w:color w:val="000000" w:themeColor="text1"/>
          <w:sz w:val="20"/>
          <w:szCs w:val="20"/>
        </w:rPr>
        <w:t>público, devidamente motivadas e justificadas</w:t>
      </w:r>
      <w:proofErr w:type="gramEnd"/>
      <w:r w:rsidRPr="00387078">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d) não cumprir as obrigações decorrentes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17.6.1.3.</w:t>
      </w:r>
      <w:r w:rsidRPr="00387078">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387078"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17.6.1.4.</w:t>
      </w:r>
      <w:r w:rsidRPr="00387078">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387078">
        <w:rPr>
          <w:rFonts w:asciiTheme="minorHAnsi" w:hAnsiTheme="minorHAnsi" w:cstheme="minorHAnsi"/>
          <w:bCs/>
          <w:color w:val="000000" w:themeColor="text1"/>
          <w:sz w:val="20"/>
          <w:szCs w:val="20"/>
        </w:rPr>
        <w:t>apostilamento</w:t>
      </w:r>
      <w:proofErr w:type="spellEnd"/>
      <w:r w:rsidRPr="00387078">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 xml:space="preserve">18. DA ADJUDICAÇÃO E DA HOMOLOGAÇÃO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18.1.</w:t>
      </w:r>
      <w:r w:rsidRPr="00387078">
        <w:rPr>
          <w:rFonts w:asciiTheme="minorHAnsi" w:hAnsiTheme="minorHAnsi" w:cstheme="minorHAnsi"/>
          <w:bCs/>
          <w:sz w:val="20"/>
          <w:szCs w:val="20"/>
        </w:rPr>
        <w:t xml:space="preserve"> O objeto deste Pregão será adjudicado </w:t>
      </w:r>
      <w:proofErr w:type="gramStart"/>
      <w:r w:rsidRPr="00387078">
        <w:rPr>
          <w:rFonts w:asciiTheme="minorHAnsi" w:hAnsiTheme="minorHAnsi" w:cstheme="minorHAnsi"/>
          <w:bCs/>
          <w:sz w:val="20"/>
          <w:szCs w:val="20"/>
        </w:rPr>
        <w:t>pelo(</w:t>
      </w:r>
      <w:proofErr w:type="gramEnd"/>
      <w:r w:rsidRPr="00387078">
        <w:rPr>
          <w:rFonts w:asciiTheme="minorHAnsi" w:hAnsiTheme="minorHAnsi" w:cstheme="minorHAnsi"/>
          <w:bCs/>
          <w:sz w:val="20"/>
          <w:szCs w:val="20"/>
        </w:rPr>
        <w:t>a) Pregoeiro(a), salvo quando houver recurso, hipótese em que a adjudicação caberá à autoridade competente para homologação.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18.2.</w:t>
      </w:r>
      <w:r w:rsidRPr="00387078">
        <w:rPr>
          <w:rFonts w:asciiTheme="minorHAnsi" w:hAnsiTheme="minorHAnsi" w:cstheme="minorHAnsi"/>
          <w:bCs/>
          <w:sz w:val="20"/>
          <w:szCs w:val="20"/>
        </w:rPr>
        <w:t xml:space="preserve"> O objeto deste Pregão será adjudicado a Licitante vencedora.</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18.3.</w:t>
      </w:r>
      <w:r w:rsidRPr="00387078">
        <w:rPr>
          <w:rFonts w:asciiTheme="minorHAnsi" w:hAnsiTheme="minorHAnsi" w:cstheme="minorHAnsi"/>
          <w:bCs/>
          <w:sz w:val="20"/>
          <w:szCs w:val="20"/>
        </w:rPr>
        <w:t xml:space="preserve"> A homologação deste Pregão compete ao Secretário de Estado da Saúde/TO.</w:t>
      </w:r>
    </w:p>
    <w:p w:rsidR="00DF60F6" w:rsidRDefault="00DF60F6" w:rsidP="00A20338">
      <w:pPr>
        <w:widowControl w:val="0"/>
        <w:autoSpaceDE w:val="0"/>
        <w:autoSpaceDN w:val="0"/>
        <w:adjustRightInd w:val="0"/>
        <w:spacing w:after="0" w:line="240" w:lineRule="auto"/>
        <w:jc w:val="both"/>
        <w:rPr>
          <w:rFonts w:asciiTheme="minorHAnsi" w:hAnsiTheme="minorHAnsi" w:cstheme="minorHAnsi"/>
          <w:b/>
          <w:bCs/>
          <w:sz w:val="20"/>
          <w:szCs w:val="20"/>
        </w:rPr>
      </w:pP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 xml:space="preserve">19. DA FORMAÇÃO DO CADASTRO DE RESERVA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19.1.</w:t>
      </w:r>
      <w:r w:rsidRPr="00387078">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19.1.1.</w:t>
      </w:r>
      <w:r w:rsidRPr="00387078">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19.2.</w:t>
      </w:r>
      <w:r w:rsidRPr="00387078">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19.3.</w:t>
      </w:r>
      <w:r w:rsidRPr="00387078">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387078">
        <w:rPr>
          <w:rFonts w:asciiTheme="minorHAnsi" w:hAnsiTheme="minorHAnsi" w:cstheme="minorHAnsi"/>
          <w:bCs/>
          <w:sz w:val="20"/>
          <w:szCs w:val="20"/>
        </w:rPr>
        <w:t>utilizada</w:t>
      </w:r>
      <w:proofErr w:type="gramEnd"/>
      <w:r w:rsidRPr="00387078">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387078" w:rsidRDefault="00A6636A" w:rsidP="00A20338">
      <w:pPr>
        <w:autoSpaceDE w:val="0"/>
        <w:autoSpaceDN w:val="0"/>
        <w:adjustRightInd w:val="0"/>
        <w:spacing w:after="0"/>
        <w:jc w:val="both"/>
        <w:rPr>
          <w:rFonts w:asciiTheme="minorHAnsi" w:hAnsiTheme="minorHAnsi" w:cstheme="minorHAnsi"/>
          <w:bCs/>
          <w:sz w:val="20"/>
          <w:szCs w:val="20"/>
        </w:rPr>
      </w:pPr>
      <w:r w:rsidRPr="00387078">
        <w:rPr>
          <w:rFonts w:asciiTheme="minorHAnsi" w:hAnsiTheme="minorHAnsi" w:cstheme="minorHAnsi"/>
          <w:b/>
          <w:bCs/>
          <w:sz w:val="20"/>
          <w:szCs w:val="20"/>
        </w:rPr>
        <w:t>19.4.</w:t>
      </w:r>
      <w:r w:rsidRPr="00387078">
        <w:rPr>
          <w:rFonts w:asciiTheme="minorHAnsi" w:hAnsiTheme="minorHAnsi" w:cstheme="minorHAnsi"/>
          <w:sz w:val="20"/>
          <w:szCs w:val="20"/>
        </w:rPr>
        <w:t xml:space="preserve"> A autoridade competente deverá informar uma data/hora para o cadastro de reserva </w:t>
      </w:r>
      <w:r w:rsidRPr="00387078">
        <w:rPr>
          <w:rFonts w:asciiTheme="minorHAnsi" w:hAnsiTheme="minorHAnsi" w:cstheme="minorHAnsi"/>
          <w:bCs/>
          <w:sz w:val="20"/>
          <w:szCs w:val="20"/>
        </w:rPr>
        <w:t xml:space="preserve">(mínimo de 24hs) </w:t>
      </w:r>
      <w:r w:rsidRPr="00387078">
        <w:rPr>
          <w:rFonts w:asciiTheme="minorHAnsi" w:eastAsia="Calibri" w:hAnsiTheme="minorHAnsi" w:cstheme="minorHAnsi"/>
          <w:bCs/>
          <w:sz w:val="20"/>
          <w:szCs w:val="20"/>
        </w:rPr>
        <w:t>para que os f</w:t>
      </w:r>
      <w:r w:rsidRPr="00387078">
        <w:rPr>
          <w:rFonts w:asciiTheme="minorHAnsi" w:eastAsia="Calibri" w:hAnsiTheme="minorHAnsi" w:cstheme="minorHAnsi"/>
          <w:sz w:val="20"/>
          <w:szCs w:val="20"/>
        </w:rPr>
        <w:t>ornecedores registrem seu interesse no fornecimento de um item, ao mesmo preço do vencedor do certame, c</w:t>
      </w:r>
      <w:r w:rsidRPr="00387078">
        <w:rPr>
          <w:rFonts w:asciiTheme="minorHAnsi" w:eastAsia="Calibri" w:hAnsiTheme="minorHAnsi" w:cstheme="minorHAnsi"/>
          <w:bCs/>
          <w:sz w:val="20"/>
          <w:szCs w:val="20"/>
        </w:rPr>
        <w:t>aso o mesmo se recuse a assinar o contrato. (através do sistema e/ou email).</w:t>
      </w:r>
    </w:p>
    <w:p w:rsidR="00DF60F6" w:rsidRDefault="00DF60F6" w:rsidP="00A2033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387078" w:rsidRDefault="00A2188E" w:rsidP="00A2033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lastRenderedPageBreak/>
        <w:t>20</w:t>
      </w:r>
      <w:r w:rsidR="004D785B" w:rsidRPr="00387078">
        <w:rPr>
          <w:rFonts w:asciiTheme="minorHAnsi" w:hAnsiTheme="minorHAnsi" w:cstheme="minorHAnsi"/>
          <w:b/>
          <w:bCs/>
          <w:color w:val="000000"/>
          <w:sz w:val="20"/>
          <w:szCs w:val="20"/>
        </w:rPr>
        <w:t xml:space="preserve">. DO CONTRATO E CONDIÇÕES PARA A CONTRATAÇÃO </w:t>
      </w:r>
    </w:p>
    <w:p w:rsidR="005B299A" w:rsidRPr="00387078" w:rsidRDefault="003F47BB" w:rsidP="00A20338">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.1.</w:t>
      </w:r>
      <w:bookmarkStart w:id="3" w:name="art57i"/>
      <w:bookmarkEnd w:id="3"/>
      <w:r w:rsidR="005B299A" w:rsidRPr="00387078">
        <w:rPr>
          <w:rFonts w:asciiTheme="minorHAnsi" w:hAnsiTheme="minorHAnsi" w:cstheme="minorHAnsi"/>
          <w:sz w:val="20"/>
          <w:szCs w:val="20"/>
        </w:rPr>
        <w:t>Nos casos de formalização de contrato, avalidade do mesmo ficará adstrita à vigência dos respectivos créditos</w:t>
      </w:r>
      <w:r w:rsidR="004A3005">
        <w:rPr>
          <w:rFonts w:asciiTheme="minorHAnsi" w:hAnsiTheme="minorHAnsi" w:cstheme="minorHAnsi"/>
          <w:sz w:val="20"/>
          <w:szCs w:val="20"/>
        </w:rPr>
        <w:t xml:space="preserve"> orçamentários conforme art. 57, </w:t>
      </w:r>
      <w:r w:rsidR="004A3005" w:rsidRPr="004A3005">
        <w:rPr>
          <w:rFonts w:asciiTheme="minorHAnsi" w:hAnsiTheme="minorHAnsi" w:cstheme="minorHAnsi"/>
          <w:i/>
          <w:sz w:val="20"/>
          <w:szCs w:val="20"/>
        </w:rPr>
        <w:t>caput</w:t>
      </w:r>
      <w:r w:rsidR="004A3005">
        <w:rPr>
          <w:rFonts w:asciiTheme="minorHAnsi" w:hAnsiTheme="minorHAnsi" w:cstheme="minorHAnsi"/>
          <w:sz w:val="20"/>
          <w:szCs w:val="20"/>
        </w:rPr>
        <w:t xml:space="preserve">, </w:t>
      </w:r>
      <w:r w:rsidR="005B299A" w:rsidRPr="004A3005">
        <w:rPr>
          <w:rFonts w:asciiTheme="minorHAnsi" w:hAnsiTheme="minorHAnsi" w:cstheme="minorHAnsi"/>
          <w:sz w:val="20"/>
          <w:szCs w:val="20"/>
        </w:rPr>
        <w:t>da</w:t>
      </w:r>
      <w:r w:rsidR="005B299A" w:rsidRPr="00387078">
        <w:rPr>
          <w:rFonts w:asciiTheme="minorHAnsi" w:hAnsiTheme="minorHAnsi" w:cstheme="minorHAnsi"/>
          <w:sz w:val="20"/>
          <w:szCs w:val="20"/>
        </w:rPr>
        <w:t xml:space="preserve"> Lei nº 8.666/93.</w:t>
      </w:r>
    </w:p>
    <w:p w:rsidR="004D785B" w:rsidRPr="00387078"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.2.</w:t>
      </w:r>
      <w:r w:rsidR="00F64457" w:rsidRPr="00387078">
        <w:rPr>
          <w:rFonts w:asciiTheme="minorHAnsi" w:hAnsiTheme="minorHAnsi" w:cstheme="minorHAnsi"/>
          <w:bCs/>
          <w:color w:val="000000"/>
          <w:sz w:val="20"/>
          <w:szCs w:val="20"/>
        </w:rPr>
        <w:t xml:space="preserve"> Homologado o Pregão, </w:t>
      </w:r>
      <w:proofErr w:type="spellStart"/>
      <w:proofErr w:type="gramStart"/>
      <w:r w:rsidR="00F64457"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spellEnd"/>
      <w:proofErr w:type="gramEnd"/>
      <w:r w:rsidR="00F64457" w:rsidRPr="00387078">
        <w:rPr>
          <w:rFonts w:asciiTheme="minorHAnsi" w:hAnsiTheme="minorHAnsi" w:cstheme="minorHAnsi"/>
          <w:bCs/>
          <w:color w:val="000000"/>
          <w:sz w:val="20"/>
          <w:szCs w:val="20"/>
        </w:rPr>
        <w:t xml:space="preserve"> será convocada</w:t>
      </w:r>
      <w:r w:rsidR="004D785B" w:rsidRPr="00387078">
        <w:rPr>
          <w:rFonts w:asciiTheme="minorHAnsi" w:hAnsiTheme="minorHAnsi" w:cstheme="minorHAnsi"/>
          <w:bCs/>
          <w:color w:val="000000"/>
          <w:sz w:val="20"/>
          <w:szCs w:val="20"/>
        </w:rPr>
        <w:t xml:space="preserve"> de acordo com</w:t>
      </w:r>
      <w:r w:rsidR="00AB3FC5" w:rsidRPr="00387078">
        <w:rPr>
          <w:rFonts w:asciiTheme="minorHAnsi" w:hAnsiTheme="minorHAnsi" w:cstheme="minorHAnsi"/>
          <w:bCs/>
          <w:color w:val="000000"/>
          <w:sz w:val="20"/>
          <w:szCs w:val="20"/>
        </w:rPr>
        <w:t xml:space="preserve"> a necessidade da Administração</w:t>
      </w:r>
      <w:r w:rsidR="004D785B" w:rsidRPr="00387078">
        <w:rPr>
          <w:rFonts w:asciiTheme="minorHAnsi" w:hAnsiTheme="minorHAnsi" w:cstheme="minorHAnsi"/>
          <w:bCs/>
          <w:color w:val="000000"/>
          <w:sz w:val="20"/>
          <w:szCs w:val="20"/>
        </w:rPr>
        <w:t xml:space="preserve"> para</w:t>
      </w:r>
      <w:r w:rsidR="00AB3FC5"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no prazo de 0</w:t>
      </w:r>
      <w:r w:rsidR="00B53EFF" w:rsidRPr="00387078">
        <w:rPr>
          <w:rFonts w:asciiTheme="minorHAnsi" w:hAnsiTheme="minorHAnsi" w:cstheme="minorHAnsi"/>
          <w:bCs/>
          <w:color w:val="000000"/>
          <w:sz w:val="20"/>
          <w:szCs w:val="20"/>
        </w:rPr>
        <w:t>5</w:t>
      </w:r>
      <w:r w:rsidR="004D785B" w:rsidRPr="00387078">
        <w:rPr>
          <w:rFonts w:asciiTheme="minorHAnsi" w:hAnsiTheme="minorHAnsi" w:cstheme="minorHAnsi"/>
          <w:bCs/>
          <w:color w:val="000000"/>
          <w:sz w:val="20"/>
          <w:szCs w:val="20"/>
        </w:rPr>
        <w:t xml:space="preserve"> (</w:t>
      </w:r>
      <w:r w:rsidR="00B53EFF" w:rsidRPr="00387078">
        <w:rPr>
          <w:rFonts w:asciiTheme="minorHAnsi" w:hAnsiTheme="minorHAnsi" w:cstheme="minorHAnsi"/>
          <w:bCs/>
          <w:color w:val="000000"/>
          <w:sz w:val="20"/>
          <w:szCs w:val="20"/>
        </w:rPr>
        <w:t>cinco</w:t>
      </w:r>
      <w:r w:rsidR="004D785B" w:rsidRPr="00387078">
        <w:rPr>
          <w:rFonts w:asciiTheme="minorHAnsi" w:hAnsiTheme="minorHAnsi" w:cstheme="minorHAnsi"/>
          <w:bCs/>
          <w:color w:val="000000"/>
          <w:sz w:val="20"/>
          <w:szCs w:val="20"/>
        </w:rPr>
        <w:t>) dias</w:t>
      </w:r>
      <w:r w:rsidR="003E10B5" w:rsidRPr="00387078">
        <w:rPr>
          <w:rFonts w:asciiTheme="minorHAnsi" w:hAnsiTheme="minorHAnsi" w:cstheme="minorHAnsi"/>
          <w:bCs/>
          <w:color w:val="000000"/>
          <w:sz w:val="20"/>
          <w:szCs w:val="20"/>
        </w:rPr>
        <w:t xml:space="preserve"> úteis</w:t>
      </w:r>
      <w:r w:rsidR="004D785B" w:rsidRPr="00387078">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387078">
        <w:rPr>
          <w:rFonts w:asciiTheme="minorHAnsi" w:hAnsiTheme="minorHAnsi" w:cstheme="minorHAnsi"/>
          <w:bCs/>
          <w:color w:val="000000"/>
          <w:sz w:val="20"/>
          <w:szCs w:val="20"/>
        </w:rPr>
        <w:t>e que ocorra motivo justificado.</w:t>
      </w:r>
    </w:p>
    <w:p w:rsidR="004D785B" w:rsidRPr="00387078"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.3.</w:t>
      </w:r>
      <w:r w:rsidR="004D785B" w:rsidRPr="00387078">
        <w:rPr>
          <w:rFonts w:asciiTheme="minorHAnsi" w:hAnsiTheme="minorHAnsi" w:cstheme="minorHAnsi"/>
          <w:bCs/>
          <w:color w:val="000000"/>
          <w:sz w:val="20"/>
          <w:szCs w:val="20"/>
        </w:rPr>
        <w:t xml:space="preserve"> Quando a empresa adjudica</w:t>
      </w:r>
      <w:r w:rsidR="00AB3FC5" w:rsidRPr="00387078">
        <w:rPr>
          <w:rFonts w:asciiTheme="minorHAnsi" w:hAnsiTheme="minorHAnsi" w:cstheme="minorHAnsi"/>
          <w:bCs/>
          <w:color w:val="000000"/>
          <w:sz w:val="20"/>
          <w:szCs w:val="20"/>
        </w:rPr>
        <w:t>tária</w:t>
      </w:r>
      <w:r w:rsidR="004D785B" w:rsidRPr="00387078">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na ordem de classificação do certame par</w:t>
      </w:r>
      <w:r w:rsidR="003C42ED" w:rsidRPr="00387078">
        <w:rPr>
          <w:rFonts w:asciiTheme="minorHAnsi" w:hAnsiTheme="minorHAnsi" w:cstheme="minorHAnsi"/>
          <w:bCs/>
          <w:color w:val="000000"/>
          <w:sz w:val="20"/>
          <w:szCs w:val="20"/>
        </w:rPr>
        <w:t>a contratar com a Administração.</w:t>
      </w:r>
    </w:p>
    <w:p w:rsidR="004D785B" w:rsidRPr="00387078"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.4.</w:t>
      </w:r>
      <w:r w:rsidR="00F64457" w:rsidRPr="00387078">
        <w:rPr>
          <w:rFonts w:asciiTheme="minorHAnsi" w:hAnsiTheme="minorHAnsi" w:cstheme="minorHAnsi"/>
          <w:bCs/>
          <w:color w:val="000000"/>
          <w:sz w:val="20"/>
          <w:szCs w:val="20"/>
        </w:rPr>
        <w:t xml:space="preserve"> Cometendo a adjudicatária</w:t>
      </w:r>
      <w:r w:rsidR="004D785B" w:rsidRPr="00387078">
        <w:rPr>
          <w:rFonts w:asciiTheme="minorHAnsi" w:hAnsiTheme="minorHAnsi" w:cstheme="minorHAnsi"/>
          <w:bCs/>
          <w:color w:val="000000"/>
          <w:sz w:val="20"/>
          <w:szCs w:val="20"/>
        </w:rPr>
        <w:t xml:space="preserve"> uma das situações previstas acima</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sem motivo justo e </w:t>
      </w:r>
      <w:r w:rsidR="00F64457" w:rsidRPr="00387078">
        <w:rPr>
          <w:rFonts w:asciiTheme="minorHAnsi" w:hAnsiTheme="minorHAnsi" w:cstheme="minorHAnsi"/>
          <w:bCs/>
          <w:color w:val="000000"/>
          <w:sz w:val="20"/>
          <w:szCs w:val="20"/>
        </w:rPr>
        <w:t xml:space="preserve">não </w:t>
      </w:r>
      <w:r w:rsidR="004D785B" w:rsidRPr="00387078">
        <w:rPr>
          <w:rFonts w:asciiTheme="minorHAnsi" w:hAnsiTheme="minorHAnsi" w:cstheme="minorHAnsi"/>
          <w:bCs/>
          <w:color w:val="000000"/>
          <w:sz w:val="20"/>
          <w:szCs w:val="20"/>
        </w:rPr>
        <w:t>acatado pela SESAU/TO</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ficará caracterizado descumprimen</w:t>
      </w:r>
      <w:r w:rsidR="00F64457" w:rsidRPr="00387078">
        <w:rPr>
          <w:rFonts w:asciiTheme="minorHAnsi" w:hAnsiTheme="minorHAnsi" w:cstheme="minorHAnsi"/>
          <w:bCs/>
          <w:color w:val="000000"/>
          <w:sz w:val="20"/>
          <w:szCs w:val="20"/>
        </w:rPr>
        <w:t xml:space="preserve">to total da obrigação assumida, </w:t>
      </w:r>
      <w:r w:rsidR="004D785B" w:rsidRPr="00387078">
        <w:rPr>
          <w:rFonts w:asciiTheme="minorHAnsi" w:hAnsiTheme="minorHAnsi" w:cstheme="minorHAnsi"/>
          <w:bCs/>
          <w:color w:val="000000"/>
          <w:sz w:val="20"/>
          <w:szCs w:val="20"/>
        </w:rPr>
        <w:t xml:space="preserve">estando à empresa sujeita </w:t>
      </w:r>
      <w:r w:rsidR="00F22FDD" w:rsidRPr="00387078">
        <w:rPr>
          <w:rFonts w:asciiTheme="minorHAnsi" w:hAnsiTheme="minorHAnsi" w:cstheme="minorHAnsi"/>
          <w:bCs/>
          <w:color w:val="000000"/>
          <w:sz w:val="20"/>
          <w:szCs w:val="20"/>
        </w:rPr>
        <w:t xml:space="preserve">às penalidades previstas em </w:t>
      </w:r>
      <w:r w:rsidR="00123515" w:rsidRPr="00387078">
        <w:rPr>
          <w:rFonts w:asciiTheme="minorHAnsi" w:hAnsiTheme="minorHAnsi" w:cstheme="minorHAnsi"/>
          <w:bCs/>
          <w:color w:val="000000"/>
          <w:sz w:val="20"/>
          <w:szCs w:val="20"/>
        </w:rPr>
        <w:t>Lei</w:t>
      </w:r>
      <w:r w:rsidR="004D785B" w:rsidRPr="00387078">
        <w:rPr>
          <w:rFonts w:asciiTheme="minorHAnsi" w:hAnsiTheme="minorHAnsi" w:cstheme="minorHAnsi"/>
          <w:bCs/>
          <w:color w:val="000000"/>
          <w:sz w:val="20"/>
          <w:szCs w:val="20"/>
        </w:rPr>
        <w:t>.</w:t>
      </w:r>
    </w:p>
    <w:p w:rsidR="00E20BCF" w:rsidRPr="00387078"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A2188E" w:rsidRPr="00387078">
        <w:rPr>
          <w:rFonts w:asciiTheme="minorHAnsi" w:hAnsiTheme="minorHAnsi" w:cstheme="minorHAnsi"/>
          <w:b/>
          <w:bCs/>
          <w:color w:val="000000"/>
          <w:sz w:val="20"/>
          <w:szCs w:val="20"/>
        </w:rPr>
        <w:t>0</w:t>
      </w:r>
      <w:r w:rsidR="004D785B" w:rsidRPr="00387078">
        <w:rPr>
          <w:rFonts w:asciiTheme="minorHAnsi" w:hAnsiTheme="minorHAnsi" w:cstheme="minorHAnsi"/>
          <w:b/>
          <w:bCs/>
          <w:color w:val="000000"/>
          <w:sz w:val="20"/>
          <w:szCs w:val="20"/>
        </w:rPr>
        <w:t>.5.</w:t>
      </w:r>
      <w:r w:rsidR="004D785B" w:rsidRPr="00387078">
        <w:rPr>
          <w:rFonts w:asciiTheme="minorHAnsi" w:hAnsiTheme="minorHAnsi" w:cstheme="minorHAnsi"/>
          <w:bCs/>
          <w:color w:val="000000"/>
          <w:sz w:val="20"/>
          <w:szCs w:val="20"/>
        </w:rPr>
        <w:t xml:space="preserve"> A</w:t>
      </w:r>
      <w:r w:rsidR="00F64457" w:rsidRPr="00387078">
        <w:rPr>
          <w:rFonts w:asciiTheme="minorHAnsi" w:hAnsiTheme="minorHAnsi" w:cstheme="minorHAnsi"/>
          <w:bCs/>
          <w:color w:val="000000"/>
          <w:sz w:val="20"/>
          <w:szCs w:val="20"/>
        </w:rPr>
        <w:t xml:space="preserve"> sujeição à penalidade prevista no </w:t>
      </w:r>
      <w:r w:rsidR="003E10B5" w:rsidRPr="00387078">
        <w:rPr>
          <w:rFonts w:asciiTheme="minorHAnsi" w:hAnsiTheme="minorHAnsi" w:cstheme="minorHAnsi"/>
          <w:bCs/>
          <w:color w:val="000000"/>
          <w:sz w:val="20"/>
          <w:szCs w:val="20"/>
        </w:rPr>
        <w:t>sub</w:t>
      </w:r>
      <w:r w:rsidR="00F64457" w:rsidRPr="00387078">
        <w:rPr>
          <w:rFonts w:asciiTheme="minorHAnsi" w:hAnsiTheme="minorHAnsi" w:cstheme="minorHAnsi"/>
          <w:bCs/>
          <w:color w:val="000000"/>
          <w:sz w:val="20"/>
          <w:szCs w:val="20"/>
        </w:rPr>
        <w:t>item anterior não se aplica às</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que se negarem a aceitar a contratação</w:t>
      </w:r>
      <w:r w:rsidR="00F64457" w:rsidRPr="00387078">
        <w:rPr>
          <w:rFonts w:asciiTheme="minorHAnsi" w:hAnsiTheme="minorHAnsi" w:cstheme="minorHAnsi"/>
          <w:bCs/>
          <w:color w:val="000000"/>
          <w:sz w:val="20"/>
          <w:szCs w:val="20"/>
        </w:rPr>
        <w:t xml:space="preserve"> nos mesmos termos propostos a primeir</w:t>
      </w:r>
      <w:r w:rsidR="004F14B9" w:rsidRPr="00387078">
        <w:rPr>
          <w:rFonts w:asciiTheme="minorHAnsi" w:hAnsiTheme="minorHAnsi" w:cstheme="minorHAnsi"/>
          <w:bCs/>
          <w:color w:val="000000"/>
          <w:sz w:val="20"/>
          <w:szCs w:val="20"/>
        </w:rPr>
        <w:t>a</w:t>
      </w:r>
      <w:r w:rsidR="00F64457" w:rsidRPr="00387078">
        <w:rPr>
          <w:rFonts w:asciiTheme="minorHAnsi" w:hAnsiTheme="minorHAnsi" w:cstheme="minorHAnsi"/>
          <w:bCs/>
          <w:color w:val="000000"/>
          <w:sz w:val="20"/>
          <w:szCs w:val="20"/>
        </w:rPr>
        <w:t xml:space="preserve"> adjudicatári</w:t>
      </w:r>
      <w:r w:rsidR="004F14B9"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w:t>
      </w:r>
    </w:p>
    <w:p w:rsidR="00DF60F6" w:rsidRDefault="00DF60F6"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21. DAS SANÇÕES ADMINISTRATIVAS </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21.1.</w:t>
      </w:r>
      <w:r w:rsidRPr="00387078">
        <w:rPr>
          <w:rFonts w:asciiTheme="minorHAnsi" w:hAnsiTheme="minorHAnsi" w:cstheme="minorHAnsi"/>
          <w:bCs/>
          <w:color w:val="000000"/>
          <w:sz w:val="20"/>
          <w:szCs w:val="20"/>
        </w:rPr>
        <w:t xml:space="preserve"> A Licitante será sancionada com o impedimento de licitar 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 será descredenciada no SICAF, pelo prazo de até </w:t>
      </w:r>
      <w:proofErr w:type="gramStart"/>
      <w:r w:rsidRPr="00387078">
        <w:rPr>
          <w:rFonts w:asciiTheme="minorHAnsi" w:hAnsiTheme="minorHAnsi" w:cstheme="minorHAnsi"/>
          <w:bCs/>
          <w:color w:val="000000"/>
          <w:sz w:val="20"/>
          <w:szCs w:val="20"/>
        </w:rPr>
        <w:t>5</w:t>
      </w:r>
      <w:proofErr w:type="gramEnd"/>
      <w:r w:rsidRPr="00387078">
        <w:rPr>
          <w:rFonts w:asciiTheme="minorHAnsi" w:hAnsiTheme="minorHAnsi" w:cstheme="minorHAnsi"/>
          <w:bCs/>
          <w:color w:val="000000"/>
          <w:sz w:val="20"/>
          <w:szCs w:val="20"/>
        </w:rPr>
        <w:t xml:space="preserve"> (cinco) anos, sem prejuízo de multa de até </w:t>
      </w:r>
      <w:r w:rsidRPr="00387078">
        <w:rPr>
          <w:rFonts w:asciiTheme="minorHAnsi" w:hAnsiTheme="minorHAnsi" w:cstheme="minorHAnsi"/>
          <w:bCs/>
          <w:sz w:val="20"/>
          <w:szCs w:val="20"/>
        </w:rPr>
        <w:t xml:space="preserve">30% (trinta por cento) </w:t>
      </w:r>
      <w:r w:rsidRPr="00387078">
        <w:rPr>
          <w:rFonts w:asciiTheme="minorHAnsi" w:hAnsiTheme="minorHAnsi" w:cstheme="minorHAnsi"/>
          <w:bCs/>
          <w:color w:val="000000"/>
          <w:sz w:val="20"/>
          <w:szCs w:val="20"/>
        </w:rPr>
        <w:t>do valor contratado e demais cominações legais, nos seguintes casos: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cometer fraude fiscal;</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apresentar documento falso;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fizer declaração falsa;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comportar-se de modo inidôneo;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deixar de entregar a documentação exigida no certame;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não mantiver a proposta;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g)</w:t>
      </w:r>
      <w:r w:rsidRPr="00387078">
        <w:rPr>
          <w:rFonts w:asciiTheme="minorHAnsi" w:hAnsiTheme="minorHAnsi" w:cstheme="minorHAnsi"/>
          <w:bCs/>
          <w:color w:val="000000"/>
          <w:sz w:val="20"/>
          <w:szCs w:val="20"/>
        </w:rPr>
        <w:t xml:space="preserve"> fraudar ou retardar de qualquer forma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não cumprir com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Pr="00387078">
        <w:rPr>
          <w:rFonts w:asciiTheme="minorHAnsi" w:hAnsiTheme="minorHAnsi" w:cstheme="minorHAnsi"/>
          <w:bCs/>
          <w:color w:val="000000"/>
          <w:sz w:val="20"/>
          <w:szCs w:val="20"/>
        </w:rPr>
        <w:t xml:space="preserve"> descumprir as demais exigências deste Edital e seus Anexos.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21.2.</w:t>
      </w:r>
      <w:r w:rsidRPr="00387078">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21.3.</w:t>
      </w:r>
      <w:proofErr w:type="gramEnd"/>
      <w:r w:rsidRPr="00387078">
        <w:rPr>
          <w:rFonts w:asciiTheme="minorHAnsi" w:hAnsiTheme="minorHAnsi" w:cstheme="minorHAnsi"/>
          <w:bCs/>
          <w:color w:val="000000"/>
          <w:sz w:val="20"/>
          <w:szCs w:val="20"/>
        </w:rPr>
        <w:t xml:space="preserve">Para os fins do </w:t>
      </w:r>
      <w:r w:rsidRPr="00387078">
        <w:rPr>
          <w:rFonts w:asciiTheme="minorHAnsi" w:hAnsiTheme="minorHAnsi" w:cstheme="minorHAnsi"/>
          <w:bCs/>
          <w:sz w:val="20"/>
          <w:szCs w:val="20"/>
        </w:rPr>
        <w:t>item 2</w:t>
      </w:r>
      <w:r w:rsidR="00C527E0">
        <w:rPr>
          <w:rFonts w:asciiTheme="minorHAnsi" w:hAnsiTheme="minorHAnsi" w:cstheme="minorHAnsi"/>
          <w:bCs/>
          <w:sz w:val="20"/>
          <w:szCs w:val="20"/>
        </w:rPr>
        <w:t>0.2</w:t>
      </w:r>
      <w:r w:rsidRPr="00387078">
        <w:rPr>
          <w:rFonts w:asciiTheme="minorHAnsi" w:hAnsiTheme="minorHAnsi" w:cstheme="minorHAnsi"/>
          <w:bCs/>
          <w:sz w:val="20"/>
          <w:szCs w:val="20"/>
        </w:rPr>
        <w:t>,</w:t>
      </w:r>
      <w:r w:rsidRPr="00387078">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387078">
          <w:rPr>
            <w:rFonts w:asciiTheme="minorHAnsi" w:hAnsiTheme="minorHAnsi" w:cstheme="minorHAnsi"/>
            <w:bCs/>
            <w:color w:val="000000"/>
            <w:sz w:val="20"/>
            <w:szCs w:val="20"/>
          </w:rPr>
          <w:t>81 a</w:t>
        </w:r>
      </w:smartTag>
      <w:r w:rsidRPr="00387078">
        <w:rPr>
          <w:rFonts w:asciiTheme="minorHAnsi" w:hAnsiTheme="minorHAnsi" w:cstheme="minorHAnsi"/>
          <w:bCs/>
          <w:color w:val="000000"/>
          <w:sz w:val="20"/>
          <w:szCs w:val="20"/>
        </w:rPr>
        <w:t xml:space="preserve"> 88 da Lei 8666</w:t>
      </w:r>
      <w:r w:rsidRPr="00387078">
        <w:rPr>
          <w:rFonts w:asciiTheme="minorHAnsi" w:hAnsiTheme="minorHAnsi" w:cstheme="minorHAnsi"/>
          <w:bCs/>
          <w:color w:val="000000"/>
          <w:sz w:val="20"/>
          <w:szCs w:val="20"/>
        </w:rPr>
        <w:sym w:font="Symbol" w:char="002F"/>
      </w:r>
      <w:r w:rsidRPr="00387078">
        <w:rPr>
          <w:rFonts w:asciiTheme="minorHAnsi" w:hAnsiTheme="minorHAnsi" w:cstheme="minorHAnsi"/>
          <w:bCs/>
          <w:color w:val="000000"/>
          <w:sz w:val="20"/>
          <w:szCs w:val="20"/>
        </w:rPr>
        <w:t>93;</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21.4.</w:t>
      </w:r>
      <w:r w:rsidRPr="00387078">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21.5.</w:t>
      </w:r>
      <w:r w:rsidRPr="00387078">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21.6.</w:t>
      </w:r>
      <w:r w:rsidRPr="00387078">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21.7.</w:t>
      </w:r>
      <w:r w:rsidRPr="00387078">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21.8. Poderá haver ainda, pena de: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a</w:t>
      </w:r>
      <w:proofErr w:type="gramEnd"/>
      <w:r w:rsidRPr="00387078">
        <w:rPr>
          <w:rFonts w:asciiTheme="minorHAnsi" w:hAnsiTheme="minorHAnsi" w:cstheme="minorHAnsi"/>
          <w:b/>
          <w:bCs/>
          <w:color w:val="000000"/>
          <w:sz w:val="20"/>
          <w:szCs w:val="20"/>
        </w:rPr>
        <w:t>)Advertência</w:t>
      </w:r>
      <w:r w:rsidRPr="00387078">
        <w:rPr>
          <w:rFonts w:asciiTheme="minorHAnsi" w:hAnsiTheme="minorHAnsi" w:cstheme="minorHAnsi"/>
          <w:bCs/>
          <w:color w:val="000000"/>
          <w:sz w:val="20"/>
          <w:szCs w:val="20"/>
        </w:rPr>
        <w:t xml:space="preserve"> quando se tratar de infração leve, a juízo da fiscalização, no caso de descumprimento das </w:t>
      </w:r>
      <w:r w:rsidRPr="00387078">
        <w:rPr>
          <w:rFonts w:asciiTheme="minorHAnsi" w:hAnsiTheme="minorHAnsi" w:cstheme="minorHAnsi"/>
          <w:bCs/>
          <w:color w:val="000000"/>
          <w:sz w:val="20"/>
          <w:szCs w:val="20"/>
        </w:rPr>
        <w:lastRenderedPageBreak/>
        <w:t>obrigações e responsabilidades assumidas no contrato, ou ainda, no caso de outras ocorrências que possam acarretar transtornos ao desenvolvimento dos serviços da contratante, desde que não caiba a aplicação de sanção mais grave;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b)Suspensão</w:t>
      </w:r>
      <w:r w:rsidRPr="00387078">
        <w:rPr>
          <w:rFonts w:asciiTheme="minorHAnsi" w:hAnsiTheme="minorHAnsi" w:cstheme="minorHAnsi"/>
          <w:bCs/>
          <w:color w:val="000000"/>
          <w:sz w:val="20"/>
          <w:szCs w:val="20"/>
        </w:rPr>
        <w:t xml:space="preserve"> temporária de participar em licitação e impedimento de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pelo prazo não superior a 05 (cinco) anos;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387078">
        <w:rPr>
          <w:rFonts w:asciiTheme="minorHAnsi" w:hAnsiTheme="minorHAnsi" w:cstheme="minorHAnsi"/>
          <w:b/>
          <w:bCs/>
          <w:color w:val="000000"/>
          <w:sz w:val="20"/>
          <w:szCs w:val="20"/>
        </w:rPr>
        <w:t>c)</w:t>
      </w:r>
      <w:proofErr w:type="gramEnd"/>
      <w:r w:rsidRPr="00387078">
        <w:rPr>
          <w:rFonts w:asciiTheme="minorHAnsi" w:hAnsiTheme="minorHAnsi" w:cstheme="minorHAnsi"/>
          <w:b/>
          <w:bCs/>
          <w:color w:val="000000"/>
          <w:sz w:val="20"/>
          <w:szCs w:val="20"/>
        </w:rPr>
        <w:t>Declaração de inidoneidade</w:t>
      </w:r>
      <w:r w:rsidRPr="00387078">
        <w:rPr>
          <w:rFonts w:asciiTheme="minorHAnsi" w:hAnsiTheme="minorHAnsi" w:cstheme="minorHAnsi"/>
          <w:bCs/>
          <w:color w:val="000000"/>
          <w:sz w:val="20"/>
          <w:szCs w:val="20"/>
        </w:rPr>
        <w:t xml:space="preserve"> para licitar ou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21.9.</w:t>
      </w:r>
      <w:r w:rsidRPr="00387078">
        <w:rPr>
          <w:rFonts w:asciiTheme="minorHAnsi" w:hAnsiTheme="minorHAnsi" w:cstheme="minorHAnsi"/>
          <w:bCs/>
          <w:color w:val="000000"/>
          <w:sz w:val="20"/>
          <w:szCs w:val="20"/>
        </w:rPr>
        <w:t xml:space="preserve"> As sanções são independentes e a aplicação de uma não exclui a das outras.</w:t>
      </w:r>
    </w:p>
    <w:p w:rsidR="00F24BC0"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21.10.</w:t>
      </w:r>
      <w:r w:rsidRPr="00387078">
        <w:rPr>
          <w:rFonts w:asciiTheme="minorHAnsi" w:hAnsiTheme="minorHAnsi" w:cstheme="minorHAnsi"/>
          <w:bCs/>
          <w:color w:val="000000"/>
          <w:sz w:val="20"/>
          <w:szCs w:val="20"/>
        </w:rPr>
        <w:t xml:space="preserve"> Todas as sanções poderão, a critério da SESAU/TO, tramitar nos autos que correm o procedimento licitatório.</w:t>
      </w:r>
    </w:p>
    <w:p w:rsidR="001E1FA9" w:rsidRDefault="001E1FA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387078"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 xml:space="preserve">. DAS DISPOSIÇÕES GERAIS </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w:t>
      </w:r>
      <w:r w:rsidR="00AB7C04" w:rsidRPr="00387078">
        <w:rPr>
          <w:rFonts w:asciiTheme="minorHAnsi" w:hAnsiTheme="minorHAnsi" w:cstheme="minorHAnsi"/>
          <w:bCs/>
          <w:color w:val="000000"/>
          <w:sz w:val="20"/>
          <w:szCs w:val="20"/>
        </w:rPr>
        <w:t xml:space="preserve"> Ao Secretário da Saúde compete anular este Pregão</w:t>
      </w:r>
      <w:r w:rsidR="00A31A30" w:rsidRPr="00387078">
        <w:rPr>
          <w:rFonts w:asciiTheme="minorHAnsi" w:hAnsiTheme="minorHAnsi" w:cstheme="minorHAnsi"/>
          <w:bCs/>
          <w:color w:val="000000"/>
          <w:sz w:val="20"/>
          <w:szCs w:val="20"/>
        </w:rPr>
        <w:t>de ofício,</w:t>
      </w:r>
      <w:r w:rsidR="00AB7C04" w:rsidRPr="00387078">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.2</w:t>
      </w:r>
      <w:r w:rsidR="00565363" w:rsidRPr="00387078">
        <w:rPr>
          <w:rFonts w:asciiTheme="minorHAnsi" w:hAnsiTheme="minorHAnsi" w:cstheme="minorHAnsi"/>
          <w:b/>
          <w:bCs/>
          <w:color w:val="000000"/>
          <w:sz w:val="20"/>
          <w:szCs w:val="20"/>
        </w:rPr>
        <w:t xml:space="preserve">. </w:t>
      </w:r>
      <w:r w:rsidR="00565363"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AB7C04" w:rsidRPr="00387078">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387078"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22</w:t>
      </w:r>
      <w:r w:rsidR="00AB7C04" w:rsidRPr="00387078">
        <w:rPr>
          <w:rFonts w:asciiTheme="minorHAnsi" w:hAnsiTheme="minorHAnsi" w:cstheme="minorHAnsi"/>
          <w:b/>
          <w:bCs/>
          <w:color w:val="000000"/>
          <w:sz w:val="20"/>
          <w:szCs w:val="20"/>
        </w:rPr>
        <w:t>.3.</w:t>
      </w:r>
      <w:r w:rsidR="00AB7C04" w:rsidRPr="00387078">
        <w:rPr>
          <w:rFonts w:asciiTheme="minorHAnsi" w:hAnsiTheme="minorHAnsi" w:cstheme="minorHAnsi"/>
          <w:bCs/>
          <w:color w:val="000000"/>
          <w:sz w:val="20"/>
          <w:szCs w:val="20"/>
        </w:rPr>
        <w:t xml:space="preserve"> É facultado </w:t>
      </w:r>
      <w:proofErr w:type="gramStart"/>
      <w:r w:rsidR="00AB7C04" w:rsidRPr="00387078">
        <w:rPr>
          <w:rFonts w:asciiTheme="minorHAnsi" w:hAnsiTheme="minorHAnsi" w:cstheme="minorHAnsi"/>
          <w:bCs/>
          <w:color w:val="000000"/>
          <w:sz w:val="20"/>
          <w:szCs w:val="20"/>
        </w:rPr>
        <w:t>a</w:t>
      </w:r>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.4.</w:t>
      </w:r>
      <w:r w:rsidR="00AB7C04" w:rsidRPr="00387078">
        <w:rPr>
          <w:rFonts w:asciiTheme="minorHAnsi" w:hAnsiTheme="minorHAnsi" w:cstheme="minorHAnsi"/>
          <w:bCs/>
          <w:color w:val="000000"/>
          <w:sz w:val="20"/>
          <w:szCs w:val="20"/>
        </w:rPr>
        <w:t xml:space="preserve"> No julgamento das propostas e na fase de habilitação, </w:t>
      </w:r>
      <w:proofErr w:type="gramStart"/>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387078"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.5.</w:t>
      </w:r>
      <w:r w:rsidR="00AB7C04" w:rsidRPr="00387078">
        <w:rPr>
          <w:rFonts w:asciiTheme="minorHAnsi" w:hAnsiTheme="minorHAnsi" w:cstheme="minorHAnsi"/>
          <w:bCs/>
          <w:color w:val="000000"/>
          <w:sz w:val="20"/>
          <w:szCs w:val="20"/>
        </w:rPr>
        <w:t xml:space="preserve"> Caso os prazos definidos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.6.</w:t>
      </w:r>
      <w:r w:rsidRPr="00387078">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.7.</w:t>
      </w:r>
      <w:r w:rsidRPr="00387078">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387078">
        <w:rPr>
          <w:rFonts w:asciiTheme="minorHAnsi" w:hAnsiTheme="minorHAnsi" w:cstheme="minorHAnsi"/>
          <w:bCs/>
          <w:color w:val="000000"/>
          <w:sz w:val="20"/>
          <w:szCs w:val="20"/>
        </w:rPr>
        <w:t>M</w:t>
      </w:r>
      <w:r w:rsidRPr="00387078">
        <w:rPr>
          <w:rFonts w:asciiTheme="minorHAnsi" w:hAnsiTheme="minorHAnsi" w:cstheme="minorHAnsi"/>
          <w:bCs/>
          <w:color w:val="000000"/>
          <w:sz w:val="20"/>
          <w:szCs w:val="20"/>
        </w:rPr>
        <w:t xml:space="preserve">icroempresas e </w:t>
      </w:r>
      <w:r w:rsidR="00A31A30" w:rsidRPr="00387078">
        <w:rPr>
          <w:rFonts w:asciiTheme="minorHAnsi" w:hAnsiTheme="minorHAnsi" w:cstheme="minorHAnsi"/>
          <w:bCs/>
          <w:color w:val="000000"/>
          <w:sz w:val="20"/>
          <w:szCs w:val="20"/>
        </w:rPr>
        <w:t>E</w:t>
      </w:r>
      <w:r w:rsidRPr="00387078">
        <w:rPr>
          <w:rFonts w:asciiTheme="minorHAnsi" w:hAnsiTheme="minorHAnsi" w:cstheme="minorHAnsi"/>
          <w:bCs/>
          <w:color w:val="000000"/>
          <w:sz w:val="20"/>
          <w:szCs w:val="20"/>
        </w:rPr>
        <w:t xml:space="preserve">mpresas de </w:t>
      </w:r>
      <w:r w:rsidR="00A31A30" w:rsidRPr="00387078">
        <w:rPr>
          <w:rFonts w:asciiTheme="minorHAnsi" w:hAnsiTheme="minorHAnsi" w:cstheme="minorHAnsi"/>
          <w:bCs/>
          <w:color w:val="000000"/>
          <w:sz w:val="20"/>
          <w:szCs w:val="20"/>
        </w:rPr>
        <w:t>P</w:t>
      </w:r>
      <w:r w:rsidRPr="00387078">
        <w:rPr>
          <w:rFonts w:asciiTheme="minorHAnsi" w:hAnsiTheme="minorHAnsi" w:cstheme="minorHAnsi"/>
          <w:bCs/>
          <w:color w:val="000000"/>
          <w:sz w:val="20"/>
          <w:szCs w:val="20"/>
        </w:rPr>
        <w:t xml:space="preserve">equeno </w:t>
      </w:r>
      <w:r w:rsidR="00A31A30" w:rsidRPr="00387078">
        <w:rPr>
          <w:rFonts w:asciiTheme="minorHAnsi" w:hAnsiTheme="minorHAnsi" w:cstheme="minorHAnsi"/>
          <w:bCs/>
          <w:color w:val="000000"/>
          <w:sz w:val="20"/>
          <w:szCs w:val="20"/>
        </w:rPr>
        <w:t>P</w:t>
      </w:r>
      <w:r w:rsidRPr="00387078">
        <w:rPr>
          <w:rFonts w:asciiTheme="minorHAnsi" w:hAnsiTheme="minorHAnsi" w:cstheme="minorHAnsi"/>
          <w:bCs/>
          <w:color w:val="000000"/>
          <w:sz w:val="20"/>
          <w:szCs w:val="20"/>
        </w:rPr>
        <w:t>orte.</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.8. </w:t>
      </w:r>
      <w:r w:rsidRPr="00387078">
        <w:rPr>
          <w:rFonts w:asciiTheme="minorHAnsi" w:hAnsiTheme="minorHAnsi" w:cstheme="minorHAnsi"/>
          <w:bCs/>
          <w:color w:val="000000"/>
          <w:sz w:val="20"/>
          <w:szCs w:val="20"/>
        </w:rPr>
        <w:t xml:space="preserve">Em caso de divergência entre normas </w:t>
      </w:r>
      <w:proofErr w:type="spellStart"/>
      <w:r w:rsidRPr="00387078">
        <w:rPr>
          <w:rFonts w:asciiTheme="minorHAnsi" w:hAnsiTheme="minorHAnsi" w:cstheme="minorHAnsi"/>
          <w:bCs/>
          <w:color w:val="000000"/>
          <w:sz w:val="20"/>
          <w:szCs w:val="20"/>
        </w:rPr>
        <w:t>i</w:t>
      </w:r>
      <w:r w:rsidR="00975295" w:rsidRPr="00387078">
        <w:rPr>
          <w:rFonts w:asciiTheme="minorHAnsi" w:hAnsiTheme="minorHAnsi" w:cstheme="minorHAnsi"/>
          <w:bCs/>
          <w:color w:val="000000"/>
          <w:sz w:val="20"/>
          <w:szCs w:val="20"/>
        </w:rPr>
        <w:t>nfralegais</w:t>
      </w:r>
      <w:proofErr w:type="spellEnd"/>
      <w:r w:rsidR="00975295" w:rsidRPr="00387078">
        <w:rPr>
          <w:rFonts w:asciiTheme="minorHAnsi" w:hAnsiTheme="minorHAnsi" w:cstheme="minorHAnsi"/>
          <w:bCs/>
          <w:color w:val="000000"/>
          <w:sz w:val="20"/>
          <w:szCs w:val="20"/>
        </w:rPr>
        <w:t xml:space="preserve"> e as contidas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prevalecerão às últimas, exceto em caso de normas editadas pelo Governo do Estado e Federa</w:t>
      </w:r>
      <w:r w:rsidR="00BE06A3" w:rsidRPr="00387078">
        <w:rPr>
          <w:rFonts w:asciiTheme="minorHAnsi" w:hAnsiTheme="minorHAnsi" w:cstheme="minorHAnsi"/>
          <w:bCs/>
          <w:color w:val="000000"/>
          <w:sz w:val="20"/>
          <w:szCs w:val="20"/>
        </w:rPr>
        <w:t>l</w:t>
      </w:r>
      <w:r w:rsidRPr="00387078">
        <w:rPr>
          <w:rFonts w:asciiTheme="minorHAnsi" w:hAnsiTheme="minorHAnsi" w:cstheme="minorHAnsi"/>
          <w:bCs/>
          <w:color w:val="000000"/>
          <w:sz w:val="20"/>
          <w:szCs w:val="20"/>
        </w:rPr>
        <w:t>.</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sidRPr="00387078">
        <w:rPr>
          <w:rFonts w:asciiTheme="minorHAnsi" w:hAnsiTheme="minorHAnsi" w:cstheme="minorHAnsi"/>
          <w:bCs/>
          <w:color w:val="000000"/>
          <w:sz w:val="20"/>
          <w:szCs w:val="20"/>
        </w:rPr>
        <w:t xml:space="preserve"> Não serão aceitos documentos com a vigência vencida, exceto se</w:t>
      </w:r>
      <w:r w:rsidR="00975295" w:rsidRPr="00387078">
        <w:rPr>
          <w:rFonts w:asciiTheme="minorHAnsi" w:hAnsiTheme="minorHAnsi" w:cstheme="minorHAnsi"/>
          <w:bCs/>
          <w:color w:val="000000"/>
          <w:sz w:val="20"/>
          <w:szCs w:val="20"/>
        </w:rPr>
        <w:t>, e nos casos que o</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xml:space="preserve"> permitir;</w:t>
      </w:r>
    </w:p>
    <w:p w:rsidR="00AB7C04" w:rsidRPr="00387078"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.10.</w:t>
      </w:r>
      <w:r w:rsidRPr="00387078">
        <w:rPr>
          <w:rFonts w:asciiTheme="minorHAnsi" w:hAnsiTheme="minorHAnsi" w:cstheme="minorHAnsi"/>
          <w:bCs/>
          <w:color w:val="000000"/>
          <w:sz w:val="20"/>
          <w:szCs w:val="20"/>
        </w:rPr>
        <w:t xml:space="preserve"> A participação neste Pregão implica, automaticamente, na aceitação in</w:t>
      </w:r>
      <w:r w:rsidR="00975295" w:rsidRPr="00387078">
        <w:rPr>
          <w:rFonts w:asciiTheme="minorHAnsi" w:hAnsiTheme="minorHAnsi" w:cstheme="minorHAnsi"/>
          <w:bCs/>
          <w:color w:val="000000"/>
          <w:sz w:val="20"/>
          <w:szCs w:val="20"/>
        </w:rPr>
        <w:t xml:space="preserve">tegral dos termos deste </w:t>
      </w:r>
      <w:r w:rsidR="005F6698" w:rsidRPr="00387078">
        <w:rPr>
          <w:rFonts w:asciiTheme="minorHAnsi" w:hAnsiTheme="minorHAnsi" w:cstheme="minorHAnsi"/>
          <w:bCs/>
          <w:color w:val="000000"/>
          <w:sz w:val="20"/>
          <w:szCs w:val="20"/>
        </w:rPr>
        <w:t>Edital</w:t>
      </w:r>
      <w:r w:rsidR="00975295" w:rsidRPr="00387078">
        <w:rPr>
          <w:rFonts w:asciiTheme="minorHAnsi" w:hAnsiTheme="minorHAnsi" w:cstheme="minorHAnsi"/>
          <w:bCs/>
          <w:color w:val="000000"/>
          <w:sz w:val="20"/>
          <w:szCs w:val="20"/>
        </w:rPr>
        <w:t>, seus Anexos,</w:t>
      </w:r>
      <w:r w:rsidRPr="00387078">
        <w:rPr>
          <w:rFonts w:asciiTheme="minorHAnsi" w:hAnsiTheme="minorHAnsi" w:cstheme="minorHAnsi"/>
          <w:bCs/>
          <w:color w:val="000000"/>
          <w:sz w:val="20"/>
          <w:szCs w:val="20"/>
        </w:rPr>
        <w:t xml:space="preserve"> leis</w:t>
      </w:r>
      <w:r w:rsidR="00975295" w:rsidRPr="00387078">
        <w:rPr>
          <w:rFonts w:asciiTheme="minorHAnsi" w:hAnsiTheme="minorHAnsi" w:cstheme="minorHAnsi"/>
          <w:bCs/>
          <w:color w:val="000000"/>
          <w:sz w:val="20"/>
          <w:szCs w:val="20"/>
        </w:rPr>
        <w:t xml:space="preserve"> e normas</w:t>
      </w:r>
      <w:r w:rsidRPr="00387078">
        <w:rPr>
          <w:rFonts w:asciiTheme="minorHAnsi" w:hAnsiTheme="minorHAnsi" w:cstheme="minorHAnsi"/>
          <w:bCs/>
          <w:color w:val="000000"/>
          <w:sz w:val="20"/>
          <w:szCs w:val="20"/>
        </w:rPr>
        <w:t xml:space="preserve"> aplicáveis;</w:t>
      </w:r>
    </w:p>
    <w:p w:rsidR="00AB7C04" w:rsidRPr="00387078"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.11.</w:t>
      </w:r>
      <w:r w:rsidR="00AB7C04" w:rsidRPr="00387078">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387078">
        <w:rPr>
          <w:rFonts w:asciiTheme="minorHAnsi" w:hAnsiTheme="minorHAnsi" w:cstheme="minorHAnsi"/>
          <w:bCs/>
          <w:color w:val="000000"/>
          <w:sz w:val="20"/>
          <w:szCs w:val="20"/>
        </w:rPr>
        <w:t>SESAU/TO</w:t>
      </w:r>
      <w:r w:rsidR="00975295" w:rsidRPr="00387078">
        <w:rPr>
          <w:rFonts w:asciiTheme="minorHAnsi" w:hAnsiTheme="minorHAnsi" w:cstheme="minorHAnsi"/>
          <w:bCs/>
          <w:color w:val="000000"/>
          <w:sz w:val="20"/>
          <w:szCs w:val="20"/>
        </w:rPr>
        <w:t>, sem prejuízo do disposto no §</w:t>
      </w:r>
      <w:r w:rsidR="00AB7C04" w:rsidRPr="00387078">
        <w:rPr>
          <w:rFonts w:asciiTheme="minorHAnsi" w:hAnsiTheme="minorHAnsi" w:cstheme="minorHAnsi"/>
          <w:bCs/>
          <w:color w:val="000000"/>
          <w:sz w:val="20"/>
          <w:szCs w:val="20"/>
        </w:rPr>
        <w:t>4º do art.17 do Decreto Federal nº 5.450</w:t>
      </w:r>
      <w:r w:rsidR="00AC2941" w:rsidRPr="00387078">
        <w:rPr>
          <w:rFonts w:asciiTheme="minorHAnsi" w:hAnsiTheme="minorHAnsi" w:cstheme="minorHAnsi"/>
          <w:bCs/>
          <w:color w:val="000000"/>
          <w:sz w:val="20"/>
          <w:szCs w:val="20"/>
        </w:rPr>
        <w:t>/2005.</w:t>
      </w:r>
    </w:p>
    <w:p w:rsidR="00AB7C04" w:rsidRPr="00387078"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00AB7C04" w:rsidRPr="00387078">
        <w:rPr>
          <w:rFonts w:asciiTheme="minorHAnsi" w:hAnsiTheme="minorHAnsi" w:cstheme="minorHAnsi"/>
          <w:b/>
          <w:bCs/>
          <w:color w:val="000000"/>
          <w:sz w:val="20"/>
          <w:szCs w:val="20"/>
        </w:rPr>
        <w:t>.12.</w:t>
      </w:r>
      <w:r w:rsidR="00AB7C04" w:rsidRPr="00387078">
        <w:rPr>
          <w:rFonts w:asciiTheme="minorHAnsi" w:hAnsiTheme="minorHAnsi" w:cstheme="minorHAnsi"/>
          <w:bCs/>
          <w:color w:val="000000"/>
          <w:sz w:val="20"/>
          <w:szCs w:val="20"/>
        </w:rPr>
        <w:t xml:space="preserve"> 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387078"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.13. </w:t>
      </w:r>
      <w:r w:rsidR="005A65D0" w:rsidRPr="00387078">
        <w:rPr>
          <w:rFonts w:asciiTheme="minorHAnsi" w:hAnsiTheme="minorHAnsi" w:cstheme="minorHAnsi"/>
          <w:bCs/>
          <w:color w:val="000000"/>
          <w:sz w:val="20"/>
          <w:szCs w:val="20"/>
        </w:rPr>
        <w:t>AC</w:t>
      </w:r>
      <w:r w:rsidRPr="00387078">
        <w:rPr>
          <w:rFonts w:asciiTheme="minorHAnsi" w:hAnsiTheme="minorHAnsi" w:cstheme="minorHAnsi"/>
          <w:bCs/>
          <w:color w:val="000000"/>
          <w:sz w:val="20"/>
          <w:szCs w:val="20"/>
        </w:rPr>
        <w:t>ontratad</w:t>
      </w:r>
      <w:r w:rsidR="005A65D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não poderá subcontratar o objeto em parte, sem a expressa anuência da Contratante.</w:t>
      </w:r>
    </w:p>
    <w:p w:rsidR="005A7C11" w:rsidRPr="00387078"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.14.</w:t>
      </w:r>
      <w:r w:rsidR="00D72C43" w:rsidRPr="00387078">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87078"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w:t>
      </w:r>
      <w:r w:rsidR="005A7C1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Na contagem dos prazos, exclui-se o dia de início </w:t>
      </w:r>
      <w:r w:rsidR="00975295" w:rsidRPr="00387078">
        <w:rPr>
          <w:rFonts w:asciiTheme="minorHAnsi" w:hAnsiTheme="minorHAnsi" w:cstheme="minorHAnsi"/>
          <w:bCs/>
          <w:color w:val="000000"/>
          <w:sz w:val="20"/>
          <w:szCs w:val="20"/>
        </w:rPr>
        <w:t>inclui-se o último.</w:t>
      </w:r>
    </w:p>
    <w:p w:rsidR="00AB7C04" w:rsidRPr="00387078"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 DO FORO</w:t>
      </w:r>
    </w:p>
    <w:p w:rsidR="00901BD0" w:rsidRPr="00387078"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6C56A5"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.1.</w:t>
      </w:r>
      <w:r w:rsidRPr="00387078">
        <w:rPr>
          <w:rFonts w:asciiTheme="minorHAnsi" w:hAnsiTheme="minorHAnsi" w:cstheme="minorHAnsi"/>
          <w:bCs/>
          <w:color w:val="000000"/>
          <w:sz w:val="20"/>
          <w:szCs w:val="20"/>
        </w:rPr>
        <w:t xml:space="preserve"> Para dirimir as questões relativas ao presente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el</w:t>
      </w:r>
      <w:r w:rsidR="00975295" w:rsidRPr="00387078">
        <w:rPr>
          <w:rFonts w:asciiTheme="minorHAnsi" w:hAnsiTheme="minorHAnsi" w:cstheme="minorHAnsi"/>
          <w:bCs/>
          <w:color w:val="000000"/>
          <w:sz w:val="20"/>
          <w:szCs w:val="20"/>
        </w:rPr>
        <w:t>ege-se como foro competente o da comarca de</w:t>
      </w:r>
      <w:r w:rsidRPr="00387078">
        <w:rPr>
          <w:rFonts w:asciiTheme="minorHAnsi" w:hAnsiTheme="minorHAnsi" w:cstheme="minorHAnsi"/>
          <w:bCs/>
          <w:color w:val="000000"/>
          <w:sz w:val="20"/>
          <w:szCs w:val="20"/>
        </w:rPr>
        <w:t xml:space="preserve"> Palmas - TO, com exclusão de qualquer outro.</w:t>
      </w:r>
    </w:p>
    <w:p w:rsidR="00DA3A30" w:rsidRDefault="00DA3A30"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p>
    <w:p w:rsidR="00DA3A30" w:rsidRDefault="00DA3A30"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p>
    <w:p w:rsidR="00901BD0" w:rsidRPr="00387078" w:rsidRDefault="00D72C43"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Palmas,</w:t>
      </w:r>
      <w:r w:rsidR="00882082">
        <w:rPr>
          <w:rFonts w:asciiTheme="minorHAnsi" w:hAnsiTheme="minorHAnsi" w:cstheme="minorHAnsi"/>
          <w:bCs/>
          <w:color w:val="000000"/>
          <w:sz w:val="20"/>
          <w:szCs w:val="20"/>
        </w:rPr>
        <w:t xml:space="preserve"> </w:t>
      </w:r>
      <w:r w:rsidR="00656743">
        <w:rPr>
          <w:rFonts w:asciiTheme="minorHAnsi" w:hAnsiTheme="minorHAnsi" w:cstheme="minorHAnsi"/>
          <w:bCs/>
          <w:color w:val="000000"/>
          <w:sz w:val="20"/>
          <w:szCs w:val="20"/>
        </w:rPr>
        <w:t>18</w:t>
      </w:r>
      <w:r w:rsidR="00882082">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de</w:t>
      </w:r>
      <w:r w:rsidR="00882082">
        <w:rPr>
          <w:rFonts w:asciiTheme="minorHAnsi" w:hAnsiTheme="minorHAnsi" w:cstheme="minorHAnsi"/>
          <w:bCs/>
          <w:color w:val="000000"/>
          <w:sz w:val="20"/>
          <w:szCs w:val="20"/>
        </w:rPr>
        <w:t xml:space="preserve"> </w:t>
      </w:r>
      <w:r w:rsidR="00656743">
        <w:rPr>
          <w:rFonts w:asciiTheme="minorHAnsi" w:hAnsiTheme="minorHAnsi" w:cstheme="minorHAnsi"/>
          <w:bCs/>
          <w:color w:val="000000"/>
          <w:sz w:val="20"/>
          <w:szCs w:val="20"/>
        </w:rPr>
        <w:t>setembro</w:t>
      </w:r>
      <w:r w:rsidR="00882082">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de</w:t>
      </w:r>
      <w:r w:rsidR="00656743">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201</w:t>
      </w:r>
      <w:r w:rsidR="001E1FA9">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w:t>
      </w:r>
    </w:p>
    <w:p w:rsidR="005D3A14" w:rsidRPr="00387078"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4DBE" w:rsidRDefault="008D4DBE"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DA3A30" w:rsidRDefault="00DA3A30"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2C25F9" w:rsidRPr="00656743" w:rsidRDefault="00656743" w:rsidP="004F3E8C">
      <w:pPr>
        <w:widowControl w:val="0"/>
        <w:autoSpaceDE w:val="0"/>
        <w:autoSpaceDN w:val="0"/>
        <w:adjustRightInd w:val="0"/>
        <w:spacing w:after="0" w:line="240" w:lineRule="auto"/>
        <w:jc w:val="center"/>
        <w:rPr>
          <w:rFonts w:asciiTheme="minorHAnsi" w:hAnsiTheme="minorHAnsi" w:cstheme="minorHAnsi"/>
          <w:bCs/>
          <w:i/>
          <w:color w:val="000000"/>
          <w:sz w:val="20"/>
          <w:szCs w:val="20"/>
        </w:rPr>
      </w:pPr>
      <w:r w:rsidRPr="00656743">
        <w:rPr>
          <w:rFonts w:asciiTheme="minorHAnsi" w:hAnsiTheme="minorHAnsi" w:cstheme="minorHAnsi"/>
          <w:bCs/>
          <w:i/>
          <w:color w:val="000000"/>
          <w:sz w:val="20"/>
          <w:szCs w:val="20"/>
          <w:highlight w:val="lightGray"/>
        </w:rPr>
        <w:t>Assinado digitalmente</w:t>
      </w:r>
    </w:p>
    <w:p w:rsidR="00901BD0" w:rsidRPr="00387078"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Kássia</w:t>
      </w:r>
      <w:proofErr w:type="spellEnd"/>
      <w:r w:rsidRPr="00387078">
        <w:rPr>
          <w:rFonts w:asciiTheme="minorHAnsi" w:hAnsiTheme="minorHAnsi" w:cstheme="minorHAnsi"/>
          <w:b/>
          <w:bCs/>
          <w:color w:val="000000"/>
          <w:sz w:val="20"/>
          <w:szCs w:val="20"/>
        </w:rPr>
        <w:t xml:space="preserve"> Divina Pinheiro Barbosa </w:t>
      </w:r>
      <w:proofErr w:type="spellStart"/>
      <w:r w:rsidRPr="00387078">
        <w:rPr>
          <w:rFonts w:asciiTheme="minorHAnsi" w:hAnsiTheme="minorHAnsi" w:cstheme="minorHAnsi"/>
          <w:b/>
          <w:bCs/>
          <w:color w:val="000000"/>
          <w:sz w:val="20"/>
          <w:szCs w:val="20"/>
        </w:rPr>
        <w:t>Koelln</w:t>
      </w:r>
      <w:proofErr w:type="spellEnd"/>
    </w:p>
    <w:p w:rsidR="001B16E6" w:rsidRPr="00387078" w:rsidRDefault="00901BD0" w:rsidP="00A2033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Presidente da Comissão Permanente de Licitação</w:t>
      </w:r>
    </w:p>
    <w:p w:rsidR="008D4DBE" w:rsidRDefault="008D4DBE"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C3E8E" w:rsidRDefault="00CC3E8E"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FB7DF1">
      <w:pPr>
        <w:tabs>
          <w:tab w:val="left" w:pos="7200"/>
        </w:tabs>
        <w:spacing w:after="0"/>
        <w:jc w:val="center"/>
        <w:rPr>
          <w:rFonts w:asciiTheme="minorHAnsi" w:eastAsia="Batang" w:hAnsiTheme="minorHAnsi" w:cstheme="minorHAnsi"/>
          <w:b/>
          <w:bCs/>
          <w:color w:val="000000"/>
          <w:sz w:val="20"/>
          <w:szCs w:val="20"/>
          <w:u w:val="single"/>
        </w:rPr>
      </w:pPr>
    </w:p>
    <w:p w:rsidR="00BF33A7" w:rsidRDefault="00BF33A7" w:rsidP="00FB7DF1">
      <w:pPr>
        <w:tabs>
          <w:tab w:val="left" w:pos="7200"/>
        </w:tabs>
        <w:spacing w:after="0"/>
        <w:jc w:val="center"/>
        <w:rPr>
          <w:rFonts w:asciiTheme="minorHAnsi" w:eastAsia="Batang" w:hAnsiTheme="minorHAnsi" w:cstheme="minorHAnsi"/>
          <w:b/>
          <w:bCs/>
          <w:color w:val="000000"/>
          <w:sz w:val="20"/>
          <w:szCs w:val="20"/>
          <w:u w:val="single"/>
        </w:rPr>
      </w:pPr>
    </w:p>
    <w:p w:rsidR="00BF33A7" w:rsidRDefault="00BF33A7" w:rsidP="00FB7DF1">
      <w:pPr>
        <w:tabs>
          <w:tab w:val="left" w:pos="7200"/>
        </w:tabs>
        <w:spacing w:after="0"/>
        <w:jc w:val="center"/>
        <w:rPr>
          <w:rFonts w:asciiTheme="minorHAnsi" w:eastAsia="Batang" w:hAnsiTheme="minorHAnsi" w:cstheme="minorHAnsi"/>
          <w:b/>
          <w:bCs/>
          <w:color w:val="000000"/>
          <w:sz w:val="20"/>
          <w:szCs w:val="20"/>
          <w:u w:val="single"/>
        </w:rPr>
      </w:pPr>
    </w:p>
    <w:p w:rsidR="00A42493" w:rsidRDefault="00A42493" w:rsidP="00FB7DF1">
      <w:pPr>
        <w:tabs>
          <w:tab w:val="left" w:pos="7200"/>
        </w:tabs>
        <w:spacing w:after="0"/>
        <w:jc w:val="center"/>
        <w:rPr>
          <w:rFonts w:asciiTheme="minorHAnsi" w:eastAsia="Batang" w:hAnsiTheme="minorHAnsi" w:cstheme="minorHAnsi"/>
          <w:b/>
          <w:bCs/>
          <w:color w:val="000000"/>
          <w:sz w:val="20"/>
          <w:szCs w:val="20"/>
          <w:u w:val="single"/>
        </w:rPr>
      </w:pPr>
    </w:p>
    <w:p w:rsidR="00A42493" w:rsidRDefault="00A42493" w:rsidP="00FB7DF1">
      <w:pPr>
        <w:tabs>
          <w:tab w:val="left" w:pos="7200"/>
        </w:tabs>
        <w:spacing w:after="0"/>
        <w:jc w:val="center"/>
        <w:rPr>
          <w:rFonts w:asciiTheme="minorHAnsi" w:eastAsia="Batang" w:hAnsiTheme="minorHAnsi" w:cstheme="minorHAnsi"/>
          <w:b/>
          <w:bCs/>
          <w:color w:val="000000"/>
          <w:sz w:val="20"/>
          <w:szCs w:val="20"/>
          <w:u w:val="single"/>
        </w:rPr>
      </w:pPr>
    </w:p>
    <w:p w:rsidR="00A42493" w:rsidRDefault="00A42493" w:rsidP="00FB7DF1">
      <w:pPr>
        <w:tabs>
          <w:tab w:val="left" w:pos="7200"/>
        </w:tabs>
        <w:spacing w:after="0"/>
        <w:jc w:val="center"/>
        <w:rPr>
          <w:rFonts w:asciiTheme="minorHAnsi" w:eastAsia="Batang" w:hAnsiTheme="minorHAnsi" w:cstheme="minorHAnsi"/>
          <w:b/>
          <w:bCs/>
          <w:color w:val="000000"/>
          <w:sz w:val="20"/>
          <w:szCs w:val="20"/>
          <w:u w:val="single"/>
        </w:rPr>
      </w:pPr>
    </w:p>
    <w:p w:rsidR="00CE2782" w:rsidRDefault="00CE2782" w:rsidP="00064E87">
      <w:pPr>
        <w:tabs>
          <w:tab w:val="left" w:pos="7200"/>
        </w:tabs>
        <w:spacing w:after="0"/>
        <w:rPr>
          <w:rFonts w:asciiTheme="minorHAnsi" w:eastAsia="Batang" w:hAnsiTheme="minorHAnsi" w:cstheme="minorHAnsi"/>
          <w:b/>
          <w:bCs/>
          <w:color w:val="000000"/>
          <w:sz w:val="20"/>
          <w:szCs w:val="20"/>
          <w:u w:val="single"/>
        </w:rPr>
      </w:pPr>
    </w:p>
    <w:p w:rsidR="004C2A6C" w:rsidRPr="00387078"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lastRenderedPageBreak/>
        <w:t>ANEXO I</w:t>
      </w:r>
    </w:p>
    <w:p w:rsidR="004C2A6C" w:rsidRPr="00387078" w:rsidRDefault="004C2A6C" w:rsidP="004C2A6C">
      <w:pPr>
        <w:tabs>
          <w:tab w:val="left" w:pos="7200"/>
        </w:tabs>
        <w:spacing w:after="0"/>
        <w:jc w:val="center"/>
        <w:rPr>
          <w:rFonts w:asciiTheme="minorHAnsi" w:eastAsia="Batang" w:hAnsiTheme="minorHAnsi" w:cstheme="minorHAnsi"/>
          <w:b/>
          <w:bCs/>
          <w:color w:val="000000"/>
          <w:sz w:val="20"/>
          <w:szCs w:val="20"/>
        </w:rPr>
      </w:pPr>
      <w:r w:rsidRPr="00387078">
        <w:rPr>
          <w:rFonts w:asciiTheme="minorHAnsi" w:eastAsia="Batang" w:hAnsiTheme="minorHAnsi" w:cstheme="minorHAnsi"/>
          <w:b/>
          <w:color w:val="000000"/>
          <w:sz w:val="20"/>
          <w:szCs w:val="20"/>
        </w:rPr>
        <w:t>Critério de Julgamento e Relação/Descrição dos Produtos</w:t>
      </w:r>
    </w:p>
    <w:p w:rsidR="00F7152B" w:rsidRPr="00387078" w:rsidRDefault="00F7152B" w:rsidP="004C2A6C">
      <w:pPr>
        <w:spacing w:after="0"/>
        <w:jc w:val="both"/>
        <w:rPr>
          <w:rFonts w:asciiTheme="minorHAnsi" w:hAnsiTheme="minorHAnsi" w:cstheme="minorHAnsi"/>
          <w:b/>
          <w:sz w:val="20"/>
          <w:szCs w:val="20"/>
        </w:rPr>
      </w:pPr>
    </w:p>
    <w:p w:rsidR="004C2A6C" w:rsidRPr="00387078" w:rsidRDefault="004C2A6C" w:rsidP="004C2A6C">
      <w:pPr>
        <w:spacing w:after="0"/>
        <w:jc w:val="both"/>
        <w:rPr>
          <w:rFonts w:asciiTheme="minorHAnsi" w:hAnsiTheme="minorHAnsi" w:cstheme="minorHAnsi"/>
          <w:b/>
          <w:sz w:val="20"/>
          <w:szCs w:val="20"/>
        </w:rPr>
      </w:pPr>
      <w:r w:rsidRPr="00387078">
        <w:rPr>
          <w:rFonts w:asciiTheme="minorHAnsi" w:hAnsiTheme="minorHAnsi" w:cstheme="minorHAnsi"/>
          <w:b/>
          <w:sz w:val="20"/>
          <w:szCs w:val="20"/>
        </w:rPr>
        <w:t>01. Do critério de julgamento (lembretes importantes):</w:t>
      </w:r>
    </w:p>
    <w:p w:rsidR="004C2A6C" w:rsidRPr="00387078" w:rsidRDefault="004C2A6C" w:rsidP="004C2A6C">
      <w:pPr>
        <w:spacing w:after="0"/>
        <w:jc w:val="both"/>
        <w:rPr>
          <w:rFonts w:asciiTheme="minorHAnsi" w:hAnsiTheme="minorHAnsi" w:cstheme="minorHAnsi"/>
          <w:color w:val="000000"/>
          <w:sz w:val="20"/>
          <w:szCs w:val="20"/>
        </w:rPr>
      </w:pPr>
      <w:r w:rsidRPr="00A42493">
        <w:rPr>
          <w:rFonts w:asciiTheme="minorHAnsi" w:hAnsiTheme="minorHAnsi" w:cstheme="minorHAnsi"/>
          <w:b/>
          <w:color w:val="000000"/>
          <w:sz w:val="20"/>
          <w:szCs w:val="20"/>
        </w:rPr>
        <w:t>a)</w:t>
      </w:r>
      <w:r w:rsidRPr="00387078">
        <w:rPr>
          <w:rFonts w:asciiTheme="minorHAnsi" w:hAnsiTheme="minorHAnsi" w:cstheme="minorHAnsi"/>
          <w:color w:val="000000"/>
          <w:sz w:val="20"/>
          <w:szCs w:val="20"/>
        </w:rPr>
        <w:t xml:space="preserve"> Será vencedora 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xml:space="preserve"> que atender as exigências do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xml:space="preserve"> e apresentar o </w:t>
      </w:r>
      <w:r w:rsidR="00A20338" w:rsidRPr="00387078">
        <w:rPr>
          <w:rFonts w:asciiTheme="minorHAnsi" w:hAnsiTheme="minorHAnsi" w:cstheme="minorHAnsi"/>
          <w:b/>
          <w:color w:val="000000"/>
          <w:sz w:val="20"/>
          <w:szCs w:val="20"/>
          <w:u w:val="single"/>
        </w:rPr>
        <w:t xml:space="preserve">menor valor </w:t>
      </w:r>
      <w:r w:rsidRPr="00387078">
        <w:rPr>
          <w:rFonts w:asciiTheme="minorHAnsi" w:hAnsiTheme="minorHAnsi" w:cstheme="minorHAnsi"/>
          <w:b/>
          <w:color w:val="000000"/>
          <w:sz w:val="20"/>
          <w:szCs w:val="20"/>
          <w:u w:val="single"/>
        </w:rPr>
        <w:t>unitário por item;</w:t>
      </w:r>
    </w:p>
    <w:p w:rsidR="004C2A6C" w:rsidRPr="00387078" w:rsidRDefault="00B53EFF" w:rsidP="004C2A6C">
      <w:pPr>
        <w:autoSpaceDE w:val="0"/>
        <w:autoSpaceDN w:val="0"/>
        <w:adjustRightInd w:val="0"/>
        <w:spacing w:after="0"/>
        <w:jc w:val="both"/>
        <w:rPr>
          <w:rFonts w:asciiTheme="minorHAnsi" w:hAnsiTheme="minorHAnsi" w:cstheme="minorHAnsi"/>
          <w:sz w:val="20"/>
          <w:szCs w:val="20"/>
        </w:rPr>
      </w:pPr>
      <w:r w:rsidRPr="00A42493">
        <w:rPr>
          <w:rFonts w:asciiTheme="minorHAnsi" w:hAnsiTheme="minorHAnsi" w:cstheme="minorHAnsi"/>
          <w:b/>
          <w:sz w:val="20"/>
          <w:szCs w:val="20"/>
        </w:rPr>
        <w:t>b</w:t>
      </w:r>
      <w:r w:rsidR="004C2A6C" w:rsidRPr="00A42493">
        <w:rPr>
          <w:rFonts w:asciiTheme="minorHAnsi" w:hAnsiTheme="minorHAnsi" w:cstheme="minorHAnsi"/>
          <w:b/>
          <w:sz w:val="20"/>
          <w:szCs w:val="20"/>
        </w:rPr>
        <w:t>)</w:t>
      </w:r>
      <w:r w:rsidR="004C2A6C" w:rsidRPr="00387078">
        <w:rPr>
          <w:rFonts w:asciiTheme="minorHAnsi" w:hAnsiTheme="minorHAnsi" w:cstheme="minorHAnsi"/>
          <w:sz w:val="20"/>
          <w:szCs w:val="20"/>
        </w:rPr>
        <w:t xml:space="preserve"> A proposta deverá conter apenas duas casas decimais após a vírgula;</w:t>
      </w:r>
    </w:p>
    <w:p w:rsidR="001B16E6" w:rsidRPr="00387078" w:rsidRDefault="001B16E6" w:rsidP="001B16E6">
      <w:pPr>
        <w:autoSpaceDE w:val="0"/>
        <w:autoSpaceDN w:val="0"/>
        <w:adjustRightInd w:val="0"/>
        <w:spacing w:after="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 xml:space="preserve">c) </w:t>
      </w:r>
      <w:r w:rsidRPr="00387078">
        <w:rPr>
          <w:rFonts w:asciiTheme="minorHAnsi" w:hAnsiTheme="minorHAnsi" w:cstheme="minorHAnsi"/>
          <w:b/>
          <w:bCs/>
          <w:color w:val="000000"/>
          <w:sz w:val="20"/>
          <w:szCs w:val="20"/>
          <w:u w:val="single"/>
        </w:rPr>
        <w:t>Para cumprimento ao que dispõe o artigo 4</w:t>
      </w:r>
      <w:r w:rsidR="005F1CA4" w:rsidRPr="00387078">
        <w:rPr>
          <w:rFonts w:asciiTheme="minorHAnsi" w:hAnsiTheme="minorHAnsi" w:cstheme="minorHAnsi"/>
          <w:b/>
          <w:bCs/>
          <w:color w:val="000000"/>
          <w:sz w:val="20"/>
          <w:szCs w:val="20"/>
          <w:u w:val="single"/>
        </w:rPr>
        <w:t>8</w:t>
      </w:r>
      <w:r w:rsidRPr="00387078">
        <w:rPr>
          <w:rFonts w:asciiTheme="minorHAnsi" w:hAnsiTheme="minorHAnsi" w:cstheme="minorHAnsi"/>
          <w:b/>
          <w:bCs/>
          <w:color w:val="000000"/>
          <w:sz w:val="20"/>
          <w:szCs w:val="20"/>
          <w:u w:val="single"/>
        </w:rPr>
        <w:t xml:space="preserve"> da Lei Complementar nº 123, de 14 de dezem</w:t>
      </w:r>
      <w:r w:rsidR="002A2D0A">
        <w:rPr>
          <w:rFonts w:asciiTheme="minorHAnsi" w:hAnsiTheme="minorHAnsi" w:cstheme="minorHAnsi"/>
          <w:b/>
          <w:bCs/>
          <w:color w:val="000000"/>
          <w:sz w:val="20"/>
          <w:szCs w:val="20"/>
          <w:u w:val="single"/>
        </w:rPr>
        <w:t>bro de 2006, as Licitações cuj</w:t>
      </w:r>
      <w:r w:rsidRPr="00387078">
        <w:rPr>
          <w:rFonts w:asciiTheme="minorHAnsi" w:hAnsiTheme="minorHAnsi" w:cstheme="minorHAnsi"/>
          <w:b/>
          <w:bCs/>
          <w:color w:val="000000"/>
          <w:sz w:val="20"/>
          <w:szCs w:val="20"/>
          <w:u w:val="single"/>
        </w:rPr>
        <w:t>os itens sejam de até R$ 80.000,00 (oitenta mil reais) são destinadas exclusivamente as microempresas ou empresas de pequeno porte;</w:t>
      </w:r>
    </w:p>
    <w:p w:rsidR="00BB692A" w:rsidRPr="00387078"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387078">
        <w:rPr>
          <w:rFonts w:asciiTheme="minorHAnsi" w:hAnsiTheme="minorHAnsi" w:cstheme="minorHAnsi"/>
          <w:b/>
          <w:sz w:val="20"/>
          <w:szCs w:val="20"/>
          <w:u w:val="single"/>
        </w:rPr>
        <w:t>d</w:t>
      </w:r>
      <w:r w:rsidR="00836F07" w:rsidRPr="00387078">
        <w:rPr>
          <w:rFonts w:asciiTheme="minorHAnsi" w:hAnsiTheme="minorHAnsi" w:cstheme="minorHAnsi"/>
          <w:b/>
          <w:sz w:val="20"/>
          <w:szCs w:val="20"/>
          <w:u w:val="single"/>
        </w:rPr>
        <w:t xml:space="preserve">) Será reservada uma cota </w:t>
      </w:r>
      <w:r w:rsidR="00836F07" w:rsidRPr="00387078">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387078" w:rsidRDefault="00057024"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057024" w:rsidRPr="00387078" w:rsidRDefault="00057024" w:rsidP="00057024">
      <w:pPr>
        <w:autoSpaceDE w:val="0"/>
        <w:autoSpaceDN w:val="0"/>
        <w:adjustRightInd w:val="0"/>
        <w:spacing w:after="120"/>
        <w:jc w:val="both"/>
        <w:rPr>
          <w:rFonts w:asciiTheme="minorHAnsi" w:eastAsia="Batang" w:hAnsiTheme="minorHAnsi" w:cstheme="minorHAnsi"/>
          <w:b/>
          <w:bCs/>
          <w:sz w:val="20"/>
          <w:szCs w:val="20"/>
          <w:u w:val="single"/>
        </w:rPr>
      </w:pPr>
      <w:r w:rsidRPr="00387078">
        <w:rPr>
          <w:rFonts w:asciiTheme="minorHAnsi" w:hAnsiTheme="minorHAnsi" w:cstheme="minorHAnsi"/>
          <w:b/>
          <w:bCs/>
          <w:color w:val="000000"/>
          <w:sz w:val="20"/>
          <w:szCs w:val="20"/>
          <w:u w:val="single"/>
        </w:rPr>
        <w:t>f) O preço estimado para contratação somente será divulgado após o término da fase de lances.</w:t>
      </w:r>
    </w:p>
    <w:p w:rsidR="00166183" w:rsidRPr="00387078" w:rsidRDefault="00200FA2" w:rsidP="00C10EB7">
      <w:pPr>
        <w:spacing w:after="0"/>
        <w:jc w:val="both"/>
        <w:rPr>
          <w:rFonts w:asciiTheme="minorHAnsi" w:hAnsiTheme="minorHAnsi" w:cstheme="minorHAnsi"/>
          <w:b/>
          <w:sz w:val="20"/>
          <w:szCs w:val="20"/>
        </w:rPr>
      </w:pPr>
      <w:r w:rsidRPr="00387078">
        <w:rPr>
          <w:rFonts w:asciiTheme="minorHAnsi" w:hAnsiTheme="minorHAnsi" w:cstheme="minorHAnsi"/>
          <w:b/>
          <w:sz w:val="20"/>
          <w:szCs w:val="20"/>
        </w:rPr>
        <w:t xml:space="preserve">02. Da Relação/Descrição dos </w:t>
      </w:r>
      <w:r w:rsidR="00BB692A" w:rsidRPr="00387078">
        <w:rPr>
          <w:rFonts w:asciiTheme="minorHAnsi" w:hAnsiTheme="minorHAnsi" w:cstheme="minorHAnsi"/>
          <w:b/>
          <w:sz w:val="20"/>
          <w:szCs w:val="20"/>
        </w:rPr>
        <w:t>produtos</w:t>
      </w:r>
      <w:r w:rsidRPr="00387078">
        <w:rPr>
          <w:rFonts w:asciiTheme="minorHAnsi" w:hAnsiTheme="minorHAnsi" w:cstheme="minorHAnsi"/>
          <w:b/>
          <w:sz w:val="20"/>
          <w:szCs w:val="20"/>
        </w:rPr>
        <w:t>:</w:t>
      </w:r>
    </w:p>
    <w:p w:rsidR="00376B72" w:rsidRPr="00387078" w:rsidRDefault="00376B72" w:rsidP="00C10EB7">
      <w:pPr>
        <w:spacing w:after="0"/>
        <w:jc w:val="both"/>
        <w:rPr>
          <w:rFonts w:asciiTheme="minorHAnsi" w:hAnsiTheme="minorHAnsi" w:cstheme="minorHAns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7"/>
        <w:gridCol w:w="851"/>
        <w:gridCol w:w="1134"/>
        <w:gridCol w:w="1134"/>
        <w:gridCol w:w="1276"/>
      </w:tblGrid>
      <w:tr w:rsidR="00057024" w:rsidRPr="00387078" w:rsidTr="00383901">
        <w:trPr>
          <w:trHeight w:val="589"/>
        </w:trPr>
        <w:tc>
          <w:tcPr>
            <w:tcW w:w="709" w:type="dxa"/>
          </w:tcPr>
          <w:p w:rsidR="00057024" w:rsidRPr="007C377D" w:rsidRDefault="00057024" w:rsidP="00383901">
            <w:pPr>
              <w:spacing w:after="0" w:line="240" w:lineRule="auto"/>
              <w:rPr>
                <w:rFonts w:asciiTheme="minorHAnsi" w:hAnsiTheme="minorHAnsi" w:cstheme="minorHAnsi"/>
                <w:b/>
                <w:sz w:val="20"/>
                <w:szCs w:val="20"/>
              </w:rPr>
            </w:pPr>
            <w:r w:rsidRPr="007C377D">
              <w:rPr>
                <w:rFonts w:asciiTheme="minorHAnsi" w:hAnsiTheme="minorHAnsi" w:cstheme="minorHAnsi"/>
                <w:b/>
                <w:sz w:val="20"/>
                <w:szCs w:val="20"/>
              </w:rPr>
              <w:t>ITEM</w:t>
            </w:r>
          </w:p>
        </w:tc>
        <w:tc>
          <w:tcPr>
            <w:tcW w:w="3827" w:type="dxa"/>
          </w:tcPr>
          <w:p w:rsidR="00057024" w:rsidRPr="00387078" w:rsidRDefault="00057024"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DESCRIÇÃO</w:t>
            </w:r>
          </w:p>
        </w:tc>
        <w:tc>
          <w:tcPr>
            <w:tcW w:w="851" w:type="dxa"/>
          </w:tcPr>
          <w:p w:rsidR="00057024" w:rsidRPr="00387078" w:rsidRDefault="00057024"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UND</w:t>
            </w:r>
          </w:p>
        </w:tc>
        <w:tc>
          <w:tcPr>
            <w:tcW w:w="1134"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COTA PRINCIPAL</w:t>
            </w:r>
          </w:p>
        </w:tc>
        <w:tc>
          <w:tcPr>
            <w:tcW w:w="1134"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COTA EXCLUSIVA ME/EPP</w:t>
            </w:r>
          </w:p>
        </w:tc>
        <w:tc>
          <w:tcPr>
            <w:tcW w:w="1276" w:type="dxa"/>
          </w:tcPr>
          <w:p w:rsidR="00057024" w:rsidRPr="00387078" w:rsidRDefault="00057024" w:rsidP="00A017AD">
            <w:pPr>
              <w:spacing w:after="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 xml:space="preserve">COTA </w:t>
            </w:r>
            <w:r w:rsidRPr="00387078">
              <w:rPr>
                <w:rFonts w:asciiTheme="minorHAnsi" w:hAnsiTheme="minorHAnsi" w:cstheme="minorHAnsi"/>
                <w:b/>
                <w:bCs/>
                <w:sz w:val="20"/>
                <w:szCs w:val="20"/>
              </w:rPr>
              <w:t>RESERVADA ME/EPP</w:t>
            </w:r>
          </w:p>
        </w:tc>
      </w:tr>
      <w:tr w:rsidR="00A75CE7" w:rsidRPr="00387078" w:rsidTr="00C527E0">
        <w:trPr>
          <w:trHeight w:val="589"/>
        </w:trPr>
        <w:tc>
          <w:tcPr>
            <w:tcW w:w="709" w:type="dxa"/>
            <w:vAlign w:val="center"/>
          </w:tcPr>
          <w:p w:rsidR="00A75CE7" w:rsidRPr="007C377D" w:rsidRDefault="00A75CE7" w:rsidP="00383901">
            <w:pPr>
              <w:pStyle w:val="PargrafodaLista"/>
              <w:numPr>
                <w:ilvl w:val="0"/>
                <w:numId w:val="14"/>
              </w:numPr>
              <w:spacing w:after="0" w:line="240" w:lineRule="auto"/>
              <w:jc w:val="center"/>
              <w:rPr>
                <w:rFonts w:asciiTheme="minorHAnsi" w:hAnsiTheme="minorHAnsi"/>
                <w:b/>
                <w:color w:val="000000"/>
                <w:sz w:val="20"/>
                <w:szCs w:val="20"/>
              </w:rPr>
            </w:pPr>
            <w:proofErr w:type="gramStart"/>
            <w:r w:rsidRPr="007C377D">
              <w:rPr>
                <w:rFonts w:asciiTheme="minorHAnsi" w:hAnsiTheme="minorHAnsi"/>
                <w:b/>
                <w:color w:val="000000"/>
                <w:sz w:val="20"/>
                <w:szCs w:val="20"/>
              </w:rPr>
              <w:t>1</w:t>
            </w:r>
            <w:proofErr w:type="gramEnd"/>
          </w:p>
        </w:tc>
        <w:tc>
          <w:tcPr>
            <w:tcW w:w="3827" w:type="dxa"/>
            <w:vAlign w:val="center"/>
          </w:tcPr>
          <w:p w:rsidR="00A75CE7" w:rsidRPr="005E312F" w:rsidRDefault="00A75CE7" w:rsidP="00C527E0">
            <w:pPr>
              <w:spacing w:after="0" w:line="240" w:lineRule="auto"/>
              <w:jc w:val="both"/>
              <w:rPr>
                <w:rFonts w:asciiTheme="minorHAnsi" w:hAnsiTheme="minorHAnsi"/>
                <w:sz w:val="18"/>
                <w:szCs w:val="18"/>
              </w:rPr>
            </w:pPr>
            <w:r w:rsidRPr="005E312F">
              <w:rPr>
                <w:rFonts w:asciiTheme="minorHAnsi" w:hAnsiTheme="minorHAnsi"/>
                <w:b/>
                <w:sz w:val="18"/>
                <w:szCs w:val="18"/>
              </w:rPr>
              <w:t>Filtro para Remoção de Leucócitos de Concentrado de Hemácias (Bancada)</w:t>
            </w:r>
            <w:r w:rsidRPr="005E312F">
              <w:rPr>
                <w:rFonts w:asciiTheme="minorHAnsi" w:hAnsiTheme="minorHAnsi"/>
                <w:sz w:val="18"/>
                <w:szCs w:val="18"/>
              </w:rPr>
              <w:t>.</w:t>
            </w:r>
          </w:p>
          <w:p w:rsidR="00A75CE7" w:rsidRPr="005E312F" w:rsidRDefault="00A75CE7" w:rsidP="00C527E0">
            <w:pPr>
              <w:spacing w:after="0" w:line="240" w:lineRule="auto"/>
              <w:jc w:val="both"/>
              <w:rPr>
                <w:rFonts w:asciiTheme="minorHAnsi" w:hAnsiTheme="minorHAnsi"/>
                <w:sz w:val="18"/>
                <w:szCs w:val="18"/>
              </w:rPr>
            </w:pPr>
            <w:r w:rsidRPr="005E312F">
              <w:rPr>
                <w:rFonts w:asciiTheme="minorHAnsi" w:hAnsiTheme="minorHAnsi"/>
                <w:b/>
                <w:bCs/>
                <w:sz w:val="18"/>
                <w:szCs w:val="18"/>
              </w:rPr>
              <w:t xml:space="preserve">Descrição Técnica: </w:t>
            </w:r>
            <w:r w:rsidRPr="005E312F">
              <w:rPr>
                <w:rFonts w:asciiTheme="minorHAnsi" w:hAnsiTheme="minorHAnsi"/>
                <w:sz w:val="18"/>
                <w:szCs w:val="18"/>
              </w:rPr>
              <w:t xml:space="preserve">Filtro para remoção de leucócitos de </w:t>
            </w:r>
            <w:proofErr w:type="gramStart"/>
            <w:r w:rsidRPr="005E312F">
              <w:rPr>
                <w:rFonts w:asciiTheme="minorHAnsi" w:hAnsiTheme="minorHAnsi"/>
                <w:sz w:val="18"/>
                <w:szCs w:val="18"/>
              </w:rPr>
              <w:t>1</w:t>
            </w:r>
            <w:proofErr w:type="gramEnd"/>
            <w:r w:rsidRPr="005E312F">
              <w:rPr>
                <w:rFonts w:asciiTheme="minorHAnsi" w:hAnsiTheme="minorHAnsi"/>
                <w:sz w:val="18"/>
                <w:szCs w:val="18"/>
              </w:rPr>
              <w:t xml:space="preserve"> unidade de concentrado de hemácias; em bancada, acoplado a bolsa satélite; remoção de pelo menos 99,9 % por cento dos leucócitos, sem necessidade de utilização de soro fisiológico para a lavagem do filtro. Recuperação de hemácias maior que 85%. </w:t>
            </w:r>
            <w:r w:rsidRPr="005E312F">
              <w:rPr>
                <w:rFonts w:asciiTheme="minorHAnsi" w:hAnsiTheme="minorHAnsi" w:cs="Helvetica"/>
                <w:sz w:val="18"/>
                <w:szCs w:val="18"/>
              </w:rPr>
              <w:t xml:space="preserve">Grau de hemólise inferior a 0,8%. </w:t>
            </w:r>
            <w:r w:rsidRPr="005E312F">
              <w:rPr>
                <w:rFonts w:asciiTheme="minorHAnsi" w:hAnsiTheme="minorHAnsi"/>
                <w:sz w:val="18"/>
                <w:szCs w:val="18"/>
              </w:rPr>
              <w:t xml:space="preserve">Produto estéril, atóxico, </w:t>
            </w:r>
            <w:proofErr w:type="spellStart"/>
            <w:r w:rsidRPr="005E312F">
              <w:rPr>
                <w:rFonts w:asciiTheme="minorHAnsi" w:hAnsiTheme="minorHAnsi"/>
                <w:sz w:val="18"/>
                <w:szCs w:val="18"/>
              </w:rPr>
              <w:t>apirogênico</w:t>
            </w:r>
            <w:proofErr w:type="spellEnd"/>
            <w:r w:rsidRPr="005E312F">
              <w:rPr>
                <w:rFonts w:asciiTheme="minorHAnsi" w:hAnsiTheme="minorHAnsi"/>
                <w:sz w:val="18"/>
                <w:szCs w:val="18"/>
              </w:rPr>
              <w:t>. Compatível com sistema de conexão estéril. Embalagem individual, contendo dados de identificação, tipo de esterilização, número de lote, data de fabricação e validade de 24 meses, registro no MS e orientações de uso em português.</w:t>
            </w:r>
          </w:p>
        </w:tc>
        <w:tc>
          <w:tcPr>
            <w:tcW w:w="851" w:type="dxa"/>
          </w:tcPr>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roofErr w:type="spellStart"/>
            <w:r w:rsidRPr="005E312F">
              <w:rPr>
                <w:rFonts w:asciiTheme="minorHAnsi" w:hAnsiTheme="minorHAnsi" w:cs="Arial"/>
                <w:bCs/>
                <w:sz w:val="18"/>
                <w:szCs w:val="18"/>
              </w:rPr>
              <w:t>Unid</w:t>
            </w:r>
            <w:proofErr w:type="spellEnd"/>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Pr="007D537E" w:rsidRDefault="005E312F"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900</w:t>
            </w:r>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821899" w:rsidRPr="00387078" w:rsidTr="00C527E0">
        <w:trPr>
          <w:trHeight w:val="589"/>
        </w:trPr>
        <w:tc>
          <w:tcPr>
            <w:tcW w:w="709" w:type="dxa"/>
            <w:vAlign w:val="center"/>
          </w:tcPr>
          <w:p w:rsidR="00821899" w:rsidRPr="007C377D" w:rsidRDefault="00821899" w:rsidP="00383901">
            <w:pPr>
              <w:pStyle w:val="PargrafodaLista"/>
              <w:numPr>
                <w:ilvl w:val="0"/>
                <w:numId w:val="14"/>
              </w:numPr>
              <w:spacing w:after="0" w:line="240" w:lineRule="auto"/>
              <w:jc w:val="center"/>
              <w:rPr>
                <w:rFonts w:asciiTheme="minorHAnsi" w:hAnsiTheme="minorHAnsi"/>
                <w:b/>
                <w:color w:val="000000"/>
                <w:sz w:val="20"/>
                <w:szCs w:val="20"/>
              </w:rPr>
            </w:pPr>
          </w:p>
        </w:tc>
        <w:tc>
          <w:tcPr>
            <w:tcW w:w="3827" w:type="dxa"/>
            <w:vAlign w:val="center"/>
          </w:tcPr>
          <w:p w:rsidR="00821899" w:rsidRPr="005E312F" w:rsidRDefault="00821899" w:rsidP="00C527E0">
            <w:pPr>
              <w:spacing w:after="0" w:line="240" w:lineRule="auto"/>
              <w:jc w:val="both"/>
              <w:rPr>
                <w:rFonts w:asciiTheme="minorHAnsi" w:hAnsiTheme="minorHAnsi"/>
                <w:sz w:val="18"/>
                <w:szCs w:val="18"/>
              </w:rPr>
            </w:pPr>
            <w:r w:rsidRPr="005E312F">
              <w:rPr>
                <w:rFonts w:asciiTheme="minorHAnsi" w:hAnsiTheme="minorHAnsi"/>
                <w:b/>
                <w:sz w:val="18"/>
                <w:szCs w:val="18"/>
              </w:rPr>
              <w:t>Filtro para Remoção de Leucócitos de Concentrado de Hemácias (Bancada)</w:t>
            </w:r>
            <w:r w:rsidRPr="005E312F">
              <w:rPr>
                <w:rFonts w:asciiTheme="minorHAnsi" w:hAnsiTheme="minorHAnsi"/>
                <w:sz w:val="18"/>
                <w:szCs w:val="18"/>
              </w:rPr>
              <w:t>.</w:t>
            </w:r>
          </w:p>
          <w:p w:rsidR="00821899" w:rsidRPr="005E312F" w:rsidRDefault="00821899" w:rsidP="00C527E0">
            <w:pPr>
              <w:spacing w:after="0" w:line="240" w:lineRule="auto"/>
              <w:jc w:val="both"/>
              <w:rPr>
                <w:rFonts w:asciiTheme="minorHAnsi" w:hAnsiTheme="minorHAnsi"/>
                <w:sz w:val="18"/>
                <w:szCs w:val="18"/>
              </w:rPr>
            </w:pPr>
            <w:r w:rsidRPr="005E312F">
              <w:rPr>
                <w:rFonts w:asciiTheme="minorHAnsi" w:hAnsiTheme="minorHAnsi"/>
                <w:b/>
                <w:bCs/>
                <w:sz w:val="18"/>
                <w:szCs w:val="18"/>
              </w:rPr>
              <w:t xml:space="preserve">Descrição Técnica: </w:t>
            </w:r>
            <w:r w:rsidRPr="005E312F">
              <w:rPr>
                <w:rFonts w:asciiTheme="minorHAnsi" w:hAnsiTheme="minorHAnsi"/>
                <w:sz w:val="18"/>
                <w:szCs w:val="18"/>
              </w:rPr>
              <w:t xml:space="preserve">Filtro para remoção de leucócitos de </w:t>
            </w:r>
            <w:proofErr w:type="gramStart"/>
            <w:r w:rsidRPr="005E312F">
              <w:rPr>
                <w:rFonts w:asciiTheme="minorHAnsi" w:hAnsiTheme="minorHAnsi"/>
                <w:sz w:val="18"/>
                <w:szCs w:val="18"/>
              </w:rPr>
              <w:t>1</w:t>
            </w:r>
            <w:proofErr w:type="gramEnd"/>
            <w:r w:rsidRPr="005E312F">
              <w:rPr>
                <w:rFonts w:asciiTheme="minorHAnsi" w:hAnsiTheme="minorHAnsi"/>
                <w:sz w:val="18"/>
                <w:szCs w:val="18"/>
              </w:rPr>
              <w:t xml:space="preserve"> unidade de concentrado de hemácias; em bancada, acoplado a bolsa satélite; remoção de pelo menos 99,9 % por cento dos leucócitos, sem necessidade de utilização de soro fisiológico para a lavagem do filtro. Recuperação de hemácias maior que 85%. </w:t>
            </w:r>
            <w:r w:rsidRPr="005E312F">
              <w:rPr>
                <w:rFonts w:asciiTheme="minorHAnsi" w:hAnsiTheme="minorHAnsi" w:cs="Helvetica"/>
                <w:sz w:val="18"/>
                <w:szCs w:val="18"/>
              </w:rPr>
              <w:t xml:space="preserve">Grau de hemólise inferior a 0,8%. </w:t>
            </w:r>
            <w:r w:rsidRPr="005E312F">
              <w:rPr>
                <w:rFonts w:asciiTheme="minorHAnsi" w:hAnsiTheme="minorHAnsi"/>
                <w:sz w:val="18"/>
                <w:szCs w:val="18"/>
              </w:rPr>
              <w:t xml:space="preserve">Produto estéril, atóxico, </w:t>
            </w:r>
            <w:proofErr w:type="spellStart"/>
            <w:r w:rsidRPr="005E312F">
              <w:rPr>
                <w:rFonts w:asciiTheme="minorHAnsi" w:hAnsiTheme="minorHAnsi"/>
                <w:sz w:val="18"/>
                <w:szCs w:val="18"/>
              </w:rPr>
              <w:t>apirogênico</w:t>
            </w:r>
            <w:proofErr w:type="spellEnd"/>
            <w:r w:rsidRPr="005E312F">
              <w:rPr>
                <w:rFonts w:asciiTheme="minorHAnsi" w:hAnsiTheme="minorHAnsi"/>
                <w:sz w:val="18"/>
                <w:szCs w:val="18"/>
              </w:rPr>
              <w:t>. Compatível com sistema de conexão estéril. Embalagem individual, contendo dados de identificação, tipo de esterilização, número de lote, data de fabricação e validade de 24 meses, registro no MS e orientações de uso em português.</w:t>
            </w:r>
          </w:p>
        </w:tc>
        <w:tc>
          <w:tcPr>
            <w:tcW w:w="851" w:type="dxa"/>
          </w:tcPr>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roofErr w:type="spellStart"/>
            <w:r w:rsidRPr="005E312F">
              <w:rPr>
                <w:rFonts w:asciiTheme="minorHAnsi" w:hAnsiTheme="minorHAnsi" w:cs="Arial"/>
                <w:bCs/>
                <w:sz w:val="18"/>
                <w:szCs w:val="18"/>
              </w:rPr>
              <w:t>Unid</w:t>
            </w:r>
            <w:proofErr w:type="spellEnd"/>
          </w:p>
        </w:tc>
        <w:tc>
          <w:tcPr>
            <w:tcW w:w="1134" w:type="dxa"/>
          </w:tcPr>
          <w:p w:rsidR="00821899" w:rsidRDefault="00821899"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Pr>
          <w:p w:rsidR="00821899" w:rsidRDefault="00821899"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rsidR="00821899" w:rsidRDefault="00821899"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Default="005E312F" w:rsidP="005F2A57">
            <w:pPr>
              <w:spacing w:after="0" w:line="240" w:lineRule="auto"/>
              <w:jc w:val="center"/>
              <w:rPr>
                <w:rFonts w:asciiTheme="minorHAnsi" w:hAnsiTheme="minorHAnsi" w:cstheme="minorHAnsi"/>
                <w:sz w:val="20"/>
                <w:szCs w:val="20"/>
              </w:rPr>
            </w:pPr>
          </w:p>
          <w:p w:rsidR="005E312F" w:rsidRPr="007D537E" w:rsidRDefault="005E312F"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300</w:t>
            </w:r>
          </w:p>
        </w:tc>
      </w:tr>
      <w:tr w:rsidR="00A75CE7" w:rsidRPr="00387078" w:rsidTr="00C527E0">
        <w:trPr>
          <w:trHeight w:val="589"/>
        </w:trPr>
        <w:tc>
          <w:tcPr>
            <w:tcW w:w="709" w:type="dxa"/>
            <w:vAlign w:val="center"/>
          </w:tcPr>
          <w:p w:rsidR="00A75CE7" w:rsidRPr="007C377D" w:rsidRDefault="00A75CE7" w:rsidP="00383901">
            <w:pPr>
              <w:pStyle w:val="PargrafodaLista"/>
              <w:numPr>
                <w:ilvl w:val="0"/>
                <w:numId w:val="14"/>
              </w:numPr>
              <w:spacing w:after="0" w:line="240" w:lineRule="auto"/>
              <w:jc w:val="center"/>
              <w:rPr>
                <w:rFonts w:asciiTheme="minorHAnsi" w:hAnsiTheme="minorHAnsi"/>
                <w:b/>
                <w:color w:val="000000"/>
                <w:sz w:val="20"/>
                <w:szCs w:val="20"/>
              </w:rPr>
            </w:pPr>
            <w:proofErr w:type="gramStart"/>
            <w:r w:rsidRPr="007C377D">
              <w:rPr>
                <w:rFonts w:asciiTheme="minorHAnsi" w:hAnsiTheme="minorHAnsi"/>
                <w:b/>
                <w:color w:val="000000"/>
                <w:sz w:val="20"/>
                <w:szCs w:val="20"/>
              </w:rPr>
              <w:lastRenderedPageBreak/>
              <w:t>2</w:t>
            </w:r>
            <w:proofErr w:type="gramEnd"/>
          </w:p>
        </w:tc>
        <w:tc>
          <w:tcPr>
            <w:tcW w:w="3827" w:type="dxa"/>
            <w:vAlign w:val="center"/>
          </w:tcPr>
          <w:p w:rsidR="00A75CE7" w:rsidRPr="005E312F" w:rsidRDefault="00A75CE7" w:rsidP="00C527E0">
            <w:pPr>
              <w:spacing w:after="0" w:line="240" w:lineRule="auto"/>
              <w:jc w:val="both"/>
              <w:rPr>
                <w:rFonts w:asciiTheme="minorHAnsi" w:hAnsiTheme="minorHAnsi"/>
                <w:sz w:val="18"/>
                <w:szCs w:val="18"/>
              </w:rPr>
            </w:pPr>
            <w:r w:rsidRPr="005E312F">
              <w:rPr>
                <w:rFonts w:asciiTheme="minorHAnsi" w:hAnsiTheme="minorHAnsi"/>
                <w:b/>
                <w:sz w:val="18"/>
                <w:szCs w:val="18"/>
              </w:rPr>
              <w:t>Filtro para Remoção de Leucócitos de Concentrado de Hemácias Pediátrico (Bancada)</w:t>
            </w:r>
            <w:r w:rsidRPr="005E312F">
              <w:rPr>
                <w:rFonts w:asciiTheme="minorHAnsi" w:hAnsiTheme="minorHAnsi"/>
                <w:sz w:val="18"/>
                <w:szCs w:val="18"/>
              </w:rPr>
              <w:t>.</w:t>
            </w:r>
          </w:p>
          <w:p w:rsidR="00A75CE7" w:rsidRPr="005E312F" w:rsidRDefault="00A75CE7" w:rsidP="00C527E0">
            <w:pPr>
              <w:spacing w:after="0" w:line="240" w:lineRule="auto"/>
              <w:jc w:val="both"/>
              <w:rPr>
                <w:rFonts w:asciiTheme="minorHAnsi" w:hAnsiTheme="minorHAnsi"/>
                <w:sz w:val="18"/>
                <w:szCs w:val="18"/>
              </w:rPr>
            </w:pPr>
            <w:r w:rsidRPr="005E312F">
              <w:rPr>
                <w:rFonts w:asciiTheme="minorHAnsi" w:hAnsiTheme="minorHAnsi"/>
                <w:b/>
                <w:bCs/>
                <w:sz w:val="18"/>
                <w:szCs w:val="18"/>
              </w:rPr>
              <w:t xml:space="preserve">Descrição Técnica: </w:t>
            </w:r>
            <w:r w:rsidRPr="005E312F">
              <w:rPr>
                <w:rFonts w:asciiTheme="minorHAnsi" w:hAnsiTheme="minorHAnsi"/>
                <w:bCs/>
                <w:sz w:val="18"/>
                <w:szCs w:val="18"/>
              </w:rPr>
              <w:t xml:space="preserve">Filtro para remoção de leucócitos de </w:t>
            </w:r>
            <w:proofErr w:type="gramStart"/>
            <w:r w:rsidRPr="005E312F">
              <w:rPr>
                <w:rFonts w:asciiTheme="minorHAnsi" w:hAnsiTheme="minorHAnsi"/>
                <w:bCs/>
                <w:sz w:val="18"/>
                <w:szCs w:val="18"/>
              </w:rPr>
              <w:t>1</w:t>
            </w:r>
            <w:proofErr w:type="gramEnd"/>
            <w:r w:rsidRPr="005E312F">
              <w:rPr>
                <w:rFonts w:asciiTheme="minorHAnsi" w:hAnsiTheme="minorHAnsi"/>
                <w:bCs/>
                <w:sz w:val="18"/>
                <w:szCs w:val="18"/>
              </w:rPr>
              <w:t xml:space="preserve"> unidade de concentrado de hemácias; em bancada, acoplado a 4 bolsas satélite sendo, 01 bolsa com capacidade mínima de 300 ml e 03 bolsas com capacidade mínima de 150 ml; remoção de pelo menos 99,9 % por cento dos leucócitos, sem necessidade de utilização de soro fisiológico para a lavagem do filtro. </w:t>
            </w:r>
            <w:r w:rsidRPr="005E312F">
              <w:rPr>
                <w:rFonts w:asciiTheme="minorHAnsi" w:hAnsiTheme="minorHAnsi"/>
                <w:sz w:val="18"/>
                <w:szCs w:val="18"/>
              </w:rPr>
              <w:t xml:space="preserve">Recuperação de hemácias maior que 85%. </w:t>
            </w:r>
            <w:r w:rsidRPr="005E312F">
              <w:rPr>
                <w:rFonts w:asciiTheme="minorHAnsi" w:hAnsiTheme="minorHAnsi" w:cs="Helvetica"/>
                <w:sz w:val="18"/>
                <w:szCs w:val="18"/>
              </w:rPr>
              <w:t xml:space="preserve">Grau de hemólise inferior a 0,8%. </w:t>
            </w:r>
            <w:r w:rsidRPr="005E312F">
              <w:rPr>
                <w:rFonts w:asciiTheme="minorHAnsi" w:hAnsiTheme="minorHAnsi"/>
                <w:bCs/>
                <w:sz w:val="18"/>
                <w:szCs w:val="18"/>
              </w:rPr>
              <w:t xml:space="preserve">Produto estéril, atóxico, </w:t>
            </w:r>
            <w:proofErr w:type="spellStart"/>
            <w:r w:rsidRPr="005E312F">
              <w:rPr>
                <w:rFonts w:asciiTheme="minorHAnsi" w:hAnsiTheme="minorHAnsi"/>
                <w:bCs/>
                <w:sz w:val="18"/>
                <w:szCs w:val="18"/>
              </w:rPr>
              <w:t>apirogênico</w:t>
            </w:r>
            <w:proofErr w:type="spellEnd"/>
            <w:r w:rsidRPr="005E312F">
              <w:rPr>
                <w:rFonts w:asciiTheme="minorHAnsi" w:hAnsiTheme="minorHAnsi"/>
                <w:bCs/>
                <w:sz w:val="18"/>
                <w:szCs w:val="18"/>
              </w:rPr>
              <w:t>. Compatível com sistema de conexão estéril. Embalagem individual, contendo dados de identificação, tipo de esterilização, número de lote, data de fabricação e validade de 24 meses, registro no MS e orientações de uso em português.</w:t>
            </w:r>
          </w:p>
        </w:tc>
        <w:tc>
          <w:tcPr>
            <w:tcW w:w="851" w:type="dxa"/>
          </w:tcPr>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roofErr w:type="spellStart"/>
            <w:r w:rsidRPr="005E312F">
              <w:rPr>
                <w:rFonts w:asciiTheme="minorHAnsi" w:hAnsiTheme="minorHAnsi" w:cs="Arial"/>
                <w:bCs/>
                <w:sz w:val="18"/>
                <w:szCs w:val="18"/>
              </w:rPr>
              <w:t>Unid</w:t>
            </w:r>
            <w:proofErr w:type="spellEnd"/>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Pr="007D537E" w:rsidRDefault="00B62EE3"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420</w:t>
            </w:r>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821899" w:rsidRPr="00387078" w:rsidTr="00C527E0">
        <w:trPr>
          <w:trHeight w:val="589"/>
        </w:trPr>
        <w:tc>
          <w:tcPr>
            <w:tcW w:w="709" w:type="dxa"/>
            <w:vAlign w:val="center"/>
          </w:tcPr>
          <w:p w:rsidR="00821899" w:rsidRPr="007C377D" w:rsidRDefault="00821899" w:rsidP="00383901">
            <w:pPr>
              <w:pStyle w:val="PargrafodaLista"/>
              <w:numPr>
                <w:ilvl w:val="0"/>
                <w:numId w:val="14"/>
              </w:numPr>
              <w:spacing w:after="0" w:line="240" w:lineRule="auto"/>
              <w:jc w:val="center"/>
              <w:rPr>
                <w:rFonts w:asciiTheme="minorHAnsi" w:hAnsiTheme="minorHAnsi"/>
                <w:b/>
                <w:color w:val="000000"/>
                <w:sz w:val="20"/>
                <w:szCs w:val="20"/>
              </w:rPr>
            </w:pPr>
          </w:p>
        </w:tc>
        <w:tc>
          <w:tcPr>
            <w:tcW w:w="3827" w:type="dxa"/>
            <w:vAlign w:val="center"/>
          </w:tcPr>
          <w:p w:rsidR="00821899" w:rsidRPr="005E312F" w:rsidRDefault="00821899" w:rsidP="00C527E0">
            <w:pPr>
              <w:spacing w:after="0" w:line="240" w:lineRule="auto"/>
              <w:jc w:val="both"/>
              <w:rPr>
                <w:rFonts w:asciiTheme="minorHAnsi" w:hAnsiTheme="minorHAnsi"/>
                <w:sz w:val="18"/>
                <w:szCs w:val="18"/>
              </w:rPr>
            </w:pPr>
            <w:r w:rsidRPr="005E312F">
              <w:rPr>
                <w:rFonts w:asciiTheme="minorHAnsi" w:hAnsiTheme="minorHAnsi"/>
                <w:b/>
                <w:sz w:val="18"/>
                <w:szCs w:val="18"/>
              </w:rPr>
              <w:t>Filtro para Remoção de Leucócitos de Concentrado de Hemácias Pediátrico (Bancada)</w:t>
            </w:r>
            <w:r w:rsidRPr="005E312F">
              <w:rPr>
                <w:rFonts w:asciiTheme="minorHAnsi" w:hAnsiTheme="minorHAnsi"/>
                <w:sz w:val="18"/>
                <w:szCs w:val="18"/>
              </w:rPr>
              <w:t>.</w:t>
            </w:r>
          </w:p>
          <w:p w:rsidR="00821899" w:rsidRPr="005E312F" w:rsidRDefault="00821899" w:rsidP="00C527E0">
            <w:pPr>
              <w:spacing w:after="0" w:line="240" w:lineRule="auto"/>
              <w:jc w:val="both"/>
              <w:rPr>
                <w:rFonts w:asciiTheme="minorHAnsi" w:hAnsiTheme="minorHAnsi"/>
                <w:sz w:val="18"/>
                <w:szCs w:val="18"/>
              </w:rPr>
            </w:pPr>
            <w:r w:rsidRPr="005E312F">
              <w:rPr>
                <w:rFonts w:asciiTheme="minorHAnsi" w:hAnsiTheme="minorHAnsi"/>
                <w:b/>
                <w:bCs/>
                <w:sz w:val="18"/>
                <w:szCs w:val="18"/>
              </w:rPr>
              <w:t xml:space="preserve">Descrição Técnica: </w:t>
            </w:r>
            <w:r w:rsidRPr="005E312F">
              <w:rPr>
                <w:rFonts w:asciiTheme="minorHAnsi" w:hAnsiTheme="minorHAnsi"/>
                <w:bCs/>
                <w:sz w:val="18"/>
                <w:szCs w:val="18"/>
              </w:rPr>
              <w:t xml:space="preserve">Filtro para remoção de leucócitos de </w:t>
            </w:r>
            <w:proofErr w:type="gramStart"/>
            <w:r w:rsidRPr="005E312F">
              <w:rPr>
                <w:rFonts w:asciiTheme="minorHAnsi" w:hAnsiTheme="minorHAnsi"/>
                <w:bCs/>
                <w:sz w:val="18"/>
                <w:szCs w:val="18"/>
              </w:rPr>
              <w:t>1</w:t>
            </w:r>
            <w:proofErr w:type="gramEnd"/>
            <w:r w:rsidRPr="005E312F">
              <w:rPr>
                <w:rFonts w:asciiTheme="minorHAnsi" w:hAnsiTheme="minorHAnsi"/>
                <w:bCs/>
                <w:sz w:val="18"/>
                <w:szCs w:val="18"/>
              </w:rPr>
              <w:t xml:space="preserve"> unidade de concentrado de hemácias; em bancada, acoplado a 4 bolsas satélite sendo, 01 bolsa com capacidade mínima de 300 ml e 03 bolsas com capacidade mínima de 150 ml; remoção de pelo menos 99,9 % por cento dos leucócitos, sem necessidade de utilização de soro fisiológico para a lavagem do filtro. </w:t>
            </w:r>
            <w:r w:rsidRPr="005E312F">
              <w:rPr>
                <w:rFonts w:asciiTheme="minorHAnsi" w:hAnsiTheme="minorHAnsi"/>
                <w:sz w:val="18"/>
                <w:szCs w:val="18"/>
              </w:rPr>
              <w:t xml:space="preserve">Recuperação de hemácias maior que 85%. </w:t>
            </w:r>
            <w:r w:rsidRPr="005E312F">
              <w:rPr>
                <w:rFonts w:asciiTheme="minorHAnsi" w:hAnsiTheme="minorHAnsi" w:cs="Helvetica"/>
                <w:sz w:val="18"/>
                <w:szCs w:val="18"/>
              </w:rPr>
              <w:t xml:space="preserve">Grau de hemólise inferior a 0,8%. </w:t>
            </w:r>
            <w:r w:rsidRPr="005E312F">
              <w:rPr>
                <w:rFonts w:asciiTheme="minorHAnsi" w:hAnsiTheme="minorHAnsi"/>
                <w:bCs/>
                <w:sz w:val="18"/>
                <w:szCs w:val="18"/>
              </w:rPr>
              <w:t xml:space="preserve">Produto estéril, atóxico, </w:t>
            </w:r>
            <w:proofErr w:type="spellStart"/>
            <w:r w:rsidRPr="005E312F">
              <w:rPr>
                <w:rFonts w:asciiTheme="minorHAnsi" w:hAnsiTheme="minorHAnsi"/>
                <w:bCs/>
                <w:sz w:val="18"/>
                <w:szCs w:val="18"/>
              </w:rPr>
              <w:t>apirogênico</w:t>
            </w:r>
            <w:proofErr w:type="spellEnd"/>
            <w:r w:rsidRPr="005E312F">
              <w:rPr>
                <w:rFonts w:asciiTheme="minorHAnsi" w:hAnsiTheme="minorHAnsi"/>
                <w:bCs/>
                <w:sz w:val="18"/>
                <w:szCs w:val="18"/>
              </w:rPr>
              <w:t>. Compatível com sistema de conexão estéril. Embalagem individual, contendo dados de identificação, tipo de esterilização, número de lote, data de fabricação e validade de 24 meses, registro no MS e orientações de uso em português.</w:t>
            </w:r>
          </w:p>
        </w:tc>
        <w:tc>
          <w:tcPr>
            <w:tcW w:w="851" w:type="dxa"/>
          </w:tcPr>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6363E9" w:rsidRPr="005E312F" w:rsidRDefault="006363E9" w:rsidP="00C527E0">
            <w:pPr>
              <w:spacing w:after="0" w:line="240" w:lineRule="auto"/>
              <w:jc w:val="center"/>
              <w:rPr>
                <w:rFonts w:asciiTheme="minorHAnsi" w:hAnsiTheme="minorHAnsi" w:cs="Arial"/>
                <w:bCs/>
                <w:sz w:val="18"/>
                <w:szCs w:val="18"/>
              </w:rPr>
            </w:pPr>
          </w:p>
          <w:p w:rsidR="00821899" w:rsidRPr="005E312F" w:rsidRDefault="00821899" w:rsidP="00C527E0">
            <w:pPr>
              <w:spacing w:after="0" w:line="240" w:lineRule="auto"/>
              <w:jc w:val="center"/>
              <w:rPr>
                <w:rFonts w:asciiTheme="minorHAnsi" w:hAnsiTheme="minorHAnsi" w:cs="Arial"/>
                <w:bCs/>
                <w:sz w:val="18"/>
                <w:szCs w:val="18"/>
              </w:rPr>
            </w:pPr>
            <w:proofErr w:type="spellStart"/>
            <w:r w:rsidRPr="005E312F">
              <w:rPr>
                <w:rFonts w:asciiTheme="minorHAnsi" w:hAnsiTheme="minorHAnsi" w:cs="Arial"/>
                <w:bCs/>
                <w:sz w:val="18"/>
                <w:szCs w:val="18"/>
              </w:rPr>
              <w:t>Unid</w:t>
            </w:r>
            <w:proofErr w:type="spellEnd"/>
          </w:p>
        </w:tc>
        <w:tc>
          <w:tcPr>
            <w:tcW w:w="1134" w:type="dxa"/>
          </w:tcPr>
          <w:p w:rsidR="00821899" w:rsidRDefault="00821899"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Pr>
          <w:p w:rsidR="00821899" w:rsidRDefault="00821899"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276" w:type="dxa"/>
          </w:tcPr>
          <w:p w:rsidR="00821899" w:rsidRDefault="00821899"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Default="00B62EE3" w:rsidP="005F2A57">
            <w:pPr>
              <w:spacing w:after="0" w:line="240" w:lineRule="auto"/>
              <w:jc w:val="center"/>
              <w:rPr>
                <w:rFonts w:asciiTheme="minorHAnsi" w:hAnsiTheme="minorHAnsi" w:cstheme="minorHAnsi"/>
                <w:sz w:val="20"/>
                <w:szCs w:val="20"/>
              </w:rPr>
            </w:pPr>
          </w:p>
          <w:p w:rsidR="00B62EE3" w:rsidRPr="007D537E" w:rsidRDefault="00B62EE3"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140</w:t>
            </w:r>
          </w:p>
        </w:tc>
      </w:tr>
      <w:tr w:rsidR="00A75CE7" w:rsidRPr="00387078" w:rsidTr="00C527E0">
        <w:trPr>
          <w:trHeight w:val="589"/>
        </w:trPr>
        <w:tc>
          <w:tcPr>
            <w:tcW w:w="709" w:type="dxa"/>
            <w:vAlign w:val="center"/>
          </w:tcPr>
          <w:p w:rsidR="00A75CE7" w:rsidRPr="007C377D" w:rsidRDefault="00A75CE7" w:rsidP="00383901">
            <w:pPr>
              <w:pStyle w:val="PargrafodaLista"/>
              <w:numPr>
                <w:ilvl w:val="0"/>
                <w:numId w:val="14"/>
              </w:numPr>
              <w:spacing w:after="0" w:line="240" w:lineRule="auto"/>
              <w:jc w:val="center"/>
              <w:rPr>
                <w:rFonts w:asciiTheme="minorHAnsi" w:hAnsiTheme="minorHAnsi"/>
                <w:b/>
                <w:color w:val="000000"/>
                <w:sz w:val="20"/>
                <w:szCs w:val="20"/>
              </w:rPr>
            </w:pPr>
          </w:p>
        </w:tc>
        <w:tc>
          <w:tcPr>
            <w:tcW w:w="3827" w:type="dxa"/>
            <w:vAlign w:val="center"/>
          </w:tcPr>
          <w:p w:rsidR="00A75CE7" w:rsidRPr="005E312F" w:rsidRDefault="00A75CE7" w:rsidP="00C527E0">
            <w:pPr>
              <w:spacing w:after="0" w:line="240" w:lineRule="auto"/>
              <w:jc w:val="both"/>
              <w:rPr>
                <w:rFonts w:asciiTheme="minorHAnsi" w:hAnsiTheme="minorHAnsi"/>
                <w:b/>
                <w:sz w:val="18"/>
                <w:szCs w:val="18"/>
              </w:rPr>
            </w:pPr>
            <w:r w:rsidRPr="005E312F">
              <w:rPr>
                <w:rFonts w:asciiTheme="minorHAnsi" w:hAnsiTheme="minorHAnsi"/>
                <w:b/>
                <w:sz w:val="18"/>
                <w:szCs w:val="18"/>
              </w:rPr>
              <w:t>Filtro para Remoção de Leucócitos de Concentrado de Plaquetas (Bancada).</w:t>
            </w:r>
          </w:p>
          <w:p w:rsidR="00A75CE7" w:rsidRPr="005E312F" w:rsidRDefault="00A75CE7" w:rsidP="00C527E0">
            <w:pPr>
              <w:spacing w:after="0" w:line="240" w:lineRule="auto"/>
              <w:jc w:val="both"/>
              <w:rPr>
                <w:rFonts w:asciiTheme="minorHAnsi" w:hAnsiTheme="minorHAnsi"/>
                <w:sz w:val="18"/>
                <w:szCs w:val="18"/>
              </w:rPr>
            </w:pPr>
            <w:r w:rsidRPr="005E312F">
              <w:rPr>
                <w:rFonts w:asciiTheme="minorHAnsi" w:hAnsiTheme="minorHAnsi"/>
                <w:b/>
                <w:bCs/>
                <w:sz w:val="18"/>
                <w:szCs w:val="18"/>
              </w:rPr>
              <w:t xml:space="preserve">Descrição Técnica: </w:t>
            </w:r>
            <w:r w:rsidRPr="005E312F">
              <w:rPr>
                <w:rFonts w:asciiTheme="minorHAnsi" w:hAnsiTheme="minorHAnsi"/>
                <w:sz w:val="18"/>
                <w:szCs w:val="18"/>
              </w:rPr>
              <w:t xml:space="preserve">Filtro para remoção de leucócitos em concentrados de plaquetas randômicas ou uma unidade de concentrado de plaquetas obtido por aférese, para uso em bancada. Produto estéril, atóxico, </w:t>
            </w:r>
            <w:proofErr w:type="spellStart"/>
            <w:r w:rsidRPr="005E312F">
              <w:rPr>
                <w:rFonts w:asciiTheme="minorHAnsi" w:hAnsiTheme="minorHAnsi"/>
                <w:sz w:val="18"/>
                <w:szCs w:val="18"/>
              </w:rPr>
              <w:t>apirogênico</w:t>
            </w:r>
            <w:proofErr w:type="spellEnd"/>
            <w:r w:rsidRPr="005E312F">
              <w:rPr>
                <w:rFonts w:asciiTheme="minorHAnsi" w:hAnsiTheme="minorHAnsi"/>
                <w:sz w:val="18"/>
                <w:szCs w:val="18"/>
              </w:rPr>
              <w:t xml:space="preserve">. Eficiência de filtração de 99,9%; leucócitos residuais menor ou igual </w:t>
            </w:r>
            <w:proofErr w:type="gramStart"/>
            <w:r w:rsidRPr="005E312F">
              <w:rPr>
                <w:rFonts w:asciiTheme="minorHAnsi" w:hAnsiTheme="minorHAnsi"/>
                <w:sz w:val="18"/>
                <w:szCs w:val="18"/>
              </w:rPr>
              <w:t>5</w:t>
            </w:r>
            <w:proofErr w:type="gramEnd"/>
            <w:r w:rsidRPr="005E312F">
              <w:rPr>
                <w:rFonts w:asciiTheme="minorHAnsi" w:hAnsiTheme="minorHAnsi"/>
                <w:sz w:val="18"/>
                <w:szCs w:val="18"/>
              </w:rPr>
              <w:t xml:space="preserve"> X 10</w:t>
            </w:r>
            <w:r w:rsidRPr="005E312F">
              <w:rPr>
                <w:rFonts w:asciiTheme="minorHAnsi" w:hAnsiTheme="minorHAnsi"/>
                <w:sz w:val="18"/>
                <w:szCs w:val="18"/>
                <w:vertAlign w:val="superscript"/>
              </w:rPr>
              <w:t>6</w:t>
            </w:r>
            <w:r w:rsidRPr="005E312F">
              <w:rPr>
                <w:rFonts w:asciiTheme="minorHAnsi" w:hAnsiTheme="minorHAnsi"/>
                <w:sz w:val="18"/>
                <w:szCs w:val="18"/>
              </w:rPr>
              <w:t xml:space="preserve">/ unidade, sem necessidade de lavagem após a filtração. Parte inferior do conjunto com bolsa confeccionada com plastificante que permita a preservação de plaquetas por até </w:t>
            </w:r>
            <w:proofErr w:type="gramStart"/>
            <w:r w:rsidRPr="005E312F">
              <w:rPr>
                <w:rFonts w:asciiTheme="minorHAnsi" w:hAnsiTheme="minorHAnsi"/>
                <w:sz w:val="18"/>
                <w:szCs w:val="18"/>
              </w:rPr>
              <w:t>5</w:t>
            </w:r>
            <w:proofErr w:type="gramEnd"/>
            <w:r w:rsidRPr="005E312F">
              <w:rPr>
                <w:rFonts w:asciiTheme="minorHAnsi" w:hAnsiTheme="minorHAnsi"/>
                <w:sz w:val="18"/>
                <w:szCs w:val="18"/>
              </w:rPr>
              <w:t xml:space="preserve"> dias, mantendo o pH ≥ 6,4 até o último dia de estocagem; formato: anatômico com todos os cantos internos arredondados. Compatível com sistema de conexão estéril. Embalagem individual contendo dados de identificação, tipo de esterilização, </w:t>
            </w:r>
            <w:proofErr w:type="gramStart"/>
            <w:r w:rsidRPr="005E312F">
              <w:rPr>
                <w:rFonts w:asciiTheme="minorHAnsi" w:hAnsiTheme="minorHAnsi"/>
                <w:sz w:val="18"/>
                <w:szCs w:val="18"/>
              </w:rPr>
              <w:t>numero</w:t>
            </w:r>
            <w:proofErr w:type="gramEnd"/>
            <w:r w:rsidRPr="005E312F">
              <w:rPr>
                <w:rFonts w:asciiTheme="minorHAnsi" w:hAnsiTheme="minorHAnsi"/>
                <w:sz w:val="18"/>
                <w:szCs w:val="18"/>
              </w:rPr>
              <w:t xml:space="preserve"> de lote, data de fabricação e validade mínima de 24 meses, registro no MS e orientações de uso em português.</w:t>
            </w:r>
          </w:p>
        </w:tc>
        <w:tc>
          <w:tcPr>
            <w:tcW w:w="851" w:type="dxa"/>
          </w:tcPr>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
          <w:p w:rsidR="00A75CE7" w:rsidRPr="005E312F" w:rsidRDefault="00A75CE7" w:rsidP="00C527E0">
            <w:pPr>
              <w:spacing w:after="0" w:line="240" w:lineRule="auto"/>
              <w:jc w:val="center"/>
              <w:rPr>
                <w:rFonts w:asciiTheme="minorHAnsi" w:hAnsiTheme="minorHAnsi" w:cs="Arial"/>
                <w:bCs/>
                <w:sz w:val="18"/>
                <w:szCs w:val="18"/>
              </w:rPr>
            </w:pPr>
            <w:proofErr w:type="spellStart"/>
            <w:r w:rsidRPr="005E312F">
              <w:rPr>
                <w:rFonts w:asciiTheme="minorHAnsi" w:hAnsiTheme="minorHAnsi" w:cs="Arial"/>
                <w:bCs/>
                <w:sz w:val="18"/>
                <w:szCs w:val="18"/>
              </w:rPr>
              <w:t>Unid</w:t>
            </w:r>
            <w:proofErr w:type="spellEnd"/>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134" w:type="dxa"/>
          </w:tcPr>
          <w:p w:rsidR="00A75CE7" w:rsidRDefault="00A75CE7"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Default="00CE5CB8" w:rsidP="005F2A57">
            <w:pPr>
              <w:spacing w:after="0" w:line="240" w:lineRule="auto"/>
              <w:jc w:val="center"/>
              <w:rPr>
                <w:rFonts w:asciiTheme="minorHAnsi" w:hAnsiTheme="minorHAnsi" w:cstheme="minorHAnsi"/>
                <w:sz w:val="20"/>
                <w:szCs w:val="20"/>
              </w:rPr>
            </w:pPr>
          </w:p>
          <w:p w:rsidR="00CE5CB8" w:rsidRPr="007D537E" w:rsidRDefault="00CE5CB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50</w:t>
            </w:r>
          </w:p>
        </w:tc>
        <w:tc>
          <w:tcPr>
            <w:tcW w:w="1276" w:type="dxa"/>
          </w:tcPr>
          <w:p w:rsidR="00A75CE7" w:rsidRDefault="00A75CE7"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Default="002625D8" w:rsidP="005F2A57">
            <w:pPr>
              <w:spacing w:after="0" w:line="240" w:lineRule="auto"/>
              <w:jc w:val="center"/>
              <w:rPr>
                <w:rFonts w:asciiTheme="minorHAnsi" w:hAnsiTheme="minorHAnsi" w:cstheme="minorHAnsi"/>
                <w:sz w:val="20"/>
                <w:szCs w:val="20"/>
              </w:rPr>
            </w:pPr>
          </w:p>
          <w:p w:rsidR="002625D8" w:rsidRPr="007D537E" w:rsidRDefault="002625D8" w:rsidP="005F2A5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bl>
    <w:p w:rsidR="00BD0AEE" w:rsidRPr="00387078" w:rsidRDefault="00BD0AEE" w:rsidP="003702A0">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8707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lastRenderedPageBreak/>
        <w:t>ANEXO II</w:t>
      </w:r>
    </w:p>
    <w:p w:rsidR="00764FC1" w:rsidRPr="00387078" w:rsidRDefault="00764FC1" w:rsidP="00C53A1C">
      <w:pPr>
        <w:spacing w:after="0" w:line="240" w:lineRule="auto"/>
        <w:jc w:val="center"/>
        <w:rPr>
          <w:rFonts w:asciiTheme="minorHAnsi" w:hAnsiTheme="minorHAnsi" w:cstheme="minorHAnsi"/>
          <w:b/>
          <w:bCs/>
          <w:sz w:val="20"/>
          <w:szCs w:val="20"/>
        </w:rPr>
      </w:pPr>
      <w:r w:rsidRPr="00387078">
        <w:rPr>
          <w:rFonts w:asciiTheme="minorHAnsi" w:hAnsiTheme="minorHAnsi" w:cstheme="minorHAnsi"/>
          <w:b/>
          <w:bCs/>
          <w:sz w:val="20"/>
          <w:szCs w:val="20"/>
        </w:rPr>
        <w:t>TERMO DE REFERÊNCIA</w:t>
      </w:r>
    </w:p>
    <w:p w:rsidR="00376B72" w:rsidRPr="00387078" w:rsidRDefault="00376B72" w:rsidP="00C53A1C">
      <w:pPr>
        <w:spacing w:after="0" w:line="240" w:lineRule="auto"/>
        <w:jc w:val="center"/>
        <w:rPr>
          <w:rFonts w:asciiTheme="minorHAnsi" w:hAnsiTheme="minorHAnsi" w:cstheme="minorHAnsi"/>
          <w:b/>
          <w:bCs/>
          <w:sz w:val="20"/>
          <w:szCs w:val="20"/>
        </w:rPr>
      </w:pPr>
    </w:p>
    <w:p w:rsidR="00C83C07" w:rsidRPr="00C23FD8" w:rsidRDefault="00C83C07" w:rsidP="00C23FD8">
      <w:pPr>
        <w:spacing w:after="0" w:line="240" w:lineRule="auto"/>
        <w:jc w:val="right"/>
        <w:rPr>
          <w:rFonts w:asciiTheme="minorHAnsi" w:hAnsiTheme="minorHAnsi" w:cstheme="minorHAnsi"/>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DO OBJETO</w:t>
      </w:r>
    </w:p>
    <w:p w:rsidR="0083514D" w:rsidRDefault="0083514D" w:rsidP="0083514D">
      <w:pPr>
        <w:tabs>
          <w:tab w:val="left" w:pos="567"/>
        </w:tabs>
        <w:spacing w:after="0" w:line="240" w:lineRule="auto"/>
        <w:jc w:val="both"/>
        <w:rPr>
          <w:rFonts w:asciiTheme="minorHAnsi" w:hAnsiTheme="minorHAnsi"/>
          <w:sz w:val="20"/>
          <w:szCs w:val="20"/>
        </w:rPr>
      </w:pPr>
      <w:r>
        <w:rPr>
          <w:rFonts w:asciiTheme="minorHAnsi" w:hAnsiTheme="minorHAnsi"/>
          <w:b/>
          <w:bCs/>
          <w:sz w:val="20"/>
          <w:szCs w:val="20"/>
        </w:rPr>
        <w:t xml:space="preserve">1.1. </w:t>
      </w:r>
      <w:r w:rsidRPr="0083514D">
        <w:rPr>
          <w:rFonts w:asciiTheme="minorHAnsi" w:hAnsiTheme="minorHAnsi"/>
          <w:sz w:val="20"/>
          <w:szCs w:val="20"/>
        </w:rPr>
        <w:t>Sistema de Registro de Preços para eventual e provável aquisição de Filtros para Remoção de Leucócitos de Concentrado de Hemácias e Plaquetas,</w:t>
      </w:r>
      <w:r w:rsidRPr="0083514D">
        <w:rPr>
          <w:rFonts w:asciiTheme="minorHAnsi" w:hAnsiTheme="minorHAnsi"/>
          <w:bCs/>
          <w:sz w:val="20"/>
          <w:szCs w:val="20"/>
        </w:rPr>
        <w:t xml:space="preserve">visando atender as necessidades da </w:t>
      </w:r>
      <w:proofErr w:type="spellStart"/>
      <w:r w:rsidRPr="0083514D">
        <w:rPr>
          <w:rFonts w:asciiTheme="minorHAnsi" w:hAnsiTheme="minorHAnsi"/>
          <w:bCs/>
          <w:sz w:val="20"/>
          <w:szCs w:val="20"/>
        </w:rPr>
        <w:t>Hemorrede</w:t>
      </w:r>
      <w:proofErr w:type="spellEnd"/>
      <w:r w:rsidRPr="0083514D">
        <w:rPr>
          <w:rFonts w:asciiTheme="minorHAnsi" w:hAnsiTheme="minorHAnsi"/>
          <w:bCs/>
          <w:sz w:val="20"/>
          <w:szCs w:val="20"/>
        </w:rPr>
        <w:t xml:space="preserve"> do Tocantins</w:t>
      </w:r>
      <w:r w:rsidRPr="0083514D">
        <w:rPr>
          <w:rFonts w:asciiTheme="minorHAnsi" w:hAnsiTheme="minorHAnsi"/>
          <w:b/>
          <w:sz w:val="20"/>
          <w:szCs w:val="20"/>
        </w:rPr>
        <w:t>.</w:t>
      </w:r>
    </w:p>
    <w:p w:rsidR="0083514D" w:rsidRPr="0083514D" w:rsidRDefault="0083514D" w:rsidP="0083514D">
      <w:pPr>
        <w:tabs>
          <w:tab w:val="left" w:pos="567"/>
        </w:tabs>
        <w:spacing w:after="0" w:line="240" w:lineRule="auto"/>
        <w:jc w:val="both"/>
        <w:rPr>
          <w:rFonts w:asciiTheme="minorHAnsi" w:hAnsiTheme="minorHAnsi"/>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DA JUSTIFICATIVA PARA AQUISIÇÃO</w:t>
      </w:r>
      <w:r w:rsidRPr="0083514D">
        <w:rPr>
          <w:rFonts w:asciiTheme="minorHAnsi" w:hAnsiTheme="minorHAnsi"/>
          <w:b/>
          <w:bCs/>
          <w:sz w:val="20"/>
          <w:szCs w:val="20"/>
        </w:rPr>
        <w:tab/>
      </w:r>
    </w:p>
    <w:p w:rsidR="0083514D" w:rsidRPr="0083514D" w:rsidRDefault="00D76B09" w:rsidP="000768AB">
      <w:pPr>
        <w:tabs>
          <w:tab w:val="left" w:pos="567"/>
        </w:tabs>
        <w:spacing w:after="0" w:line="240" w:lineRule="auto"/>
        <w:jc w:val="both"/>
        <w:rPr>
          <w:rFonts w:asciiTheme="minorHAnsi" w:hAnsiTheme="minorHAnsi"/>
          <w:bCs/>
          <w:sz w:val="20"/>
          <w:szCs w:val="20"/>
        </w:rPr>
      </w:pPr>
      <w:r w:rsidRPr="000768AB">
        <w:rPr>
          <w:rFonts w:asciiTheme="minorHAnsi" w:hAnsiTheme="minorHAnsi"/>
          <w:b/>
          <w:color w:val="000000"/>
          <w:sz w:val="20"/>
          <w:szCs w:val="20"/>
        </w:rPr>
        <w:t>2.1.</w:t>
      </w:r>
      <w:r w:rsidR="0083514D" w:rsidRPr="0083514D">
        <w:rPr>
          <w:rFonts w:asciiTheme="minorHAnsi" w:hAnsiTheme="minorHAnsi"/>
          <w:bCs/>
          <w:sz w:val="20"/>
          <w:szCs w:val="20"/>
        </w:rPr>
        <w:t xml:space="preserve">Justifica-se a presente aquisição, com o objetivo de assegurar a segurança </w:t>
      </w:r>
      <w:proofErr w:type="spellStart"/>
      <w:r w:rsidR="0083514D" w:rsidRPr="0083514D">
        <w:rPr>
          <w:rFonts w:asciiTheme="minorHAnsi" w:hAnsiTheme="minorHAnsi"/>
          <w:bCs/>
          <w:sz w:val="20"/>
          <w:szCs w:val="20"/>
        </w:rPr>
        <w:t>transfusional</w:t>
      </w:r>
      <w:proofErr w:type="spellEnd"/>
      <w:r w:rsidR="0083514D" w:rsidRPr="0083514D">
        <w:rPr>
          <w:rFonts w:asciiTheme="minorHAnsi" w:hAnsiTheme="minorHAnsi"/>
          <w:bCs/>
          <w:sz w:val="20"/>
          <w:szCs w:val="20"/>
        </w:rPr>
        <w:t>, visando a melhoria do atendimento aos pacientes que necessitam de transfusão de componentes sanguíneos e o cumprimento das normas que regem a Política Nacional de Sangue e Hemoderivados, conforme artigos 90,</w:t>
      </w:r>
      <w:r w:rsidR="0083514D" w:rsidRPr="0083514D">
        <w:rPr>
          <w:rFonts w:asciiTheme="minorHAnsi" w:hAnsiTheme="minorHAnsi"/>
          <w:bCs/>
          <w:i/>
          <w:sz w:val="20"/>
          <w:szCs w:val="20"/>
        </w:rPr>
        <w:t xml:space="preserve"> § 1º </w:t>
      </w:r>
      <w:r w:rsidR="0083514D" w:rsidRPr="0083514D">
        <w:rPr>
          <w:rFonts w:asciiTheme="minorHAnsi" w:hAnsiTheme="minorHAnsi"/>
          <w:bCs/>
          <w:sz w:val="20"/>
          <w:szCs w:val="20"/>
        </w:rPr>
        <w:t xml:space="preserve"> e 91 da Portaria Nº 158, de 04 de fevereiro de 2016:</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Art. 90. Os concentrados de hemácias com camada </w:t>
      </w:r>
      <w:proofErr w:type="spellStart"/>
      <w:r w:rsidRPr="0083514D">
        <w:rPr>
          <w:rFonts w:asciiTheme="minorHAnsi" w:hAnsiTheme="minorHAnsi"/>
          <w:bCs/>
          <w:i/>
          <w:sz w:val="20"/>
          <w:szCs w:val="20"/>
        </w:rPr>
        <w:t>leucoplaquetária</w:t>
      </w:r>
      <w:proofErr w:type="spellEnd"/>
      <w:r w:rsidRPr="0083514D">
        <w:rPr>
          <w:rFonts w:asciiTheme="minorHAnsi" w:hAnsiTheme="minorHAnsi"/>
          <w:bCs/>
          <w:i/>
          <w:sz w:val="20"/>
          <w:szCs w:val="20"/>
        </w:rPr>
        <w:t xml:space="preserve"> removida são concentrados de hemácias que devem ser preparados por um método que, por meio da remoção da camada </w:t>
      </w:r>
      <w:proofErr w:type="spellStart"/>
      <w:r w:rsidRPr="0083514D">
        <w:rPr>
          <w:rFonts w:asciiTheme="minorHAnsi" w:hAnsiTheme="minorHAnsi"/>
          <w:bCs/>
          <w:i/>
          <w:sz w:val="20"/>
          <w:szCs w:val="20"/>
        </w:rPr>
        <w:t>leucoplaquetária</w:t>
      </w:r>
      <w:proofErr w:type="spellEnd"/>
      <w:r w:rsidRPr="0083514D">
        <w:rPr>
          <w:rFonts w:asciiTheme="minorHAnsi" w:hAnsiTheme="minorHAnsi"/>
          <w:bCs/>
          <w:i/>
          <w:sz w:val="20"/>
          <w:szCs w:val="20"/>
        </w:rPr>
        <w:t xml:space="preserve">, reduza o número de leucócitos no componente final a menos de 1,2 x 10e9 por unidade.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1º Os componentes de que trata o “caput” podem ser destinados à prevenção de reações </w:t>
      </w:r>
      <w:proofErr w:type="spellStart"/>
      <w:r w:rsidRPr="0083514D">
        <w:rPr>
          <w:rFonts w:asciiTheme="minorHAnsi" w:hAnsiTheme="minorHAnsi"/>
          <w:bCs/>
          <w:i/>
          <w:sz w:val="20"/>
          <w:szCs w:val="20"/>
        </w:rPr>
        <w:t>transfusionais</w:t>
      </w:r>
      <w:proofErr w:type="spellEnd"/>
      <w:r w:rsidRPr="0083514D">
        <w:rPr>
          <w:rFonts w:asciiTheme="minorHAnsi" w:hAnsiTheme="minorHAnsi"/>
          <w:bCs/>
          <w:i/>
          <w:sz w:val="20"/>
          <w:szCs w:val="20"/>
        </w:rPr>
        <w:t xml:space="preserve"> febris não hemolíticas e não são adequados para profilaxia de </w:t>
      </w:r>
      <w:proofErr w:type="spellStart"/>
      <w:r w:rsidRPr="0083514D">
        <w:rPr>
          <w:rFonts w:asciiTheme="minorHAnsi" w:hAnsiTheme="minorHAnsi"/>
          <w:bCs/>
          <w:i/>
          <w:sz w:val="20"/>
          <w:szCs w:val="20"/>
        </w:rPr>
        <w:t>aloimunizaçãoleucoplaquetária</w:t>
      </w:r>
      <w:proofErr w:type="spellEnd"/>
      <w:r w:rsidRPr="0083514D">
        <w:rPr>
          <w:rFonts w:asciiTheme="minorHAnsi" w:hAnsiTheme="minorHAnsi"/>
          <w:bCs/>
          <w:i/>
          <w:sz w:val="20"/>
          <w:szCs w:val="20"/>
        </w:rPr>
        <w:t>, programas de transfusão crônica e prevenção de infecção por citomegalovírus (CMV).</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Art. 91. Os concentrados de hemácias </w:t>
      </w:r>
      <w:proofErr w:type="spellStart"/>
      <w:r w:rsidRPr="0083514D">
        <w:rPr>
          <w:rFonts w:asciiTheme="minorHAnsi" w:hAnsiTheme="minorHAnsi"/>
          <w:bCs/>
          <w:i/>
          <w:sz w:val="20"/>
          <w:szCs w:val="20"/>
        </w:rPr>
        <w:t>desleucocitados</w:t>
      </w:r>
      <w:proofErr w:type="spellEnd"/>
      <w:r w:rsidRPr="0083514D">
        <w:rPr>
          <w:rFonts w:asciiTheme="minorHAnsi" w:hAnsiTheme="minorHAnsi"/>
          <w:bCs/>
          <w:i/>
          <w:sz w:val="20"/>
          <w:szCs w:val="20"/>
        </w:rPr>
        <w:t xml:space="preserve"> são concentrados de hemácias contendo menos que 5,0 x 10e6 leucócitos por unidade.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1º A </w:t>
      </w:r>
      <w:proofErr w:type="spellStart"/>
      <w:r w:rsidRPr="0083514D">
        <w:rPr>
          <w:rFonts w:asciiTheme="minorHAnsi" w:hAnsiTheme="minorHAnsi"/>
          <w:bCs/>
          <w:i/>
          <w:sz w:val="20"/>
          <w:szCs w:val="20"/>
        </w:rPr>
        <w:t>desleucocitação</w:t>
      </w:r>
      <w:proofErr w:type="spellEnd"/>
      <w:r w:rsidRPr="0083514D">
        <w:rPr>
          <w:rFonts w:asciiTheme="minorHAnsi" w:hAnsiTheme="minorHAnsi"/>
          <w:bCs/>
          <w:i/>
          <w:sz w:val="20"/>
          <w:szCs w:val="20"/>
        </w:rPr>
        <w:t xml:space="preserve"> quando ocorrer antes do armazenamento, deve ser feita em até 48 horas após a coleta</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2º Na </w:t>
      </w:r>
      <w:proofErr w:type="spellStart"/>
      <w:r w:rsidRPr="0083514D">
        <w:rPr>
          <w:rFonts w:asciiTheme="minorHAnsi" w:hAnsiTheme="minorHAnsi"/>
          <w:bCs/>
          <w:i/>
          <w:sz w:val="20"/>
          <w:szCs w:val="20"/>
        </w:rPr>
        <w:t>desleucocitação</w:t>
      </w:r>
      <w:proofErr w:type="spellEnd"/>
      <w:r w:rsidRPr="0083514D">
        <w:rPr>
          <w:rFonts w:asciiTheme="minorHAnsi" w:hAnsiTheme="minorHAnsi"/>
          <w:bCs/>
          <w:i/>
          <w:sz w:val="20"/>
          <w:szCs w:val="20"/>
        </w:rPr>
        <w:t xml:space="preserve">, pode ser utilizado sistema de conexão estéril ou conjuntos de coleta com filtro, sendo que, nesse caso, o tempo de validade corresponde ao original do componente.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3º Não é recomendada a utilização de filtros de </w:t>
      </w:r>
      <w:proofErr w:type="spellStart"/>
      <w:r w:rsidRPr="0083514D">
        <w:rPr>
          <w:rFonts w:asciiTheme="minorHAnsi" w:hAnsiTheme="minorHAnsi"/>
          <w:bCs/>
          <w:i/>
          <w:sz w:val="20"/>
          <w:szCs w:val="20"/>
        </w:rPr>
        <w:t>desleucocitação</w:t>
      </w:r>
      <w:proofErr w:type="spellEnd"/>
      <w:r w:rsidRPr="0083514D">
        <w:rPr>
          <w:rFonts w:asciiTheme="minorHAnsi" w:hAnsiTheme="minorHAnsi"/>
          <w:bCs/>
          <w:i/>
          <w:sz w:val="20"/>
          <w:szCs w:val="20"/>
        </w:rPr>
        <w:t xml:space="preserve"> em beira de leito.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4º Caso o concentrado de que trata o “caput” seja preparada em sistema aberto, a validade será de 24 (vinte e quatro) horas.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xml:space="preserve">§ 5º Os concentrados de que trata o “caput” são indicados para prevenção de reação </w:t>
      </w:r>
      <w:proofErr w:type="spellStart"/>
      <w:r w:rsidRPr="0083514D">
        <w:rPr>
          <w:rFonts w:asciiTheme="minorHAnsi" w:hAnsiTheme="minorHAnsi"/>
          <w:bCs/>
          <w:i/>
          <w:sz w:val="20"/>
          <w:szCs w:val="20"/>
        </w:rPr>
        <w:t>transfusional</w:t>
      </w:r>
      <w:proofErr w:type="spellEnd"/>
      <w:r w:rsidRPr="0083514D">
        <w:rPr>
          <w:rFonts w:asciiTheme="minorHAnsi" w:hAnsiTheme="minorHAnsi"/>
          <w:bCs/>
          <w:i/>
          <w:sz w:val="20"/>
          <w:szCs w:val="20"/>
        </w:rPr>
        <w:t xml:space="preserve"> febril não hemolítica e profilaxia de </w:t>
      </w:r>
      <w:proofErr w:type="spellStart"/>
      <w:r w:rsidRPr="0083514D">
        <w:rPr>
          <w:rFonts w:asciiTheme="minorHAnsi" w:hAnsiTheme="minorHAnsi"/>
          <w:bCs/>
          <w:i/>
          <w:sz w:val="20"/>
          <w:szCs w:val="20"/>
        </w:rPr>
        <w:t>aloimunização</w:t>
      </w:r>
      <w:proofErr w:type="spellEnd"/>
      <w:r w:rsidRPr="0083514D">
        <w:rPr>
          <w:rFonts w:asciiTheme="minorHAnsi" w:hAnsiTheme="minorHAnsi"/>
          <w:bCs/>
          <w:i/>
          <w:sz w:val="20"/>
          <w:szCs w:val="20"/>
        </w:rPr>
        <w:t xml:space="preserve"> leucocitária, aplicando-se, principalmente, a pacientes em programa de transfusão crônica, como </w:t>
      </w:r>
      <w:proofErr w:type="spellStart"/>
      <w:r w:rsidRPr="0083514D">
        <w:rPr>
          <w:rFonts w:asciiTheme="minorHAnsi" w:hAnsiTheme="minorHAnsi"/>
          <w:bCs/>
          <w:i/>
          <w:sz w:val="20"/>
          <w:szCs w:val="20"/>
        </w:rPr>
        <w:t>talassêmicos</w:t>
      </w:r>
      <w:proofErr w:type="spellEnd"/>
      <w:r w:rsidRPr="0083514D">
        <w:rPr>
          <w:rFonts w:asciiTheme="minorHAnsi" w:hAnsiTheme="minorHAnsi"/>
          <w:bCs/>
          <w:i/>
          <w:sz w:val="20"/>
          <w:szCs w:val="20"/>
        </w:rPr>
        <w:t xml:space="preserve"> ou com doença falciforme. </w:t>
      </w:r>
    </w:p>
    <w:p w:rsidR="0083514D" w:rsidRPr="0083514D" w:rsidRDefault="0083514D" w:rsidP="00D76B09">
      <w:pPr>
        <w:tabs>
          <w:tab w:val="left" w:pos="1843"/>
        </w:tabs>
        <w:spacing w:after="0" w:line="240" w:lineRule="auto"/>
        <w:jc w:val="both"/>
        <w:rPr>
          <w:rFonts w:asciiTheme="minorHAnsi" w:hAnsiTheme="minorHAnsi"/>
          <w:bCs/>
          <w:i/>
          <w:sz w:val="20"/>
          <w:szCs w:val="20"/>
        </w:rPr>
      </w:pPr>
      <w:r w:rsidRPr="0083514D">
        <w:rPr>
          <w:rFonts w:asciiTheme="minorHAnsi" w:hAnsiTheme="minorHAnsi"/>
          <w:bCs/>
          <w:i/>
          <w:sz w:val="20"/>
          <w:szCs w:val="20"/>
        </w:rPr>
        <w:t>§ 6º Os concentrados de que trata o “caput” podem ser utilizados como alternativa para a redução da transmissão de citomegalovírus (CMV) em substituição a componentes soronegativos para CMV.</w:t>
      </w:r>
    </w:p>
    <w:p w:rsidR="0083514D" w:rsidRPr="0083514D" w:rsidRDefault="0083514D" w:rsidP="00D76B09">
      <w:pPr>
        <w:tabs>
          <w:tab w:val="left" w:pos="567"/>
        </w:tabs>
        <w:spacing w:after="0" w:line="240" w:lineRule="auto"/>
        <w:jc w:val="both"/>
        <w:rPr>
          <w:rFonts w:asciiTheme="minorHAnsi" w:hAnsiTheme="minorHAnsi"/>
          <w:bCs/>
          <w:sz w:val="20"/>
          <w:szCs w:val="20"/>
        </w:rPr>
      </w:pPr>
      <w:r w:rsidRPr="0083514D">
        <w:rPr>
          <w:rFonts w:asciiTheme="minorHAnsi" w:hAnsiTheme="minorHAnsi"/>
          <w:bCs/>
          <w:sz w:val="20"/>
          <w:szCs w:val="20"/>
        </w:rPr>
        <w:t xml:space="preserve">Considerando o aumento da demanda de componentes sanguíneos </w:t>
      </w:r>
      <w:proofErr w:type="spellStart"/>
      <w:r w:rsidRPr="0083514D">
        <w:rPr>
          <w:rFonts w:asciiTheme="minorHAnsi" w:hAnsiTheme="minorHAnsi"/>
          <w:bCs/>
          <w:sz w:val="20"/>
          <w:szCs w:val="20"/>
        </w:rPr>
        <w:t>desleucocitados</w:t>
      </w:r>
      <w:proofErr w:type="spellEnd"/>
      <w:r w:rsidRPr="0083514D">
        <w:rPr>
          <w:rFonts w:asciiTheme="minorHAnsi" w:hAnsiTheme="minorHAnsi"/>
          <w:bCs/>
          <w:sz w:val="20"/>
          <w:szCs w:val="20"/>
        </w:rPr>
        <w:t xml:space="preserve">, relacionado ao aumento da complexidade dos procedimentos médicos oferecidos à população do Tocantins, pelos serviços públicos e privados, atendidos pela </w:t>
      </w:r>
      <w:proofErr w:type="spellStart"/>
      <w:r w:rsidRPr="0083514D">
        <w:rPr>
          <w:rFonts w:asciiTheme="minorHAnsi" w:hAnsiTheme="minorHAnsi"/>
          <w:bCs/>
          <w:sz w:val="20"/>
          <w:szCs w:val="20"/>
        </w:rPr>
        <w:t>Hemorrede</w:t>
      </w:r>
      <w:proofErr w:type="spellEnd"/>
      <w:r w:rsidRPr="0083514D">
        <w:rPr>
          <w:rFonts w:asciiTheme="minorHAnsi" w:hAnsiTheme="minorHAnsi"/>
          <w:bCs/>
          <w:sz w:val="20"/>
          <w:szCs w:val="20"/>
        </w:rPr>
        <w:t xml:space="preserve"> do Estado. Procedimentos estes que têm implicado em qualidade de vida ou mesmo aumentado a sobrevida de muitos pacientes que por vezes necessitam de um aporte </w:t>
      </w:r>
      <w:proofErr w:type="spellStart"/>
      <w:r w:rsidRPr="0083514D">
        <w:rPr>
          <w:rFonts w:asciiTheme="minorHAnsi" w:hAnsiTheme="minorHAnsi"/>
          <w:bCs/>
          <w:sz w:val="20"/>
          <w:szCs w:val="20"/>
        </w:rPr>
        <w:t>hemoterápico</w:t>
      </w:r>
      <w:proofErr w:type="spellEnd"/>
      <w:r w:rsidRPr="0083514D">
        <w:rPr>
          <w:rFonts w:asciiTheme="minorHAnsi" w:hAnsiTheme="minorHAnsi"/>
          <w:bCs/>
          <w:sz w:val="20"/>
          <w:szCs w:val="20"/>
        </w:rPr>
        <w:t xml:space="preserve"> específico como a </w:t>
      </w:r>
      <w:proofErr w:type="spellStart"/>
      <w:r w:rsidRPr="0083514D">
        <w:rPr>
          <w:rFonts w:asciiTheme="minorHAnsi" w:hAnsiTheme="minorHAnsi"/>
          <w:bCs/>
          <w:sz w:val="20"/>
          <w:szCs w:val="20"/>
        </w:rPr>
        <w:t>desleucotização</w:t>
      </w:r>
      <w:proofErr w:type="spellEnd"/>
      <w:r w:rsidRPr="0083514D">
        <w:rPr>
          <w:rFonts w:asciiTheme="minorHAnsi" w:hAnsiTheme="minorHAnsi"/>
          <w:bCs/>
          <w:sz w:val="20"/>
          <w:szCs w:val="20"/>
        </w:rPr>
        <w:t>.</w:t>
      </w:r>
    </w:p>
    <w:p w:rsidR="0083514D" w:rsidRPr="0083514D" w:rsidRDefault="0083514D" w:rsidP="0083514D">
      <w:pPr>
        <w:tabs>
          <w:tab w:val="left" w:pos="1843"/>
        </w:tabs>
        <w:spacing w:after="0" w:line="240" w:lineRule="auto"/>
        <w:ind w:left="1843"/>
        <w:jc w:val="both"/>
        <w:rPr>
          <w:rFonts w:asciiTheme="minorHAnsi" w:hAnsiTheme="minorHAnsi"/>
          <w:bCs/>
          <w:i/>
          <w:sz w:val="20"/>
          <w:szCs w:val="20"/>
        </w:rPr>
      </w:pPr>
    </w:p>
    <w:p w:rsidR="0083514D" w:rsidRPr="000768AB" w:rsidRDefault="000768AB" w:rsidP="000768AB">
      <w:pPr>
        <w:tabs>
          <w:tab w:val="left" w:pos="567"/>
          <w:tab w:val="left" w:pos="1134"/>
          <w:tab w:val="left" w:pos="1276"/>
        </w:tabs>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2.2. </w:t>
      </w:r>
      <w:r w:rsidR="0083514D" w:rsidRPr="000768AB">
        <w:rPr>
          <w:rFonts w:asciiTheme="minorHAnsi" w:hAnsiTheme="minorHAnsi" w:cs="Arial"/>
          <w:b/>
          <w:bCs/>
          <w:sz w:val="20"/>
          <w:szCs w:val="20"/>
          <w:u w:val="single"/>
        </w:rPr>
        <w:t>Justificativa do Quantitativo:</w:t>
      </w:r>
    </w:p>
    <w:p w:rsidR="0083514D" w:rsidRPr="0083514D" w:rsidRDefault="0083514D" w:rsidP="00396AB7">
      <w:pPr>
        <w:tabs>
          <w:tab w:val="left" w:pos="567"/>
        </w:tabs>
        <w:spacing w:after="0" w:line="240" w:lineRule="auto"/>
        <w:jc w:val="both"/>
        <w:rPr>
          <w:rFonts w:asciiTheme="minorHAnsi" w:hAnsiTheme="minorHAnsi"/>
          <w:bCs/>
          <w:sz w:val="20"/>
          <w:szCs w:val="20"/>
        </w:rPr>
      </w:pPr>
      <w:r w:rsidRPr="0083514D">
        <w:rPr>
          <w:rFonts w:asciiTheme="minorHAnsi" w:hAnsiTheme="minorHAnsi"/>
          <w:bCs/>
          <w:sz w:val="20"/>
          <w:szCs w:val="20"/>
        </w:rPr>
        <w:t xml:space="preserve"> O quantitativo baseou-se na demanda desses </w:t>
      </w:r>
      <w:proofErr w:type="spellStart"/>
      <w:r w:rsidRPr="0083514D">
        <w:rPr>
          <w:rFonts w:asciiTheme="minorHAnsi" w:hAnsiTheme="minorHAnsi"/>
          <w:bCs/>
          <w:sz w:val="20"/>
          <w:szCs w:val="20"/>
        </w:rPr>
        <w:t>hemocomponentes</w:t>
      </w:r>
      <w:proofErr w:type="spellEnd"/>
      <w:r w:rsidRPr="0083514D">
        <w:rPr>
          <w:rFonts w:asciiTheme="minorHAnsi" w:hAnsiTheme="minorHAnsi"/>
          <w:bCs/>
          <w:sz w:val="20"/>
          <w:szCs w:val="20"/>
        </w:rPr>
        <w:t xml:space="preserve"> conforme requisição </w:t>
      </w:r>
      <w:proofErr w:type="spellStart"/>
      <w:r w:rsidRPr="0083514D">
        <w:rPr>
          <w:rFonts w:asciiTheme="minorHAnsi" w:hAnsiTheme="minorHAnsi"/>
          <w:bCs/>
          <w:sz w:val="20"/>
          <w:szCs w:val="20"/>
        </w:rPr>
        <w:t>transfusional</w:t>
      </w:r>
      <w:proofErr w:type="spellEnd"/>
      <w:r w:rsidRPr="0083514D">
        <w:rPr>
          <w:rFonts w:asciiTheme="minorHAnsi" w:hAnsiTheme="minorHAnsi"/>
          <w:bCs/>
          <w:sz w:val="20"/>
          <w:szCs w:val="20"/>
        </w:rPr>
        <w:t xml:space="preserve"> proveniente de cada hospital público e privado do Estado do Tocantins e no aumento da complexidade dos procedimentos médico-hospitalares. Destaca-se ainda, que os </w:t>
      </w:r>
      <w:proofErr w:type="spellStart"/>
      <w:r w:rsidRPr="0083514D">
        <w:rPr>
          <w:rFonts w:asciiTheme="minorHAnsi" w:hAnsiTheme="minorHAnsi"/>
          <w:bCs/>
          <w:sz w:val="20"/>
          <w:szCs w:val="20"/>
        </w:rPr>
        <w:t>hemocomponentesdesleucocitados</w:t>
      </w:r>
      <w:proofErr w:type="spellEnd"/>
      <w:r w:rsidRPr="0083514D">
        <w:rPr>
          <w:rFonts w:asciiTheme="minorHAnsi" w:hAnsiTheme="minorHAnsi"/>
          <w:bCs/>
          <w:sz w:val="20"/>
          <w:szCs w:val="20"/>
        </w:rPr>
        <w:t xml:space="preserve"> são extremamente necessários para pacientes </w:t>
      </w:r>
      <w:proofErr w:type="spellStart"/>
      <w:r w:rsidRPr="0083514D">
        <w:rPr>
          <w:rFonts w:asciiTheme="minorHAnsi" w:hAnsiTheme="minorHAnsi"/>
          <w:bCs/>
          <w:sz w:val="20"/>
          <w:szCs w:val="20"/>
        </w:rPr>
        <w:t>politransfundidos</w:t>
      </w:r>
      <w:proofErr w:type="spellEnd"/>
      <w:r w:rsidRPr="0083514D">
        <w:rPr>
          <w:rFonts w:asciiTheme="minorHAnsi" w:hAnsiTheme="minorHAnsi"/>
          <w:bCs/>
          <w:sz w:val="20"/>
          <w:szCs w:val="20"/>
        </w:rPr>
        <w:t xml:space="preserve"> e aqueles com risco de contaminação por Citomegalovírus (recém- nascidos de baixo peso). Dessa forma, o quantitativo solicitado na Programação Anual de Saúde visa atender as necessidades de produção e distribuição de </w:t>
      </w:r>
      <w:proofErr w:type="spellStart"/>
      <w:r w:rsidRPr="0083514D">
        <w:rPr>
          <w:rFonts w:asciiTheme="minorHAnsi" w:hAnsiTheme="minorHAnsi"/>
          <w:bCs/>
          <w:sz w:val="20"/>
          <w:szCs w:val="20"/>
        </w:rPr>
        <w:t>hemocomponentesdesleucocitados</w:t>
      </w:r>
      <w:proofErr w:type="spellEnd"/>
      <w:r w:rsidRPr="0083514D">
        <w:rPr>
          <w:rFonts w:asciiTheme="minorHAnsi" w:hAnsiTheme="minorHAnsi"/>
          <w:bCs/>
          <w:sz w:val="20"/>
          <w:szCs w:val="20"/>
        </w:rPr>
        <w:t xml:space="preserve"> do Hemocentro Coordenador de Palmas, Hemocentro Regional de Araguaína e Agências </w:t>
      </w:r>
      <w:proofErr w:type="spellStart"/>
      <w:r w:rsidRPr="0083514D">
        <w:rPr>
          <w:rFonts w:asciiTheme="minorHAnsi" w:hAnsiTheme="minorHAnsi"/>
          <w:bCs/>
          <w:sz w:val="20"/>
          <w:szCs w:val="20"/>
        </w:rPr>
        <w:t>Transfusionais</w:t>
      </w:r>
      <w:proofErr w:type="spellEnd"/>
      <w:r w:rsidRPr="0083514D">
        <w:rPr>
          <w:rFonts w:asciiTheme="minorHAnsi" w:hAnsiTheme="minorHAnsi"/>
          <w:bCs/>
          <w:sz w:val="20"/>
          <w:szCs w:val="20"/>
        </w:rPr>
        <w:t xml:space="preserve"> para toda a rede hospitalar pública e privada do Estado.</w:t>
      </w:r>
    </w:p>
    <w:p w:rsidR="0083514D" w:rsidRPr="0083514D" w:rsidRDefault="0083514D" w:rsidP="0083514D">
      <w:pPr>
        <w:tabs>
          <w:tab w:val="left" w:pos="1843"/>
        </w:tabs>
        <w:spacing w:after="0" w:line="240" w:lineRule="auto"/>
        <w:ind w:left="1843"/>
        <w:jc w:val="both"/>
        <w:rPr>
          <w:rFonts w:asciiTheme="minorHAnsi" w:hAnsiTheme="minorHAnsi"/>
          <w:bCs/>
          <w:i/>
          <w:sz w:val="20"/>
          <w:szCs w:val="20"/>
        </w:rPr>
      </w:pPr>
    </w:p>
    <w:p w:rsidR="0083514D" w:rsidRPr="0083514D" w:rsidRDefault="0083514D" w:rsidP="0083514D">
      <w:pPr>
        <w:pStyle w:val="PargrafodaLista"/>
        <w:tabs>
          <w:tab w:val="left" w:pos="567"/>
        </w:tabs>
        <w:spacing w:after="0" w:line="240" w:lineRule="auto"/>
        <w:ind w:left="1080" w:hanging="513"/>
        <w:jc w:val="both"/>
        <w:rPr>
          <w:rFonts w:asciiTheme="minorHAnsi" w:hAnsiTheme="minorHAnsi" w:cs="Arial"/>
          <w:b/>
          <w:bCs/>
          <w:sz w:val="20"/>
          <w:szCs w:val="20"/>
          <w:u w:val="single"/>
        </w:rPr>
      </w:pPr>
      <w:r w:rsidRPr="0083514D">
        <w:rPr>
          <w:rFonts w:asciiTheme="minorHAnsi" w:hAnsiTheme="minorHAnsi" w:cs="Arial"/>
          <w:b/>
          <w:bCs/>
          <w:sz w:val="20"/>
          <w:szCs w:val="20"/>
        </w:rPr>
        <w:t xml:space="preserve">2.3 </w:t>
      </w:r>
      <w:r w:rsidRPr="0083514D">
        <w:rPr>
          <w:rFonts w:asciiTheme="minorHAnsi" w:hAnsiTheme="minorHAnsi" w:cs="Arial"/>
          <w:b/>
          <w:bCs/>
          <w:sz w:val="20"/>
          <w:szCs w:val="20"/>
        </w:rPr>
        <w:tab/>
      </w:r>
      <w:r w:rsidRPr="0083514D">
        <w:rPr>
          <w:rFonts w:asciiTheme="minorHAnsi" w:hAnsiTheme="minorHAnsi" w:cs="Arial"/>
          <w:b/>
          <w:bCs/>
          <w:sz w:val="20"/>
          <w:szCs w:val="20"/>
          <w:u w:val="single"/>
        </w:rPr>
        <w:t>Justificativa para Sistema de Registro de Preços:</w:t>
      </w:r>
    </w:p>
    <w:p w:rsidR="0083514D" w:rsidRPr="00396AB7" w:rsidRDefault="0083514D" w:rsidP="00396AB7">
      <w:pPr>
        <w:tabs>
          <w:tab w:val="left" w:pos="567"/>
        </w:tabs>
        <w:spacing w:after="0" w:line="240" w:lineRule="auto"/>
        <w:jc w:val="both"/>
        <w:rPr>
          <w:rFonts w:asciiTheme="minorHAnsi" w:hAnsiTheme="minorHAnsi" w:cs="Arial"/>
          <w:sz w:val="20"/>
          <w:szCs w:val="20"/>
        </w:rPr>
      </w:pPr>
      <w:r w:rsidRPr="00396AB7">
        <w:rPr>
          <w:rFonts w:asciiTheme="minorHAnsi" w:hAnsiTheme="minorHAnsi" w:cs="Arial"/>
          <w:sz w:val="20"/>
          <w:szCs w:val="20"/>
        </w:rPr>
        <w:lastRenderedPageBreak/>
        <w:t xml:space="preserve">Ainda em relação ao Sistema de Registro de Preços tendo em vista o preconizado no </w:t>
      </w:r>
      <w:r w:rsidRPr="00396AB7">
        <w:rPr>
          <w:rFonts w:asciiTheme="minorHAnsi" w:hAnsiTheme="minorHAnsi" w:cs="Arial"/>
          <w:b/>
          <w:sz w:val="20"/>
          <w:szCs w:val="20"/>
        </w:rPr>
        <w:t>Art. 15°, inciso II da Lei nº 8.666, de 1993</w:t>
      </w:r>
      <w:r w:rsidRPr="00396AB7">
        <w:rPr>
          <w:rFonts w:asciiTheme="minorHAnsi" w:hAnsiTheme="minorHAnsi" w:cs="Arial"/>
          <w:sz w:val="20"/>
          <w:szCs w:val="20"/>
        </w:rPr>
        <w:t xml:space="preserve">, estabelece que as compras, sempre que possível, deverão ser processadas através de sistema de registro de preços. Bem como no o </w:t>
      </w:r>
      <w:r w:rsidRPr="00396AB7">
        <w:rPr>
          <w:rFonts w:asciiTheme="minorHAnsi" w:hAnsiTheme="minorHAnsi" w:cs="Arial"/>
          <w:b/>
          <w:sz w:val="20"/>
          <w:szCs w:val="20"/>
        </w:rPr>
        <w:t>Inciso II do Art. 3° do Decreto nº 7.892/2013</w:t>
      </w:r>
      <w:r w:rsidRPr="00396AB7">
        <w:rPr>
          <w:rFonts w:asciiTheme="minorHAnsi" w:hAnsiTheme="minorHAnsi" w:cs="Arial"/>
          <w:sz w:val="20"/>
          <w:szCs w:val="20"/>
        </w:rPr>
        <w:t xml:space="preserve">, que estabelece que o Sistema de Registro de Preços </w:t>
      </w:r>
      <w:proofErr w:type="gramStart"/>
      <w:r w:rsidRPr="00396AB7">
        <w:rPr>
          <w:rFonts w:asciiTheme="minorHAnsi" w:hAnsiTheme="minorHAnsi" w:cs="Arial"/>
          <w:sz w:val="20"/>
          <w:szCs w:val="20"/>
        </w:rPr>
        <w:t>poderá</w:t>
      </w:r>
      <w:proofErr w:type="gramEnd"/>
      <w:r w:rsidRPr="00396AB7">
        <w:rPr>
          <w:rFonts w:asciiTheme="minorHAnsi" w:hAnsiTheme="minorHAnsi" w:cs="Arial"/>
          <w:sz w:val="20"/>
          <w:szCs w:val="20"/>
        </w:rPr>
        <w:t xml:space="preserve"> ser adotado quando for conveniente a aquisição de bens com previsão de entregas parceladas ou contratação de serviços remunerados por unidade de medida ou em regime de tarefa. Não deixando de lado o colocado no </w:t>
      </w:r>
      <w:r w:rsidRPr="00396AB7">
        <w:rPr>
          <w:rFonts w:asciiTheme="minorHAnsi" w:hAnsiTheme="minorHAnsi" w:cs="Arial"/>
          <w:b/>
          <w:sz w:val="20"/>
          <w:szCs w:val="20"/>
        </w:rPr>
        <w:t>Art. 16</w:t>
      </w:r>
      <w:r w:rsidRPr="00396AB7">
        <w:rPr>
          <w:rFonts w:asciiTheme="minorHAnsi" w:hAnsiTheme="minorHAnsi" w:cs="Arial"/>
          <w:sz w:val="20"/>
          <w:szCs w:val="20"/>
        </w:rPr>
        <w:t>:</w:t>
      </w:r>
    </w:p>
    <w:p w:rsidR="0083514D" w:rsidRPr="0083514D" w:rsidRDefault="0083514D" w:rsidP="00396AB7">
      <w:pPr>
        <w:tabs>
          <w:tab w:val="left" w:pos="851"/>
        </w:tabs>
        <w:spacing w:after="0" w:line="240" w:lineRule="auto"/>
        <w:jc w:val="both"/>
        <w:rPr>
          <w:rFonts w:asciiTheme="minorHAnsi" w:hAnsiTheme="minorHAnsi" w:cs="Arial"/>
          <w:sz w:val="20"/>
          <w:szCs w:val="20"/>
        </w:rPr>
      </w:pPr>
      <w:r w:rsidRPr="0083514D">
        <w:rPr>
          <w:rFonts w:asciiTheme="minorHAnsi" w:hAnsiTheme="minorHAnsi" w:cs="Arial"/>
          <w:sz w:val="20"/>
          <w:szCs w:val="20"/>
        </w:rPr>
        <w:t>“</w:t>
      </w:r>
      <w:r w:rsidRPr="0083514D">
        <w:rPr>
          <w:rFonts w:asciiTheme="minorHAnsi" w:hAnsiTheme="minorHAnsi" w:cs="Arial"/>
          <w:i/>
          <w:sz w:val="20"/>
          <w:szCs w:val="20"/>
        </w:rPr>
        <w:t>A existência de preços registrados não obriga a administração a contratar, facultando-se a realização de licitação específica para a aquisição pretendida, assegurada preferência ao fornecedor registrado em igualdade de condições.”</w:t>
      </w:r>
    </w:p>
    <w:p w:rsidR="0083514D" w:rsidRPr="0083514D" w:rsidRDefault="0083514D" w:rsidP="0083514D">
      <w:pPr>
        <w:spacing w:after="0" w:line="240" w:lineRule="auto"/>
        <w:jc w:val="both"/>
        <w:rPr>
          <w:rFonts w:asciiTheme="minorHAnsi" w:hAnsiTheme="minorHAnsi"/>
          <w:bCs/>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DOS PRODUTOS</w:t>
      </w:r>
      <w:r w:rsidRPr="0083514D">
        <w:rPr>
          <w:rFonts w:asciiTheme="minorHAnsi" w:hAnsiTheme="minorHAnsi"/>
          <w:b/>
          <w:bCs/>
          <w:sz w:val="20"/>
          <w:szCs w:val="20"/>
        </w:rPr>
        <w:tab/>
      </w:r>
    </w:p>
    <w:p w:rsidR="0083514D" w:rsidRPr="0083514D" w:rsidRDefault="003C40DD" w:rsidP="003C40DD">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rPr>
        <w:t xml:space="preserve">3.1. </w:t>
      </w:r>
      <w:r w:rsidR="0083514D" w:rsidRPr="0083514D">
        <w:rPr>
          <w:rFonts w:asciiTheme="minorHAnsi" w:hAnsiTheme="minorHAnsi"/>
          <w:b/>
          <w:bCs/>
          <w:sz w:val="20"/>
          <w:szCs w:val="20"/>
          <w:u w:val="single"/>
        </w:rPr>
        <w:t>DA DESCRIÇÃO TÉCNICA DOS PRODUTOS:</w:t>
      </w:r>
    </w:p>
    <w:p w:rsidR="0083514D" w:rsidRPr="0083514D" w:rsidRDefault="003C40DD" w:rsidP="003C40DD">
      <w:pPr>
        <w:tabs>
          <w:tab w:val="left" w:pos="1276"/>
        </w:tabs>
        <w:spacing w:after="0" w:line="240" w:lineRule="auto"/>
        <w:jc w:val="both"/>
        <w:rPr>
          <w:rFonts w:asciiTheme="minorHAnsi" w:hAnsiTheme="minorHAnsi"/>
          <w:sz w:val="20"/>
          <w:szCs w:val="20"/>
        </w:rPr>
      </w:pPr>
      <w:r>
        <w:rPr>
          <w:rFonts w:asciiTheme="minorHAnsi" w:hAnsiTheme="minorHAnsi"/>
          <w:sz w:val="20"/>
          <w:szCs w:val="20"/>
        </w:rPr>
        <w:t xml:space="preserve">3.1.1. </w:t>
      </w:r>
      <w:r w:rsidR="0083514D" w:rsidRPr="0083514D">
        <w:rPr>
          <w:rFonts w:asciiTheme="minorHAnsi" w:hAnsiTheme="minorHAnsi"/>
          <w:sz w:val="20"/>
          <w:szCs w:val="20"/>
        </w:rPr>
        <w:t>Os produtos a serem adquiridos possuem especificação técnica</w:t>
      </w:r>
      <w:r>
        <w:rPr>
          <w:rFonts w:asciiTheme="minorHAnsi" w:hAnsiTheme="minorHAnsi"/>
          <w:sz w:val="20"/>
          <w:szCs w:val="20"/>
        </w:rPr>
        <w:t xml:space="preserve"> conforme Anexo I</w:t>
      </w:r>
      <w:r w:rsidR="002A2D0A">
        <w:rPr>
          <w:rFonts w:asciiTheme="minorHAnsi" w:hAnsiTheme="minorHAnsi"/>
          <w:sz w:val="20"/>
          <w:szCs w:val="20"/>
        </w:rPr>
        <w:t>.</w:t>
      </w:r>
    </w:p>
    <w:p w:rsidR="0083514D" w:rsidRPr="0083514D" w:rsidRDefault="0083514D" w:rsidP="0083514D">
      <w:pPr>
        <w:tabs>
          <w:tab w:val="left" w:pos="1276"/>
        </w:tabs>
        <w:spacing w:after="0" w:line="240" w:lineRule="auto"/>
        <w:ind w:left="1276"/>
        <w:jc w:val="both"/>
        <w:rPr>
          <w:rFonts w:asciiTheme="minorHAnsi" w:hAnsiTheme="minorHAnsi"/>
          <w:sz w:val="20"/>
          <w:szCs w:val="20"/>
        </w:rPr>
      </w:pPr>
    </w:p>
    <w:p w:rsidR="0083514D" w:rsidRPr="0083514D" w:rsidRDefault="003C09EA" w:rsidP="003C09EA">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rPr>
        <w:t xml:space="preserve">3.2. </w:t>
      </w:r>
      <w:r w:rsidR="0083514D" w:rsidRPr="0083514D">
        <w:rPr>
          <w:rFonts w:asciiTheme="minorHAnsi" w:hAnsiTheme="minorHAnsi"/>
          <w:b/>
          <w:bCs/>
          <w:sz w:val="20"/>
          <w:szCs w:val="20"/>
          <w:u w:val="single"/>
        </w:rPr>
        <w:t>DA QUALIDADE DOS PRODUTOS:</w:t>
      </w:r>
    </w:p>
    <w:p w:rsidR="0083514D" w:rsidRPr="008A561B" w:rsidRDefault="003C09EA" w:rsidP="008A561B">
      <w:pPr>
        <w:tabs>
          <w:tab w:val="left" w:pos="1276"/>
        </w:tabs>
        <w:spacing w:after="0" w:line="240" w:lineRule="auto"/>
        <w:jc w:val="both"/>
        <w:rPr>
          <w:rFonts w:asciiTheme="minorHAnsi" w:hAnsiTheme="minorHAnsi"/>
          <w:sz w:val="20"/>
          <w:szCs w:val="20"/>
          <w:u w:val="single"/>
        </w:rPr>
      </w:pPr>
      <w:r>
        <w:rPr>
          <w:rFonts w:asciiTheme="minorHAnsi" w:hAnsiTheme="minorHAnsi"/>
          <w:sz w:val="20"/>
          <w:szCs w:val="20"/>
        </w:rPr>
        <w:t xml:space="preserve">3.2.1. </w:t>
      </w:r>
      <w:r w:rsidR="0083514D" w:rsidRPr="0083514D">
        <w:rPr>
          <w:rFonts w:asciiTheme="minorHAnsi" w:hAnsiTheme="minorHAnsi"/>
          <w:sz w:val="20"/>
          <w:szCs w:val="20"/>
          <w:u w:val="single"/>
        </w:rPr>
        <w:t>Os produtos devem ser</w:t>
      </w:r>
      <w:r w:rsidR="008A561B">
        <w:rPr>
          <w:rFonts w:asciiTheme="minorHAnsi" w:hAnsiTheme="minorHAnsi"/>
          <w:sz w:val="20"/>
          <w:szCs w:val="20"/>
          <w:u w:val="single"/>
        </w:rPr>
        <w:t>:</w:t>
      </w:r>
    </w:p>
    <w:p w:rsidR="0083514D" w:rsidRPr="0083514D" w:rsidRDefault="0083514D" w:rsidP="003C09EA">
      <w:pPr>
        <w:numPr>
          <w:ilvl w:val="3"/>
          <w:numId w:val="33"/>
        </w:numPr>
        <w:spacing w:after="0" w:line="240" w:lineRule="auto"/>
        <w:ind w:left="284" w:firstLine="0"/>
        <w:jc w:val="both"/>
        <w:rPr>
          <w:rFonts w:asciiTheme="minorHAnsi" w:hAnsiTheme="minorHAnsi"/>
          <w:sz w:val="20"/>
          <w:szCs w:val="20"/>
        </w:rPr>
      </w:pPr>
      <w:r w:rsidRPr="0083514D">
        <w:rPr>
          <w:rFonts w:asciiTheme="minorHAnsi" w:hAnsiTheme="minorHAnsi"/>
          <w:sz w:val="20"/>
          <w:szCs w:val="20"/>
        </w:rPr>
        <w:t>De alta qualidade, com excelente acabamento, sem falhas ou quaisquer outras avarias;</w:t>
      </w:r>
    </w:p>
    <w:p w:rsidR="0083514D" w:rsidRPr="0083514D" w:rsidRDefault="0083514D" w:rsidP="003C09EA">
      <w:pPr>
        <w:numPr>
          <w:ilvl w:val="3"/>
          <w:numId w:val="33"/>
        </w:numPr>
        <w:spacing w:after="0" w:line="240" w:lineRule="auto"/>
        <w:ind w:left="284" w:firstLine="0"/>
        <w:jc w:val="both"/>
        <w:rPr>
          <w:rFonts w:asciiTheme="minorHAnsi" w:hAnsiTheme="minorHAnsi"/>
          <w:sz w:val="20"/>
          <w:szCs w:val="20"/>
        </w:rPr>
      </w:pPr>
      <w:r w:rsidRPr="0083514D">
        <w:rPr>
          <w:rFonts w:asciiTheme="minorHAnsi" w:hAnsiTheme="minorHAnsi"/>
          <w:sz w:val="20"/>
          <w:szCs w:val="20"/>
        </w:rPr>
        <w:t>De excelência resistência e de modo a proporcionar segurança ao usuário;</w:t>
      </w:r>
    </w:p>
    <w:p w:rsidR="0083514D" w:rsidRPr="0083514D" w:rsidRDefault="0083514D" w:rsidP="003C09EA">
      <w:pPr>
        <w:numPr>
          <w:ilvl w:val="3"/>
          <w:numId w:val="33"/>
        </w:numPr>
        <w:spacing w:after="0" w:line="240" w:lineRule="auto"/>
        <w:ind w:left="284" w:firstLine="0"/>
        <w:jc w:val="both"/>
        <w:rPr>
          <w:rFonts w:asciiTheme="minorHAnsi" w:hAnsiTheme="minorHAnsi"/>
          <w:sz w:val="20"/>
          <w:szCs w:val="20"/>
        </w:rPr>
      </w:pPr>
      <w:r w:rsidRPr="0083514D">
        <w:rPr>
          <w:rFonts w:asciiTheme="minorHAnsi" w:hAnsiTheme="minorHAnsi"/>
          <w:sz w:val="20"/>
          <w:szCs w:val="20"/>
        </w:rPr>
        <w:t>Entregues obedecendo rigorosamente às cláusulas do Termo e seus anexos;</w:t>
      </w:r>
    </w:p>
    <w:p w:rsidR="0083514D" w:rsidRPr="0083514D" w:rsidRDefault="0083514D" w:rsidP="003C09EA">
      <w:pPr>
        <w:numPr>
          <w:ilvl w:val="3"/>
          <w:numId w:val="33"/>
        </w:numPr>
        <w:spacing w:after="0" w:line="240" w:lineRule="auto"/>
        <w:ind w:left="284" w:firstLine="0"/>
        <w:jc w:val="both"/>
        <w:rPr>
          <w:rFonts w:asciiTheme="minorHAnsi" w:hAnsiTheme="minorHAnsi"/>
          <w:sz w:val="20"/>
          <w:szCs w:val="20"/>
        </w:rPr>
      </w:pPr>
      <w:r w:rsidRPr="0083514D">
        <w:rPr>
          <w:rFonts w:asciiTheme="minorHAnsi" w:hAnsiTheme="minorHAnsi"/>
          <w:sz w:val="20"/>
          <w:szCs w:val="20"/>
        </w:rPr>
        <w:t>Entregues acondicionados, sempre que possível, em embalagens lacradas individualmente, identificados, e em perfeitas condições de armazenagem.</w:t>
      </w:r>
    </w:p>
    <w:p w:rsidR="0083514D" w:rsidRPr="0083514D" w:rsidRDefault="003C09EA" w:rsidP="003C09EA">
      <w:pPr>
        <w:tabs>
          <w:tab w:val="left" w:pos="1276"/>
        </w:tabs>
        <w:spacing w:after="0" w:line="240" w:lineRule="auto"/>
        <w:jc w:val="both"/>
        <w:rPr>
          <w:rFonts w:asciiTheme="minorHAnsi" w:hAnsiTheme="minorHAnsi"/>
          <w:b/>
          <w:sz w:val="20"/>
          <w:szCs w:val="20"/>
        </w:rPr>
      </w:pPr>
      <w:r>
        <w:rPr>
          <w:rFonts w:asciiTheme="minorHAnsi" w:hAnsiTheme="minorHAnsi"/>
          <w:sz w:val="20"/>
          <w:szCs w:val="20"/>
        </w:rPr>
        <w:t xml:space="preserve">3.2.2. </w:t>
      </w:r>
      <w:r w:rsidR="0083514D" w:rsidRPr="0083514D">
        <w:rPr>
          <w:rFonts w:asciiTheme="minorHAnsi" w:hAnsiTheme="minorHAnsi"/>
          <w:sz w:val="20"/>
          <w:szCs w:val="20"/>
        </w:rPr>
        <w:t>Produtos contendo baixa qualidade, em desacordo com o Termo e seus anexos ou com a legislação vigente aplicada, serão rejeitados pela Secretaria da Saúde.</w:t>
      </w:r>
    </w:p>
    <w:p w:rsidR="0083514D" w:rsidRPr="0083514D" w:rsidRDefault="0083514D" w:rsidP="0083514D">
      <w:pPr>
        <w:autoSpaceDE w:val="0"/>
        <w:autoSpaceDN w:val="0"/>
        <w:adjustRightInd w:val="0"/>
        <w:spacing w:after="0" w:line="240" w:lineRule="auto"/>
        <w:jc w:val="both"/>
        <w:rPr>
          <w:rFonts w:asciiTheme="minorHAnsi" w:hAnsiTheme="minorHAnsi"/>
          <w:sz w:val="20"/>
          <w:szCs w:val="20"/>
        </w:rPr>
      </w:pPr>
    </w:p>
    <w:p w:rsidR="0083514D" w:rsidRPr="0083514D" w:rsidRDefault="0042118B" w:rsidP="0042118B">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3.3. </w:t>
      </w:r>
      <w:r w:rsidR="0083514D" w:rsidRPr="0083514D">
        <w:rPr>
          <w:rFonts w:asciiTheme="minorHAnsi" w:hAnsiTheme="minorHAnsi"/>
          <w:b/>
          <w:bCs/>
          <w:sz w:val="20"/>
          <w:szCs w:val="20"/>
          <w:u w:val="single"/>
        </w:rPr>
        <w:t>DA IDENTIFICAÇÃO / EMBALAGEM DOS PRODUTOS:</w:t>
      </w:r>
    </w:p>
    <w:p w:rsidR="0083514D" w:rsidRPr="0083514D" w:rsidRDefault="0042118B" w:rsidP="008A561B">
      <w:pPr>
        <w:tabs>
          <w:tab w:val="left" w:pos="1276"/>
        </w:tabs>
        <w:spacing w:after="0" w:line="240" w:lineRule="auto"/>
        <w:jc w:val="both"/>
        <w:rPr>
          <w:rFonts w:asciiTheme="minorHAnsi" w:hAnsiTheme="minorHAnsi"/>
          <w:sz w:val="20"/>
          <w:szCs w:val="20"/>
        </w:rPr>
      </w:pPr>
      <w:r>
        <w:rPr>
          <w:rFonts w:asciiTheme="minorHAnsi" w:hAnsiTheme="minorHAnsi"/>
          <w:sz w:val="20"/>
          <w:szCs w:val="20"/>
        </w:rPr>
        <w:t xml:space="preserve">3.3.1. </w:t>
      </w:r>
      <w:r w:rsidR="0083514D" w:rsidRPr="0083514D">
        <w:rPr>
          <w:rFonts w:asciiTheme="minorHAnsi" w:hAnsiTheme="minorHAnsi"/>
          <w:sz w:val="20"/>
          <w:szCs w:val="20"/>
        </w:rPr>
        <w:t>Os produtos fornecidos dever</w:t>
      </w:r>
      <w:r w:rsidR="008A561B">
        <w:rPr>
          <w:rFonts w:asciiTheme="minorHAnsi" w:hAnsiTheme="minorHAnsi"/>
          <w:sz w:val="20"/>
          <w:szCs w:val="20"/>
        </w:rPr>
        <w:t>ão possuir embalagem, contendo:</w:t>
      </w:r>
    </w:p>
    <w:p w:rsidR="0083514D" w:rsidRPr="0083514D" w:rsidRDefault="0083514D" w:rsidP="0042118B">
      <w:pPr>
        <w:numPr>
          <w:ilvl w:val="3"/>
          <w:numId w:val="33"/>
        </w:numPr>
        <w:tabs>
          <w:tab w:val="left" w:pos="284"/>
        </w:tabs>
        <w:spacing w:after="0" w:line="240" w:lineRule="auto"/>
        <w:ind w:left="284" w:firstLine="0"/>
        <w:jc w:val="both"/>
        <w:rPr>
          <w:rFonts w:asciiTheme="minorHAnsi" w:hAnsiTheme="minorHAnsi"/>
          <w:sz w:val="20"/>
          <w:szCs w:val="20"/>
        </w:rPr>
      </w:pPr>
      <w:r w:rsidRPr="0083514D">
        <w:rPr>
          <w:rFonts w:asciiTheme="minorHAnsi" w:hAnsiTheme="minorHAnsi"/>
          <w:sz w:val="20"/>
          <w:szCs w:val="20"/>
        </w:rPr>
        <w:t xml:space="preserve">Nome e </w:t>
      </w:r>
      <w:r w:rsidRPr="0083514D">
        <w:rPr>
          <w:rFonts w:asciiTheme="minorHAnsi" w:hAnsiTheme="minorHAnsi"/>
          <w:i/>
          <w:iCs/>
          <w:sz w:val="20"/>
          <w:szCs w:val="20"/>
        </w:rPr>
        <w:t>website</w:t>
      </w:r>
      <w:r w:rsidRPr="0083514D">
        <w:rPr>
          <w:rFonts w:asciiTheme="minorHAnsi" w:hAnsiTheme="minorHAnsi"/>
          <w:sz w:val="20"/>
          <w:szCs w:val="20"/>
        </w:rPr>
        <w:t xml:space="preserve"> do fabricante;</w:t>
      </w:r>
    </w:p>
    <w:p w:rsidR="0083514D" w:rsidRPr="0083514D" w:rsidRDefault="0083514D" w:rsidP="0042118B">
      <w:pPr>
        <w:numPr>
          <w:ilvl w:val="3"/>
          <w:numId w:val="33"/>
        </w:numPr>
        <w:tabs>
          <w:tab w:val="left" w:pos="284"/>
        </w:tabs>
        <w:spacing w:after="0" w:line="240" w:lineRule="auto"/>
        <w:ind w:left="284" w:firstLine="0"/>
        <w:jc w:val="both"/>
        <w:rPr>
          <w:rFonts w:asciiTheme="minorHAnsi" w:hAnsiTheme="minorHAnsi"/>
          <w:sz w:val="20"/>
          <w:szCs w:val="20"/>
        </w:rPr>
      </w:pPr>
      <w:r w:rsidRPr="0083514D">
        <w:rPr>
          <w:rFonts w:asciiTheme="minorHAnsi" w:hAnsiTheme="minorHAnsi"/>
          <w:sz w:val="20"/>
          <w:szCs w:val="20"/>
        </w:rPr>
        <w:t>Data do término da garantia;</w:t>
      </w:r>
    </w:p>
    <w:p w:rsidR="0083514D" w:rsidRPr="0083514D" w:rsidRDefault="0083514D" w:rsidP="0042118B">
      <w:pPr>
        <w:numPr>
          <w:ilvl w:val="3"/>
          <w:numId w:val="33"/>
        </w:numPr>
        <w:tabs>
          <w:tab w:val="left" w:pos="284"/>
        </w:tabs>
        <w:spacing w:after="0" w:line="240" w:lineRule="auto"/>
        <w:ind w:left="284" w:firstLine="0"/>
        <w:jc w:val="both"/>
        <w:rPr>
          <w:rFonts w:asciiTheme="minorHAnsi" w:hAnsiTheme="minorHAnsi"/>
          <w:sz w:val="20"/>
          <w:szCs w:val="20"/>
        </w:rPr>
      </w:pPr>
      <w:r w:rsidRPr="0083514D">
        <w:rPr>
          <w:rFonts w:asciiTheme="minorHAnsi" w:hAnsiTheme="minorHAnsi"/>
          <w:sz w:val="20"/>
          <w:szCs w:val="20"/>
        </w:rPr>
        <w:t>Dados para acionamento da garantia.</w:t>
      </w:r>
    </w:p>
    <w:p w:rsidR="0083514D" w:rsidRPr="0083514D" w:rsidRDefault="0083514D" w:rsidP="0083514D">
      <w:pPr>
        <w:autoSpaceDE w:val="0"/>
        <w:autoSpaceDN w:val="0"/>
        <w:adjustRightInd w:val="0"/>
        <w:spacing w:after="0" w:line="240" w:lineRule="auto"/>
        <w:jc w:val="both"/>
        <w:rPr>
          <w:rFonts w:asciiTheme="minorHAnsi" w:hAnsiTheme="minorHAnsi"/>
          <w:sz w:val="20"/>
          <w:szCs w:val="20"/>
        </w:rPr>
      </w:pPr>
    </w:p>
    <w:p w:rsidR="0083514D" w:rsidRPr="0083514D" w:rsidRDefault="00244848" w:rsidP="00244848">
      <w:pPr>
        <w:tabs>
          <w:tab w:val="left" w:pos="567"/>
        </w:tabs>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 xml:space="preserve">3.4. </w:t>
      </w:r>
      <w:r w:rsidR="0083514D" w:rsidRPr="0083514D">
        <w:rPr>
          <w:rFonts w:asciiTheme="minorHAnsi" w:hAnsiTheme="minorHAnsi"/>
          <w:b/>
          <w:bCs/>
          <w:sz w:val="20"/>
          <w:szCs w:val="20"/>
          <w:u w:val="single"/>
        </w:rPr>
        <w:t>DA VALIDADE DOS PRODUTOS:</w:t>
      </w:r>
    </w:p>
    <w:p w:rsidR="0083514D" w:rsidRPr="0083514D" w:rsidRDefault="00244848" w:rsidP="00244848">
      <w:pPr>
        <w:tabs>
          <w:tab w:val="left" w:pos="1276"/>
        </w:tabs>
        <w:spacing w:after="0" w:line="240" w:lineRule="auto"/>
        <w:jc w:val="both"/>
        <w:rPr>
          <w:rFonts w:asciiTheme="minorHAnsi" w:hAnsiTheme="minorHAnsi"/>
          <w:color w:val="000000"/>
          <w:sz w:val="20"/>
          <w:szCs w:val="20"/>
        </w:rPr>
      </w:pPr>
      <w:r>
        <w:rPr>
          <w:rFonts w:asciiTheme="minorHAnsi" w:hAnsiTheme="minorHAnsi"/>
          <w:sz w:val="20"/>
          <w:szCs w:val="20"/>
        </w:rPr>
        <w:t xml:space="preserve">3.4.1. </w:t>
      </w:r>
      <w:r w:rsidR="0083514D" w:rsidRPr="0083514D">
        <w:rPr>
          <w:rFonts w:asciiTheme="minorHAnsi" w:hAnsiTheme="minorHAnsi"/>
          <w:color w:val="000000"/>
          <w:sz w:val="20"/>
          <w:szCs w:val="20"/>
        </w:rPr>
        <w:t xml:space="preserve">Os produtos devem ter a validade mínima de </w:t>
      </w:r>
      <w:r w:rsidR="0083514D" w:rsidRPr="0083514D">
        <w:rPr>
          <w:rFonts w:asciiTheme="minorHAnsi" w:hAnsiTheme="minorHAnsi"/>
          <w:b/>
          <w:bCs/>
          <w:color w:val="000000"/>
          <w:sz w:val="20"/>
          <w:szCs w:val="20"/>
        </w:rPr>
        <w:t>24 (vinte e quatro) meses</w:t>
      </w:r>
      <w:r w:rsidR="0083514D" w:rsidRPr="0083514D">
        <w:rPr>
          <w:rFonts w:asciiTheme="minorHAnsi" w:hAnsiTheme="minorHAnsi"/>
          <w:color w:val="000000"/>
          <w:sz w:val="20"/>
          <w:szCs w:val="20"/>
        </w:rPr>
        <w:t>contados da entrega do produto.</w:t>
      </w:r>
    </w:p>
    <w:p w:rsidR="0083514D" w:rsidRPr="0083514D" w:rsidRDefault="00244848" w:rsidP="00244848">
      <w:pPr>
        <w:tabs>
          <w:tab w:val="left" w:pos="1276"/>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3.4.2. </w:t>
      </w:r>
      <w:r w:rsidR="0083514D" w:rsidRPr="0083514D">
        <w:rPr>
          <w:rFonts w:asciiTheme="minorHAnsi" w:hAnsiTheme="minorHAnsi"/>
          <w:color w:val="000000"/>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3514D" w:rsidRPr="0083514D" w:rsidRDefault="00244848" w:rsidP="008A561B">
      <w:pPr>
        <w:tabs>
          <w:tab w:val="left" w:pos="1276"/>
        </w:tabs>
        <w:spacing w:after="0" w:line="240" w:lineRule="auto"/>
        <w:jc w:val="both"/>
        <w:rPr>
          <w:rFonts w:asciiTheme="minorHAnsi" w:hAnsiTheme="minorHAnsi"/>
          <w:color w:val="000000"/>
          <w:sz w:val="20"/>
          <w:szCs w:val="20"/>
        </w:rPr>
      </w:pPr>
      <w:r>
        <w:rPr>
          <w:rFonts w:asciiTheme="minorHAnsi" w:hAnsiTheme="minorHAnsi"/>
          <w:sz w:val="20"/>
          <w:szCs w:val="20"/>
        </w:rPr>
        <w:t xml:space="preserve">3.4.3. </w:t>
      </w:r>
      <w:r w:rsidR="0083514D" w:rsidRPr="0083514D">
        <w:rPr>
          <w:rFonts w:asciiTheme="minorHAnsi" w:hAnsiTheme="minorHAnsi"/>
          <w:sz w:val="20"/>
          <w:szCs w:val="20"/>
        </w:rPr>
        <w:t xml:space="preserve">Durante o período de validade dos produtos, a </w:t>
      </w:r>
      <w:r w:rsidR="0083514D" w:rsidRPr="0083514D">
        <w:rPr>
          <w:rFonts w:asciiTheme="minorHAnsi" w:hAnsiTheme="minorHAnsi"/>
          <w:color w:val="000000"/>
          <w:sz w:val="20"/>
          <w:szCs w:val="20"/>
        </w:rPr>
        <w:t>Contratada deverá arcar com substituições em decorrência de defeitos de fabricação, transporte, avarias, embalagem ou armazenamento e outros eventos, para os qua</w:t>
      </w:r>
      <w:r w:rsidR="008A561B">
        <w:rPr>
          <w:rFonts w:asciiTheme="minorHAnsi" w:hAnsiTheme="minorHAnsi"/>
          <w:color w:val="000000"/>
          <w:sz w:val="20"/>
          <w:szCs w:val="20"/>
        </w:rPr>
        <w:t>is a Contratante não concorreu.</w:t>
      </w:r>
    </w:p>
    <w:p w:rsidR="0083514D" w:rsidRPr="0083514D" w:rsidRDefault="0083514D" w:rsidP="00244848">
      <w:pPr>
        <w:numPr>
          <w:ilvl w:val="3"/>
          <w:numId w:val="33"/>
        </w:numPr>
        <w:tabs>
          <w:tab w:val="left" w:pos="284"/>
        </w:tabs>
        <w:spacing w:after="0" w:line="240" w:lineRule="auto"/>
        <w:ind w:left="284" w:firstLine="0"/>
        <w:jc w:val="both"/>
        <w:rPr>
          <w:rFonts w:asciiTheme="minorHAnsi" w:hAnsiTheme="minorHAnsi"/>
          <w:color w:val="000000"/>
          <w:sz w:val="20"/>
          <w:szCs w:val="20"/>
        </w:rPr>
      </w:pPr>
      <w:r w:rsidRPr="0083514D">
        <w:rPr>
          <w:rFonts w:asciiTheme="minorHAnsi" w:hAnsiTheme="minorHAnsi"/>
          <w:color w:val="000000"/>
          <w:sz w:val="20"/>
          <w:szCs w:val="20"/>
        </w:rPr>
        <w:t xml:space="preserve">O prazo para a Contratada atender ao item acima, deverá ser de no máximo até </w:t>
      </w:r>
      <w:r w:rsidRPr="0083514D">
        <w:rPr>
          <w:rFonts w:asciiTheme="minorHAnsi" w:hAnsiTheme="minorHAnsi"/>
          <w:b/>
          <w:bCs/>
          <w:color w:val="000000"/>
          <w:sz w:val="20"/>
          <w:szCs w:val="20"/>
        </w:rPr>
        <w:t>05 (cinco) dias úteis,</w:t>
      </w:r>
      <w:r w:rsidRPr="0083514D">
        <w:rPr>
          <w:rFonts w:asciiTheme="minorHAnsi" w:hAnsiTheme="minorHAnsi"/>
          <w:color w:val="000000"/>
          <w:sz w:val="20"/>
          <w:szCs w:val="20"/>
        </w:rPr>
        <w:t>contados da notificação da SESAU/TO.</w:t>
      </w:r>
    </w:p>
    <w:p w:rsidR="0083514D" w:rsidRPr="0083514D" w:rsidRDefault="0083514D" w:rsidP="0083514D">
      <w:pPr>
        <w:tabs>
          <w:tab w:val="left" w:pos="1418"/>
        </w:tabs>
        <w:spacing w:after="0" w:line="240" w:lineRule="auto"/>
        <w:ind w:left="1418"/>
        <w:jc w:val="both"/>
        <w:rPr>
          <w:rFonts w:asciiTheme="minorHAnsi" w:hAnsiTheme="minorHAnsi"/>
          <w:color w:val="000000"/>
          <w:sz w:val="20"/>
          <w:szCs w:val="20"/>
        </w:rPr>
      </w:pPr>
    </w:p>
    <w:p w:rsidR="0083514D" w:rsidRPr="0083514D" w:rsidRDefault="008A561B" w:rsidP="008A561B">
      <w:pPr>
        <w:tabs>
          <w:tab w:val="left" w:pos="567"/>
        </w:tabs>
        <w:spacing w:after="0" w:line="240" w:lineRule="auto"/>
        <w:jc w:val="both"/>
        <w:rPr>
          <w:rFonts w:asciiTheme="minorHAnsi" w:hAnsiTheme="minorHAnsi"/>
          <w:b/>
          <w:bCs/>
          <w:sz w:val="20"/>
          <w:szCs w:val="20"/>
          <w:u w:val="single"/>
        </w:rPr>
      </w:pPr>
      <w:r w:rsidRPr="008A561B">
        <w:rPr>
          <w:rFonts w:asciiTheme="minorHAnsi" w:hAnsiTheme="minorHAnsi"/>
          <w:b/>
          <w:color w:val="000000"/>
          <w:sz w:val="20"/>
          <w:szCs w:val="20"/>
        </w:rPr>
        <w:t>3.5.</w:t>
      </w:r>
      <w:r w:rsidR="0083514D" w:rsidRPr="0083514D">
        <w:rPr>
          <w:rFonts w:asciiTheme="minorHAnsi" w:hAnsiTheme="minorHAnsi"/>
          <w:b/>
          <w:bCs/>
          <w:sz w:val="20"/>
          <w:szCs w:val="20"/>
          <w:u w:val="single"/>
        </w:rPr>
        <w:t>Da Adjudicação:</w:t>
      </w:r>
    </w:p>
    <w:p w:rsidR="0083514D" w:rsidRPr="0083514D" w:rsidRDefault="008A561B" w:rsidP="008A561B">
      <w:pPr>
        <w:tabs>
          <w:tab w:val="left" w:pos="1985"/>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3.5.1. </w:t>
      </w:r>
      <w:r w:rsidR="0083514D" w:rsidRPr="0083514D">
        <w:rPr>
          <w:rFonts w:asciiTheme="minorHAnsi" w:hAnsiTheme="minorHAnsi"/>
          <w:color w:val="000000"/>
          <w:sz w:val="20"/>
          <w:szCs w:val="20"/>
        </w:rPr>
        <w:t xml:space="preserve"> A adjudicação será por item.</w:t>
      </w:r>
    </w:p>
    <w:p w:rsidR="0083514D" w:rsidRPr="0083514D" w:rsidRDefault="008A561B" w:rsidP="008A561B">
      <w:pPr>
        <w:tabs>
          <w:tab w:val="left" w:pos="1985"/>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3.5.2. </w:t>
      </w:r>
      <w:r w:rsidR="0083514D" w:rsidRPr="0083514D">
        <w:rPr>
          <w:rFonts w:asciiTheme="minorHAnsi" w:hAnsiTheme="minorHAnsi"/>
          <w:color w:val="000000"/>
          <w:sz w:val="20"/>
          <w:szCs w:val="20"/>
        </w:rPr>
        <w:t>Prazo Máximo para assinatura da Homologação será de 02(dois) dias.</w:t>
      </w:r>
    </w:p>
    <w:p w:rsidR="008A561B" w:rsidRDefault="008A561B" w:rsidP="008A561B">
      <w:pPr>
        <w:tabs>
          <w:tab w:val="left" w:pos="567"/>
        </w:tabs>
        <w:spacing w:after="0" w:line="240" w:lineRule="auto"/>
        <w:jc w:val="both"/>
        <w:rPr>
          <w:rFonts w:asciiTheme="minorHAnsi" w:hAnsiTheme="minorHAnsi"/>
          <w:color w:val="000000"/>
          <w:sz w:val="20"/>
          <w:szCs w:val="20"/>
        </w:rPr>
      </w:pPr>
    </w:p>
    <w:p w:rsidR="0083514D" w:rsidRPr="0083514D" w:rsidRDefault="008A561B" w:rsidP="008A561B">
      <w:pPr>
        <w:tabs>
          <w:tab w:val="left" w:pos="567"/>
        </w:tabs>
        <w:spacing w:after="0" w:line="240" w:lineRule="auto"/>
        <w:jc w:val="both"/>
        <w:rPr>
          <w:rFonts w:asciiTheme="minorHAnsi" w:hAnsiTheme="minorHAnsi"/>
          <w:b/>
          <w:bCs/>
          <w:sz w:val="20"/>
          <w:szCs w:val="20"/>
          <w:u w:val="single"/>
        </w:rPr>
      </w:pPr>
      <w:r w:rsidRPr="008A561B">
        <w:rPr>
          <w:rFonts w:asciiTheme="minorHAnsi" w:hAnsiTheme="minorHAnsi"/>
          <w:b/>
          <w:color w:val="000000"/>
          <w:sz w:val="20"/>
          <w:szCs w:val="20"/>
        </w:rPr>
        <w:t>3.6.</w:t>
      </w:r>
      <w:r w:rsidR="0083514D" w:rsidRPr="0083514D">
        <w:rPr>
          <w:rFonts w:asciiTheme="minorHAnsi" w:hAnsiTheme="minorHAnsi"/>
          <w:b/>
          <w:bCs/>
          <w:sz w:val="20"/>
          <w:szCs w:val="20"/>
          <w:u w:val="single"/>
        </w:rPr>
        <w:t>Do Critério de Julgamento das Propostas:</w:t>
      </w:r>
    </w:p>
    <w:p w:rsidR="0083514D" w:rsidRPr="0083514D" w:rsidRDefault="008A561B" w:rsidP="008A561B">
      <w:pPr>
        <w:tabs>
          <w:tab w:val="left" w:pos="1985"/>
        </w:tabs>
        <w:spacing w:after="0" w:line="240" w:lineRule="auto"/>
        <w:jc w:val="both"/>
        <w:rPr>
          <w:rFonts w:asciiTheme="minorHAnsi" w:hAnsiTheme="minorHAnsi"/>
          <w:color w:val="000000"/>
          <w:sz w:val="20"/>
          <w:szCs w:val="20"/>
        </w:rPr>
      </w:pPr>
      <w:r w:rsidRPr="008A561B">
        <w:rPr>
          <w:rFonts w:asciiTheme="minorHAnsi" w:hAnsiTheme="minorHAnsi"/>
          <w:bCs/>
          <w:sz w:val="20"/>
          <w:szCs w:val="20"/>
        </w:rPr>
        <w:t>3.6.1.</w:t>
      </w:r>
      <w:r w:rsidR="0083514D" w:rsidRPr="0083514D">
        <w:rPr>
          <w:rFonts w:asciiTheme="minorHAnsi" w:hAnsiTheme="minorHAnsi"/>
          <w:color w:val="000000"/>
          <w:sz w:val="20"/>
          <w:szCs w:val="20"/>
        </w:rPr>
        <w:t>O critério de julgamento será o de menor preço por item.</w:t>
      </w:r>
    </w:p>
    <w:p w:rsidR="0083514D" w:rsidRPr="0083514D" w:rsidRDefault="0083514D" w:rsidP="0083514D">
      <w:pPr>
        <w:widowControl w:val="0"/>
        <w:spacing w:after="0" w:line="240" w:lineRule="auto"/>
        <w:jc w:val="both"/>
        <w:rPr>
          <w:rFonts w:asciiTheme="minorHAnsi" w:hAnsiTheme="minorHAnsi"/>
          <w:color w:val="000000"/>
          <w:sz w:val="20"/>
          <w:szCs w:val="20"/>
        </w:rPr>
      </w:pPr>
    </w:p>
    <w:p w:rsidR="0083514D" w:rsidRPr="0083514D" w:rsidRDefault="0083514D" w:rsidP="0083514D">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inorHAnsi" w:hAnsiTheme="minorHAnsi"/>
          <w:b/>
          <w:sz w:val="20"/>
          <w:szCs w:val="20"/>
        </w:rPr>
      </w:pPr>
      <w:r w:rsidRPr="0083514D">
        <w:rPr>
          <w:rFonts w:asciiTheme="minorHAnsi" w:hAnsiTheme="minorHAnsi"/>
          <w:b/>
          <w:sz w:val="20"/>
          <w:szCs w:val="20"/>
        </w:rPr>
        <w:t>DO LOCAL E PRAZO DE ENTREGA</w:t>
      </w:r>
    </w:p>
    <w:p w:rsidR="0083514D" w:rsidRPr="0083514D" w:rsidRDefault="00390823" w:rsidP="00390823">
      <w:pPr>
        <w:tabs>
          <w:tab w:val="left" w:pos="567"/>
        </w:tabs>
        <w:spacing w:after="0" w:line="240" w:lineRule="auto"/>
        <w:jc w:val="both"/>
        <w:rPr>
          <w:rFonts w:asciiTheme="minorHAnsi" w:hAnsiTheme="minorHAnsi"/>
          <w:b/>
          <w:sz w:val="20"/>
          <w:szCs w:val="20"/>
        </w:rPr>
      </w:pPr>
      <w:r>
        <w:rPr>
          <w:rFonts w:asciiTheme="minorHAnsi" w:hAnsiTheme="minorHAnsi"/>
          <w:b/>
          <w:sz w:val="20"/>
          <w:szCs w:val="20"/>
        </w:rPr>
        <w:t xml:space="preserve">4.1. </w:t>
      </w:r>
      <w:r w:rsidR="0083514D" w:rsidRPr="0083514D">
        <w:rPr>
          <w:rFonts w:asciiTheme="minorHAnsi" w:hAnsiTheme="minorHAnsi"/>
          <w:b/>
          <w:sz w:val="20"/>
          <w:szCs w:val="20"/>
        </w:rPr>
        <w:t>Local de Entrega dos Reagentes</w:t>
      </w:r>
    </w:p>
    <w:p w:rsidR="0083514D" w:rsidRPr="00390823" w:rsidRDefault="00390823" w:rsidP="00390823">
      <w:pPr>
        <w:tabs>
          <w:tab w:val="left" w:pos="1560"/>
        </w:tabs>
        <w:spacing w:after="0" w:line="240" w:lineRule="auto"/>
        <w:jc w:val="both"/>
        <w:rPr>
          <w:rFonts w:asciiTheme="minorHAnsi" w:eastAsia="Batang" w:hAnsiTheme="minorHAnsi"/>
          <w:color w:val="000000"/>
          <w:sz w:val="20"/>
          <w:szCs w:val="20"/>
        </w:rPr>
      </w:pPr>
      <w:r>
        <w:rPr>
          <w:rFonts w:asciiTheme="minorHAnsi" w:hAnsiTheme="minorHAnsi"/>
          <w:b/>
          <w:sz w:val="20"/>
          <w:szCs w:val="20"/>
        </w:rPr>
        <w:lastRenderedPageBreak/>
        <w:t xml:space="preserve">4.1.1. </w:t>
      </w:r>
      <w:r w:rsidR="0083514D" w:rsidRPr="00390823">
        <w:rPr>
          <w:rFonts w:asciiTheme="minorHAnsi" w:hAnsiTheme="minorHAnsi"/>
          <w:bCs/>
          <w:color w:val="000000"/>
          <w:sz w:val="20"/>
          <w:szCs w:val="20"/>
        </w:rPr>
        <w:t>Hemocentro Coordenador de Palmas, sito a Quadra 301 Norte, Conjunto 02, Lote 01, CEP: 77001-214, Palmas, Tocantins</w:t>
      </w:r>
      <w:r w:rsidR="0083514D" w:rsidRPr="00390823">
        <w:rPr>
          <w:rFonts w:asciiTheme="minorHAnsi" w:eastAsia="Batang" w:hAnsiTheme="minorHAnsi"/>
          <w:color w:val="000000"/>
          <w:sz w:val="20"/>
          <w:szCs w:val="20"/>
        </w:rPr>
        <w:t>, em dia e horário comercial.</w:t>
      </w:r>
    </w:p>
    <w:p w:rsidR="0083514D" w:rsidRPr="0083514D" w:rsidRDefault="0083514D" w:rsidP="0083514D">
      <w:pPr>
        <w:pStyle w:val="PargrafodaLista"/>
        <w:tabs>
          <w:tab w:val="left" w:pos="1560"/>
        </w:tabs>
        <w:spacing w:after="0" w:line="240" w:lineRule="auto"/>
        <w:ind w:left="1430"/>
        <w:jc w:val="both"/>
        <w:rPr>
          <w:rFonts w:asciiTheme="minorHAnsi" w:eastAsia="Batang" w:hAnsiTheme="minorHAnsi"/>
          <w:color w:val="000000"/>
          <w:sz w:val="20"/>
          <w:szCs w:val="20"/>
        </w:rPr>
      </w:pPr>
    </w:p>
    <w:p w:rsidR="0083514D" w:rsidRPr="0083514D" w:rsidRDefault="00390823" w:rsidP="00390823">
      <w:pPr>
        <w:tabs>
          <w:tab w:val="left" w:pos="567"/>
        </w:tabs>
        <w:spacing w:after="0" w:line="240" w:lineRule="auto"/>
        <w:jc w:val="both"/>
        <w:rPr>
          <w:rFonts w:asciiTheme="minorHAnsi" w:hAnsiTheme="minorHAnsi"/>
          <w:b/>
          <w:sz w:val="20"/>
          <w:szCs w:val="20"/>
        </w:rPr>
      </w:pPr>
      <w:r>
        <w:rPr>
          <w:rFonts w:asciiTheme="minorHAnsi" w:hAnsiTheme="minorHAnsi"/>
          <w:b/>
          <w:sz w:val="20"/>
          <w:szCs w:val="20"/>
        </w:rPr>
        <w:t xml:space="preserve">4.2. </w:t>
      </w:r>
      <w:r w:rsidR="0083514D" w:rsidRPr="0083514D">
        <w:rPr>
          <w:rFonts w:asciiTheme="minorHAnsi" w:hAnsiTheme="minorHAnsi"/>
          <w:b/>
          <w:sz w:val="20"/>
          <w:szCs w:val="20"/>
        </w:rPr>
        <w:t>Do Prazo da Entrega</w:t>
      </w:r>
    </w:p>
    <w:p w:rsidR="0083514D" w:rsidRPr="00390823" w:rsidRDefault="00390823" w:rsidP="00390823">
      <w:pPr>
        <w:tabs>
          <w:tab w:val="left" w:pos="851"/>
        </w:tabs>
        <w:spacing w:after="0" w:line="240" w:lineRule="auto"/>
        <w:jc w:val="both"/>
        <w:rPr>
          <w:rFonts w:asciiTheme="minorHAnsi" w:hAnsiTheme="minorHAnsi"/>
          <w:bCs/>
          <w:color w:val="000000"/>
          <w:sz w:val="20"/>
          <w:szCs w:val="20"/>
        </w:rPr>
      </w:pPr>
      <w:r>
        <w:rPr>
          <w:rFonts w:asciiTheme="minorHAnsi" w:hAnsiTheme="minorHAnsi"/>
          <w:b/>
          <w:sz w:val="20"/>
          <w:szCs w:val="20"/>
        </w:rPr>
        <w:t xml:space="preserve">4.2.1. </w:t>
      </w:r>
      <w:r w:rsidR="0083514D" w:rsidRPr="00390823">
        <w:rPr>
          <w:rFonts w:asciiTheme="minorHAnsi" w:hAnsiTheme="minorHAnsi"/>
          <w:bCs/>
          <w:color w:val="000000"/>
          <w:sz w:val="20"/>
          <w:szCs w:val="20"/>
        </w:rPr>
        <w:t>A entrega deverá ser realizada dentro de 15 (quinze) dias após o recebimento da Nota de Empenho, enviada à empresa, pela Secretaria Estadual de Saúde.</w:t>
      </w:r>
    </w:p>
    <w:p w:rsidR="0083514D" w:rsidRPr="00390823" w:rsidRDefault="00390823" w:rsidP="00390823">
      <w:pPr>
        <w:tabs>
          <w:tab w:val="left" w:pos="851"/>
        </w:tabs>
        <w:spacing w:after="0" w:line="240" w:lineRule="auto"/>
        <w:jc w:val="both"/>
        <w:rPr>
          <w:rFonts w:asciiTheme="minorHAnsi" w:hAnsiTheme="minorHAnsi"/>
          <w:bCs/>
          <w:color w:val="000000"/>
          <w:sz w:val="20"/>
          <w:szCs w:val="20"/>
        </w:rPr>
      </w:pPr>
      <w:r>
        <w:rPr>
          <w:rFonts w:asciiTheme="minorHAnsi" w:hAnsiTheme="minorHAnsi" w:cs="Calibri"/>
          <w:bCs/>
          <w:color w:val="000000"/>
          <w:sz w:val="20"/>
          <w:szCs w:val="20"/>
          <w:lang w:eastAsia="en-US"/>
        </w:rPr>
        <w:t xml:space="preserve">4.2.2. </w:t>
      </w:r>
      <w:r w:rsidR="0083514D" w:rsidRPr="00390823">
        <w:rPr>
          <w:rFonts w:asciiTheme="minorHAnsi" w:hAnsiTheme="minorHAnsi"/>
          <w:bCs/>
          <w:color w:val="000000"/>
          <w:sz w:val="20"/>
          <w:szCs w:val="20"/>
        </w:rPr>
        <w:t>As solicitações de entregas serão realizadas de acordo com a necessidade da área solicitante.</w:t>
      </w:r>
    </w:p>
    <w:p w:rsidR="0083514D" w:rsidRPr="00390823" w:rsidRDefault="0083514D" w:rsidP="00390823">
      <w:pPr>
        <w:tabs>
          <w:tab w:val="left" w:pos="851"/>
        </w:tabs>
        <w:spacing w:after="0" w:line="240" w:lineRule="auto"/>
        <w:jc w:val="both"/>
        <w:rPr>
          <w:rFonts w:asciiTheme="minorHAnsi" w:hAnsiTheme="minorHAnsi"/>
          <w:bCs/>
          <w:color w:val="000000"/>
          <w:sz w:val="20"/>
          <w:szCs w:val="20"/>
        </w:rPr>
      </w:pPr>
    </w:p>
    <w:p w:rsidR="0083514D" w:rsidRPr="0083514D" w:rsidRDefault="0083514D" w:rsidP="0083514D">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inorHAnsi" w:hAnsiTheme="minorHAnsi"/>
          <w:b/>
          <w:sz w:val="20"/>
          <w:szCs w:val="20"/>
        </w:rPr>
      </w:pPr>
      <w:r w:rsidRPr="0083514D">
        <w:rPr>
          <w:rFonts w:asciiTheme="minorHAnsi" w:hAnsiTheme="minorHAnsi"/>
          <w:b/>
          <w:sz w:val="20"/>
          <w:szCs w:val="20"/>
        </w:rPr>
        <w:t>DA FORMALIZAÇÃO DO CONTRATO</w:t>
      </w:r>
    </w:p>
    <w:p w:rsidR="0083514D" w:rsidRPr="0083514D" w:rsidRDefault="00390823" w:rsidP="00390823">
      <w:pPr>
        <w:spacing w:after="0" w:line="240" w:lineRule="auto"/>
        <w:jc w:val="both"/>
        <w:rPr>
          <w:rFonts w:asciiTheme="minorHAnsi" w:hAnsiTheme="minorHAnsi"/>
          <w:sz w:val="20"/>
          <w:szCs w:val="20"/>
        </w:rPr>
      </w:pPr>
      <w:r>
        <w:rPr>
          <w:rFonts w:asciiTheme="minorHAnsi" w:hAnsiTheme="minorHAnsi"/>
          <w:b/>
          <w:sz w:val="20"/>
          <w:szCs w:val="20"/>
        </w:rPr>
        <w:t xml:space="preserve">5.1. </w:t>
      </w:r>
      <w:r w:rsidR="0083514D" w:rsidRPr="0083514D">
        <w:rPr>
          <w:rFonts w:asciiTheme="minorHAnsi" w:hAnsiTheme="minorHAnsi"/>
          <w:b/>
          <w:sz w:val="20"/>
          <w:szCs w:val="20"/>
        </w:rPr>
        <w:t>Vigência</w:t>
      </w:r>
    </w:p>
    <w:p w:rsidR="0083514D" w:rsidRPr="0083514D" w:rsidRDefault="0083514D" w:rsidP="00390823">
      <w:pPr>
        <w:spacing w:after="0" w:line="240" w:lineRule="auto"/>
        <w:jc w:val="both"/>
        <w:rPr>
          <w:rFonts w:asciiTheme="minorHAnsi" w:hAnsiTheme="minorHAnsi"/>
          <w:sz w:val="20"/>
          <w:szCs w:val="20"/>
        </w:rPr>
      </w:pPr>
      <w:r w:rsidRPr="0083514D">
        <w:rPr>
          <w:rFonts w:asciiTheme="minorHAnsi" w:hAnsiTheme="minorHAnsi"/>
          <w:color w:val="000000"/>
          <w:sz w:val="20"/>
          <w:szCs w:val="20"/>
        </w:rPr>
        <w:t xml:space="preserve">O contrato firmado entre as partes terá sua vigência de acordo com o disposto no </w:t>
      </w:r>
      <w:r w:rsidRPr="0083514D">
        <w:rPr>
          <w:rFonts w:asciiTheme="minorHAnsi" w:hAnsiTheme="minorHAnsi"/>
          <w:b/>
          <w:i/>
          <w:color w:val="000000"/>
          <w:sz w:val="20"/>
          <w:szCs w:val="20"/>
        </w:rPr>
        <w:t xml:space="preserve">CAPUT </w:t>
      </w:r>
      <w:r w:rsidRPr="0083514D">
        <w:rPr>
          <w:rFonts w:asciiTheme="minorHAnsi" w:hAnsiTheme="minorHAnsi"/>
          <w:color w:val="000000"/>
          <w:sz w:val="20"/>
          <w:szCs w:val="20"/>
        </w:rPr>
        <w:t xml:space="preserve">Art. 57 </w:t>
      </w:r>
      <w:r w:rsidRPr="0083514D">
        <w:rPr>
          <w:rFonts w:asciiTheme="minorHAnsi" w:eastAsia="Batang" w:hAnsiTheme="minorHAnsi"/>
          <w:color w:val="000000"/>
          <w:sz w:val="20"/>
          <w:szCs w:val="20"/>
        </w:rPr>
        <w:t>da Lei Federal nº 8.666, de 21 de junho de 1.993, ou seja, adstrito aos créditos orçamentários.</w:t>
      </w:r>
    </w:p>
    <w:p w:rsidR="0083514D" w:rsidRPr="0083514D" w:rsidRDefault="0083514D" w:rsidP="0083514D">
      <w:pPr>
        <w:tabs>
          <w:tab w:val="left" w:pos="-6237"/>
          <w:tab w:val="left" w:pos="709"/>
        </w:tabs>
        <w:spacing w:after="0" w:line="240" w:lineRule="auto"/>
        <w:jc w:val="both"/>
        <w:rPr>
          <w:rFonts w:asciiTheme="minorHAnsi" w:hAnsiTheme="minorHAnsi" w:cs="Arial"/>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DA FISCALIZAÇÃO</w:t>
      </w:r>
      <w:r w:rsidRPr="0083514D">
        <w:rPr>
          <w:rFonts w:asciiTheme="minorHAnsi" w:hAnsiTheme="minorHAnsi"/>
          <w:b/>
          <w:bCs/>
          <w:sz w:val="20"/>
          <w:szCs w:val="20"/>
        </w:rPr>
        <w:tab/>
      </w:r>
    </w:p>
    <w:p w:rsidR="0083514D" w:rsidRPr="0083514D" w:rsidRDefault="001A0807" w:rsidP="001A0807">
      <w:pPr>
        <w:tabs>
          <w:tab w:val="left" w:pos="567"/>
        </w:tabs>
        <w:spacing w:after="0" w:line="240" w:lineRule="auto"/>
        <w:jc w:val="both"/>
        <w:rPr>
          <w:rFonts w:asciiTheme="minorHAnsi" w:eastAsia="Batang" w:hAnsiTheme="minorHAnsi"/>
          <w:color w:val="000000"/>
          <w:sz w:val="20"/>
          <w:szCs w:val="20"/>
        </w:rPr>
      </w:pPr>
      <w:r>
        <w:rPr>
          <w:rFonts w:asciiTheme="minorHAnsi" w:hAnsiTheme="minorHAnsi"/>
          <w:b/>
          <w:bCs/>
          <w:sz w:val="20"/>
          <w:szCs w:val="20"/>
        </w:rPr>
        <w:t xml:space="preserve">6.1. </w:t>
      </w:r>
      <w:r w:rsidR="0083514D" w:rsidRPr="0083514D">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0083514D" w:rsidRPr="0083514D">
        <w:rPr>
          <w:rFonts w:asciiTheme="minorHAnsi" w:eastAsia="Batang" w:hAnsiTheme="minorHAnsi"/>
          <w:color w:val="000000"/>
          <w:sz w:val="20"/>
          <w:szCs w:val="20"/>
        </w:rPr>
        <w:t>será</w:t>
      </w:r>
      <w:proofErr w:type="gramEnd"/>
      <w:r w:rsidR="0083514D" w:rsidRPr="0083514D">
        <w:rPr>
          <w:rFonts w:asciiTheme="minorHAnsi" w:eastAsia="Batang" w:hAnsiTheme="minorHAnsi"/>
          <w:color w:val="000000"/>
          <w:sz w:val="20"/>
          <w:szCs w:val="20"/>
        </w:rPr>
        <w:t xml:space="preserve"> por meio da </w:t>
      </w:r>
      <w:proofErr w:type="spellStart"/>
      <w:r w:rsidR="0083514D" w:rsidRPr="0083514D">
        <w:rPr>
          <w:rFonts w:asciiTheme="minorHAnsi" w:eastAsia="Batang" w:hAnsiTheme="minorHAnsi"/>
          <w:color w:val="000000"/>
          <w:sz w:val="20"/>
          <w:szCs w:val="20"/>
        </w:rPr>
        <w:t>Hemorrede</w:t>
      </w:r>
      <w:proofErr w:type="spellEnd"/>
      <w:r w:rsidR="0083514D" w:rsidRPr="0083514D">
        <w:rPr>
          <w:rFonts w:asciiTheme="minorHAnsi" w:eastAsia="Batang" w:hAnsiTheme="minorHAnsi"/>
          <w:color w:val="000000"/>
          <w:sz w:val="20"/>
          <w:szCs w:val="20"/>
        </w:rPr>
        <w:t xml:space="preserve"> do Tocantins observando que:</w:t>
      </w:r>
    </w:p>
    <w:p w:rsidR="0083514D" w:rsidRPr="0083514D" w:rsidRDefault="001A0807" w:rsidP="001A0807">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6.1.1. </w:t>
      </w:r>
      <w:r w:rsidR="0083514D" w:rsidRPr="0083514D">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3514D" w:rsidRPr="0083514D" w:rsidRDefault="001A0807" w:rsidP="001A0807">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6.1.2. </w:t>
      </w:r>
      <w:r w:rsidR="0083514D" w:rsidRPr="0083514D">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3514D" w:rsidRPr="0083514D" w:rsidRDefault="001A0807" w:rsidP="001A0807">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6.1.3. </w:t>
      </w:r>
      <w:r w:rsidR="0083514D" w:rsidRPr="0083514D">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83514D" w:rsidRPr="0083514D" w:rsidRDefault="001A0807" w:rsidP="001A0807">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6.1.4. </w:t>
      </w:r>
      <w:r w:rsidR="0083514D" w:rsidRPr="0083514D">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3514D" w:rsidRPr="0083514D" w:rsidRDefault="001A0807" w:rsidP="001A0807">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6.1.5. </w:t>
      </w:r>
      <w:r w:rsidR="0083514D" w:rsidRPr="0083514D">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83514D" w:rsidRPr="0083514D" w:rsidRDefault="0083514D" w:rsidP="0083514D">
      <w:pPr>
        <w:spacing w:after="0" w:line="240" w:lineRule="auto"/>
        <w:jc w:val="both"/>
        <w:rPr>
          <w:rFonts w:asciiTheme="minorHAnsi" w:hAnsiTheme="minorHAnsi"/>
          <w:sz w:val="20"/>
          <w:szCs w:val="20"/>
        </w:rPr>
      </w:pPr>
    </w:p>
    <w:p w:rsidR="0083514D" w:rsidRPr="0083514D" w:rsidRDefault="0083514D" w:rsidP="0083514D">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inorHAnsi" w:hAnsiTheme="minorHAnsi"/>
          <w:b/>
          <w:sz w:val="20"/>
          <w:szCs w:val="20"/>
        </w:rPr>
      </w:pPr>
      <w:r w:rsidRPr="0083514D">
        <w:rPr>
          <w:rFonts w:asciiTheme="minorHAnsi" w:hAnsiTheme="minorHAnsi"/>
          <w:b/>
          <w:sz w:val="20"/>
          <w:szCs w:val="20"/>
        </w:rPr>
        <w:t>DO PAGAMENTO</w:t>
      </w:r>
    </w:p>
    <w:p w:rsidR="0083514D" w:rsidRPr="0083514D" w:rsidRDefault="00990646" w:rsidP="00990646">
      <w:pPr>
        <w:spacing w:after="0" w:line="240" w:lineRule="auto"/>
        <w:jc w:val="both"/>
        <w:rPr>
          <w:rFonts w:asciiTheme="minorHAnsi" w:eastAsia="Batang" w:hAnsiTheme="minorHAnsi"/>
          <w:iCs/>
          <w:color w:val="000000"/>
          <w:sz w:val="20"/>
          <w:szCs w:val="20"/>
        </w:rPr>
      </w:pPr>
      <w:r>
        <w:rPr>
          <w:rFonts w:asciiTheme="minorHAnsi" w:hAnsiTheme="minorHAnsi"/>
          <w:b/>
          <w:sz w:val="20"/>
          <w:szCs w:val="20"/>
        </w:rPr>
        <w:t xml:space="preserve">7.1. </w:t>
      </w:r>
      <w:r w:rsidR="0083514D" w:rsidRPr="0083514D">
        <w:rPr>
          <w:rFonts w:asciiTheme="minorHAnsi" w:eastAsia="Batang" w:hAnsiTheme="minorHAnsi"/>
          <w:iCs/>
          <w:color w:val="000000"/>
          <w:sz w:val="20"/>
          <w:szCs w:val="20"/>
        </w:rPr>
        <w:t>Efetuada a entrega, a CONTRATADA protocolará a Nota Fiscal/Fatura, perante a CONTRATANTE devidamente preenchida.</w:t>
      </w:r>
    </w:p>
    <w:p w:rsidR="0083514D" w:rsidRPr="0083514D" w:rsidRDefault="00990646" w:rsidP="00990646">
      <w:pPr>
        <w:tabs>
          <w:tab w:val="left" w:pos="851"/>
        </w:tabs>
        <w:spacing w:after="0" w:line="240" w:lineRule="auto"/>
        <w:jc w:val="both"/>
        <w:rPr>
          <w:rFonts w:asciiTheme="minorHAnsi" w:eastAsia="Batang" w:hAnsiTheme="minorHAnsi"/>
          <w:color w:val="000000"/>
          <w:sz w:val="20"/>
          <w:szCs w:val="20"/>
        </w:rPr>
      </w:pPr>
      <w:r w:rsidRPr="00990646">
        <w:rPr>
          <w:rFonts w:asciiTheme="minorHAnsi" w:eastAsia="Batang" w:hAnsiTheme="minorHAnsi"/>
          <w:b/>
          <w:iCs/>
          <w:color w:val="000000"/>
          <w:sz w:val="20"/>
          <w:szCs w:val="20"/>
        </w:rPr>
        <w:t>7.2.</w:t>
      </w:r>
      <w:r w:rsidR="0083514D" w:rsidRPr="0083514D">
        <w:rPr>
          <w:rFonts w:asciiTheme="minorHAnsi" w:hAnsiTheme="minorHAnsi" w:cs="Arial"/>
          <w:sz w:val="20"/>
          <w:szCs w:val="20"/>
        </w:rPr>
        <w:t>A CONTRATANTE terá um prazo de até 10 (dez) dias úteis para conferência e aprovação, contados da sua protocolização, e será paga, diretamente na conta corrente da CONTRATADA.</w:t>
      </w:r>
    </w:p>
    <w:p w:rsidR="0083514D" w:rsidRPr="0083514D" w:rsidRDefault="00990646" w:rsidP="00990646">
      <w:pPr>
        <w:spacing w:after="0" w:line="240" w:lineRule="auto"/>
        <w:jc w:val="both"/>
        <w:rPr>
          <w:rFonts w:asciiTheme="minorHAnsi" w:eastAsia="Batang" w:hAnsiTheme="minorHAnsi"/>
          <w:color w:val="000000"/>
          <w:sz w:val="20"/>
          <w:szCs w:val="20"/>
        </w:rPr>
      </w:pPr>
      <w:proofErr w:type="gramStart"/>
      <w:r w:rsidRPr="00990646">
        <w:rPr>
          <w:rFonts w:asciiTheme="minorHAnsi" w:eastAsia="Batang" w:hAnsiTheme="minorHAnsi"/>
          <w:b/>
          <w:color w:val="000000"/>
          <w:sz w:val="20"/>
          <w:szCs w:val="20"/>
        </w:rPr>
        <w:t>7.3.</w:t>
      </w:r>
      <w:proofErr w:type="gramEnd"/>
      <w:r w:rsidR="0083514D" w:rsidRPr="0083514D">
        <w:rPr>
          <w:rFonts w:asciiTheme="minorHAnsi" w:eastAsia="Batang" w:hAnsiTheme="minorHAnsi"/>
          <w:iCs/>
          <w:color w:val="000000"/>
          <w:sz w:val="20"/>
          <w:szCs w:val="20"/>
        </w:rPr>
        <w:t>O prazo previsto para o pagamento será na conformidade da Lei Nº 8.666, de 21 de Junho de 1.993, com redação alterada pela Lei Nº 8.883, de 8 de Junho de 1994</w:t>
      </w:r>
      <w:r w:rsidR="0083514D" w:rsidRPr="0083514D">
        <w:rPr>
          <w:rFonts w:asciiTheme="minorHAnsi" w:eastAsia="Batang" w:hAnsiTheme="minorHAnsi"/>
          <w:color w:val="000000"/>
          <w:sz w:val="20"/>
          <w:szCs w:val="20"/>
        </w:rPr>
        <w:t>.</w:t>
      </w:r>
    </w:p>
    <w:p w:rsidR="0083514D" w:rsidRPr="0083514D" w:rsidRDefault="00990646" w:rsidP="00990646">
      <w:pPr>
        <w:spacing w:after="0" w:line="240" w:lineRule="auto"/>
        <w:jc w:val="both"/>
        <w:rPr>
          <w:rFonts w:asciiTheme="minorHAnsi" w:eastAsia="Batang" w:hAnsiTheme="minorHAnsi"/>
          <w:color w:val="000000"/>
          <w:sz w:val="20"/>
          <w:szCs w:val="20"/>
        </w:rPr>
      </w:pPr>
      <w:r w:rsidRPr="00990646">
        <w:rPr>
          <w:rFonts w:asciiTheme="minorHAnsi" w:eastAsia="Batang" w:hAnsiTheme="minorHAnsi"/>
          <w:b/>
          <w:color w:val="000000"/>
          <w:sz w:val="20"/>
          <w:szCs w:val="20"/>
        </w:rPr>
        <w:t>7.4.</w:t>
      </w:r>
      <w:r w:rsidR="0083514D" w:rsidRPr="0083514D">
        <w:rPr>
          <w:rFonts w:asciiTheme="minorHAnsi" w:eastAsia="Batang" w:hAnsiTheme="minorHAnsi"/>
          <w:color w:val="000000"/>
          <w:sz w:val="20"/>
          <w:szCs w:val="20"/>
        </w:rPr>
        <w:t>Caso Nota Fiscal/Fatura esteja em desacordo/vícios, será devolvida para correção.</w:t>
      </w:r>
    </w:p>
    <w:p w:rsidR="0083514D" w:rsidRPr="0083514D" w:rsidRDefault="00990646" w:rsidP="00990646">
      <w:pPr>
        <w:spacing w:after="0" w:line="240" w:lineRule="auto"/>
        <w:jc w:val="both"/>
        <w:rPr>
          <w:rFonts w:asciiTheme="minorHAnsi" w:eastAsia="Batang" w:hAnsiTheme="minorHAnsi"/>
          <w:color w:val="000000"/>
          <w:sz w:val="20"/>
          <w:szCs w:val="20"/>
        </w:rPr>
      </w:pPr>
      <w:r w:rsidRPr="00990646">
        <w:rPr>
          <w:rFonts w:asciiTheme="minorHAnsi" w:eastAsia="Batang" w:hAnsiTheme="minorHAnsi"/>
          <w:b/>
          <w:color w:val="000000"/>
          <w:sz w:val="20"/>
          <w:szCs w:val="20"/>
        </w:rPr>
        <w:t>7.5.</w:t>
      </w:r>
      <w:r w:rsidR="0083514D" w:rsidRPr="0083514D">
        <w:rPr>
          <w:rFonts w:asciiTheme="minorHAnsi" w:eastAsia="Batang" w:hAnsiTheme="minorHAnsi"/>
          <w:color w:val="000000"/>
          <w:sz w:val="20"/>
          <w:szCs w:val="20"/>
        </w:rPr>
        <w:t>Os pagamentos não serão efetuados através de boletos bancários, sendo a garantia do referido pagamento a própria Nota de Empenho;</w:t>
      </w:r>
    </w:p>
    <w:p w:rsidR="0083514D" w:rsidRPr="0083514D" w:rsidRDefault="0083514D" w:rsidP="0083514D">
      <w:pPr>
        <w:pStyle w:val="PargrafodaLista"/>
        <w:tabs>
          <w:tab w:val="left" w:pos="851"/>
        </w:tabs>
        <w:spacing w:after="0" w:line="240" w:lineRule="auto"/>
        <w:ind w:left="0"/>
        <w:jc w:val="both"/>
        <w:rPr>
          <w:rFonts w:asciiTheme="minorHAnsi" w:hAnsiTheme="minorHAnsi"/>
          <w:bCs/>
          <w:color w:val="000000"/>
          <w:sz w:val="20"/>
          <w:szCs w:val="20"/>
        </w:rPr>
      </w:pPr>
    </w:p>
    <w:p w:rsidR="0083514D" w:rsidRPr="0083514D" w:rsidRDefault="0083514D" w:rsidP="0083514D">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inorHAnsi" w:hAnsiTheme="minorHAnsi"/>
          <w:b/>
          <w:bCs/>
          <w:sz w:val="20"/>
          <w:szCs w:val="20"/>
        </w:rPr>
      </w:pPr>
      <w:r w:rsidRPr="0083514D">
        <w:rPr>
          <w:rFonts w:asciiTheme="minorHAnsi" w:hAnsiTheme="minorHAnsi"/>
          <w:b/>
          <w:bCs/>
          <w:sz w:val="20"/>
          <w:szCs w:val="20"/>
        </w:rPr>
        <w:t>QUALIFICAÇÃO TÉCNICA DOCUMENTAL</w:t>
      </w:r>
    </w:p>
    <w:p w:rsidR="0083514D" w:rsidRPr="002B44D4" w:rsidRDefault="002B44D4" w:rsidP="002B44D4">
      <w:pPr>
        <w:tabs>
          <w:tab w:val="left" w:pos="567"/>
        </w:tabs>
        <w:spacing w:after="0" w:line="240" w:lineRule="auto"/>
        <w:jc w:val="both"/>
        <w:rPr>
          <w:rFonts w:asciiTheme="minorHAnsi" w:hAnsiTheme="minorHAnsi"/>
          <w:color w:val="000000"/>
          <w:sz w:val="20"/>
          <w:szCs w:val="20"/>
        </w:rPr>
      </w:pPr>
      <w:r w:rsidRPr="002B44D4">
        <w:rPr>
          <w:rFonts w:asciiTheme="minorHAnsi" w:hAnsiTheme="minorHAnsi"/>
          <w:b/>
          <w:color w:val="000000"/>
          <w:sz w:val="20"/>
          <w:szCs w:val="20"/>
        </w:rPr>
        <w:t>8.1</w:t>
      </w:r>
      <w:r w:rsidRPr="002B44D4">
        <w:rPr>
          <w:rFonts w:asciiTheme="minorHAnsi" w:hAnsiTheme="minorHAnsi"/>
          <w:color w:val="000000"/>
          <w:sz w:val="20"/>
          <w:szCs w:val="20"/>
        </w:rPr>
        <w:t>.</w:t>
      </w:r>
      <w:r w:rsidR="0083514D" w:rsidRPr="002B44D4">
        <w:rPr>
          <w:rFonts w:asciiTheme="minorHAnsi" w:hAnsiTheme="minorHAnsi"/>
          <w:color w:val="000000"/>
          <w:sz w:val="20"/>
          <w:szCs w:val="20"/>
        </w:rPr>
        <w:t>As licitantes devem apresentar documentos técnicos</w:t>
      </w:r>
      <w:r>
        <w:rPr>
          <w:rFonts w:asciiTheme="minorHAnsi" w:hAnsiTheme="minorHAnsi"/>
          <w:color w:val="000000"/>
          <w:sz w:val="20"/>
          <w:szCs w:val="20"/>
        </w:rPr>
        <w:t xml:space="preserve"> conforme item 15 do Edital</w:t>
      </w:r>
      <w:r w:rsidR="002A2D0A">
        <w:rPr>
          <w:rFonts w:asciiTheme="minorHAnsi" w:hAnsiTheme="minorHAnsi"/>
          <w:color w:val="000000"/>
          <w:sz w:val="20"/>
          <w:szCs w:val="20"/>
        </w:rPr>
        <w:t>.</w:t>
      </w:r>
    </w:p>
    <w:p w:rsidR="0083514D" w:rsidRPr="0083514D" w:rsidRDefault="0083514D" w:rsidP="0083514D">
      <w:pPr>
        <w:pStyle w:val="PargrafodaLista"/>
        <w:tabs>
          <w:tab w:val="left" w:pos="851"/>
        </w:tabs>
        <w:spacing w:after="0" w:line="240" w:lineRule="auto"/>
        <w:ind w:left="0"/>
        <w:jc w:val="both"/>
        <w:rPr>
          <w:rFonts w:asciiTheme="minorHAnsi" w:hAnsiTheme="minorHAnsi"/>
          <w:bCs/>
          <w:color w:val="000000"/>
          <w:sz w:val="20"/>
          <w:szCs w:val="20"/>
        </w:rPr>
      </w:pPr>
    </w:p>
    <w:p w:rsidR="0083514D" w:rsidRPr="0083514D" w:rsidRDefault="0083514D" w:rsidP="0083514D">
      <w:pPr>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heme="minorHAnsi" w:hAnsiTheme="minorHAnsi"/>
          <w:b/>
          <w:sz w:val="20"/>
          <w:szCs w:val="20"/>
        </w:rPr>
      </w:pPr>
      <w:r w:rsidRPr="0083514D">
        <w:rPr>
          <w:rFonts w:asciiTheme="minorHAnsi" w:hAnsiTheme="minorHAnsi"/>
          <w:b/>
          <w:sz w:val="20"/>
          <w:szCs w:val="20"/>
        </w:rPr>
        <w:t>DO ENVIO DE AMOSTRA PARA AVALIAÇÃO (caso necessário)</w:t>
      </w:r>
    </w:p>
    <w:p w:rsidR="0083514D" w:rsidRPr="00FD6AA1" w:rsidRDefault="00FD6AA1" w:rsidP="00FD6AA1">
      <w:pPr>
        <w:tabs>
          <w:tab w:val="left" w:pos="1560"/>
        </w:tabs>
        <w:spacing w:after="0" w:line="240" w:lineRule="auto"/>
        <w:jc w:val="both"/>
        <w:rPr>
          <w:rFonts w:asciiTheme="minorHAnsi" w:eastAsia="Batang" w:hAnsiTheme="minorHAnsi"/>
          <w:iCs/>
          <w:color w:val="000000"/>
          <w:sz w:val="20"/>
          <w:szCs w:val="20"/>
        </w:rPr>
      </w:pPr>
      <w:r w:rsidRPr="00FD6AA1">
        <w:rPr>
          <w:rFonts w:asciiTheme="minorHAnsi" w:hAnsiTheme="minorHAnsi"/>
          <w:b/>
          <w:sz w:val="20"/>
          <w:szCs w:val="20"/>
        </w:rPr>
        <w:t>9.1.</w:t>
      </w:r>
      <w:r w:rsidR="0083514D" w:rsidRPr="00FD6AA1">
        <w:rPr>
          <w:rFonts w:asciiTheme="minorHAnsi" w:eastAsia="Batang" w:hAnsiTheme="minorHAnsi"/>
          <w:iCs/>
          <w:color w:val="000000"/>
          <w:sz w:val="20"/>
          <w:szCs w:val="20"/>
        </w:rPr>
        <w:t>A SESAU/</w:t>
      </w:r>
      <w:proofErr w:type="spellStart"/>
      <w:r w:rsidR="0083514D" w:rsidRPr="00FD6AA1">
        <w:rPr>
          <w:rFonts w:asciiTheme="minorHAnsi" w:eastAsia="Batang" w:hAnsiTheme="minorHAnsi"/>
          <w:iCs/>
          <w:color w:val="000000"/>
          <w:sz w:val="20"/>
          <w:szCs w:val="20"/>
        </w:rPr>
        <w:t>Hemorrede</w:t>
      </w:r>
      <w:proofErr w:type="spellEnd"/>
      <w:r w:rsidR="0083514D" w:rsidRPr="00FD6AA1">
        <w:rPr>
          <w:rFonts w:asciiTheme="minorHAnsi" w:eastAsia="Batang" w:hAnsiTheme="minorHAnsi"/>
          <w:iCs/>
          <w:color w:val="000000"/>
          <w:sz w:val="20"/>
          <w:szCs w:val="20"/>
        </w:rPr>
        <w:t xml:space="preserve"> do Tocantins, caso julgue necessário, solicitará as Licitantes Classificadas em 1º lugar a apresentação de amostra para cada item licitado, em quantidades suficientes para realização de análise e aprovação.</w:t>
      </w:r>
    </w:p>
    <w:p w:rsidR="0083514D" w:rsidRPr="0083514D" w:rsidRDefault="0083514D" w:rsidP="0083514D">
      <w:pPr>
        <w:pStyle w:val="PargrafodaLista"/>
        <w:tabs>
          <w:tab w:val="left" w:pos="851"/>
        </w:tabs>
        <w:spacing w:after="0" w:line="240" w:lineRule="auto"/>
        <w:ind w:left="0"/>
        <w:jc w:val="both"/>
        <w:rPr>
          <w:rFonts w:asciiTheme="minorHAnsi" w:eastAsia="Batang" w:hAnsiTheme="minorHAnsi"/>
          <w:iCs/>
          <w:color w:val="000000"/>
          <w:sz w:val="20"/>
          <w:szCs w:val="20"/>
        </w:rPr>
      </w:pPr>
    </w:p>
    <w:p w:rsidR="0083514D" w:rsidRPr="0083514D" w:rsidRDefault="0083514D" w:rsidP="0083514D">
      <w:pPr>
        <w:pStyle w:val="PargrafodaLista"/>
        <w:tabs>
          <w:tab w:val="left" w:pos="851"/>
        </w:tabs>
        <w:spacing w:after="0" w:line="240" w:lineRule="auto"/>
        <w:ind w:left="0"/>
        <w:jc w:val="both"/>
        <w:rPr>
          <w:rFonts w:asciiTheme="minorHAnsi" w:hAnsiTheme="minorHAnsi"/>
          <w:bCs/>
          <w:color w:val="000000"/>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lastRenderedPageBreak/>
        <w:t>DAS CONDIÇÕES DE FORNECIMENTO</w:t>
      </w:r>
      <w:r w:rsidRPr="0083514D">
        <w:rPr>
          <w:rFonts w:asciiTheme="minorHAnsi" w:hAnsiTheme="minorHAnsi"/>
          <w:b/>
          <w:bCs/>
          <w:sz w:val="20"/>
          <w:szCs w:val="20"/>
        </w:rPr>
        <w:tab/>
      </w:r>
    </w:p>
    <w:p w:rsidR="0083514D" w:rsidRPr="0083514D" w:rsidRDefault="00FD6AA1" w:rsidP="00FD6AA1">
      <w:pPr>
        <w:tabs>
          <w:tab w:val="left" w:pos="567"/>
        </w:tabs>
        <w:spacing w:after="0" w:line="240" w:lineRule="auto"/>
        <w:jc w:val="both"/>
        <w:rPr>
          <w:rFonts w:asciiTheme="minorHAnsi" w:hAnsiTheme="minorHAnsi"/>
          <w:b/>
          <w:color w:val="000000"/>
          <w:sz w:val="20"/>
          <w:szCs w:val="20"/>
          <w:u w:val="single"/>
        </w:rPr>
      </w:pPr>
      <w:r w:rsidRPr="00FD6AA1">
        <w:rPr>
          <w:rFonts w:asciiTheme="minorHAnsi" w:hAnsiTheme="minorHAnsi"/>
          <w:b/>
          <w:color w:val="000000"/>
          <w:sz w:val="20"/>
          <w:szCs w:val="20"/>
        </w:rPr>
        <w:t>10.1.</w:t>
      </w:r>
      <w:r w:rsidR="0083514D" w:rsidRPr="0083514D">
        <w:rPr>
          <w:rFonts w:asciiTheme="minorHAnsi" w:hAnsiTheme="minorHAnsi"/>
          <w:b/>
          <w:color w:val="000000"/>
          <w:sz w:val="20"/>
          <w:szCs w:val="20"/>
          <w:u w:val="single"/>
        </w:rPr>
        <w:t>Relativo às condições de fornecimento, a CONTRATADA deverá:</w:t>
      </w:r>
    </w:p>
    <w:p w:rsidR="0083514D" w:rsidRPr="0083514D" w:rsidRDefault="00FD6AA1" w:rsidP="00FD6AA1">
      <w:pPr>
        <w:tabs>
          <w:tab w:val="left" w:pos="1276"/>
        </w:tabs>
        <w:spacing w:after="0" w:line="240" w:lineRule="auto"/>
        <w:jc w:val="both"/>
        <w:rPr>
          <w:rFonts w:asciiTheme="minorHAnsi" w:hAnsiTheme="minorHAnsi"/>
          <w:color w:val="000000"/>
          <w:sz w:val="20"/>
          <w:szCs w:val="20"/>
        </w:rPr>
      </w:pPr>
      <w:r w:rsidRPr="00FD6AA1">
        <w:rPr>
          <w:rFonts w:asciiTheme="minorHAnsi" w:hAnsiTheme="minorHAnsi"/>
          <w:b/>
          <w:color w:val="000000"/>
          <w:sz w:val="20"/>
          <w:szCs w:val="20"/>
        </w:rPr>
        <w:t>10.1.1.</w:t>
      </w:r>
      <w:r w:rsidR="0083514D" w:rsidRPr="0083514D">
        <w:rPr>
          <w:rFonts w:asciiTheme="minorHAnsi" w:hAnsiTheme="minorHAnsi"/>
          <w:color w:val="000000"/>
          <w:sz w:val="20"/>
          <w:szCs w:val="20"/>
        </w:rPr>
        <w:t>A validade dos produtos na data de entrega não poderá ser inferior a 24 (vinte e quatro) meses.</w:t>
      </w:r>
    </w:p>
    <w:p w:rsidR="0083514D" w:rsidRPr="0083514D" w:rsidRDefault="00FD6AA1" w:rsidP="00FD6AA1">
      <w:pPr>
        <w:tabs>
          <w:tab w:val="left" w:pos="567"/>
        </w:tabs>
        <w:spacing w:after="0" w:line="240" w:lineRule="auto"/>
        <w:jc w:val="both"/>
        <w:rPr>
          <w:rFonts w:asciiTheme="minorHAnsi" w:hAnsiTheme="minorHAnsi"/>
          <w:color w:val="000000"/>
          <w:sz w:val="20"/>
          <w:szCs w:val="20"/>
        </w:rPr>
      </w:pPr>
      <w:r w:rsidRPr="00FD6AA1">
        <w:rPr>
          <w:rFonts w:asciiTheme="minorHAnsi" w:hAnsiTheme="minorHAnsi"/>
          <w:b/>
          <w:color w:val="000000"/>
          <w:sz w:val="20"/>
          <w:szCs w:val="20"/>
        </w:rPr>
        <w:t>10.2.</w:t>
      </w:r>
      <w:r w:rsidR="0083514D" w:rsidRPr="0083514D">
        <w:rPr>
          <w:rFonts w:asciiTheme="minorHAnsi" w:hAnsiTheme="minorHAnsi"/>
          <w:color w:val="000000"/>
          <w:sz w:val="20"/>
          <w:szCs w:val="20"/>
        </w:rPr>
        <w:t>Os propostos deverão estar de acordo com as especificações exigidas, caso apresentem defeitos e incorreções, não serão aceitos, devendo ser retirados pelo fornecedor no prazo de 02 (dois) dias consecutivos, contados a partir da notificação.</w:t>
      </w:r>
    </w:p>
    <w:p w:rsidR="0083514D" w:rsidRPr="0083514D" w:rsidRDefault="00FD6AA1" w:rsidP="00FD6AA1">
      <w:pPr>
        <w:tabs>
          <w:tab w:val="left" w:pos="567"/>
        </w:tabs>
        <w:spacing w:after="0" w:line="240" w:lineRule="auto"/>
        <w:jc w:val="both"/>
        <w:rPr>
          <w:rFonts w:asciiTheme="minorHAnsi" w:hAnsiTheme="minorHAnsi"/>
          <w:color w:val="000000"/>
          <w:sz w:val="20"/>
          <w:szCs w:val="20"/>
        </w:rPr>
      </w:pPr>
      <w:r w:rsidRPr="00FD6AA1">
        <w:rPr>
          <w:rFonts w:asciiTheme="minorHAnsi" w:hAnsiTheme="minorHAnsi"/>
          <w:b/>
          <w:color w:val="000000"/>
          <w:sz w:val="20"/>
          <w:szCs w:val="20"/>
        </w:rPr>
        <w:t>10.3.</w:t>
      </w:r>
      <w:r w:rsidR="0083514D" w:rsidRPr="0083514D">
        <w:rPr>
          <w:rFonts w:asciiTheme="minorHAnsi" w:hAnsiTheme="minorHAnsi"/>
          <w:color w:val="000000"/>
          <w:sz w:val="20"/>
          <w:szCs w:val="20"/>
        </w:rPr>
        <w:t>Ao CONTRATANTE fica reservado e garantido o direito à fiscalização dos produtos, solicitando a substituição dos mesmos com imperfeições ou em desobediência às normas técnicas.</w:t>
      </w:r>
    </w:p>
    <w:p w:rsidR="0083514D" w:rsidRPr="0083514D" w:rsidRDefault="00FD6AA1" w:rsidP="00FD6AA1">
      <w:pPr>
        <w:tabs>
          <w:tab w:val="left" w:pos="567"/>
        </w:tabs>
        <w:spacing w:after="0" w:line="240" w:lineRule="auto"/>
        <w:jc w:val="both"/>
        <w:rPr>
          <w:rFonts w:asciiTheme="minorHAnsi" w:hAnsiTheme="minorHAnsi"/>
          <w:color w:val="000000"/>
          <w:sz w:val="20"/>
          <w:szCs w:val="20"/>
        </w:rPr>
      </w:pPr>
      <w:r w:rsidRPr="00FD6AA1">
        <w:rPr>
          <w:rFonts w:asciiTheme="minorHAnsi" w:hAnsiTheme="minorHAnsi"/>
          <w:b/>
          <w:color w:val="000000"/>
          <w:sz w:val="20"/>
          <w:szCs w:val="20"/>
        </w:rPr>
        <w:t>10.4.</w:t>
      </w:r>
      <w:r w:rsidR="0083514D" w:rsidRPr="0083514D">
        <w:rPr>
          <w:rFonts w:asciiTheme="minorHAnsi"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83514D" w:rsidRPr="0083514D">
        <w:rPr>
          <w:rFonts w:asciiTheme="minorHAnsi" w:hAnsiTheme="minorHAnsi"/>
          <w:bCs/>
          <w:color w:val="000000"/>
          <w:sz w:val="20"/>
          <w:szCs w:val="20"/>
        </w:rPr>
        <w:t>.</w:t>
      </w:r>
    </w:p>
    <w:p w:rsidR="0083514D" w:rsidRPr="0083514D" w:rsidRDefault="00FD6AA1" w:rsidP="00FD6AA1">
      <w:pPr>
        <w:tabs>
          <w:tab w:val="left" w:pos="567"/>
        </w:tabs>
        <w:spacing w:after="0" w:line="240" w:lineRule="auto"/>
        <w:jc w:val="both"/>
        <w:rPr>
          <w:rFonts w:asciiTheme="minorHAnsi" w:hAnsiTheme="minorHAnsi"/>
          <w:color w:val="000000"/>
          <w:sz w:val="20"/>
          <w:szCs w:val="20"/>
        </w:rPr>
      </w:pPr>
      <w:proofErr w:type="gramStart"/>
      <w:r w:rsidRPr="00FD6AA1">
        <w:rPr>
          <w:rFonts w:asciiTheme="minorHAnsi" w:hAnsiTheme="minorHAnsi"/>
          <w:b/>
          <w:color w:val="000000"/>
          <w:sz w:val="20"/>
          <w:szCs w:val="20"/>
        </w:rPr>
        <w:t>10.5.</w:t>
      </w:r>
      <w:proofErr w:type="gramEnd"/>
      <w:r w:rsidR="0083514D" w:rsidRPr="0083514D">
        <w:rPr>
          <w:rFonts w:asciiTheme="minorHAnsi" w:hAnsiTheme="minorHAnsi"/>
          <w:color w:val="000000"/>
          <w:sz w:val="20"/>
          <w:szCs w:val="20"/>
        </w:rPr>
        <w:t>A(s) empresa(s) vencedora(s) deverá(</w:t>
      </w:r>
      <w:proofErr w:type="spellStart"/>
      <w:r w:rsidR="0083514D" w:rsidRPr="0083514D">
        <w:rPr>
          <w:rFonts w:asciiTheme="minorHAnsi" w:hAnsiTheme="minorHAnsi"/>
          <w:color w:val="000000"/>
          <w:sz w:val="20"/>
          <w:szCs w:val="20"/>
        </w:rPr>
        <w:t>ão</w:t>
      </w:r>
      <w:proofErr w:type="spellEnd"/>
      <w:r w:rsidR="0083514D" w:rsidRPr="0083514D">
        <w:rPr>
          <w:rFonts w:asciiTheme="minorHAnsi" w:hAnsiTheme="minorHAnsi"/>
          <w:color w:val="000000"/>
          <w:sz w:val="20"/>
          <w:szCs w:val="20"/>
        </w:rPr>
        <w:t>) entregar o material que atendam, rigorosamente, a especificação constante de sua proposta, respeitando o solicitado no termo.</w:t>
      </w:r>
    </w:p>
    <w:p w:rsidR="0083514D" w:rsidRPr="0083514D" w:rsidRDefault="00FD6AA1" w:rsidP="00FD6AA1">
      <w:pPr>
        <w:tabs>
          <w:tab w:val="left" w:pos="567"/>
        </w:tabs>
        <w:spacing w:after="0" w:line="240" w:lineRule="auto"/>
        <w:jc w:val="both"/>
        <w:rPr>
          <w:rFonts w:asciiTheme="minorHAnsi" w:hAnsiTheme="minorHAnsi"/>
          <w:color w:val="000000"/>
          <w:sz w:val="20"/>
          <w:szCs w:val="20"/>
        </w:rPr>
      </w:pPr>
      <w:r w:rsidRPr="00FD6AA1">
        <w:rPr>
          <w:rFonts w:asciiTheme="minorHAnsi" w:hAnsiTheme="minorHAnsi"/>
          <w:b/>
          <w:color w:val="000000"/>
          <w:sz w:val="20"/>
          <w:szCs w:val="20"/>
        </w:rPr>
        <w:t>10.6.</w:t>
      </w:r>
      <w:r w:rsidR="0083514D" w:rsidRPr="0083514D">
        <w:rPr>
          <w:rFonts w:asciiTheme="minorHAnsi" w:hAnsiTheme="minorHAnsi"/>
          <w:color w:val="000000"/>
          <w:sz w:val="20"/>
          <w:szCs w:val="20"/>
        </w:rPr>
        <w:t>Garantir a substituição imediata dos materiais que apresentarem defeitos ou problemas de fabricação, bem como repor todas as perdas ocasionadas por defeitos de fabricação manuseio durante a entrega do produto, evitando a interrupção das atividades de rotina da instituição.</w:t>
      </w:r>
    </w:p>
    <w:p w:rsidR="0083514D" w:rsidRPr="0083514D" w:rsidRDefault="0083514D" w:rsidP="0083514D">
      <w:pPr>
        <w:tabs>
          <w:tab w:val="left" w:pos="1418"/>
        </w:tabs>
        <w:spacing w:after="0" w:line="240" w:lineRule="auto"/>
        <w:jc w:val="both"/>
        <w:rPr>
          <w:rFonts w:asciiTheme="minorHAnsi" w:hAnsiTheme="minorHAnsi"/>
          <w:b/>
          <w:color w:val="000000"/>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CONDIÇÕES DE RECEBIMENTO E ACEITAÇÃO DOS PRODUTOS</w:t>
      </w:r>
      <w:r w:rsidRPr="0083514D">
        <w:rPr>
          <w:rFonts w:asciiTheme="minorHAnsi" w:hAnsiTheme="minorHAnsi"/>
          <w:b/>
          <w:bCs/>
          <w:sz w:val="20"/>
          <w:szCs w:val="20"/>
        </w:rPr>
        <w:tab/>
      </w:r>
    </w:p>
    <w:p w:rsidR="0083514D" w:rsidRPr="0083514D" w:rsidRDefault="00F80AC1" w:rsidP="00F80AC1">
      <w:pPr>
        <w:tabs>
          <w:tab w:val="left" w:pos="567"/>
        </w:tabs>
        <w:spacing w:after="0" w:line="240" w:lineRule="auto"/>
        <w:jc w:val="both"/>
        <w:rPr>
          <w:rFonts w:asciiTheme="minorHAnsi" w:eastAsia="Batang" w:hAnsiTheme="minorHAnsi"/>
          <w:color w:val="000000"/>
          <w:sz w:val="20"/>
          <w:szCs w:val="20"/>
        </w:rPr>
      </w:pPr>
      <w:proofErr w:type="gramStart"/>
      <w:r w:rsidRPr="00CB2CDA">
        <w:rPr>
          <w:rFonts w:asciiTheme="minorHAnsi" w:eastAsia="Batang" w:hAnsiTheme="minorHAnsi"/>
          <w:b/>
          <w:color w:val="000000"/>
          <w:sz w:val="20"/>
          <w:szCs w:val="20"/>
        </w:rPr>
        <w:t>11.1.</w:t>
      </w:r>
      <w:proofErr w:type="gramEnd"/>
      <w:r w:rsidR="0083514D" w:rsidRPr="0083514D">
        <w:rPr>
          <w:rFonts w:asciiTheme="minorHAnsi" w:eastAsia="Batang" w:hAnsiTheme="minorHAnsi"/>
          <w:color w:val="000000"/>
          <w:sz w:val="20"/>
          <w:szCs w:val="20"/>
        </w:rPr>
        <w:t xml:space="preserve">O recebimento será </w:t>
      </w:r>
      <w:r w:rsidR="0083514D" w:rsidRPr="0083514D">
        <w:rPr>
          <w:rFonts w:asciiTheme="minorHAnsi" w:hAnsiTheme="minorHAnsi"/>
          <w:sz w:val="20"/>
          <w:szCs w:val="20"/>
        </w:rPr>
        <w:t>confiado a uma Comissão composta de, no mínimo, 3 (três) membros (</w:t>
      </w:r>
      <w:r w:rsidR="0083514D" w:rsidRPr="0083514D">
        <w:rPr>
          <w:rFonts w:asciiTheme="minorHAnsi" w:eastAsia="Batang" w:hAnsiTheme="minorHAnsi"/>
          <w:color w:val="000000"/>
          <w:sz w:val="20"/>
          <w:szCs w:val="20"/>
        </w:rPr>
        <w:t>servidores) devidamente autorizados, conforme estabelece o § 8°, do artigo 15, da Lei 8.666/93.</w:t>
      </w:r>
    </w:p>
    <w:p w:rsidR="0083514D" w:rsidRPr="0083514D" w:rsidRDefault="00F80AC1" w:rsidP="00F80AC1">
      <w:pPr>
        <w:tabs>
          <w:tab w:val="left" w:pos="567"/>
        </w:tabs>
        <w:spacing w:after="0" w:line="240" w:lineRule="auto"/>
        <w:jc w:val="both"/>
        <w:rPr>
          <w:rFonts w:asciiTheme="minorHAnsi" w:eastAsia="Batang" w:hAnsiTheme="minorHAnsi"/>
          <w:b/>
          <w:bCs/>
          <w:sz w:val="20"/>
          <w:szCs w:val="20"/>
        </w:rPr>
      </w:pPr>
      <w:r w:rsidRPr="00CB2CDA">
        <w:rPr>
          <w:rFonts w:asciiTheme="minorHAnsi" w:eastAsia="Batang" w:hAnsiTheme="minorHAnsi"/>
          <w:b/>
          <w:color w:val="000000"/>
          <w:sz w:val="20"/>
          <w:szCs w:val="20"/>
        </w:rPr>
        <w:t>11.2.</w:t>
      </w:r>
      <w:r w:rsidR="0083514D" w:rsidRPr="0083514D">
        <w:rPr>
          <w:rFonts w:asciiTheme="minorHAnsi" w:eastAsia="Batang" w:hAnsiTheme="minorHAnsi"/>
          <w:b/>
          <w:bCs/>
          <w:color w:val="000000"/>
          <w:sz w:val="20"/>
          <w:szCs w:val="20"/>
        </w:rPr>
        <w:t xml:space="preserve">Todos os produtos deverão estar em conformidade com a Nota de Empenho, que poderá estar acompanhada da </w:t>
      </w:r>
      <w:r w:rsidR="0083514D" w:rsidRPr="0083514D">
        <w:rPr>
          <w:rFonts w:asciiTheme="minorHAnsi" w:hAnsiTheme="minorHAnsi"/>
          <w:b/>
          <w:bCs/>
          <w:color w:val="000000"/>
          <w:sz w:val="20"/>
          <w:szCs w:val="20"/>
        </w:rPr>
        <w:t xml:space="preserve">Relação de Itens ou de </w:t>
      </w:r>
      <w:r w:rsidR="0083514D" w:rsidRPr="0083514D">
        <w:rPr>
          <w:rFonts w:asciiTheme="minorHAnsi" w:eastAsia="Batang" w:hAnsiTheme="minorHAnsi"/>
          <w:b/>
          <w:bCs/>
          <w:color w:val="000000"/>
          <w:sz w:val="20"/>
          <w:szCs w:val="20"/>
        </w:rPr>
        <w:t>outro documento emitido pela SESAU/</w:t>
      </w:r>
      <w:proofErr w:type="spellStart"/>
      <w:r w:rsidR="0083514D" w:rsidRPr="0083514D">
        <w:rPr>
          <w:rFonts w:asciiTheme="minorHAnsi" w:eastAsia="Batang" w:hAnsiTheme="minorHAnsi"/>
          <w:b/>
          <w:bCs/>
          <w:color w:val="000000"/>
          <w:sz w:val="20"/>
          <w:szCs w:val="20"/>
        </w:rPr>
        <w:t>Hemorrede</w:t>
      </w:r>
      <w:proofErr w:type="spellEnd"/>
      <w:r w:rsidR="0083514D" w:rsidRPr="0083514D">
        <w:rPr>
          <w:rFonts w:asciiTheme="minorHAnsi" w:eastAsia="Batang" w:hAnsiTheme="minorHAnsi"/>
          <w:b/>
          <w:bCs/>
          <w:color w:val="000000"/>
          <w:sz w:val="20"/>
          <w:szCs w:val="20"/>
        </w:rPr>
        <w:t>.</w:t>
      </w:r>
    </w:p>
    <w:p w:rsidR="0083514D" w:rsidRPr="0083514D" w:rsidRDefault="00F80AC1" w:rsidP="00F80AC1">
      <w:pPr>
        <w:tabs>
          <w:tab w:val="left" w:pos="567"/>
        </w:tabs>
        <w:spacing w:after="0" w:line="240" w:lineRule="auto"/>
        <w:jc w:val="both"/>
        <w:rPr>
          <w:rFonts w:asciiTheme="minorHAnsi" w:hAnsiTheme="minorHAnsi"/>
          <w:sz w:val="20"/>
          <w:szCs w:val="20"/>
          <w:u w:val="single"/>
        </w:rPr>
      </w:pPr>
      <w:r w:rsidRPr="00CB2CDA">
        <w:rPr>
          <w:rFonts w:asciiTheme="minorHAnsi" w:eastAsia="Batang" w:hAnsiTheme="minorHAnsi"/>
          <w:b/>
          <w:sz w:val="20"/>
          <w:szCs w:val="20"/>
        </w:rPr>
        <w:t>11.3.</w:t>
      </w:r>
      <w:r w:rsidR="0083514D" w:rsidRPr="0083514D">
        <w:rPr>
          <w:rFonts w:asciiTheme="minorHAnsi" w:eastAsia="Batang" w:hAnsiTheme="minorHAnsi"/>
          <w:sz w:val="20"/>
          <w:szCs w:val="20"/>
          <w:u w:val="single"/>
        </w:rPr>
        <w:t xml:space="preserve">O recebimento se dará em observância com </w:t>
      </w:r>
      <w:r w:rsidR="0083514D" w:rsidRPr="0083514D">
        <w:rPr>
          <w:rFonts w:asciiTheme="minorHAnsi" w:hAnsiTheme="minorHAnsi"/>
          <w:sz w:val="20"/>
          <w:szCs w:val="20"/>
          <w:u w:val="single"/>
        </w:rPr>
        <w:t xml:space="preserve">os artigos </w:t>
      </w:r>
      <w:smartTag w:uri="urn:schemas-microsoft-com:office:smarttags" w:element="metricconverter">
        <w:smartTagPr>
          <w:attr w:name="ProductID" w:val="73 a"/>
        </w:smartTagPr>
        <w:r w:rsidR="0083514D" w:rsidRPr="0083514D">
          <w:rPr>
            <w:rFonts w:asciiTheme="minorHAnsi" w:hAnsiTheme="minorHAnsi"/>
            <w:sz w:val="20"/>
            <w:szCs w:val="20"/>
            <w:u w:val="single"/>
          </w:rPr>
          <w:t>73 a</w:t>
        </w:r>
      </w:smartTag>
      <w:r w:rsidR="0083514D" w:rsidRPr="0083514D">
        <w:rPr>
          <w:rFonts w:asciiTheme="minorHAnsi" w:hAnsiTheme="minorHAnsi"/>
          <w:sz w:val="20"/>
          <w:szCs w:val="20"/>
          <w:u w:val="single"/>
        </w:rPr>
        <w:t xml:space="preserve"> 76 da Lei 8.666/1993, e ainda:</w:t>
      </w:r>
    </w:p>
    <w:p w:rsidR="0083514D" w:rsidRPr="0083514D" w:rsidRDefault="00F80AC1" w:rsidP="00F80AC1">
      <w:pPr>
        <w:tabs>
          <w:tab w:val="left" w:pos="1276"/>
        </w:tabs>
        <w:spacing w:after="0" w:line="240" w:lineRule="auto"/>
        <w:jc w:val="both"/>
        <w:rPr>
          <w:rFonts w:asciiTheme="minorHAnsi" w:hAnsiTheme="minorHAnsi"/>
          <w:iCs/>
          <w:sz w:val="20"/>
          <w:szCs w:val="20"/>
        </w:rPr>
      </w:pPr>
      <w:r>
        <w:rPr>
          <w:rFonts w:asciiTheme="minorHAnsi" w:hAnsiTheme="minorHAnsi"/>
          <w:sz w:val="20"/>
          <w:szCs w:val="20"/>
        </w:rPr>
        <w:t xml:space="preserve">11.3.1. </w:t>
      </w:r>
      <w:r w:rsidR="0083514D" w:rsidRPr="0083514D">
        <w:rPr>
          <w:rFonts w:asciiTheme="minorHAnsi" w:hAnsi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83514D" w:rsidRPr="0083514D" w:rsidRDefault="00F80AC1" w:rsidP="00F80AC1">
      <w:pPr>
        <w:tabs>
          <w:tab w:val="left" w:pos="1701"/>
        </w:tabs>
        <w:spacing w:after="0" w:line="240" w:lineRule="auto"/>
        <w:jc w:val="both"/>
        <w:rPr>
          <w:rFonts w:asciiTheme="minorHAnsi" w:hAnsiTheme="minorHAnsi"/>
          <w:iCs/>
          <w:sz w:val="20"/>
          <w:szCs w:val="20"/>
        </w:rPr>
      </w:pPr>
      <w:r>
        <w:rPr>
          <w:rFonts w:asciiTheme="minorHAnsi" w:hAnsiTheme="minorHAnsi"/>
          <w:iCs/>
          <w:sz w:val="20"/>
          <w:szCs w:val="20"/>
        </w:rPr>
        <w:t xml:space="preserve">a) </w:t>
      </w:r>
      <w:r w:rsidR="0083514D" w:rsidRPr="0083514D">
        <w:rPr>
          <w:rFonts w:asciiTheme="minorHAnsi" w:hAnsiTheme="minorHAnsi"/>
          <w:iCs/>
          <w:sz w:val="20"/>
          <w:szCs w:val="20"/>
        </w:rPr>
        <w:t>A SESAU/</w:t>
      </w:r>
      <w:proofErr w:type="spellStart"/>
      <w:r w:rsidR="0083514D" w:rsidRPr="0083514D">
        <w:rPr>
          <w:rFonts w:asciiTheme="minorHAnsi" w:hAnsiTheme="minorHAnsi"/>
          <w:iCs/>
          <w:sz w:val="20"/>
          <w:szCs w:val="20"/>
        </w:rPr>
        <w:t>Hemorrede</w:t>
      </w:r>
      <w:proofErr w:type="spellEnd"/>
      <w:r w:rsidR="0083514D" w:rsidRPr="0083514D">
        <w:rPr>
          <w:rFonts w:asciiTheme="minorHAnsi" w:hAnsiTheme="minorHAnsi"/>
          <w:iCs/>
          <w:sz w:val="20"/>
          <w:szCs w:val="20"/>
        </w:rPr>
        <w:t xml:space="preserve"> terá o prazo máximo de até 10 (dez) dias úteis, contados da data de recebimento, para verificar se os produtos fornecidos e a NF/Fatura estão em consonância com o Termo e com seus anexos.</w:t>
      </w:r>
    </w:p>
    <w:p w:rsidR="0083514D" w:rsidRPr="0083514D" w:rsidRDefault="00F80AC1" w:rsidP="00F80AC1">
      <w:pPr>
        <w:tabs>
          <w:tab w:val="left" w:pos="1276"/>
        </w:tabs>
        <w:spacing w:after="0" w:line="240" w:lineRule="auto"/>
        <w:jc w:val="both"/>
        <w:rPr>
          <w:rFonts w:asciiTheme="minorHAnsi" w:hAnsiTheme="minorHAnsi"/>
          <w:iCs/>
          <w:sz w:val="20"/>
          <w:szCs w:val="20"/>
        </w:rPr>
      </w:pPr>
      <w:r>
        <w:rPr>
          <w:rFonts w:asciiTheme="minorHAnsi" w:hAnsiTheme="minorHAnsi"/>
          <w:iCs/>
          <w:sz w:val="20"/>
          <w:szCs w:val="20"/>
        </w:rPr>
        <w:t xml:space="preserve">11.3.2. </w:t>
      </w:r>
      <w:r w:rsidR="0083514D" w:rsidRPr="0083514D">
        <w:rPr>
          <w:rFonts w:asciiTheme="minorHAnsi" w:hAnsiTheme="minorHAnsi"/>
          <w:iCs/>
          <w:sz w:val="20"/>
          <w:szCs w:val="20"/>
        </w:rPr>
        <w:t>DEFINITIVAMENTE, após a verificação da qualidade e quantidade dos produtos e conseqüente aceitação e aprovação do Relatório de Inspeção de Recebimento – RIR.</w:t>
      </w:r>
    </w:p>
    <w:p w:rsidR="0083514D" w:rsidRPr="0083514D" w:rsidRDefault="00F80AC1" w:rsidP="00F80AC1">
      <w:pPr>
        <w:tabs>
          <w:tab w:val="left" w:pos="567"/>
        </w:tabs>
        <w:spacing w:after="0" w:line="240" w:lineRule="auto"/>
        <w:jc w:val="both"/>
        <w:rPr>
          <w:rFonts w:asciiTheme="minorHAnsi" w:hAnsiTheme="minorHAnsi"/>
          <w:sz w:val="20"/>
          <w:szCs w:val="20"/>
        </w:rPr>
      </w:pPr>
      <w:r w:rsidRPr="00CB2CDA">
        <w:rPr>
          <w:rFonts w:asciiTheme="minorHAnsi" w:hAnsiTheme="minorHAnsi"/>
          <w:b/>
          <w:sz w:val="20"/>
          <w:szCs w:val="20"/>
        </w:rPr>
        <w:t>11.4.</w:t>
      </w:r>
      <w:r w:rsidR="0083514D" w:rsidRPr="0083514D">
        <w:rPr>
          <w:rFonts w:asciiTheme="minorHAnsi" w:hAnsiTheme="minorHAnsi"/>
          <w:sz w:val="20"/>
          <w:szCs w:val="20"/>
        </w:rPr>
        <w:t>Após o recebimento provisório a SESAU/</w:t>
      </w:r>
      <w:proofErr w:type="spellStart"/>
      <w:r w:rsidR="0083514D" w:rsidRPr="0083514D">
        <w:rPr>
          <w:rFonts w:asciiTheme="minorHAnsi" w:hAnsiTheme="minorHAnsi"/>
          <w:sz w:val="20"/>
          <w:szCs w:val="20"/>
        </w:rPr>
        <w:t>Hemorrede</w:t>
      </w:r>
      <w:proofErr w:type="spellEnd"/>
      <w:r w:rsidR="0083514D" w:rsidRPr="0083514D">
        <w:rPr>
          <w:rFonts w:asciiTheme="minorHAnsi" w:hAnsiTheme="minorHAnsi"/>
          <w:sz w:val="20"/>
          <w:szCs w:val="20"/>
        </w:rPr>
        <w:t xml:space="preserve"> atestará a Nota Fiscal se constatado que os produtos atendem ao Termo.</w:t>
      </w:r>
    </w:p>
    <w:p w:rsidR="0083514D" w:rsidRPr="0083514D" w:rsidRDefault="00F80AC1" w:rsidP="00F80AC1">
      <w:pPr>
        <w:tabs>
          <w:tab w:val="left" w:pos="567"/>
        </w:tabs>
        <w:spacing w:after="0" w:line="240" w:lineRule="auto"/>
        <w:jc w:val="both"/>
        <w:rPr>
          <w:rFonts w:asciiTheme="minorHAnsi" w:hAnsiTheme="minorHAnsi"/>
          <w:sz w:val="20"/>
          <w:szCs w:val="20"/>
        </w:rPr>
      </w:pPr>
      <w:r w:rsidRPr="00CB2CDA">
        <w:rPr>
          <w:rFonts w:asciiTheme="minorHAnsi" w:hAnsiTheme="minorHAnsi"/>
          <w:b/>
          <w:sz w:val="20"/>
          <w:szCs w:val="20"/>
        </w:rPr>
        <w:t>11.5.</w:t>
      </w:r>
      <w:r w:rsidR="0083514D" w:rsidRPr="0083514D">
        <w:rPr>
          <w:rFonts w:asciiTheme="minorHAnsi" w:hAnsiTheme="minorHAnsi"/>
          <w:sz w:val="20"/>
          <w:szCs w:val="20"/>
        </w:rPr>
        <w:t>Caso os produtos se encontrem desconforme ao exigido no Termo, a SESAU/</w:t>
      </w:r>
      <w:proofErr w:type="spellStart"/>
      <w:r w:rsidR="0083514D" w:rsidRPr="0083514D">
        <w:rPr>
          <w:rFonts w:asciiTheme="minorHAnsi" w:hAnsiTheme="minorHAnsi"/>
          <w:sz w:val="20"/>
          <w:szCs w:val="20"/>
        </w:rPr>
        <w:t>Hemorrede</w:t>
      </w:r>
      <w:proofErr w:type="spellEnd"/>
      <w:r w:rsidR="0083514D" w:rsidRPr="0083514D">
        <w:rPr>
          <w:rFonts w:asciiTheme="minorHAnsi" w:hAnsiTheme="minorHAnsi"/>
          <w:sz w:val="20"/>
          <w:szCs w:val="20"/>
        </w:rPr>
        <w:t xml:space="preserve"> notificará a Contratada para substituí-los no prazo de até </w:t>
      </w:r>
      <w:r w:rsidR="0083514D" w:rsidRPr="0083514D">
        <w:rPr>
          <w:rFonts w:asciiTheme="minorHAnsi" w:hAnsiTheme="minorHAnsi"/>
          <w:b/>
          <w:bCs/>
          <w:sz w:val="20"/>
          <w:szCs w:val="20"/>
        </w:rPr>
        <w:t>05 (cinco) dias úteis</w:t>
      </w:r>
      <w:r w:rsidR="0083514D" w:rsidRPr="0083514D">
        <w:rPr>
          <w:rFonts w:asciiTheme="minorHAnsi" w:hAnsiTheme="minorHAnsi"/>
          <w:sz w:val="20"/>
          <w:szCs w:val="20"/>
        </w:rPr>
        <w:t>contados da notificação:</w:t>
      </w:r>
    </w:p>
    <w:p w:rsidR="0083514D" w:rsidRPr="0083514D" w:rsidRDefault="00F80AC1" w:rsidP="00F80AC1">
      <w:pPr>
        <w:tabs>
          <w:tab w:val="left" w:pos="1276"/>
        </w:tabs>
        <w:spacing w:after="0" w:line="240" w:lineRule="auto"/>
        <w:jc w:val="both"/>
        <w:rPr>
          <w:rFonts w:asciiTheme="minorHAnsi" w:hAnsiTheme="minorHAnsi"/>
          <w:sz w:val="20"/>
          <w:szCs w:val="20"/>
        </w:rPr>
      </w:pPr>
      <w:r>
        <w:rPr>
          <w:rFonts w:asciiTheme="minorHAnsi" w:hAnsiTheme="minorHAnsi"/>
          <w:sz w:val="20"/>
          <w:szCs w:val="20"/>
        </w:rPr>
        <w:t xml:space="preserve">11.5.1. </w:t>
      </w:r>
      <w:r w:rsidR="0083514D" w:rsidRPr="0083514D">
        <w:rPr>
          <w:rFonts w:asciiTheme="minorHAnsi" w:hAnsi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83514D" w:rsidRPr="0083514D">
        <w:rPr>
          <w:rFonts w:asciiTheme="minorHAnsi" w:hAnsiTheme="minorHAnsi"/>
          <w:sz w:val="20"/>
          <w:szCs w:val="20"/>
        </w:rPr>
        <w:t>Termoícias</w:t>
      </w:r>
      <w:proofErr w:type="spellEnd"/>
      <w:r w:rsidR="0083514D" w:rsidRPr="0083514D">
        <w:rPr>
          <w:rFonts w:asciiTheme="minorHAnsi" w:hAnsiTheme="minorHAnsi"/>
          <w:sz w:val="20"/>
          <w:szCs w:val="20"/>
        </w:rPr>
        <w:t>.</w:t>
      </w:r>
    </w:p>
    <w:p w:rsidR="0083514D" w:rsidRPr="0083514D" w:rsidRDefault="00F80AC1" w:rsidP="00F80AC1">
      <w:pPr>
        <w:tabs>
          <w:tab w:val="left" w:pos="1276"/>
        </w:tabs>
        <w:spacing w:after="0" w:line="240" w:lineRule="auto"/>
        <w:jc w:val="both"/>
        <w:rPr>
          <w:rFonts w:asciiTheme="minorHAnsi" w:hAnsiTheme="minorHAnsi"/>
          <w:sz w:val="20"/>
          <w:szCs w:val="20"/>
        </w:rPr>
      </w:pPr>
      <w:r>
        <w:rPr>
          <w:rFonts w:asciiTheme="minorHAnsi" w:hAnsiTheme="minorHAnsi"/>
          <w:sz w:val="20"/>
          <w:szCs w:val="20"/>
        </w:rPr>
        <w:t xml:space="preserve">11.5.2. </w:t>
      </w:r>
      <w:r w:rsidR="0083514D" w:rsidRPr="0083514D">
        <w:rPr>
          <w:rFonts w:asciiTheme="minorHAnsi" w:hAnsiTheme="minorHAnsi"/>
          <w:sz w:val="20"/>
          <w:szCs w:val="20"/>
        </w:rPr>
        <w:t>Atestada a Nota Fiscal, a Contratada deverá protocolá-la perante SESAU/</w:t>
      </w:r>
      <w:proofErr w:type="spellStart"/>
      <w:r w:rsidR="0083514D" w:rsidRPr="0083514D">
        <w:rPr>
          <w:rFonts w:asciiTheme="minorHAnsi" w:hAnsiTheme="minorHAnsi"/>
          <w:sz w:val="20"/>
          <w:szCs w:val="20"/>
        </w:rPr>
        <w:t>Hemorrede</w:t>
      </w:r>
      <w:proofErr w:type="spellEnd"/>
      <w:r w:rsidR="0083514D" w:rsidRPr="0083514D">
        <w:rPr>
          <w:rFonts w:asciiTheme="minorHAnsi" w:hAnsiTheme="minorHAnsi"/>
          <w:sz w:val="20"/>
          <w:szCs w:val="20"/>
        </w:rPr>
        <w:t>;</w:t>
      </w:r>
    </w:p>
    <w:p w:rsidR="0083514D" w:rsidRPr="0083514D" w:rsidRDefault="00F80AC1" w:rsidP="00F80AC1">
      <w:pPr>
        <w:tabs>
          <w:tab w:val="left" w:pos="567"/>
        </w:tabs>
        <w:spacing w:after="0" w:line="240" w:lineRule="auto"/>
        <w:jc w:val="both"/>
        <w:rPr>
          <w:rFonts w:asciiTheme="minorHAnsi" w:hAnsiTheme="minorHAnsi"/>
          <w:sz w:val="20"/>
          <w:szCs w:val="20"/>
        </w:rPr>
      </w:pPr>
      <w:r w:rsidRPr="00CB2CDA">
        <w:rPr>
          <w:rFonts w:asciiTheme="minorHAnsi" w:hAnsiTheme="minorHAnsi"/>
          <w:b/>
          <w:sz w:val="20"/>
          <w:szCs w:val="20"/>
        </w:rPr>
        <w:t>11.6.</w:t>
      </w:r>
      <w:r w:rsidR="0083514D" w:rsidRPr="0083514D">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83514D" w:rsidRPr="0083514D" w:rsidRDefault="00F80AC1" w:rsidP="00F80AC1">
      <w:pPr>
        <w:tabs>
          <w:tab w:val="left" w:pos="567"/>
        </w:tabs>
        <w:spacing w:after="0" w:line="240" w:lineRule="auto"/>
        <w:jc w:val="both"/>
        <w:rPr>
          <w:rFonts w:asciiTheme="minorHAnsi" w:hAnsiTheme="minorHAnsi"/>
          <w:snapToGrid w:val="0"/>
          <w:color w:val="000000"/>
          <w:sz w:val="20"/>
          <w:szCs w:val="20"/>
        </w:rPr>
      </w:pPr>
      <w:r w:rsidRPr="00CB2CDA">
        <w:rPr>
          <w:rFonts w:asciiTheme="minorHAnsi" w:hAnsiTheme="minorHAnsi"/>
          <w:b/>
          <w:color w:val="000000"/>
          <w:sz w:val="20"/>
          <w:szCs w:val="20"/>
        </w:rPr>
        <w:t>11.7.</w:t>
      </w:r>
      <w:r w:rsidR="0083514D" w:rsidRPr="0083514D">
        <w:rPr>
          <w:rFonts w:asciiTheme="minorHAnsi" w:hAnsiTheme="minorHAnsi"/>
          <w:snapToGrid w:val="0"/>
          <w:color w:val="000000"/>
          <w:sz w:val="20"/>
          <w:szCs w:val="20"/>
        </w:rPr>
        <w:t>A carga e a descarga serão por conta da Contratada, sem ônus de frete para a SESAU/</w:t>
      </w:r>
      <w:proofErr w:type="spellStart"/>
      <w:r w:rsidR="0083514D" w:rsidRPr="0083514D">
        <w:rPr>
          <w:rFonts w:asciiTheme="minorHAnsi" w:hAnsiTheme="minorHAnsi"/>
          <w:snapToGrid w:val="0"/>
          <w:color w:val="000000"/>
          <w:sz w:val="20"/>
          <w:szCs w:val="20"/>
        </w:rPr>
        <w:t>Hemorrede</w:t>
      </w:r>
      <w:proofErr w:type="spellEnd"/>
      <w:r w:rsidR="0083514D" w:rsidRPr="0083514D">
        <w:rPr>
          <w:rFonts w:asciiTheme="minorHAnsi" w:hAnsiTheme="minorHAnsi"/>
          <w:snapToGrid w:val="0"/>
          <w:color w:val="000000"/>
          <w:sz w:val="20"/>
          <w:szCs w:val="20"/>
        </w:rPr>
        <w:t>.</w:t>
      </w:r>
    </w:p>
    <w:p w:rsidR="0083514D" w:rsidRPr="0083514D" w:rsidRDefault="00F80AC1" w:rsidP="00F80AC1">
      <w:pPr>
        <w:tabs>
          <w:tab w:val="left" w:pos="567"/>
        </w:tabs>
        <w:spacing w:after="0" w:line="240" w:lineRule="auto"/>
        <w:jc w:val="both"/>
        <w:rPr>
          <w:rFonts w:asciiTheme="minorHAnsi" w:eastAsia="Batang" w:hAnsiTheme="minorHAnsi"/>
          <w:color w:val="000000"/>
          <w:sz w:val="20"/>
          <w:szCs w:val="20"/>
          <w:u w:val="single"/>
        </w:rPr>
      </w:pPr>
      <w:r>
        <w:rPr>
          <w:rFonts w:asciiTheme="minorHAnsi" w:eastAsia="Batang" w:hAnsiTheme="minorHAnsi"/>
          <w:b/>
          <w:bCs/>
          <w:color w:val="000000"/>
          <w:sz w:val="20"/>
          <w:szCs w:val="20"/>
        </w:rPr>
        <w:t xml:space="preserve">11.8. </w:t>
      </w:r>
      <w:r w:rsidR="0083514D" w:rsidRPr="0083514D">
        <w:rPr>
          <w:rFonts w:asciiTheme="minorHAnsi" w:hAnsiTheme="minorHAnsi"/>
          <w:b/>
          <w:bCs/>
          <w:color w:val="000000"/>
          <w:sz w:val="20"/>
          <w:szCs w:val="20"/>
          <w:u w:val="single"/>
        </w:rPr>
        <w:t xml:space="preserve">A SESAU </w:t>
      </w:r>
      <w:r w:rsidR="0083514D" w:rsidRPr="0083514D">
        <w:rPr>
          <w:rFonts w:asciiTheme="minorHAnsi" w:eastAsia="Batang" w:hAnsiTheme="minorHAnsi"/>
          <w:b/>
          <w:bCs/>
          <w:color w:val="000000"/>
          <w:sz w:val="20"/>
          <w:szCs w:val="20"/>
          <w:u w:val="single"/>
        </w:rPr>
        <w:t>recusará os produtos nas seguintes hipóteses:</w:t>
      </w:r>
    </w:p>
    <w:p w:rsidR="0083514D" w:rsidRPr="0083514D" w:rsidRDefault="00F80AC1" w:rsidP="00F80AC1">
      <w:pPr>
        <w:tabs>
          <w:tab w:val="left" w:pos="1276"/>
        </w:tabs>
        <w:spacing w:after="0" w:line="240" w:lineRule="auto"/>
        <w:jc w:val="both"/>
        <w:rPr>
          <w:rFonts w:asciiTheme="minorHAnsi" w:hAnsiTheme="minorHAnsi"/>
          <w:color w:val="000000"/>
          <w:sz w:val="20"/>
          <w:szCs w:val="20"/>
        </w:rPr>
      </w:pPr>
      <w:r>
        <w:rPr>
          <w:rFonts w:asciiTheme="minorHAnsi" w:eastAsia="Batang" w:hAnsiTheme="minorHAnsi"/>
          <w:color w:val="000000"/>
          <w:sz w:val="20"/>
          <w:szCs w:val="20"/>
        </w:rPr>
        <w:t xml:space="preserve">11.8.1. </w:t>
      </w:r>
      <w:r w:rsidR="0083514D" w:rsidRPr="0083514D">
        <w:rPr>
          <w:rFonts w:asciiTheme="minorHAnsi" w:hAnsiTheme="minorHAnsi"/>
          <w:color w:val="000000"/>
          <w:sz w:val="20"/>
          <w:szCs w:val="20"/>
        </w:rPr>
        <w:t>Qualquer situação em desacordo entre os produtos e o Termo de licitação e de seus Anexos ou a Nota de Empenho</w:t>
      </w:r>
      <w:r w:rsidR="0083514D" w:rsidRPr="0083514D">
        <w:rPr>
          <w:rFonts w:asciiTheme="minorHAnsi" w:hAnsiTheme="minorHAnsi"/>
          <w:sz w:val="20"/>
          <w:szCs w:val="20"/>
        </w:rPr>
        <w:t>;</w:t>
      </w:r>
    </w:p>
    <w:p w:rsidR="0083514D" w:rsidRPr="0083514D" w:rsidRDefault="00F80AC1" w:rsidP="00F80AC1">
      <w:pPr>
        <w:tabs>
          <w:tab w:val="left" w:pos="1276"/>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11.8.2. </w:t>
      </w:r>
      <w:r w:rsidR="0083514D" w:rsidRPr="0083514D">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83514D" w:rsidRPr="0083514D" w:rsidRDefault="00F80AC1" w:rsidP="00F80AC1">
      <w:pPr>
        <w:tabs>
          <w:tab w:val="left" w:pos="1276"/>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11.8.3. </w:t>
      </w:r>
      <w:r w:rsidR="0083514D" w:rsidRPr="0083514D">
        <w:rPr>
          <w:rFonts w:asciiTheme="minorHAnsi" w:eastAsia="Batang" w:hAnsiTheme="minorHAnsi"/>
          <w:color w:val="000000"/>
          <w:sz w:val="20"/>
          <w:szCs w:val="20"/>
        </w:rPr>
        <w:t>Apresentarem vícios de qualidade, funcionamento ou serem impróprios para o uso, ou ainda defeitos de fabricação.</w:t>
      </w:r>
    </w:p>
    <w:p w:rsidR="0083514D" w:rsidRPr="0083514D" w:rsidRDefault="00F80AC1" w:rsidP="00F80AC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sz w:val="20"/>
          <w:szCs w:val="20"/>
        </w:rPr>
        <w:t xml:space="preserve">11.8.4. </w:t>
      </w:r>
      <w:r w:rsidR="0083514D" w:rsidRPr="0083514D">
        <w:rPr>
          <w:rFonts w:asciiTheme="minorHAnsi" w:hAnsiTheme="minorHAnsi"/>
          <w:color w:val="000000"/>
          <w:sz w:val="20"/>
          <w:szCs w:val="20"/>
        </w:rPr>
        <w:t>Ainda que ocorra a situação prevista n</w:t>
      </w:r>
      <w:r w:rsidR="0083514D" w:rsidRPr="0083514D">
        <w:rPr>
          <w:rFonts w:asciiTheme="minorHAnsi" w:eastAsia="Batang" w:hAnsiTheme="minorHAnsi"/>
          <w:color w:val="000000"/>
          <w:sz w:val="20"/>
          <w:szCs w:val="20"/>
        </w:rPr>
        <w:t>a línea “d” do inciso II do art. 65 da Lei Federal nº 8.666/93, a SESAU/</w:t>
      </w:r>
      <w:proofErr w:type="spellStart"/>
      <w:r w:rsidR="0083514D" w:rsidRPr="0083514D">
        <w:rPr>
          <w:rFonts w:asciiTheme="minorHAnsi" w:eastAsia="Batang" w:hAnsiTheme="minorHAnsi"/>
          <w:color w:val="000000"/>
          <w:sz w:val="20"/>
          <w:szCs w:val="20"/>
        </w:rPr>
        <w:t>Hemorrede</w:t>
      </w:r>
      <w:proofErr w:type="spellEnd"/>
      <w:r w:rsidR="0083514D" w:rsidRPr="0083514D">
        <w:rPr>
          <w:rFonts w:asciiTheme="minorHAnsi" w:eastAsia="Batang" w:hAnsiTheme="minorHAnsi"/>
          <w:color w:val="000000"/>
          <w:sz w:val="20"/>
          <w:szCs w:val="20"/>
        </w:rPr>
        <w:t>, se julgar conveniente, poderá optar por cancelar o contrato (quando for o caso) e iniciar outro processo Licitatório.</w:t>
      </w:r>
    </w:p>
    <w:p w:rsidR="0083514D" w:rsidRPr="0083514D" w:rsidRDefault="00F80AC1" w:rsidP="00F80AC1">
      <w:pPr>
        <w:tabs>
          <w:tab w:val="left" w:pos="567"/>
        </w:tabs>
        <w:spacing w:after="0" w:line="240" w:lineRule="auto"/>
        <w:jc w:val="both"/>
        <w:rPr>
          <w:rFonts w:asciiTheme="minorHAnsi" w:hAnsiTheme="minorHAnsi"/>
          <w:bCs/>
          <w:sz w:val="20"/>
          <w:szCs w:val="20"/>
        </w:rPr>
      </w:pPr>
      <w:r>
        <w:rPr>
          <w:rFonts w:asciiTheme="minorHAnsi" w:hAnsiTheme="minorHAnsi"/>
          <w:bCs/>
          <w:sz w:val="20"/>
          <w:szCs w:val="20"/>
        </w:rPr>
        <w:lastRenderedPageBreak/>
        <w:t xml:space="preserve">11.8.5. </w:t>
      </w:r>
      <w:r w:rsidR="0083514D" w:rsidRPr="0083514D">
        <w:rPr>
          <w:rFonts w:asciiTheme="minorHAnsi" w:hAnsiTheme="minorHAnsi"/>
          <w:bCs/>
          <w:sz w:val="20"/>
          <w:szCs w:val="20"/>
        </w:rPr>
        <w:t>Os produtos deverão ser transportados, armazenados e entregues em condições de acondicionamento que permita a manutenção da temperatura adequada.</w:t>
      </w:r>
    </w:p>
    <w:p w:rsidR="0083514D" w:rsidRPr="0083514D" w:rsidRDefault="0083514D" w:rsidP="0083514D">
      <w:pPr>
        <w:widowControl w:val="0"/>
        <w:tabs>
          <w:tab w:val="left" w:pos="1276"/>
        </w:tabs>
        <w:spacing w:after="0" w:line="240" w:lineRule="auto"/>
        <w:ind w:left="1276"/>
        <w:jc w:val="both"/>
        <w:rPr>
          <w:rFonts w:asciiTheme="minorHAnsi" w:hAnsiTheme="minorHAnsi"/>
          <w:b/>
          <w:bCs/>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DAS OBRIGAÇÕES DA CONTRATANTE</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12.1.</w:t>
      </w:r>
      <w:r w:rsidR="0083514D" w:rsidRPr="0083514D">
        <w:rPr>
          <w:rFonts w:asciiTheme="minorHAnsi" w:eastAsia="Batang" w:hAnsiTheme="minorHAnsi"/>
          <w:color w:val="000000"/>
          <w:sz w:val="20"/>
          <w:szCs w:val="20"/>
        </w:rPr>
        <w:t>Prestar as informações e os esclarecimentos que venham a ser solicitados pela CONTRATADA.</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12.2.</w:t>
      </w:r>
      <w:r w:rsidR="0083514D" w:rsidRPr="0083514D">
        <w:rPr>
          <w:rFonts w:asciiTheme="minorHAnsi" w:eastAsia="Batang" w:hAnsiTheme="minorHAnsi"/>
          <w:color w:val="000000"/>
          <w:sz w:val="20"/>
          <w:szCs w:val="20"/>
        </w:rPr>
        <w:t>Disponibilizar o local de entrega e a Comissão responsável pelo recebimento.</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12.3.</w:t>
      </w:r>
      <w:r w:rsidR="0083514D" w:rsidRPr="0083514D">
        <w:rPr>
          <w:rFonts w:asciiTheme="minorHAnsi" w:eastAsia="Batang" w:hAnsiTheme="minorHAnsi"/>
          <w:color w:val="000000"/>
          <w:sz w:val="20"/>
          <w:szCs w:val="20"/>
        </w:rPr>
        <w:t>Receber os produtos adjudicados, nos termos, prazos quantidade, qualidade e condições estabelecidas neste Termo.</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12.4.</w:t>
      </w:r>
      <w:r w:rsidR="0083514D" w:rsidRPr="0083514D">
        <w:rPr>
          <w:rFonts w:asciiTheme="minorHAnsi" w:eastAsia="Batang" w:hAnsiTheme="minorHAnsi"/>
          <w:color w:val="000000"/>
          <w:sz w:val="20"/>
          <w:szCs w:val="20"/>
        </w:rPr>
        <w:t>Rejeitar, no todo ou em parte, os produtos que a CONTRATADA entregar fora das especificações do Termo.</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12.5.</w:t>
      </w:r>
      <w:r w:rsidR="0083514D" w:rsidRPr="0083514D">
        <w:rPr>
          <w:rFonts w:asciiTheme="minorHAnsi" w:hAnsiTheme="minorHAnsi"/>
          <w:color w:val="000000"/>
          <w:sz w:val="20"/>
          <w:szCs w:val="20"/>
        </w:rPr>
        <w:t>Comunicar à CONTRATADA até o 5° dia útil, após apresentação da Nota Fiscal, o</w:t>
      </w:r>
      <w:r w:rsidR="0083514D" w:rsidRPr="0083514D">
        <w:rPr>
          <w:rFonts w:asciiTheme="minorHAnsi" w:eastAsia="Batang" w:hAnsiTheme="minorHAnsi"/>
          <w:color w:val="000000"/>
          <w:sz w:val="20"/>
          <w:szCs w:val="20"/>
        </w:rPr>
        <w:t xml:space="preserve"> aceite do servidor responsável pelo recebimento, dos produtos adquiridos.</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12.6.</w:t>
      </w:r>
      <w:r w:rsidR="0083514D" w:rsidRPr="0083514D">
        <w:rPr>
          <w:rFonts w:asciiTheme="minorHAnsi" w:eastAsia="Batang" w:hAnsiTheme="minorHAnsi"/>
          <w:color w:val="000000"/>
          <w:sz w:val="20"/>
          <w:szCs w:val="20"/>
        </w:rPr>
        <w:t>Fiscalizar a execução do objeto, aplicando as sanções cabíveis, quando for o caso.</w:t>
      </w:r>
    </w:p>
    <w:p w:rsidR="0083514D" w:rsidRPr="0083514D" w:rsidRDefault="001C7A07" w:rsidP="001C7A07">
      <w:pPr>
        <w:tabs>
          <w:tab w:val="left" w:pos="567"/>
        </w:tabs>
        <w:spacing w:after="0" w:line="240" w:lineRule="auto"/>
        <w:jc w:val="both"/>
        <w:rPr>
          <w:rFonts w:asciiTheme="minorHAnsi" w:eastAsia="Batang" w:hAnsiTheme="minorHAnsi"/>
          <w:color w:val="000000"/>
          <w:sz w:val="20"/>
          <w:szCs w:val="20"/>
        </w:rPr>
      </w:pPr>
      <w:r w:rsidRPr="001C7A07">
        <w:rPr>
          <w:rFonts w:asciiTheme="minorHAnsi" w:eastAsia="Batang" w:hAnsiTheme="minorHAnsi"/>
          <w:b/>
          <w:color w:val="000000"/>
          <w:sz w:val="20"/>
          <w:szCs w:val="20"/>
        </w:rPr>
        <w:t>12.7.</w:t>
      </w:r>
      <w:r w:rsidR="0083514D" w:rsidRPr="0083514D">
        <w:rPr>
          <w:rFonts w:asciiTheme="minorHAnsi" w:eastAsia="Batang" w:hAnsiTheme="minorHAnsi"/>
          <w:color w:val="000000"/>
          <w:sz w:val="20"/>
          <w:szCs w:val="20"/>
        </w:rPr>
        <w:t>Efetuar o pagamento à CONTRATADA no prazo determinado no Termo e em seus anexos, inclusive, no contrato.</w:t>
      </w:r>
    </w:p>
    <w:p w:rsidR="0083514D" w:rsidRPr="0083514D" w:rsidRDefault="0083514D" w:rsidP="0083514D">
      <w:pPr>
        <w:tabs>
          <w:tab w:val="left" w:pos="567"/>
        </w:tabs>
        <w:spacing w:after="0" w:line="240" w:lineRule="auto"/>
        <w:jc w:val="both"/>
        <w:rPr>
          <w:rFonts w:asciiTheme="minorHAnsi" w:eastAsia="Batang" w:hAnsiTheme="minorHAnsi"/>
          <w:color w:val="000000"/>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DAS OBRIGAÇÕES DA CONTRATADA</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Pr>
          <w:rFonts w:asciiTheme="minorHAnsi" w:hAnsiTheme="minorHAnsi"/>
          <w:b/>
          <w:bCs/>
          <w:sz w:val="20"/>
          <w:szCs w:val="20"/>
        </w:rPr>
        <w:t xml:space="preserve">13.1. </w:t>
      </w:r>
      <w:r w:rsidR="0083514D" w:rsidRPr="0083514D">
        <w:rPr>
          <w:rFonts w:asciiTheme="minorHAnsi" w:eastAsia="Batang" w:hAnsiTheme="minorHAnsi"/>
          <w:color w:val="000000"/>
          <w:sz w:val="20"/>
          <w:szCs w:val="20"/>
        </w:rPr>
        <w:t xml:space="preserve">Fornecer o objeto deste Contrato, nas condições estipuladas neste Termo, na Proposta aprovada, na Nota de Empenho e quando for o caso, </w:t>
      </w:r>
      <w:proofErr w:type="gramStart"/>
      <w:r w:rsidR="0083514D" w:rsidRPr="0083514D">
        <w:rPr>
          <w:rFonts w:asciiTheme="minorHAnsi" w:eastAsia="Batang" w:hAnsiTheme="minorHAnsi"/>
          <w:color w:val="000000"/>
          <w:sz w:val="20"/>
          <w:szCs w:val="20"/>
        </w:rPr>
        <w:t>na ordens</w:t>
      </w:r>
      <w:proofErr w:type="gramEnd"/>
      <w:r w:rsidR="0083514D" w:rsidRPr="0083514D">
        <w:rPr>
          <w:rFonts w:asciiTheme="minorHAnsi" w:eastAsia="Batang" w:hAnsiTheme="minorHAnsi"/>
          <w:color w:val="000000"/>
          <w:sz w:val="20"/>
          <w:szCs w:val="20"/>
        </w:rPr>
        <w:t xml:space="preserve"> de fornecimento, isentos de defeitos de fabricação.</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proofErr w:type="gramStart"/>
      <w:r w:rsidRPr="00DE2FF9">
        <w:rPr>
          <w:rFonts w:asciiTheme="minorHAnsi" w:eastAsia="Batang" w:hAnsiTheme="minorHAnsi"/>
          <w:b/>
          <w:color w:val="000000"/>
          <w:sz w:val="20"/>
          <w:szCs w:val="20"/>
        </w:rPr>
        <w:t>13.2.</w:t>
      </w:r>
      <w:proofErr w:type="gramEnd"/>
      <w:r w:rsidR="0083514D" w:rsidRPr="0083514D">
        <w:rPr>
          <w:rFonts w:asciiTheme="minorHAnsi" w:eastAsia="Batang" w:hAnsiTheme="minorHAnsi"/>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13.3.</w:t>
      </w:r>
      <w:r w:rsidR="0083514D" w:rsidRPr="0083514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13.4.</w:t>
      </w:r>
      <w:r w:rsidR="0083514D" w:rsidRPr="0083514D">
        <w:rPr>
          <w:rFonts w:asciiTheme="minorHAnsi" w:eastAsia="Batang" w:hAnsiTheme="minorHAnsi"/>
          <w:color w:val="000000"/>
          <w:sz w:val="20"/>
          <w:szCs w:val="20"/>
        </w:rPr>
        <w:t>Fornecer o nome e o endereço do fabricante com o telefone do serviço de atendimento ao consumidor.</w:t>
      </w:r>
    </w:p>
    <w:p w:rsidR="0083514D" w:rsidRPr="0083514D" w:rsidRDefault="00D82BDF" w:rsidP="00D82BDF">
      <w:pPr>
        <w:tabs>
          <w:tab w:val="left" w:pos="567"/>
        </w:tabs>
        <w:spacing w:after="0" w:line="240" w:lineRule="auto"/>
        <w:jc w:val="both"/>
        <w:rPr>
          <w:rFonts w:asciiTheme="minorHAnsi" w:eastAsia="Batang" w:hAnsiTheme="minorHAnsi"/>
          <w:sz w:val="20"/>
          <w:szCs w:val="20"/>
        </w:rPr>
      </w:pPr>
      <w:r w:rsidRPr="00DE2FF9">
        <w:rPr>
          <w:rFonts w:asciiTheme="minorHAnsi" w:eastAsia="Batang" w:hAnsiTheme="minorHAnsi"/>
          <w:b/>
          <w:color w:val="000000"/>
          <w:sz w:val="20"/>
          <w:szCs w:val="20"/>
        </w:rPr>
        <w:t>13.5.</w:t>
      </w:r>
      <w:r w:rsidR="0083514D" w:rsidRPr="0083514D">
        <w:rPr>
          <w:rFonts w:asciiTheme="minorHAnsi" w:eastAsia="Batang" w:hAnsi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13.6.</w:t>
      </w:r>
      <w:r w:rsidR="0083514D" w:rsidRPr="0083514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83514D" w:rsidRPr="0083514D" w:rsidRDefault="00D82BDF" w:rsidP="00D82BDF">
      <w:pPr>
        <w:tabs>
          <w:tab w:val="left" w:pos="7200"/>
        </w:tabs>
        <w:spacing w:after="0" w:line="240" w:lineRule="auto"/>
        <w:jc w:val="both"/>
        <w:rPr>
          <w:rFonts w:asciiTheme="minorHAnsi" w:eastAsia="Batang" w:hAnsiTheme="minorHAnsi"/>
          <w:color w:val="000000"/>
          <w:sz w:val="20"/>
          <w:szCs w:val="20"/>
        </w:rPr>
      </w:pPr>
      <w:proofErr w:type="gramStart"/>
      <w:r w:rsidRPr="00DE2FF9">
        <w:rPr>
          <w:rFonts w:asciiTheme="minorHAnsi" w:eastAsia="Batang" w:hAnsiTheme="minorHAnsi"/>
          <w:b/>
          <w:color w:val="000000"/>
          <w:sz w:val="20"/>
          <w:szCs w:val="20"/>
        </w:rPr>
        <w:t>13.7.</w:t>
      </w:r>
      <w:proofErr w:type="gramEnd"/>
      <w:r w:rsidR="0083514D" w:rsidRPr="0083514D">
        <w:rPr>
          <w:rFonts w:asciiTheme="minorHAnsi" w:eastAsia="Batang" w:hAnsi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bookmarkStart w:id="4" w:name="art71§1"/>
      <w:bookmarkStart w:id="5" w:name="art71§2"/>
      <w:bookmarkEnd w:id="4"/>
      <w:bookmarkEnd w:id="5"/>
      <w:r w:rsidRPr="00DE2FF9">
        <w:rPr>
          <w:rFonts w:asciiTheme="minorHAnsi" w:eastAsia="Batang" w:hAnsiTheme="minorHAnsi"/>
          <w:b/>
          <w:color w:val="000000"/>
          <w:sz w:val="20"/>
          <w:szCs w:val="20"/>
        </w:rPr>
        <w:t>13.8.</w:t>
      </w:r>
      <w:r w:rsidR="0083514D" w:rsidRPr="0083514D">
        <w:rPr>
          <w:rFonts w:asciiTheme="minorHAnsi" w:eastAsia="Batang" w:hAnsiTheme="minorHAnsi"/>
          <w:color w:val="000000"/>
          <w:sz w:val="20"/>
          <w:szCs w:val="20"/>
        </w:rPr>
        <w:t>Comunicar a SESAU/</w:t>
      </w:r>
      <w:proofErr w:type="spellStart"/>
      <w:r w:rsidR="0083514D" w:rsidRPr="0083514D">
        <w:rPr>
          <w:rFonts w:asciiTheme="minorHAnsi" w:eastAsia="Batang" w:hAnsiTheme="minorHAnsi"/>
          <w:color w:val="000000"/>
          <w:sz w:val="20"/>
          <w:szCs w:val="20"/>
        </w:rPr>
        <w:t>Hemorrede</w:t>
      </w:r>
      <w:proofErr w:type="spellEnd"/>
      <w:r w:rsidR="0083514D" w:rsidRPr="0083514D">
        <w:rPr>
          <w:rFonts w:asciiTheme="minorHAnsi" w:eastAsia="Batang" w:hAnsiTheme="minorHAnsi"/>
          <w:color w:val="000000"/>
          <w:sz w:val="20"/>
          <w:szCs w:val="20"/>
        </w:rPr>
        <w:t>, no prazo máximo de 05 (cinco) dias corridos que antecedem o prazo de vencimento da entrega, os motivos que impossibilite o seu cumprimento.</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13.9.</w:t>
      </w:r>
      <w:r w:rsidR="0083514D" w:rsidRPr="0083514D">
        <w:rPr>
          <w:rFonts w:asciiTheme="minorHAnsi" w:eastAsia="Batang" w:hAnsiTheme="minorHAnsi"/>
          <w:color w:val="000000"/>
          <w:sz w:val="20"/>
          <w:szCs w:val="20"/>
        </w:rPr>
        <w:t>Manter a garantia e qualidade dos produtos dos produtos de acordo com as especificações definidas no Termo e seus anexos e o contrato.</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13.10.</w:t>
      </w:r>
      <w:r w:rsidR="0083514D" w:rsidRPr="0083514D">
        <w:rPr>
          <w:rFonts w:asciiTheme="minorHAnsi" w:eastAsia="Batang" w:hAnsiTheme="minorHAnsi"/>
          <w:color w:val="000000"/>
          <w:sz w:val="20"/>
          <w:szCs w:val="20"/>
        </w:rPr>
        <w:t>Manter as condições de habilitação e qualificação técnica exigida no Termo do pregão.</w:t>
      </w:r>
    </w:p>
    <w:p w:rsidR="0083514D" w:rsidRPr="0083514D" w:rsidRDefault="00D82BDF" w:rsidP="00D82BDF">
      <w:pPr>
        <w:tabs>
          <w:tab w:val="left" w:pos="567"/>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13.11.</w:t>
      </w:r>
      <w:r w:rsidR="0083514D" w:rsidRPr="0083514D">
        <w:rPr>
          <w:rFonts w:asciiTheme="minorHAnsi" w:eastAsia="Batang" w:hAnsi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83514D" w:rsidRPr="0083514D" w:rsidRDefault="00D82BDF" w:rsidP="00D82BDF">
      <w:pPr>
        <w:tabs>
          <w:tab w:val="left" w:pos="-6237"/>
          <w:tab w:val="left" w:pos="709"/>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13.12.</w:t>
      </w:r>
      <w:r w:rsidR="0083514D" w:rsidRPr="0083514D">
        <w:rPr>
          <w:rFonts w:asciiTheme="minorHAnsi" w:eastAsia="Batang" w:hAnsiTheme="minorHAnsi"/>
          <w:color w:val="000000"/>
          <w:sz w:val="20"/>
          <w:szCs w:val="20"/>
        </w:rPr>
        <w:t>Interagir paritariamente com o pessoal da Contratante.</w:t>
      </w:r>
    </w:p>
    <w:p w:rsidR="0083514D" w:rsidRPr="0083514D" w:rsidRDefault="00D82BDF" w:rsidP="00D82BDF">
      <w:pPr>
        <w:tabs>
          <w:tab w:val="left" w:pos="-6237"/>
          <w:tab w:val="left" w:pos="709"/>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 xml:space="preserve">13.13. </w:t>
      </w:r>
      <w:r w:rsidR="0083514D" w:rsidRPr="0083514D">
        <w:rPr>
          <w:rFonts w:asciiTheme="minorHAnsi" w:eastAsia="Batang" w:hAnsiTheme="minorHAnsi"/>
          <w:color w:val="000000"/>
          <w:sz w:val="20"/>
          <w:szCs w:val="20"/>
        </w:rPr>
        <w:t>Arcar com as despesas e ônus necessários à substituição dos Produtos em caso de descumprimento do objeto, quanto às especificações solicitadas.</w:t>
      </w:r>
    </w:p>
    <w:p w:rsidR="0083514D" w:rsidRPr="0083514D" w:rsidRDefault="00D82BDF" w:rsidP="00D82BDF">
      <w:pPr>
        <w:tabs>
          <w:tab w:val="left" w:pos="-6237"/>
          <w:tab w:val="left" w:pos="709"/>
        </w:tabs>
        <w:spacing w:after="0" w:line="240" w:lineRule="auto"/>
        <w:jc w:val="both"/>
        <w:rPr>
          <w:rFonts w:asciiTheme="minorHAnsi" w:eastAsia="Batang" w:hAnsiTheme="minorHAnsi"/>
          <w:color w:val="000000"/>
          <w:sz w:val="20"/>
          <w:szCs w:val="20"/>
        </w:rPr>
      </w:pPr>
      <w:r w:rsidRPr="00DE2FF9">
        <w:rPr>
          <w:rFonts w:asciiTheme="minorHAnsi" w:eastAsia="Batang" w:hAnsiTheme="minorHAnsi"/>
          <w:b/>
          <w:color w:val="000000"/>
          <w:sz w:val="20"/>
          <w:szCs w:val="20"/>
        </w:rPr>
        <w:t>13.14.</w:t>
      </w:r>
      <w:r w:rsidR="0083514D" w:rsidRPr="0083514D">
        <w:rPr>
          <w:rFonts w:asciiTheme="minorHAnsi" w:eastAsia="Batang" w:hAnsiTheme="minorHAnsi"/>
          <w:color w:val="000000"/>
          <w:sz w:val="20"/>
          <w:szCs w:val="20"/>
        </w:rPr>
        <w:t>Sujeitar-se ao disposto na Lei nº 8.666/93, complementada pela Lei nº 9.648/98, em sua totalidade.</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t>13.15.</w:t>
      </w:r>
      <w:r w:rsidR="0083514D" w:rsidRPr="0083514D">
        <w:rPr>
          <w:rFonts w:asciiTheme="minorHAnsi" w:hAnsiTheme="minorHAnsi" w:cs="Arial"/>
          <w:sz w:val="20"/>
          <w:szCs w:val="20"/>
        </w:rPr>
        <w:t>Todos os encargos trabalhistas, previdenciários, fiscais e comerciais resultantes da execução do objeto deste Termo serão de exclusiva responsabilidade da contratada.</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lastRenderedPageBreak/>
        <w:t>13.16.</w:t>
      </w:r>
      <w:r w:rsidR="0083514D" w:rsidRPr="0083514D">
        <w:rPr>
          <w:rFonts w:asciiTheme="minorHAnsi" w:hAnsiTheme="minorHAnsi" w:cs="Arial"/>
          <w:sz w:val="20"/>
          <w:szCs w:val="20"/>
        </w:rPr>
        <w:t>A aceitar nas mesmas condições contratuais, os acréscimos ou supressões, até 25% (vinte e cinco por cento) do valor inicial atualizado do contrato.</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t>13.17.</w:t>
      </w:r>
      <w:r w:rsidR="0083514D" w:rsidRPr="0083514D">
        <w:rPr>
          <w:rFonts w:asciiTheme="minorHAnsi" w:hAnsiTheme="minorHAnsi" w:cs="Arial"/>
          <w:sz w:val="20"/>
          <w:szCs w:val="20"/>
        </w:rPr>
        <w:t>Obriga-se a substituir qualquer item que não atenda ao exigido no pedido, sem nenhum ônus para contratante.</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t>13.18.</w:t>
      </w:r>
      <w:r w:rsidR="0083514D" w:rsidRPr="0083514D">
        <w:rPr>
          <w:rFonts w:asciiTheme="minorHAnsi" w:hAnsiTheme="minorHAnsi" w:cs="Arial"/>
          <w:sz w:val="20"/>
          <w:szCs w:val="20"/>
        </w:rPr>
        <w:t>A assumir integral responsabilidade pela boa execução dos serviços, assim como pelo cumprimento dos elementos constantes do processo.</w:t>
      </w:r>
    </w:p>
    <w:p w:rsidR="0083514D" w:rsidRPr="0083514D" w:rsidRDefault="00D82BDF" w:rsidP="00D82BDF">
      <w:pPr>
        <w:tabs>
          <w:tab w:val="left" w:pos="-6237"/>
          <w:tab w:val="left" w:pos="709"/>
        </w:tabs>
        <w:spacing w:after="0" w:line="240" w:lineRule="auto"/>
        <w:jc w:val="both"/>
        <w:rPr>
          <w:rFonts w:asciiTheme="minorHAnsi" w:hAnsiTheme="minorHAnsi" w:cs="Arial"/>
          <w:bCs/>
          <w:sz w:val="20"/>
          <w:szCs w:val="20"/>
        </w:rPr>
      </w:pPr>
      <w:r w:rsidRPr="00DE2FF9">
        <w:rPr>
          <w:rFonts w:asciiTheme="minorHAnsi" w:hAnsiTheme="minorHAnsi" w:cs="Arial"/>
          <w:b/>
          <w:sz w:val="20"/>
          <w:szCs w:val="20"/>
        </w:rPr>
        <w:t>13.19.</w:t>
      </w:r>
      <w:r w:rsidR="0083514D" w:rsidRPr="0083514D">
        <w:rPr>
          <w:rFonts w:asciiTheme="minorHAnsi" w:hAnsiTheme="minorHAnsi" w:cs="Arial"/>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83514D" w:rsidRPr="0083514D">
        <w:rPr>
          <w:rFonts w:asciiTheme="minorHAnsi" w:hAnsiTheme="minorHAnsi" w:cs="Arial"/>
          <w:bCs/>
          <w:sz w:val="20"/>
          <w:szCs w:val="20"/>
        </w:rPr>
        <w:t>.</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t>13.20.</w:t>
      </w:r>
      <w:r w:rsidR="0083514D" w:rsidRPr="0083514D">
        <w:rPr>
          <w:rFonts w:asciiTheme="minorHAnsi" w:hAnsiTheme="minorHAnsi" w:cs="Arial"/>
          <w:sz w:val="20"/>
          <w:szCs w:val="20"/>
        </w:rPr>
        <w:t>Manter, durante toda a execução do contrato, em compatibilidade com as obrigações por eles assumidas, todas as condições de habilitação e qualificação exigidas na licitação.</w:t>
      </w:r>
    </w:p>
    <w:p w:rsidR="0083514D" w:rsidRPr="0083514D" w:rsidRDefault="00D82BDF" w:rsidP="00D82BDF">
      <w:pPr>
        <w:tabs>
          <w:tab w:val="left" w:pos="-6237"/>
          <w:tab w:val="left" w:pos="709"/>
        </w:tabs>
        <w:spacing w:after="0" w:line="240" w:lineRule="auto"/>
        <w:jc w:val="both"/>
        <w:rPr>
          <w:rFonts w:asciiTheme="minorHAnsi" w:hAnsiTheme="minorHAnsi" w:cs="Arial"/>
          <w:sz w:val="20"/>
          <w:szCs w:val="20"/>
        </w:rPr>
      </w:pPr>
      <w:r w:rsidRPr="00DE2FF9">
        <w:rPr>
          <w:rFonts w:asciiTheme="minorHAnsi" w:hAnsiTheme="minorHAnsi" w:cs="Arial"/>
          <w:b/>
          <w:sz w:val="20"/>
          <w:szCs w:val="20"/>
        </w:rPr>
        <w:t>13.21.</w:t>
      </w:r>
      <w:r w:rsidR="0083514D" w:rsidRPr="0083514D">
        <w:rPr>
          <w:rFonts w:asciiTheme="minorHAnsi" w:hAnsiTheme="minorHAnsi" w:cs="Arial"/>
          <w:sz w:val="20"/>
          <w:szCs w:val="20"/>
        </w:rPr>
        <w:t xml:space="preserve">Repor todas as perdas de filtros ocasionadas por falha do produto ou quando não estiver atendendo aos parâmetros técnicos da </w:t>
      </w:r>
      <w:proofErr w:type="spellStart"/>
      <w:r w:rsidR="0083514D" w:rsidRPr="0083514D">
        <w:rPr>
          <w:rFonts w:asciiTheme="minorHAnsi" w:hAnsiTheme="minorHAnsi" w:cs="Arial"/>
          <w:sz w:val="20"/>
          <w:szCs w:val="20"/>
        </w:rPr>
        <w:t>Hemorrede</w:t>
      </w:r>
      <w:proofErr w:type="spellEnd"/>
      <w:r w:rsidR="0083514D" w:rsidRPr="0083514D">
        <w:rPr>
          <w:rFonts w:asciiTheme="minorHAnsi" w:hAnsiTheme="minorHAnsi" w:cs="Arial"/>
          <w:sz w:val="20"/>
          <w:szCs w:val="20"/>
        </w:rPr>
        <w:t>.</w:t>
      </w:r>
    </w:p>
    <w:p w:rsidR="0083514D" w:rsidRPr="0083514D" w:rsidRDefault="0083514D" w:rsidP="0083514D">
      <w:pPr>
        <w:tabs>
          <w:tab w:val="left" w:pos="567"/>
        </w:tabs>
        <w:spacing w:after="0" w:line="240" w:lineRule="auto"/>
        <w:jc w:val="both"/>
        <w:rPr>
          <w:rFonts w:asciiTheme="minorHAnsi" w:eastAsia="Batang" w:hAnsiTheme="minorHAnsi"/>
          <w:color w:val="000000"/>
          <w:sz w:val="20"/>
          <w:szCs w:val="20"/>
        </w:rPr>
      </w:pPr>
    </w:p>
    <w:p w:rsidR="0083514D" w:rsidRPr="0083514D" w:rsidRDefault="0083514D" w:rsidP="0083514D">
      <w:pPr>
        <w:widowControl w:val="0"/>
        <w:numPr>
          <w:ilvl w:val="0"/>
          <w:numId w:val="33"/>
        </w:numPr>
        <w:pBdr>
          <w:top w:val="single" w:sz="4" w:space="1" w:color="auto"/>
          <w:left w:val="single" w:sz="4" w:space="4" w:color="auto"/>
          <w:bottom w:val="single" w:sz="4" w:space="1" w:color="auto"/>
          <w:right w:val="single" w:sz="4" w:space="4" w:color="auto"/>
        </w:pBdr>
        <w:tabs>
          <w:tab w:val="left" w:pos="-3402"/>
          <w:tab w:val="left" w:pos="567"/>
          <w:tab w:val="right" w:pos="8788"/>
        </w:tabs>
        <w:spacing w:after="0" w:line="240" w:lineRule="auto"/>
        <w:ind w:left="567" w:hanging="567"/>
        <w:jc w:val="both"/>
        <w:rPr>
          <w:rFonts w:asciiTheme="minorHAnsi" w:hAnsiTheme="minorHAnsi"/>
          <w:b/>
          <w:bCs/>
          <w:sz w:val="20"/>
          <w:szCs w:val="20"/>
        </w:rPr>
      </w:pPr>
      <w:r w:rsidRPr="0083514D">
        <w:rPr>
          <w:rFonts w:asciiTheme="minorHAnsi" w:hAnsiTheme="minorHAnsi"/>
          <w:b/>
          <w:bCs/>
          <w:sz w:val="20"/>
          <w:szCs w:val="20"/>
        </w:rPr>
        <w:t>DAS PENALIDADES CABÍVEIS</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sz w:val="20"/>
          <w:szCs w:val="20"/>
        </w:rPr>
        <w:t>14.1.</w:t>
      </w:r>
      <w:r w:rsidR="0083514D" w:rsidRPr="0083514D">
        <w:rPr>
          <w:rFonts w:asciiTheme="minorHAnsi" w:eastAsia="Batang" w:hAnsi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83514D" w:rsidRPr="0083514D" w:rsidRDefault="008C1546" w:rsidP="008C1546">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14.1.1. </w:t>
      </w:r>
      <w:r w:rsidR="0083514D" w:rsidRPr="0083514D">
        <w:rPr>
          <w:rFonts w:asciiTheme="minorHAnsi" w:eastAsia="Batang" w:hAnsiTheme="minorHAnsi"/>
          <w:color w:val="000000"/>
          <w:sz w:val="20"/>
          <w:szCs w:val="20"/>
        </w:rPr>
        <w:t>Art. 86 da Lei nº 8.666/93: “O atraso injustificado na execução do contrato sujeitará o contratado à multa de mora, na forma prevista no instrumento convocatório ou no contrato”.</w:t>
      </w:r>
    </w:p>
    <w:p w:rsidR="0083514D" w:rsidRPr="0083514D" w:rsidRDefault="008C1546" w:rsidP="0083514D">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14.1.2. </w:t>
      </w:r>
      <w:r w:rsidR="0083514D" w:rsidRPr="0083514D">
        <w:rPr>
          <w:rFonts w:asciiTheme="minorHAnsi" w:eastAsia="Batang" w:hAnsiTheme="minorHAnsi"/>
          <w:color w:val="000000"/>
          <w:sz w:val="20"/>
          <w:szCs w:val="20"/>
        </w:rPr>
        <w:t>Art. 87 da Lei nº 8.666/93: “Pela inexecução total ou parcial do contrato a Administração poderá, garantida a prévia defesa, aplicar ao c</w:t>
      </w:r>
      <w:r>
        <w:rPr>
          <w:rFonts w:asciiTheme="minorHAnsi" w:eastAsia="Batang" w:hAnsiTheme="minorHAnsi"/>
          <w:color w:val="000000"/>
          <w:sz w:val="20"/>
          <w:szCs w:val="20"/>
        </w:rPr>
        <w:t>ontratado as seguintes sanções:</w:t>
      </w:r>
    </w:p>
    <w:p w:rsidR="0083514D" w:rsidRPr="0083514D" w:rsidRDefault="0083514D" w:rsidP="0083514D">
      <w:pPr>
        <w:spacing w:after="0" w:line="240" w:lineRule="auto"/>
        <w:ind w:left="1418"/>
        <w:jc w:val="both"/>
        <w:rPr>
          <w:rFonts w:asciiTheme="minorHAnsi" w:eastAsia="Batang" w:hAnsiTheme="minorHAnsi"/>
          <w:color w:val="000000"/>
          <w:sz w:val="20"/>
          <w:szCs w:val="20"/>
        </w:rPr>
      </w:pPr>
      <w:r w:rsidRPr="0083514D">
        <w:rPr>
          <w:rFonts w:asciiTheme="minorHAnsi" w:eastAsia="Batang" w:hAnsiTheme="minorHAnsi"/>
          <w:color w:val="000000"/>
          <w:sz w:val="20"/>
          <w:szCs w:val="20"/>
        </w:rPr>
        <w:t>I – advertência;</w:t>
      </w:r>
    </w:p>
    <w:p w:rsidR="0083514D" w:rsidRPr="0083514D" w:rsidRDefault="0083514D" w:rsidP="0083514D">
      <w:pPr>
        <w:spacing w:after="0" w:line="240" w:lineRule="auto"/>
        <w:ind w:left="1418"/>
        <w:jc w:val="both"/>
        <w:rPr>
          <w:rFonts w:asciiTheme="minorHAnsi" w:eastAsia="Batang" w:hAnsiTheme="minorHAnsi"/>
          <w:color w:val="000000"/>
          <w:sz w:val="20"/>
          <w:szCs w:val="20"/>
        </w:rPr>
      </w:pPr>
      <w:r w:rsidRPr="0083514D">
        <w:rPr>
          <w:rFonts w:asciiTheme="minorHAnsi" w:eastAsia="Batang" w:hAnsiTheme="minorHAnsi"/>
          <w:color w:val="000000"/>
          <w:sz w:val="20"/>
          <w:szCs w:val="20"/>
        </w:rPr>
        <w:t>II – multa;</w:t>
      </w:r>
    </w:p>
    <w:p w:rsidR="0083514D" w:rsidRPr="0083514D" w:rsidRDefault="0083514D" w:rsidP="0083514D">
      <w:pPr>
        <w:spacing w:after="0" w:line="240" w:lineRule="auto"/>
        <w:ind w:left="1418"/>
        <w:jc w:val="both"/>
        <w:rPr>
          <w:rFonts w:asciiTheme="minorHAnsi" w:eastAsia="Batang" w:hAnsiTheme="minorHAnsi"/>
          <w:color w:val="000000"/>
          <w:sz w:val="20"/>
          <w:szCs w:val="20"/>
        </w:rPr>
      </w:pPr>
      <w:r w:rsidRPr="0083514D">
        <w:rPr>
          <w:rFonts w:asciiTheme="minorHAnsi" w:eastAsia="Batang" w:hAnsiTheme="minorHAnsi"/>
          <w:color w:val="000000"/>
          <w:sz w:val="20"/>
          <w:szCs w:val="20"/>
        </w:rPr>
        <w:t>III – suspensão temporária de participar em licitação e impedimento de contratar com a Administração, por prazo não superior a 02 (dois) anos;</w:t>
      </w:r>
    </w:p>
    <w:p w:rsidR="0083514D" w:rsidRPr="0083514D" w:rsidRDefault="0083514D" w:rsidP="0083514D">
      <w:pPr>
        <w:spacing w:after="0" w:line="240" w:lineRule="auto"/>
        <w:ind w:left="1418"/>
        <w:jc w:val="both"/>
        <w:rPr>
          <w:rFonts w:asciiTheme="minorHAnsi" w:eastAsia="Batang" w:hAnsiTheme="minorHAnsi"/>
          <w:color w:val="000000"/>
          <w:sz w:val="20"/>
          <w:szCs w:val="20"/>
        </w:rPr>
      </w:pPr>
      <w:r w:rsidRPr="0083514D">
        <w:rPr>
          <w:rFonts w:asciiTheme="minorHAnsi" w:eastAsia="Batang" w:hAnsiTheme="minorHAnsi"/>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3514D">
        <w:rPr>
          <w:rFonts w:asciiTheme="minorHAnsi" w:eastAsia="Batang" w:hAnsiTheme="minorHAnsi"/>
          <w:color w:val="000000"/>
          <w:sz w:val="20"/>
          <w:szCs w:val="20"/>
        </w:rPr>
        <w:t>após</w:t>
      </w:r>
      <w:proofErr w:type="gramEnd"/>
      <w:r w:rsidRPr="0083514D">
        <w:rPr>
          <w:rFonts w:asciiTheme="minorHAnsi" w:eastAsia="Batang" w:hAnsiTheme="minorHAnsi"/>
          <w:color w:val="000000"/>
          <w:sz w:val="20"/>
          <w:szCs w:val="20"/>
        </w:rPr>
        <w:t xml:space="preserve"> decorrido o prazo da sanção aplicada com base no inciso anterior”.</w:t>
      </w:r>
    </w:p>
    <w:p w:rsidR="0083514D" w:rsidRPr="0083514D" w:rsidRDefault="008C1546" w:rsidP="008C1546">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14.1.3. </w:t>
      </w:r>
      <w:r w:rsidR="0083514D" w:rsidRPr="0083514D">
        <w:rPr>
          <w:rFonts w:asciiTheme="minorHAnsi" w:eastAsia="Batang" w:hAnsi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83514D" w:rsidRPr="0083514D">
        <w:rPr>
          <w:rFonts w:asciiTheme="minorHAnsi" w:eastAsia="Batang" w:hAnsiTheme="minorHAnsi"/>
          <w:color w:val="000000"/>
          <w:sz w:val="20"/>
          <w:szCs w:val="20"/>
        </w:rPr>
        <w:t>Sicaf</w:t>
      </w:r>
      <w:proofErr w:type="spellEnd"/>
      <w:r w:rsidR="0083514D" w:rsidRPr="0083514D">
        <w:rPr>
          <w:rFonts w:asciiTheme="minorHAnsi" w:eastAsia="Batang" w:hAnsiTheme="minorHAnsi"/>
          <w:color w:val="000000"/>
          <w:sz w:val="20"/>
          <w:szCs w:val="20"/>
        </w:rPr>
        <w:t xml:space="preserve">, ou nos sistemas de cadastramento de fornecedores a que se refere o inciso XIV do art. 4º desta Lei, pelo prazo de até </w:t>
      </w:r>
      <w:proofErr w:type="gramStart"/>
      <w:r w:rsidR="0083514D" w:rsidRPr="0083514D">
        <w:rPr>
          <w:rFonts w:asciiTheme="minorHAnsi" w:eastAsia="Batang" w:hAnsiTheme="minorHAnsi"/>
          <w:color w:val="000000"/>
          <w:sz w:val="20"/>
          <w:szCs w:val="20"/>
        </w:rPr>
        <w:t>5</w:t>
      </w:r>
      <w:proofErr w:type="gramEnd"/>
      <w:r w:rsidR="0083514D" w:rsidRPr="0083514D">
        <w:rPr>
          <w:rFonts w:asciiTheme="minorHAnsi" w:eastAsia="Batang" w:hAnsiTheme="minorHAnsi"/>
          <w:color w:val="000000"/>
          <w:sz w:val="20"/>
          <w:szCs w:val="20"/>
        </w:rPr>
        <w:t xml:space="preserve"> (cinco) anos, sem prejuízo das multas previstas em Termo e no contrato e das demais cominações legais”.</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14.2.</w:t>
      </w:r>
      <w:r w:rsidR="0083514D" w:rsidRPr="0083514D">
        <w:rPr>
          <w:rFonts w:asciiTheme="minorHAnsi" w:eastAsia="Batang" w:hAnsiTheme="minorHAnsi"/>
          <w:color w:val="000000"/>
          <w:sz w:val="20"/>
          <w:szCs w:val="20"/>
        </w:rPr>
        <w:t>As multas por atraso serão calculadas à base de 0,5% (meio por cento) do valor da respectiva Nota de Empenho, por dia de atraso, até o máximo de 30 (trinta) dias.</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14.3.</w:t>
      </w:r>
      <w:r w:rsidR="0083514D" w:rsidRPr="0083514D">
        <w:rPr>
          <w:rFonts w:asciiTheme="minorHAnsi" w:eastAsia="Batang" w:hAnsiTheme="minorHAnsi"/>
          <w:color w:val="000000"/>
          <w:sz w:val="20"/>
          <w:szCs w:val="20"/>
        </w:rPr>
        <w:t>Atraso superior a 30 dias será considerado inexecução total do ajuste, sem prejuízo da multa a ser aplicada nos termos do Item 12.2.</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14.4.</w:t>
      </w:r>
      <w:r w:rsidR="0083514D" w:rsidRPr="0083514D">
        <w:rPr>
          <w:rFonts w:asciiTheme="minorHAnsi" w:eastAsia="Batang" w:hAnsiTheme="minorHAnsi"/>
          <w:color w:val="000000"/>
          <w:sz w:val="20"/>
          <w:szCs w:val="20"/>
        </w:rPr>
        <w:t>Multa moratória de 10% (dez por cento) do valor contratado, no caso de recusa injustificada para o recebimento da Nota de Empenho.</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14.5.</w:t>
      </w:r>
      <w:r w:rsidR="0083514D" w:rsidRPr="0083514D">
        <w:rPr>
          <w:rFonts w:asciiTheme="minorHAnsi" w:eastAsia="Batang" w:hAnsiTheme="minorHAnsi"/>
          <w:color w:val="000000"/>
          <w:sz w:val="20"/>
          <w:szCs w:val="20"/>
        </w:rPr>
        <w:t xml:space="preserve">Nos casos dos produtos não entregues no prazo estipulado o atraso será contado a partir do primeiro dia útil subsequente ao término do prazo estabelecido para a entrega. </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14.6.</w:t>
      </w:r>
      <w:r w:rsidR="0083514D" w:rsidRPr="0083514D">
        <w:rPr>
          <w:rFonts w:asciiTheme="minorHAnsi" w:eastAsia="Batang" w:hAnsi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t>14.7.</w:t>
      </w:r>
      <w:r w:rsidR="0083514D" w:rsidRPr="0083514D">
        <w:rPr>
          <w:rFonts w:asciiTheme="minorHAnsi" w:eastAsia="Batang" w:hAnsiTheme="minorHAnsi"/>
          <w:color w:val="000000"/>
          <w:sz w:val="20"/>
          <w:szCs w:val="20"/>
        </w:rPr>
        <w:t>As penalidades aplicadas só poderão ser relevadas nos casos de força maior, devidamente comprovado, a critério da administração da Secretaria de Estado Saúde/</w:t>
      </w:r>
      <w:proofErr w:type="spellStart"/>
      <w:r w:rsidR="0083514D" w:rsidRPr="0083514D">
        <w:rPr>
          <w:rFonts w:asciiTheme="minorHAnsi" w:eastAsia="Batang" w:hAnsiTheme="minorHAnsi"/>
          <w:color w:val="000000"/>
          <w:sz w:val="20"/>
          <w:szCs w:val="20"/>
        </w:rPr>
        <w:t>Hemorrede</w:t>
      </w:r>
      <w:proofErr w:type="spellEnd"/>
      <w:r w:rsidR="0083514D" w:rsidRPr="0083514D">
        <w:rPr>
          <w:rFonts w:asciiTheme="minorHAnsi" w:eastAsia="Batang" w:hAnsiTheme="minorHAnsi"/>
          <w:color w:val="000000"/>
          <w:sz w:val="20"/>
          <w:szCs w:val="20"/>
        </w:rPr>
        <w:t xml:space="preserve"> do Tocantins.</w:t>
      </w:r>
    </w:p>
    <w:p w:rsidR="0083514D" w:rsidRPr="0083514D" w:rsidRDefault="008C1546" w:rsidP="008C1546">
      <w:pPr>
        <w:tabs>
          <w:tab w:val="left" w:pos="567"/>
        </w:tabs>
        <w:spacing w:after="0" w:line="240" w:lineRule="auto"/>
        <w:jc w:val="both"/>
        <w:rPr>
          <w:rFonts w:asciiTheme="minorHAnsi" w:eastAsia="Batang" w:hAnsiTheme="minorHAnsi"/>
          <w:color w:val="000000"/>
          <w:sz w:val="20"/>
          <w:szCs w:val="20"/>
        </w:rPr>
      </w:pPr>
      <w:r w:rsidRPr="008C1546">
        <w:rPr>
          <w:rFonts w:asciiTheme="minorHAnsi" w:eastAsia="Batang" w:hAnsiTheme="minorHAnsi"/>
          <w:b/>
          <w:color w:val="000000"/>
          <w:sz w:val="20"/>
          <w:szCs w:val="20"/>
        </w:rPr>
        <w:lastRenderedPageBreak/>
        <w:t>14.8.</w:t>
      </w:r>
      <w:r w:rsidR="0083514D" w:rsidRPr="0083514D">
        <w:rPr>
          <w:rFonts w:asciiTheme="minorHAnsi" w:eastAsia="Batang" w:hAnsiTheme="minorHAnsi"/>
          <w:color w:val="000000"/>
          <w:sz w:val="20"/>
          <w:szCs w:val="20"/>
        </w:rPr>
        <w:t>O prazo para apresentação de recursos das penalidades aplicadas é de 05 (cinco) dias úteis, contados da data de recebimento da notificação.</w:t>
      </w:r>
    </w:p>
    <w:p w:rsidR="00C83C07" w:rsidRPr="0083514D" w:rsidRDefault="00C83C07" w:rsidP="0083514D">
      <w:pPr>
        <w:spacing w:after="0" w:line="240" w:lineRule="auto"/>
        <w:rPr>
          <w:rFonts w:asciiTheme="minorHAnsi" w:hAnsiTheme="minorHAnsi" w:cstheme="minorHAnsi"/>
          <w:sz w:val="20"/>
          <w:szCs w:val="20"/>
        </w:rPr>
      </w:pPr>
    </w:p>
    <w:p w:rsidR="00A90458" w:rsidRPr="00C23FD8" w:rsidRDefault="00A90458" w:rsidP="00C23FD8">
      <w:pPr>
        <w:spacing w:after="0" w:line="240" w:lineRule="auto"/>
        <w:rPr>
          <w:rFonts w:asciiTheme="minorHAnsi" w:hAnsiTheme="minorHAnsi" w:cstheme="minorHAnsi"/>
          <w:sz w:val="20"/>
          <w:szCs w:val="20"/>
        </w:rPr>
      </w:pPr>
    </w:p>
    <w:p w:rsidR="00AE2DA5" w:rsidRDefault="00AE2DA5" w:rsidP="00DB6CF1">
      <w:pPr>
        <w:rPr>
          <w:rFonts w:asciiTheme="minorHAnsi" w:hAnsiTheme="minorHAnsi" w:cstheme="minorHAnsi"/>
          <w:sz w:val="20"/>
          <w:szCs w:val="20"/>
        </w:rPr>
      </w:pPr>
    </w:p>
    <w:p w:rsidR="00AE2DA5" w:rsidRDefault="00AE2DA5" w:rsidP="00DB6CF1">
      <w:pPr>
        <w:rPr>
          <w:rFonts w:asciiTheme="minorHAnsi" w:hAnsiTheme="minorHAnsi" w:cstheme="minorHAnsi"/>
          <w:sz w:val="20"/>
          <w:szCs w:val="20"/>
        </w:rPr>
      </w:pPr>
    </w:p>
    <w:p w:rsidR="00A90458" w:rsidRDefault="00A90458" w:rsidP="00DB6CF1">
      <w:pPr>
        <w:rPr>
          <w:rFonts w:asciiTheme="minorHAnsi" w:hAnsiTheme="minorHAnsi" w:cstheme="minorHAnsi"/>
          <w:sz w:val="20"/>
          <w:szCs w:val="20"/>
        </w:rPr>
      </w:pPr>
    </w:p>
    <w:p w:rsidR="00BF33A7" w:rsidRDefault="00BF33A7" w:rsidP="00DB6CF1">
      <w:pPr>
        <w:rPr>
          <w:rFonts w:asciiTheme="minorHAnsi" w:hAnsiTheme="minorHAnsi" w:cstheme="minorHAnsi"/>
          <w:sz w:val="20"/>
          <w:szCs w:val="20"/>
        </w:rPr>
      </w:pPr>
    </w:p>
    <w:p w:rsidR="00BF33A7" w:rsidRDefault="00BF33A7"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4053D" w:rsidRDefault="0064053D" w:rsidP="00DB6CF1">
      <w:pPr>
        <w:rPr>
          <w:rFonts w:asciiTheme="minorHAnsi" w:hAnsiTheme="minorHAnsi" w:cstheme="minorHAnsi"/>
          <w:sz w:val="20"/>
          <w:szCs w:val="20"/>
        </w:rPr>
      </w:pPr>
    </w:p>
    <w:p w:rsidR="00697A83" w:rsidRDefault="00697A83" w:rsidP="00DB6CF1">
      <w:pPr>
        <w:rPr>
          <w:rFonts w:asciiTheme="minorHAnsi" w:hAnsiTheme="minorHAnsi" w:cstheme="minorHAnsi"/>
          <w:sz w:val="20"/>
          <w:szCs w:val="20"/>
        </w:rPr>
      </w:pPr>
    </w:p>
    <w:p w:rsidR="002A2D0A" w:rsidRDefault="002A2D0A" w:rsidP="00DB6CF1">
      <w:pPr>
        <w:rPr>
          <w:rFonts w:asciiTheme="minorHAnsi" w:hAnsiTheme="minorHAnsi" w:cstheme="minorHAnsi"/>
          <w:sz w:val="20"/>
          <w:szCs w:val="20"/>
        </w:rPr>
      </w:pPr>
    </w:p>
    <w:p w:rsidR="007A2D46" w:rsidRPr="00387078" w:rsidRDefault="007A2D46" w:rsidP="00DB6CF1">
      <w:pPr>
        <w:rPr>
          <w:rFonts w:asciiTheme="minorHAnsi" w:hAnsiTheme="minorHAnsi" w:cstheme="minorHAnsi"/>
          <w:sz w:val="20"/>
          <w:szCs w:val="20"/>
        </w:rPr>
      </w:pPr>
    </w:p>
    <w:p w:rsidR="006E5900" w:rsidRPr="00387078" w:rsidRDefault="00166183" w:rsidP="00D83751">
      <w:pPr>
        <w:tabs>
          <w:tab w:val="left" w:pos="1800"/>
        </w:tabs>
        <w:spacing w:after="0" w:line="240" w:lineRule="auto"/>
        <w:jc w:val="center"/>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lastRenderedPageBreak/>
        <w:t>A</w:t>
      </w:r>
      <w:r w:rsidR="006E5900" w:rsidRPr="00387078">
        <w:rPr>
          <w:rFonts w:asciiTheme="minorHAnsi" w:hAnsiTheme="minorHAnsi" w:cstheme="minorHAnsi"/>
          <w:b/>
          <w:bCs/>
          <w:sz w:val="20"/>
          <w:szCs w:val="20"/>
          <w:u w:val="single"/>
        </w:rPr>
        <w:t xml:space="preserve">NEXO </w:t>
      </w:r>
      <w:r w:rsidR="00611FE6" w:rsidRPr="00387078">
        <w:rPr>
          <w:rFonts w:asciiTheme="minorHAnsi" w:hAnsiTheme="minorHAnsi" w:cstheme="minorHAnsi"/>
          <w:b/>
          <w:bCs/>
          <w:sz w:val="20"/>
          <w:szCs w:val="20"/>
          <w:u w:val="single"/>
        </w:rPr>
        <w:t>I</w:t>
      </w:r>
      <w:r w:rsidR="006E5900" w:rsidRPr="00387078">
        <w:rPr>
          <w:rFonts w:asciiTheme="minorHAnsi" w:hAnsiTheme="minorHAnsi" w:cstheme="minorHAnsi"/>
          <w:b/>
          <w:bCs/>
          <w:sz w:val="20"/>
          <w:szCs w:val="20"/>
          <w:u w:val="single"/>
        </w:rPr>
        <w:t>II</w:t>
      </w:r>
    </w:p>
    <w:p w:rsidR="00B946A1" w:rsidRDefault="00B946A1" w:rsidP="00D837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MINUTA DO CONTRATO</w:t>
      </w:r>
    </w:p>
    <w:p w:rsidR="00D83751" w:rsidRPr="00387078" w:rsidRDefault="00D83751" w:rsidP="00D837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TERMO DE CONTRATO QUE ENTRE SI</w:t>
      </w:r>
      <w:r w:rsidR="00166183" w:rsidRPr="00387078">
        <w:rPr>
          <w:rFonts w:asciiTheme="minorHAnsi" w:hAnsiTheme="minorHAnsi" w:cstheme="minorHAnsi"/>
          <w:b/>
          <w:sz w:val="20"/>
          <w:szCs w:val="20"/>
        </w:rPr>
        <w:t xml:space="preserve"> CELEBRAM NA FORMA E NAS CONDIÇÕ</w:t>
      </w:r>
      <w:r w:rsidRPr="0038707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87078">
        <w:rPr>
          <w:rFonts w:asciiTheme="minorHAnsi" w:hAnsiTheme="minorHAnsi" w:cstheme="minorHAnsi"/>
          <w:b/>
          <w:sz w:val="20"/>
          <w:szCs w:val="20"/>
        </w:rPr>
        <w:t>EMPRESA ...</w:t>
      </w:r>
      <w:proofErr w:type="gramEnd"/>
      <w:r w:rsidRPr="00387078">
        <w:rPr>
          <w:rFonts w:asciiTheme="minorHAnsi" w:hAnsiTheme="minorHAnsi" w:cstheme="minorHAnsi"/>
          <w:b/>
          <w:sz w:val="20"/>
          <w:szCs w:val="20"/>
        </w:rPr>
        <w:t>.............</w:t>
      </w:r>
    </w:p>
    <w:p w:rsidR="0067211E" w:rsidRPr="00975295" w:rsidRDefault="0067211E" w:rsidP="0067211E">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2A2D0A">
        <w:rPr>
          <w:rFonts w:cs="Calibri"/>
          <w:b/>
          <w:sz w:val="20"/>
          <w:szCs w:val="20"/>
        </w:rPr>
        <w:t>Renato Jayme da Silva</w:t>
      </w:r>
      <w:r w:rsidR="002A2D0A" w:rsidRPr="003B2442">
        <w:rPr>
          <w:rFonts w:cs="Calibri"/>
          <w:sz w:val="20"/>
          <w:szCs w:val="20"/>
        </w:rPr>
        <w:t xml:space="preserve">, brasileiro, residente e domiciliado nesta capital, nomeado Secretário da Saúde, pelo Ato Governamental de nº. </w:t>
      </w:r>
      <w:r w:rsidR="002A2D0A">
        <w:rPr>
          <w:rFonts w:cs="Calibri"/>
          <w:sz w:val="20"/>
          <w:szCs w:val="20"/>
        </w:rPr>
        <w:t>579</w:t>
      </w:r>
      <w:r w:rsidR="002A2D0A" w:rsidRPr="003B2442">
        <w:rPr>
          <w:rFonts w:cs="Calibri"/>
          <w:sz w:val="20"/>
          <w:szCs w:val="20"/>
        </w:rPr>
        <w:t xml:space="preserve"> – NM</w:t>
      </w:r>
      <w:r w:rsidR="002A2D0A" w:rsidRPr="003B2442">
        <w:rPr>
          <w:rFonts w:cs="Calibri"/>
          <w:snapToGrid w:val="0"/>
          <w:sz w:val="20"/>
          <w:szCs w:val="20"/>
        </w:rPr>
        <w:t xml:space="preserve">. </w:t>
      </w:r>
      <w:proofErr w:type="gramStart"/>
      <w:r w:rsidR="002A2D0A" w:rsidRPr="003B2442">
        <w:rPr>
          <w:rFonts w:cs="Calibri"/>
          <w:snapToGrid w:val="0"/>
          <w:sz w:val="20"/>
          <w:szCs w:val="20"/>
        </w:rPr>
        <w:t>publicado</w:t>
      </w:r>
      <w:proofErr w:type="gramEnd"/>
      <w:r w:rsidR="002A2D0A" w:rsidRPr="003B2442">
        <w:rPr>
          <w:rFonts w:cs="Calibri"/>
          <w:snapToGrid w:val="0"/>
          <w:sz w:val="20"/>
          <w:szCs w:val="20"/>
        </w:rPr>
        <w:t xml:space="preserve"> no Diário Oficial do Estado nº. </w:t>
      </w:r>
      <w:r w:rsidR="002A2D0A">
        <w:rPr>
          <w:rFonts w:cs="Calibri"/>
          <w:snapToGrid w:val="0"/>
          <w:sz w:val="20"/>
          <w:szCs w:val="20"/>
        </w:rPr>
        <w:t>5.095</w:t>
      </w:r>
      <w:r w:rsidR="002A2D0A" w:rsidRPr="003B2442">
        <w:rPr>
          <w:rFonts w:cs="Calibri"/>
          <w:snapToGrid w:val="0"/>
          <w:sz w:val="20"/>
          <w:szCs w:val="20"/>
        </w:rPr>
        <w:t>, de</w:t>
      </w:r>
      <w:r w:rsidR="00656743">
        <w:rPr>
          <w:rFonts w:cs="Calibri"/>
          <w:snapToGrid w:val="0"/>
          <w:sz w:val="20"/>
          <w:szCs w:val="20"/>
        </w:rPr>
        <w:t xml:space="preserve"> </w:t>
      </w:r>
      <w:r w:rsidR="002A2D0A">
        <w:rPr>
          <w:rFonts w:cs="Calibri"/>
          <w:sz w:val="20"/>
          <w:szCs w:val="20"/>
        </w:rPr>
        <w:t>19</w:t>
      </w:r>
      <w:r w:rsidR="002A2D0A" w:rsidRPr="003B2442">
        <w:rPr>
          <w:rFonts w:cs="Calibri"/>
          <w:sz w:val="20"/>
          <w:szCs w:val="20"/>
        </w:rPr>
        <w:t xml:space="preserve"> de </w:t>
      </w:r>
      <w:r w:rsidR="002A2D0A">
        <w:rPr>
          <w:rFonts w:cs="Calibri"/>
          <w:sz w:val="20"/>
          <w:szCs w:val="20"/>
        </w:rPr>
        <w:t>abril</w:t>
      </w:r>
      <w:r w:rsidR="002A2D0A" w:rsidRPr="003B2442">
        <w:rPr>
          <w:rFonts w:cs="Calibri"/>
          <w:sz w:val="20"/>
          <w:szCs w:val="20"/>
        </w:rPr>
        <w:t xml:space="preserve"> de 201</w:t>
      </w:r>
      <w:r w:rsidR="002A2D0A">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PRIMEIRA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OBJETO</w:t>
      </w:r>
    </w:p>
    <w:p w:rsidR="00B946A1" w:rsidRPr="000C33A9" w:rsidRDefault="00B946A1" w:rsidP="00EA5872">
      <w:pPr>
        <w:spacing w:after="0" w:line="240" w:lineRule="auto"/>
        <w:jc w:val="both"/>
        <w:rPr>
          <w:rFonts w:asciiTheme="minorHAnsi" w:hAnsiTheme="minorHAnsi" w:cstheme="minorHAnsi"/>
          <w:sz w:val="20"/>
          <w:szCs w:val="20"/>
        </w:rPr>
      </w:pPr>
      <w:r w:rsidRPr="000C33A9">
        <w:rPr>
          <w:rFonts w:asciiTheme="minorHAnsi" w:hAnsiTheme="minorHAnsi" w:cstheme="minorHAnsi"/>
          <w:sz w:val="20"/>
          <w:szCs w:val="20"/>
        </w:rPr>
        <w:t xml:space="preserve">O presente contrato tem por objeto </w:t>
      </w:r>
      <w:r w:rsidR="000C33A9" w:rsidRPr="000C33A9">
        <w:rPr>
          <w:rFonts w:asciiTheme="minorHAnsi" w:hAnsiTheme="minorHAnsi"/>
          <w:sz w:val="20"/>
          <w:szCs w:val="20"/>
        </w:rPr>
        <w:t>aquisição de Filtros para Remoção de Leucócitos de Concentrado de Hemácias e Plaquetas,</w:t>
      </w:r>
      <w:r w:rsidR="000C33A9" w:rsidRPr="000C33A9">
        <w:rPr>
          <w:rFonts w:asciiTheme="minorHAnsi" w:hAnsiTheme="minorHAnsi"/>
          <w:bCs/>
          <w:sz w:val="20"/>
          <w:szCs w:val="20"/>
        </w:rPr>
        <w:t xml:space="preserve">visando atender as necessidades da </w:t>
      </w:r>
      <w:proofErr w:type="spellStart"/>
      <w:r w:rsidR="000C33A9" w:rsidRPr="000C33A9">
        <w:rPr>
          <w:rFonts w:asciiTheme="minorHAnsi" w:hAnsiTheme="minorHAnsi"/>
          <w:bCs/>
          <w:sz w:val="20"/>
          <w:szCs w:val="20"/>
        </w:rPr>
        <w:t>Hemorrede</w:t>
      </w:r>
      <w:proofErr w:type="spellEnd"/>
      <w:r w:rsidR="000C33A9" w:rsidRPr="000C33A9">
        <w:rPr>
          <w:rFonts w:asciiTheme="minorHAnsi" w:hAnsiTheme="minorHAnsi"/>
          <w:bCs/>
          <w:sz w:val="20"/>
          <w:szCs w:val="20"/>
        </w:rPr>
        <w:t xml:space="preserve"> do Tocantins</w:t>
      </w:r>
      <w:r w:rsidR="00543A27" w:rsidRPr="000C33A9">
        <w:rPr>
          <w:rFonts w:asciiTheme="minorHAnsi" w:hAnsiTheme="minorHAnsi" w:cstheme="minorHAnsi"/>
          <w:sz w:val="20"/>
          <w:szCs w:val="20"/>
        </w:rPr>
        <w:t xml:space="preserve">, </w:t>
      </w:r>
      <w:r w:rsidRPr="000C33A9">
        <w:rPr>
          <w:rFonts w:asciiTheme="minorHAnsi" w:hAnsiTheme="minorHAnsi" w:cstheme="minorHAnsi"/>
          <w:sz w:val="20"/>
          <w:szCs w:val="20"/>
        </w:rPr>
        <w:t xml:space="preserve">no prazo e nas condições a seguir ajustadas, decorrentes do Pregão Eletrônico nº </w:t>
      </w:r>
      <w:r w:rsidR="008526AD" w:rsidRPr="000C33A9">
        <w:rPr>
          <w:rFonts w:asciiTheme="minorHAnsi" w:hAnsiTheme="minorHAnsi" w:cstheme="minorHAnsi"/>
          <w:sz w:val="20"/>
          <w:szCs w:val="20"/>
        </w:rPr>
        <w:t>XXX</w:t>
      </w:r>
      <w:r w:rsidR="00144989" w:rsidRPr="000C33A9">
        <w:rPr>
          <w:rFonts w:asciiTheme="minorHAnsi" w:hAnsiTheme="minorHAnsi" w:cstheme="minorHAnsi"/>
          <w:sz w:val="20"/>
          <w:szCs w:val="20"/>
        </w:rPr>
        <w:t>/201</w:t>
      </w:r>
      <w:r w:rsidR="00D845FF" w:rsidRPr="000C33A9">
        <w:rPr>
          <w:rFonts w:asciiTheme="minorHAnsi" w:hAnsiTheme="minorHAnsi" w:cstheme="minorHAnsi"/>
          <w:sz w:val="20"/>
          <w:szCs w:val="20"/>
        </w:rPr>
        <w:t>8</w:t>
      </w:r>
      <w:r w:rsidRPr="000C33A9">
        <w:rPr>
          <w:rFonts w:asciiTheme="minorHAnsi" w:hAnsiTheme="minorHAnsi" w:cstheme="minorHAnsi"/>
          <w:sz w:val="20"/>
          <w:szCs w:val="20"/>
        </w:rPr>
        <w:t xml:space="preserve">, com motivação e finalidade descritas no Termo de Referência do </w:t>
      </w:r>
      <w:r w:rsidR="00144989" w:rsidRPr="000C33A9">
        <w:rPr>
          <w:rFonts w:asciiTheme="minorHAnsi" w:hAnsiTheme="minorHAnsi" w:cstheme="minorHAnsi"/>
          <w:sz w:val="20"/>
          <w:szCs w:val="20"/>
        </w:rPr>
        <w:t>órgão</w:t>
      </w:r>
      <w:r w:rsidRPr="000C33A9">
        <w:rPr>
          <w:rFonts w:asciiTheme="minorHAnsi" w:hAnsiTheme="minorHAnsi" w:cstheme="minorHAnsi"/>
          <w:sz w:val="20"/>
          <w:szCs w:val="20"/>
        </w:rPr>
        <w:t xml:space="preserve"> requisitante.</w:t>
      </w:r>
    </w:p>
    <w:p w:rsidR="00A90458" w:rsidRPr="00EA5872" w:rsidRDefault="00A90458" w:rsidP="00EA5872">
      <w:pPr>
        <w:spacing w:after="0" w:line="240" w:lineRule="auto"/>
        <w:jc w:val="both"/>
        <w:rPr>
          <w:rFonts w:asciiTheme="minorHAnsi" w:hAnsiTheme="minorHAnsi" w:cstheme="minorHAnsi"/>
          <w:b/>
          <w:sz w:val="20"/>
          <w:szCs w:val="20"/>
        </w:rPr>
      </w:pP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PARÁGRAFO ÚNICO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ESPECIFICAÇÃO DO OBJETO</w:t>
      </w: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87078">
        <w:rPr>
          <w:rFonts w:asciiTheme="minorHAnsi" w:hAnsiTheme="minorHAnsi" w:cstheme="minorHAnsi"/>
          <w:sz w:val="20"/>
          <w:szCs w:val="20"/>
        </w:rPr>
        <w:t>XXX</w:t>
      </w:r>
      <w:r w:rsidRPr="00387078">
        <w:rPr>
          <w:rFonts w:asciiTheme="minorHAnsi" w:hAnsiTheme="minorHAnsi" w:cstheme="minorHAnsi"/>
          <w:sz w:val="20"/>
          <w:szCs w:val="20"/>
        </w:rPr>
        <w:t>/201</w:t>
      </w:r>
      <w:r w:rsidR="00D845FF">
        <w:rPr>
          <w:rFonts w:asciiTheme="minorHAnsi" w:hAnsiTheme="minorHAnsi" w:cstheme="minorHAnsi"/>
          <w:sz w:val="20"/>
          <w:szCs w:val="20"/>
        </w:rPr>
        <w:t>8</w:t>
      </w:r>
      <w:r w:rsidRPr="00387078">
        <w:rPr>
          <w:rFonts w:asciiTheme="minorHAnsi" w:hAnsiTheme="minorHAnsi" w:cstheme="minorHAnsi"/>
          <w:sz w:val="20"/>
          <w:szCs w:val="20"/>
        </w:rPr>
        <w:t xml:space="preserve">, conforme Processo nº </w:t>
      </w:r>
      <w:r w:rsidR="003A4F98" w:rsidRPr="00387078">
        <w:rPr>
          <w:rFonts w:asciiTheme="minorHAnsi" w:hAnsiTheme="minorHAnsi" w:cstheme="minorHAnsi"/>
          <w:sz w:val="20"/>
          <w:szCs w:val="20"/>
          <w:shd w:val="clear" w:color="auto" w:fill="FFFFFF"/>
        </w:rPr>
        <w:t>20</w:t>
      </w:r>
      <w:r w:rsidR="001615D5">
        <w:rPr>
          <w:rFonts w:asciiTheme="minorHAnsi" w:hAnsiTheme="minorHAnsi" w:cstheme="minorHAnsi"/>
          <w:sz w:val="20"/>
          <w:szCs w:val="20"/>
          <w:shd w:val="clear" w:color="auto" w:fill="FFFFFF"/>
        </w:rPr>
        <w:t>18</w:t>
      </w:r>
      <w:r w:rsidR="003A4F98" w:rsidRPr="00387078">
        <w:rPr>
          <w:rFonts w:asciiTheme="minorHAnsi" w:hAnsiTheme="minorHAnsi" w:cstheme="minorHAnsi"/>
          <w:sz w:val="20"/>
          <w:szCs w:val="20"/>
          <w:shd w:val="clear" w:color="auto" w:fill="FFFFFF"/>
        </w:rPr>
        <w:t>/30550/</w:t>
      </w:r>
      <w:r w:rsidR="008E7DBD" w:rsidRPr="00387078">
        <w:rPr>
          <w:rFonts w:asciiTheme="minorHAnsi" w:hAnsiTheme="minorHAnsi" w:cstheme="minorHAnsi"/>
          <w:sz w:val="20"/>
          <w:szCs w:val="20"/>
          <w:shd w:val="clear" w:color="auto" w:fill="FFFFFF"/>
        </w:rPr>
        <w:t>00</w:t>
      </w:r>
      <w:r w:rsidR="001615D5">
        <w:rPr>
          <w:rFonts w:asciiTheme="minorHAnsi" w:hAnsiTheme="minorHAnsi" w:cstheme="minorHAnsi"/>
          <w:sz w:val="20"/>
          <w:szCs w:val="20"/>
          <w:shd w:val="clear" w:color="auto" w:fill="FFFFFF"/>
        </w:rPr>
        <w:t>0547</w:t>
      </w:r>
      <w:r w:rsidRPr="0038707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87078" w:rsidTr="00DE6276">
        <w:trPr>
          <w:trHeight w:val="20"/>
          <w:tblHeader/>
        </w:trPr>
        <w:tc>
          <w:tcPr>
            <w:tcW w:w="565"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Item</w:t>
            </w:r>
          </w:p>
        </w:tc>
        <w:tc>
          <w:tcPr>
            <w:tcW w:w="623"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Qtd</w:t>
            </w:r>
          </w:p>
        </w:tc>
        <w:tc>
          <w:tcPr>
            <w:tcW w:w="56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Especificações</w:t>
            </w:r>
          </w:p>
        </w:tc>
        <w:tc>
          <w:tcPr>
            <w:tcW w:w="1843"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Unitário</w:t>
            </w:r>
          </w:p>
        </w:tc>
        <w:tc>
          <w:tcPr>
            <w:tcW w:w="1134"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Global</w:t>
            </w: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blPrEx>
          <w:tblLook w:val="0000" w:firstRow="0" w:lastRow="0" w:firstColumn="0" w:lastColumn="0" w:noHBand="0" w:noVBand="0"/>
        </w:tblPrEx>
        <w:trPr>
          <w:trHeight w:val="20"/>
        </w:trPr>
        <w:tc>
          <w:tcPr>
            <w:tcW w:w="7655" w:type="dxa"/>
            <w:gridSpan w:val="5"/>
            <w:vAlign w:val="center"/>
          </w:tcPr>
          <w:p w:rsidR="00B946A1" w:rsidRPr="00387078" w:rsidRDefault="00B946A1" w:rsidP="00975295">
            <w:pPr>
              <w:spacing w:before="120" w:after="120" w:line="240" w:lineRule="auto"/>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b/>
                <w:sz w:val="20"/>
                <w:szCs w:val="20"/>
              </w:rPr>
            </w:pPr>
          </w:p>
        </w:tc>
      </w:tr>
    </w:tbl>
    <w:p w:rsidR="00B946A1" w:rsidRPr="00387078" w:rsidRDefault="00B946A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87078" w:rsidRDefault="00B946A1" w:rsidP="00FA5890">
      <w:pPr>
        <w:pStyle w:val="Corpodetexto3"/>
        <w:suppressAutoHyphens/>
        <w:spacing w:after="0"/>
        <w:jc w:val="both"/>
        <w:rPr>
          <w:rFonts w:asciiTheme="minorHAnsi" w:hAnsiTheme="minorHAnsi" w:cstheme="minorHAnsi"/>
          <w:caps/>
        </w:rPr>
      </w:pPr>
      <w:r w:rsidRPr="00387078">
        <w:rPr>
          <w:rFonts w:asciiTheme="minorHAnsi" w:hAnsiTheme="minorHAnsi" w:cstheme="minorHAnsi"/>
          <w:caps/>
        </w:rPr>
        <w:t xml:space="preserve">CLÁUSULA SEGUNDA – </w:t>
      </w:r>
      <w:r w:rsidR="00BD26A5" w:rsidRPr="00387078">
        <w:rPr>
          <w:rFonts w:asciiTheme="minorHAnsi" w:hAnsiTheme="minorHAnsi" w:cstheme="minorHAnsi"/>
          <w:caps/>
        </w:rPr>
        <w:t>DA</w:t>
      </w:r>
      <w:r w:rsidR="00E31951" w:rsidRPr="00387078">
        <w:rPr>
          <w:rFonts w:asciiTheme="minorHAnsi" w:hAnsiTheme="minorHAnsi" w:cstheme="minorHAnsi"/>
          <w:caps/>
        </w:rPr>
        <w:t xml:space="preserve">S CONDIÇÕES </w:t>
      </w:r>
      <w:r w:rsidR="00BD26A5" w:rsidRPr="00387078">
        <w:rPr>
          <w:rFonts w:asciiTheme="minorHAnsi" w:hAnsiTheme="minorHAnsi" w:cstheme="minorHAnsi"/>
          <w:caps/>
        </w:rPr>
        <w:t xml:space="preserve">E </w:t>
      </w:r>
      <w:r w:rsidRPr="00387078">
        <w:rPr>
          <w:rFonts w:asciiTheme="minorHAnsi" w:hAnsiTheme="minorHAnsi" w:cstheme="minorHAnsi"/>
          <w:caps/>
        </w:rPr>
        <w:t>D</w:t>
      </w:r>
      <w:r w:rsidR="00EA0243" w:rsidRPr="00387078">
        <w:rPr>
          <w:rFonts w:asciiTheme="minorHAnsi" w:hAnsiTheme="minorHAnsi" w:cstheme="minorHAnsi"/>
          <w:caps/>
        </w:rPr>
        <w:t xml:space="preserve">O </w:t>
      </w:r>
      <w:r w:rsidRPr="00387078">
        <w:rPr>
          <w:rFonts w:asciiTheme="minorHAnsi" w:hAnsiTheme="minorHAnsi" w:cstheme="minorHAnsi"/>
          <w:caps/>
        </w:rPr>
        <w:t>PRAZO</w:t>
      </w:r>
      <w:r w:rsidR="0028153D" w:rsidRPr="00387078">
        <w:rPr>
          <w:rFonts w:asciiTheme="minorHAnsi" w:hAnsiTheme="minorHAnsi" w:cstheme="minorHAnsi"/>
          <w:caps/>
        </w:rPr>
        <w:t xml:space="preserve"> de entrega</w:t>
      </w:r>
      <w:r w:rsidR="00536287" w:rsidRPr="00387078">
        <w:rPr>
          <w:rFonts w:asciiTheme="minorHAnsi" w:hAnsiTheme="minorHAnsi" w:cstheme="minorHAnsi"/>
          <w:caps/>
        </w:rPr>
        <w:t>DOS PRODUTOS</w:t>
      </w:r>
    </w:p>
    <w:p w:rsidR="00BD26A5" w:rsidRPr="00387078" w:rsidRDefault="00BD26A5" w:rsidP="00FA5890">
      <w:pPr>
        <w:pStyle w:val="Corpodetexto3"/>
        <w:suppressAutoHyphens/>
        <w:spacing w:after="0"/>
        <w:jc w:val="both"/>
        <w:rPr>
          <w:rFonts w:asciiTheme="minorHAnsi" w:hAnsiTheme="minorHAnsi" w:cstheme="minorHAnsi"/>
        </w:rPr>
      </w:pPr>
      <w:r w:rsidRPr="00387078">
        <w:rPr>
          <w:rFonts w:asciiTheme="minorHAnsi" w:hAnsiTheme="minorHAnsi" w:cstheme="minorHAnsi"/>
          <w:u w:val="single"/>
        </w:rPr>
        <w:t>2.1. Da</w:t>
      </w:r>
      <w:r w:rsidR="00F6723B" w:rsidRPr="00387078">
        <w:rPr>
          <w:rFonts w:asciiTheme="minorHAnsi" w:hAnsiTheme="minorHAnsi" w:cstheme="minorHAnsi"/>
          <w:u w:val="single"/>
        </w:rPr>
        <w:t>forma</w:t>
      </w:r>
      <w:r w:rsidR="00873F35" w:rsidRPr="00387078">
        <w:rPr>
          <w:rFonts w:asciiTheme="minorHAnsi" w:hAnsiTheme="minorHAnsi" w:cstheme="minorHAnsi"/>
          <w:u w:val="single"/>
        </w:rPr>
        <w:t xml:space="preserve"> de entrega dos produtos</w:t>
      </w:r>
      <w:r w:rsidRPr="00387078">
        <w:rPr>
          <w:rFonts w:asciiTheme="minorHAnsi" w:hAnsiTheme="minorHAnsi" w:cstheme="minorHAnsi"/>
          <w:u w:val="single"/>
        </w:rPr>
        <w:t>:</w:t>
      </w:r>
    </w:p>
    <w:p w:rsidR="008209F0" w:rsidRPr="00387078" w:rsidRDefault="008209F0" w:rsidP="008209F0">
      <w:pPr>
        <w:tabs>
          <w:tab w:val="left" w:pos="567"/>
        </w:tabs>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2.1.1.</w:t>
      </w:r>
      <w:r w:rsidRPr="00387078">
        <w:rPr>
          <w:rFonts w:asciiTheme="minorHAnsi" w:hAnsiTheme="minorHAnsi" w:cstheme="minorHAnsi"/>
          <w:sz w:val="20"/>
          <w:szCs w:val="20"/>
        </w:rPr>
        <w:t xml:space="preserve"> Os produtos devem ser entregues</w:t>
      </w:r>
      <w:r w:rsidR="00DA4AFE" w:rsidRPr="00387078">
        <w:rPr>
          <w:rFonts w:asciiTheme="minorHAnsi" w:hAnsiTheme="minorHAnsi" w:cstheme="minorHAnsi"/>
          <w:sz w:val="20"/>
          <w:szCs w:val="20"/>
        </w:rPr>
        <w:t xml:space="preserve"> obedecendo rigorosamente às clá</w:t>
      </w:r>
      <w:r w:rsidRPr="00387078">
        <w:rPr>
          <w:rFonts w:asciiTheme="minorHAnsi" w:hAnsiTheme="minorHAnsi" w:cstheme="minorHAnsi"/>
          <w:sz w:val="20"/>
          <w:szCs w:val="20"/>
        </w:rPr>
        <w:t>usulas do Edital e seus anexos.</w:t>
      </w:r>
    </w:p>
    <w:p w:rsidR="009E010B"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2.1.2. </w:t>
      </w:r>
      <w:r w:rsidRPr="0038707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2.1.3.</w:t>
      </w:r>
      <w:r w:rsidR="00543A27" w:rsidRPr="00387078">
        <w:rPr>
          <w:rFonts w:asciiTheme="minorHAnsi" w:hAnsiTheme="minorHAnsi" w:cstheme="minorHAnsi"/>
          <w:sz w:val="20"/>
          <w:szCs w:val="20"/>
        </w:rPr>
        <w:t>Os produtos devem ser de alta qualidade, excelente acabamento, sem falhas ou quaisquer outras avarias.</w:t>
      </w:r>
    </w:p>
    <w:p w:rsidR="00376CF1" w:rsidRPr="00387078"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2.1.4.</w:t>
      </w:r>
      <w:r w:rsidR="004741D4" w:rsidRPr="00387078">
        <w:rPr>
          <w:rFonts w:asciiTheme="minorHAnsi" w:hAnsiTheme="minorHAnsi" w:cstheme="minorHAnsi"/>
          <w:sz w:val="20"/>
          <w:szCs w:val="20"/>
        </w:rPr>
        <w:t>Os produtos deverão possuir embalagem individual, contendo:</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nome e </w:t>
      </w:r>
      <w:r w:rsidRPr="00387078">
        <w:rPr>
          <w:rFonts w:asciiTheme="minorHAnsi" w:hAnsiTheme="minorHAnsi" w:cstheme="minorHAnsi"/>
          <w:i/>
          <w:iCs/>
          <w:sz w:val="20"/>
          <w:szCs w:val="20"/>
        </w:rPr>
        <w:t>website</w:t>
      </w:r>
      <w:r w:rsidRPr="00387078">
        <w:rPr>
          <w:rFonts w:asciiTheme="minorHAnsi" w:hAnsiTheme="minorHAnsi" w:cstheme="minorHAnsi"/>
          <w:sz w:val="20"/>
          <w:szCs w:val="20"/>
        </w:rPr>
        <w:t xml:space="preserve"> do fabricante;</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b) data do término da garantia;</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c) dados para acionamento da garantia.</w:t>
      </w:r>
    </w:p>
    <w:p w:rsidR="00815559" w:rsidRPr="00E518D8" w:rsidRDefault="00815559" w:rsidP="00E518D8">
      <w:pPr>
        <w:autoSpaceDE w:val="0"/>
        <w:autoSpaceDN w:val="0"/>
        <w:adjustRightInd w:val="0"/>
        <w:spacing w:after="0" w:line="240" w:lineRule="auto"/>
        <w:jc w:val="both"/>
        <w:rPr>
          <w:rFonts w:asciiTheme="minorHAnsi" w:hAnsiTheme="minorHAnsi" w:cstheme="minorHAnsi"/>
          <w:b/>
          <w:sz w:val="20"/>
          <w:szCs w:val="20"/>
          <w:u w:val="single"/>
        </w:rPr>
      </w:pPr>
      <w:r w:rsidRPr="00E518D8">
        <w:rPr>
          <w:rFonts w:asciiTheme="minorHAnsi" w:hAnsiTheme="minorHAnsi" w:cstheme="minorHAnsi"/>
          <w:b/>
          <w:sz w:val="20"/>
          <w:szCs w:val="20"/>
          <w:u w:val="single"/>
        </w:rPr>
        <w:t>2.2. Da qualidade dos produtos:</w:t>
      </w:r>
    </w:p>
    <w:p w:rsidR="00E518D8" w:rsidRPr="00E518D8" w:rsidRDefault="00E518D8" w:rsidP="00E518D8">
      <w:pPr>
        <w:tabs>
          <w:tab w:val="left" w:pos="1276"/>
        </w:tabs>
        <w:spacing w:after="0" w:line="240" w:lineRule="auto"/>
        <w:jc w:val="both"/>
        <w:rPr>
          <w:rFonts w:asciiTheme="minorHAnsi" w:hAnsiTheme="minorHAnsi"/>
          <w:sz w:val="20"/>
          <w:szCs w:val="20"/>
          <w:u w:val="single"/>
        </w:rPr>
      </w:pPr>
      <w:r w:rsidRPr="00E518D8">
        <w:rPr>
          <w:rFonts w:asciiTheme="minorHAnsi" w:hAnsiTheme="minorHAnsi"/>
          <w:sz w:val="20"/>
          <w:szCs w:val="20"/>
          <w:u w:val="single"/>
        </w:rPr>
        <w:t>Os produtos devem ser:</w:t>
      </w:r>
    </w:p>
    <w:p w:rsidR="00E518D8" w:rsidRPr="00E518D8" w:rsidRDefault="00E518D8" w:rsidP="00E518D8">
      <w:pPr>
        <w:tabs>
          <w:tab w:val="left" w:pos="1418"/>
        </w:tabs>
        <w:spacing w:after="0" w:line="240" w:lineRule="auto"/>
        <w:jc w:val="both"/>
        <w:rPr>
          <w:rFonts w:asciiTheme="minorHAnsi" w:hAnsiTheme="minorHAnsi"/>
          <w:sz w:val="20"/>
          <w:szCs w:val="20"/>
        </w:rPr>
      </w:pPr>
      <w:r>
        <w:rPr>
          <w:rFonts w:asciiTheme="minorHAnsi" w:hAnsiTheme="minorHAnsi"/>
          <w:sz w:val="20"/>
          <w:szCs w:val="20"/>
        </w:rPr>
        <w:t xml:space="preserve">a) </w:t>
      </w:r>
      <w:r w:rsidRPr="00E518D8">
        <w:rPr>
          <w:rFonts w:asciiTheme="minorHAnsi" w:hAnsiTheme="minorHAnsi"/>
          <w:sz w:val="20"/>
          <w:szCs w:val="20"/>
        </w:rPr>
        <w:t>De alta qualidade, com excelente acabamento, sem falhas ou quaisquer outras avarias;</w:t>
      </w:r>
    </w:p>
    <w:p w:rsidR="00E518D8" w:rsidRPr="00E518D8" w:rsidRDefault="00E518D8" w:rsidP="00E518D8">
      <w:pPr>
        <w:tabs>
          <w:tab w:val="left" w:pos="1418"/>
        </w:tabs>
        <w:spacing w:after="0" w:line="240" w:lineRule="auto"/>
        <w:jc w:val="both"/>
        <w:rPr>
          <w:rFonts w:asciiTheme="minorHAnsi" w:hAnsiTheme="minorHAnsi"/>
          <w:sz w:val="20"/>
          <w:szCs w:val="20"/>
        </w:rPr>
      </w:pPr>
      <w:r>
        <w:rPr>
          <w:rFonts w:asciiTheme="minorHAnsi" w:hAnsiTheme="minorHAnsi"/>
          <w:sz w:val="20"/>
          <w:szCs w:val="20"/>
        </w:rPr>
        <w:t xml:space="preserve">b) </w:t>
      </w:r>
      <w:r w:rsidRPr="00E518D8">
        <w:rPr>
          <w:rFonts w:asciiTheme="minorHAnsi" w:hAnsiTheme="minorHAnsi"/>
          <w:sz w:val="20"/>
          <w:szCs w:val="20"/>
        </w:rPr>
        <w:t>De excelência resistência e de modo a proporcionar segurança ao usuário;</w:t>
      </w:r>
    </w:p>
    <w:p w:rsidR="00E518D8" w:rsidRPr="00E518D8" w:rsidRDefault="00E518D8" w:rsidP="00E518D8">
      <w:pPr>
        <w:tabs>
          <w:tab w:val="left" w:pos="1418"/>
        </w:tabs>
        <w:spacing w:after="0" w:line="240" w:lineRule="auto"/>
        <w:jc w:val="both"/>
        <w:rPr>
          <w:rFonts w:asciiTheme="minorHAnsi" w:hAnsiTheme="minorHAnsi"/>
          <w:sz w:val="20"/>
          <w:szCs w:val="20"/>
        </w:rPr>
      </w:pPr>
      <w:r>
        <w:rPr>
          <w:rFonts w:asciiTheme="minorHAnsi" w:hAnsiTheme="minorHAnsi"/>
          <w:sz w:val="20"/>
          <w:szCs w:val="20"/>
        </w:rPr>
        <w:t xml:space="preserve">c) </w:t>
      </w:r>
      <w:r w:rsidRPr="00E518D8">
        <w:rPr>
          <w:rFonts w:asciiTheme="minorHAnsi" w:hAnsiTheme="minorHAnsi"/>
          <w:sz w:val="20"/>
          <w:szCs w:val="20"/>
        </w:rPr>
        <w:t>Entregues obedecendo rigorosamente às cláusulas do Termo e seus anexos;</w:t>
      </w:r>
    </w:p>
    <w:p w:rsidR="00E518D8" w:rsidRPr="00E518D8" w:rsidRDefault="00E518D8" w:rsidP="00E518D8">
      <w:pPr>
        <w:tabs>
          <w:tab w:val="left" w:pos="1418"/>
        </w:tabs>
        <w:spacing w:after="0" w:line="240" w:lineRule="auto"/>
        <w:jc w:val="both"/>
        <w:rPr>
          <w:rFonts w:asciiTheme="minorHAnsi" w:hAnsiTheme="minorHAnsi"/>
          <w:sz w:val="20"/>
          <w:szCs w:val="20"/>
        </w:rPr>
      </w:pPr>
      <w:r>
        <w:rPr>
          <w:rFonts w:asciiTheme="minorHAnsi" w:hAnsiTheme="minorHAnsi"/>
          <w:sz w:val="20"/>
          <w:szCs w:val="20"/>
        </w:rPr>
        <w:t xml:space="preserve">d) </w:t>
      </w:r>
      <w:r w:rsidRPr="00E518D8">
        <w:rPr>
          <w:rFonts w:asciiTheme="minorHAnsi" w:hAnsiTheme="minorHAnsi"/>
          <w:sz w:val="20"/>
          <w:szCs w:val="20"/>
        </w:rPr>
        <w:t>Entregues acondicionados, sempre que possível, em embalagens lacradas individualmente, identificados, e em perfeitas condições de armazenagem.</w:t>
      </w:r>
    </w:p>
    <w:p w:rsidR="001A4310" w:rsidRPr="001A4310" w:rsidRDefault="00E518D8" w:rsidP="001A4310">
      <w:pPr>
        <w:tabs>
          <w:tab w:val="left" w:pos="1276"/>
        </w:tabs>
        <w:spacing w:after="0" w:line="240" w:lineRule="auto"/>
        <w:jc w:val="both"/>
        <w:rPr>
          <w:rFonts w:asciiTheme="minorHAnsi" w:hAnsiTheme="minorHAnsi"/>
          <w:b/>
          <w:sz w:val="20"/>
          <w:szCs w:val="20"/>
        </w:rPr>
      </w:pPr>
      <w:r w:rsidRPr="00E518D8">
        <w:rPr>
          <w:rFonts w:asciiTheme="minorHAnsi" w:hAnsiTheme="minorHAnsi"/>
          <w:sz w:val="20"/>
          <w:szCs w:val="20"/>
        </w:rPr>
        <w:t>Produtos contendo baixa qualidade, em desacordo com o Termo e seus anexos ou com a legislação vigente aplicada, serão rejeitados pela Secretaria da Saúde.</w:t>
      </w:r>
    </w:p>
    <w:p w:rsidR="00005616" w:rsidRDefault="009E010B" w:rsidP="00416C6E">
      <w:pPr>
        <w:tabs>
          <w:tab w:val="left" w:pos="567"/>
        </w:tabs>
        <w:spacing w:after="0" w:line="240" w:lineRule="auto"/>
        <w:jc w:val="both"/>
        <w:rPr>
          <w:rFonts w:asciiTheme="minorHAnsi" w:hAnsiTheme="minorHAnsi" w:cstheme="minorHAnsi"/>
          <w:b/>
          <w:sz w:val="20"/>
          <w:szCs w:val="20"/>
          <w:u w:val="single"/>
        </w:rPr>
      </w:pPr>
      <w:r w:rsidRPr="00416C6E">
        <w:rPr>
          <w:rFonts w:asciiTheme="minorHAnsi" w:hAnsiTheme="minorHAnsi" w:cstheme="minorHAnsi"/>
          <w:b/>
          <w:sz w:val="20"/>
          <w:szCs w:val="20"/>
          <w:u w:val="single"/>
        </w:rPr>
        <w:t>2.</w:t>
      </w:r>
      <w:r w:rsidR="004F454E" w:rsidRPr="00416C6E">
        <w:rPr>
          <w:rFonts w:asciiTheme="minorHAnsi" w:hAnsiTheme="minorHAnsi" w:cstheme="minorHAnsi"/>
          <w:b/>
          <w:sz w:val="20"/>
          <w:szCs w:val="20"/>
          <w:u w:val="single"/>
        </w:rPr>
        <w:t>3</w:t>
      </w:r>
      <w:r w:rsidR="00005616" w:rsidRPr="00416C6E">
        <w:rPr>
          <w:rFonts w:asciiTheme="minorHAnsi" w:hAnsiTheme="minorHAnsi" w:cstheme="minorHAnsi"/>
          <w:b/>
          <w:sz w:val="20"/>
          <w:szCs w:val="20"/>
          <w:u w:val="single"/>
        </w:rPr>
        <w:t>. D</w:t>
      </w:r>
      <w:r w:rsidR="00416C6E" w:rsidRPr="00416C6E">
        <w:rPr>
          <w:rFonts w:asciiTheme="minorHAnsi" w:hAnsiTheme="minorHAnsi" w:cstheme="minorHAnsi"/>
          <w:b/>
          <w:sz w:val="20"/>
          <w:szCs w:val="20"/>
          <w:u w:val="single"/>
        </w:rPr>
        <w:t xml:space="preserve">o </w:t>
      </w:r>
      <w:r w:rsidR="00005616" w:rsidRPr="00416C6E">
        <w:rPr>
          <w:rFonts w:asciiTheme="minorHAnsi" w:hAnsiTheme="minorHAnsi" w:cstheme="minorHAnsi"/>
          <w:b/>
          <w:sz w:val="20"/>
          <w:szCs w:val="20"/>
          <w:u w:val="single"/>
        </w:rPr>
        <w:t>prazo</w:t>
      </w:r>
      <w:r w:rsidR="004564C1" w:rsidRPr="00416C6E">
        <w:rPr>
          <w:rFonts w:asciiTheme="minorHAnsi" w:hAnsiTheme="minorHAnsi" w:cstheme="minorHAnsi"/>
          <w:b/>
          <w:sz w:val="20"/>
          <w:szCs w:val="20"/>
          <w:u w:val="single"/>
        </w:rPr>
        <w:t xml:space="preserve"> de entrega dos </w:t>
      </w:r>
      <w:r w:rsidR="003074CF" w:rsidRPr="00416C6E">
        <w:rPr>
          <w:rFonts w:asciiTheme="minorHAnsi" w:hAnsiTheme="minorHAnsi" w:cstheme="minorHAnsi"/>
          <w:b/>
          <w:sz w:val="20"/>
          <w:szCs w:val="20"/>
          <w:u w:val="single"/>
        </w:rPr>
        <w:t>produtos</w:t>
      </w:r>
      <w:r w:rsidR="00005616" w:rsidRPr="00416C6E">
        <w:rPr>
          <w:rFonts w:asciiTheme="minorHAnsi" w:hAnsiTheme="minorHAnsi" w:cstheme="minorHAnsi"/>
          <w:b/>
          <w:sz w:val="20"/>
          <w:szCs w:val="20"/>
          <w:u w:val="single"/>
        </w:rPr>
        <w:t>:</w:t>
      </w:r>
    </w:p>
    <w:p w:rsidR="00823A5B" w:rsidRPr="00390823" w:rsidRDefault="00823A5B" w:rsidP="00823A5B">
      <w:pPr>
        <w:tabs>
          <w:tab w:val="left" w:pos="851"/>
        </w:tabs>
        <w:spacing w:after="0" w:line="240" w:lineRule="auto"/>
        <w:jc w:val="both"/>
        <w:rPr>
          <w:rFonts w:asciiTheme="minorHAnsi" w:hAnsiTheme="minorHAnsi"/>
          <w:bCs/>
          <w:color w:val="000000"/>
          <w:sz w:val="20"/>
          <w:szCs w:val="20"/>
        </w:rPr>
      </w:pPr>
      <w:r>
        <w:rPr>
          <w:rFonts w:asciiTheme="minorHAnsi" w:hAnsiTheme="minorHAnsi"/>
          <w:b/>
          <w:sz w:val="20"/>
          <w:szCs w:val="20"/>
        </w:rPr>
        <w:t xml:space="preserve">2.3.1. </w:t>
      </w:r>
      <w:r w:rsidRPr="00390823">
        <w:rPr>
          <w:rFonts w:asciiTheme="minorHAnsi" w:hAnsiTheme="minorHAnsi"/>
          <w:bCs/>
          <w:color w:val="000000"/>
          <w:sz w:val="20"/>
          <w:szCs w:val="20"/>
        </w:rPr>
        <w:t>A entrega deverá ser realizada dentro de 15 (quinze) dias após o recebimento da Nota de Empenho, enviada à empresa, pela Secretaria Estadual de Saúde.</w:t>
      </w:r>
    </w:p>
    <w:p w:rsidR="0014058B" w:rsidRPr="00823A5B" w:rsidRDefault="00823A5B" w:rsidP="00823A5B">
      <w:pPr>
        <w:tabs>
          <w:tab w:val="left" w:pos="851"/>
        </w:tabs>
        <w:spacing w:after="0" w:line="240" w:lineRule="auto"/>
        <w:jc w:val="both"/>
        <w:rPr>
          <w:rFonts w:asciiTheme="minorHAnsi" w:hAnsiTheme="minorHAnsi"/>
          <w:bCs/>
          <w:color w:val="000000"/>
          <w:sz w:val="20"/>
          <w:szCs w:val="20"/>
        </w:rPr>
      </w:pPr>
      <w:r>
        <w:rPr>
          <w:rFonts w:asciiTheme="minorHAnsi" w:hAnsiTheme="minorHAnsi" w:cs="Calibri"/>
          <w:bCs/>
          <w:color w:val="000000"/>
          <w:sz w:val="20"/>
          <w:szCs w:val="20"/>
          <w:lang w:eastAsia="en-US"/>
        </w:rPr>
        <w:t xml:space="preserve">2.3.2. </w:t>
      </w:r>
      <w:r w:rsidRPr="00390823">
        <w:rPr>
          <w:rFonts w:asciiTheme="minorHAnsi" w:hAnsiTheme="minorHAnsi"/>
          <w:bCs/>
          <w:color w:val="000000"/>
          <w:sz w:val="20"/>
          <w:szCs w:val="20"/>
        </w:rPr>
        <w:t>As solicitações de entregas serão realizadas de acordo com a necessidade da área solicitante.</w:t>
      </w:r>
    </w:p>
    <w:p w:rsidR="00B946A1" w:rsidRPr="00387078" w:rsidRDefault="007C3977" w:rsidP="004564C1">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TERCEIRA – DA VALIDADE</w:t>
      </w:r>
      <w:r w:rsidR="00B47D86" w:rsidRPr="00387078">
        <w:rPr>
          <w:rFonts w:asciiTheme="minorHAnsi" w:hAnsiTheme="minorHAnsi" w:cstheme="minorHAnsi"/>
          <w:b/>
          <w:sz w:val="20"/>
          <w:szCs w:val="20"/>
        </w:rPr>
        <w:t>E DO LOCAL DE ENTREGA</w:t>
      </w:r>
      <w:r w:rsidR="00232920" w:rsidRPr="00387078">
        <w:rPr>
          <w:rFonts w:asciiTheme="minorHAnsi" w:hAnsiTheme="minorHAnsi" w:cstheme="minorHAnsi"/>
          <w:b/>
          <w:sz w:val="20"/>
          <w:szCs w:val="20"/>
        </w:rPr>
        <w:t xml:space="preserve"> DOS PRODUTOS</w:t>
      </w:r>
    </w:p>
    <w:p w:rsidR="00B47D86" w:rsidRPr="00D25BD6" w:rsidRDefault="0019657B" w:rsidP="00D25BD6">
      <w:pPr>
        <w:spacing w:after="0" w:line="240" w:lineRule="auto"/>
        <w:jc w:val="both"/>
        <w:rPr>
          <w:rFonts w:asciiTheme="minorHAnsi" w:hAnsiTheme="minorHAnsi" w:cstheme="minorHAnsi"/>
          <w:b/>
          <w:bCs/>
          <w:sz w:val="20"/>
          <w:szCs w:val="20"/>
          <w:u w:val="single"/>
        </w:rPr>
      </w:pPr>
      <w:r w:rsidRPr="00D25BD6">
        <w:rPr>
          <w:rFonts w:asciiTheme="minorHAnsi" w:hAnsiTheme="minorHAnsi" w:cstheme="minorHAnsi"/>
          <w:b/>
          <w:bCs/>
          <w:sz w:val="20"/>
          <w:szCs w:val="20"/>
          <w:u w:val="single"/>
        </w:rPr>
        <w:t xml:space="preserve">3.1. </w:t>
      </w:r>
      <w:r w:rsidR="00B47D86" w:rsidRPr="00D25BD6">
        <w:rPr>
          <w:rFonts w:asciiTheme="minorHAnsi" w:hAnsiTheme="minorHAnsi" w:cstheme="minorHAnsi"/>
          <w:b/>
          <w:bCs/>
          <w:sz w:val="20"/>
          <w:szCs w:val="20"/>
          <w:u w:val="single"/>
        </w:rPr>
        <w:t xml:space="preserve">Da </w:t>
      </w:r>
      <w:r w:rsidR="007C3977" w:rsidRPr="00D25BD6">
        <w:rPr>
          <w:rFonts w:asciiTheme="minorHAnsi" w:hAnsiTheme="minorHAnsi" w:cstheme="minorHAnsi"/>
          <w:b/>
          <w:bCs/>
          <w:sz w:val="20"/>
          <w:szCs w:val="20"/>
          <w:u w:val="single"/>
        </w:rPr>
        <w:t>validade</w:t>
      </w:r>
      <w:r w:rsidR="004564C1" w:rsidRPr="00D25BD6">
        <w:rPr>
          <w:rFonts w:asciiTheme="minorHAnsi" w:hAnsiTheme="minorHAnsi" w:cstheme="minorHAnsi"/>
          <w:b/>
          <w:bCs/>
          <w:sz w:val="20"/>
          <w:szCs w:val="20"/>
          <w:u w:val="single"/>
        </w:rPr>
        <w:t xml:space="preserve"> dos </w:t>
      </w:r>
      <w:r w:rsidR="00162246" w:rsidRPr="00D25BD6">
        <w:rPr>
          <w:rFonts w:asciiTheme="minorHAnsi" w:hAnsiTheme="minorHAnsi" w:cstheme="minorHAnsi"/>
          <w:b/>
          <w:bCs/>
          <w:sz w:val="20"/>
          <w:szCs w:val="20"/>
          <w:u w:val="single"/>
        </w:rPr>
        <w:t>produtos</w:t>
      </w:r>
      <w:r w:rsidR="00B47D86" w:rsidRPr="00D25BD6">
        <w:rPr>
          <w:rFonts w:asciiTheme="minorHAnsi" w:hAnsiTheme="minorHAnsi" w:cstheme="minorHAnsi"/>
          <w:b/>
          <w:bCs/>
          <w:sz w:val="20"/>
          <w:szCs w:val="20"/>
          <w:u w:val="single"/>
        </w:rPr>
        <w:t>:</w:t>
      </w:r>
    </w:p>
    <w:p w:rsidR="00534B8F" w:rsidRPr="0083514D" w:rsidRDefault="00534B8F" w:rsidP="00534B8F">
      <w:pPr>
        <w:tabs>
          <w:tab w:val="left" w:pos="1276"/>
        </w:tabs>
        <w:spacing w:after="0" w:line="240" w:lineRule="auto"/>
        <w:jc w:val="both"/>
        <w:rPr>
          <w:rFonts w:asciiTheme="minorHAnsi" w:hAnsiTheme="minorHAnsi"/>
          <w:color w:val="000000"/>
          <w:sz w:val="20"/>
          <w:szCs w:val="20"/>
        </w:rPr>
      </w:pPr>
      <w:r>
        <w:rPr>
          <w:rFonts w:asciiTheme="minorHAnsi" w:hAnsiTheme="minorHAnsi"/>
          <w:sz w:val="20"/>
          <w:szCs w:val="20"/>
        </w:rPr>
        <w:t xml:space="preserve">3.1.1. </w:t>
      </w:r>
      <w:r w:rsidRPr="0083514D">
        <w:rPr>
          <w:rFonts w:asciiTheme="minorHAnsi" w:hAnsiTheme="minorHAnsi"/>
          <w:color w:val="000000"/>
          <w:sz w:val="20"/>
          <w:szCs w:val="20"/>
        </w:rPr>
        <w:t xml:space="preserve">Os produtos devem ter a validade mínima de </w:t>
      </w:r>
      <w:r w:rsidRPr="0083514D">
        <w:rPr>
          <w:rFonts w:asciiTheme="minorHAnsi" w:hAnsiTheme="minorHAnsi"/>
          <w:b/>
          <w:bCs/>
          <w:color w:val="000000"/>
          <w:sz w:val="20"/>
          <w:szCs w:val="20"/>
        </w:rPr>
        <w:t>24 (vinte e quatro) meses</w:t>
      </w:r>
      <w:r w:rsidRPr="0083514D">
        <w:rPr>
          <w:rFonts w:asciiTheme="minorHAnsi" w:hAnsiTheme="minorHAnsi"/>
          <w:color w:val="000000"/>
          <w:sz w:val="20"/>
          <w:szCs w:val="20"/>
        </w:rPr>
        <w:t>contados da entrega do produto.</w:t>
      </w:r>
    </w:p>
    <w:p w:rsidR="00534B8F" w:rsidRPr="0083514D" w:rsidRDefault="00534B8F" w:rsidP="00534B8F">
      <w:pPr>
        <w:tabs>
          <w:tab w:val="left" w:pos="1276"/>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3.1.2. </w:t>
      </w:r>
      <w:r w:rsidRPr="0083514D">
        <w:rPr>
          <w:rFonts w:asciiTheme="minorHAnsi" w:hAnsiTheme="minorHAnsi"/>
          <w:color w:val="000000"/>
          <w:sz w:val="20"/>
          <w:szCs w:val="20"/>
        </w:rPr>
        <w:t>A Contratada fica obrigada a manter a 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534B8F" w:rsidRPr="0083514D" w:rsidRDefault="00534B8F" w:rsidP="00534B8F">
      <w:pPr>
        <w:tabs>
          <w:tab w:val="left" w:pos="1276"/>
        </w:tabs>
        <w:spacing w:after="0" w:line="240" w:lineRule="auto"/>
        <w:jc w:val="both"/>
        <w:rPr>
          <w:rFonts w:asciiTheme="minorHAnsi" w:hAnsiTheme="minorHAnsi"/>
          <w:color w:val="000000"/>
          <w:sz w:val="20"/>
          <w:szCs w:val="20"/>
        </w:rPr>
      </w:pPr>
      <w:r>
        <w:rPr>
          <w:rFonts w:asciiTheme="minorHAnsi" w:hAnsiTheme="minorHAnsi"/>
          <w:sz w:val="20"/>
          <w:szCs w:val="20"/>
        </w:rPr>
        <w:t xml:space="preserve">3.1.3. </w:t>
      </w:r>
      <w:r w:rsidRPr="0083514D">
        <w:rPr>
          <w:rFonts w:asciiTheme="minorHAnsi" w:hAnsiTheme="minorHAnsi"/>
          <w:sz w:val="20"/>
          <w:szCs w:val="20"/>
        </w:rPr>
        <w:t xml:space="preserve">Durante o período de validade dos produtos, a </w:t>
      </w:r>
      <w:r w:rsidRPr="0083514D">
        <w:rPr>
          <w:rFonts w:asciiTheme="minorHAnsi" w:hAnsiTheme="minorHAnsi"/>
          <w:color w:val="000000"/>
          <w:sz w:val="20"/>
          <w:szCs w:val="20"/>
        </w:rPr>
        <w:t>Contratada deverá arcar com substituições em decorrência de defeitos de fabricação, transporte, avarias, embalagem ou armazenamento e outros eventos, para os qua</w:t>
      </w:r>
      <w:r>
        <w:rPr>
          <w:rFonts w:asciiTheme="minorHAnsi" w:hAnsiTheme="minorHAnsi"/>
          <w:color w:val="000000"/>
          <w:sz w:val="20"/>
          <w:szCs w:val="20"/>
        </w:rPr>
        <w:t>is a Contratante não concorreu.</w:t>
      </w:r>
    </w:p>
    <w:p w:rsidR="00F732F2" w:rsidRPr="007F6CFE" w:rsidRDefault="00534B8F" w:rsidP="007F6CFE">
      <w:pPr>
        <w:tabs>
          <w:tab w:val="left" w:pos="284"/>
        </w:tabs>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a) </w:t>
      </w:r>
      <w:r w:rsidRPr="0083514D">
        <w:rPr>
          <w:rFonts w:asciiTheme="minorHAnsi" w:hAnsiTheme="minorHAnsi"/>
          <w:color w:val="000000"/>
          <w:sz w:val="20"/>
          <w:szCs w:val="20"/>
        </w:rPr>
        <w:t xml:space="preserve">O prazo para a Contratada atender ao item acima, deverá ser de no máximo até </w:t>
      </w:r>
      <w:r w:rsidRPr="0083514D">
        <w:rPr>
          <w:rFonts w:asciiTheme="minorHAnsi" w:hAnsiTheme="minorHAnsi"/>
          <w:b/>
          <w:bCs/>
          <w:color w:val="000000"/>
          <w:sz w:val="20"/>
          <w:szCs w:val="20"/>
        </w:rPr>
        <w:t>05 (cinco) dias úteis,</w:t>
      </w:r>
      <w:r w:rsidRPr="0083514D">
        <w:rPr>
          <w:rFonts w:asciiTheme="minorHAnsi" w:hAnsiTheme="minorHAnsi"/>
          <w:color w:val="000000"/>
          <w:sz w:val="20"/>
          <w:szCs w:val="20"/>
        </w:rPr>
        <w:t>contados da notificação da SESAU/TO.</w:t>
      </w:r>
    </w:p>
    <w:p w:rsidR="00B47D86" w:rsidRPr="0016704A" w:rsidRDefault="0079483E" w:rsidP="0016704A">
      <w:pPr>
        <w:spacing w:after="0" w:line="240" w:lineRule="auto"/>
        <w:jc w:val="both"/>
        <w:rPr>
          <w:rFonts w:asciiTheme="minorHAnsi" w:hAnsiTheme="minorHAnsi" w:cstheme="minorHAnsi"/>
          <w:b/>
          <w:bCs/>
          <w:sz w:val="20"/>
          <w:szCs w:val="20"/>
          <w:u w:val="single"/>
        </w:rPr>
      </w:pPr>
      <w:r w:rsidRPr="0016704A">
        <w:rPr>
          <w:rFonts w:asciiTheme="minorHAnsi" w:hAnsiTheme="minorHAnsi" w:cstheme="minorHAnsi"/>
          <w:b/>
          <w:bCs/>
          <w:sz w:val="20"/>
          <w:szCs w:val="20"/>
          <w:u w:val="single"/>
        </w:rPr>
        <w:t>3.2</w:t>
      </w:r>
      <w:r w:rsidR="0019657B" w:rsidRPr="0016704A">
        <w:rPr>
          <w:rFonts w:asciiTheme="minorHAnsi" w:hAnsiTheme="minorHAnsi" w:cstheme="minorHAnsi"/>
          <w:b/>
          <w:bCs/>
          <w:sz w:val="20"/>
          <w:szCs w:val="20"/>
          <w:u w:val="single"/>
        </w:rPr>
        <w:t xml:space="preserve">. </w:t>
      </w:r>
      <w:r w:rsidR="00B47D86" w:rsidRPr="0016704A">
        <w:rPr>
          <w:rFonts w:asciiTheme="minorHAnsi" w:hAnsiTheme="minorHAnsi" w:cstheme="minorHAnsi"/>
          <w:b/>
          <w:bCs/>
          <w:sz w:val="20"/>
          <w:szCs w:val="20"/>
          <w:u w:val="single"/>
        </w:rPr>
        <w:t xml:space="preserve">Do </w:t>
      </w:r>
      <w:r w:rsidR="00BC38DA" w:rsidRPr="0016704A">
        <w:rPr>
          <w:rFonts w:asciiTheme="minorHAnsi" w:hAnsiTheme="minorHAnsi" w:cstheme="minorHAnsi"/>
          <w:b/>
          <w:bCs/>
          <w:sz w:val="20"/>
          <w:szCs w:val="20"/>
          <w:u w:val="single"/>
        </w:rPr>
        <w:t>l</w:t>
      </w:r>
      <w:r w:rsidR="00B47D86" w:rsidRPr="0016704A">
        <w:rPr>
          <w:rFonts w:asciiTheme="minorHAnsi" w:hAnsiTheme="minorHAnsi" w:cstheme="minorHAnsi"/>
          <w:b/>
          <w:bCs/>
          <w:sz w:val="20"/>
          <w:szCs w:val="20"/>
          <w:u w:val="single"/>
        </w:rPr>
        <w:t>ocal</w:t>
      </w:r>
      <w:r w:rsidR="00034F10" w:rsidRPr="0016704A">
        <w:rPr>
          <w:rFonts w:asciiTheme="minorHAnsi" w:hAnsiTheme="minorHAnsi" w:cstheme="minorHAnsi"/>
          <w:b/>
          <w:bCs/>
          <w:sz w:val="20"/>
          <w:szCs w:val="20"/>
          <w:u w:val="single"/>
        </w:rPr>
        <w:t xml:space="preserve"> entrega</w:t>
      </w:r>
      <w:r w:rsidR="00B47D86" w:rsidRPr="0016704A">
        <w:rPr>
          <w:rFonts w:asciiTheme="minorHAnsi" w:hAnsiTheme="minorHAnsi" w:cstheme="minorHAnsi"/>
          <w:b/>
          <w:bCs/>
          <w:sz w:val="20"/>
          <w:szCs w:val="20"/>
          <w:u w:val="single"/>
        </w:rPr>
        <w:t>:</w:t>
      </w:r>
    </w:p>
    <w:p w:rsidR="0016704A" w:rsidRPr="0016704A" w:rsidRDefault="0016704A" w:rsidP="0016704A">
      <w:pPr>
        <w:tabs>
          <w:tab w:val="left" w:pos="1560"/>
        </w:tabs>
        <w:spacing w:after="0" w:line="240" w:lineRule="auto"/>
        <w:jc w:val="both"/>
        <w:rPr>
          <w:rFonts w:asciiTheme="minorHAnsi" w:eastAsia="Batang" w:hAnsiTheme="minorHAnsi"/>
          <w:color w:val="000000"/>
          <w:sz w:val="20"/>
          <w:szCs w:val="20"/>
        </w:rPr>
      </w:pPr>
      <w:r>
        <w:rPr>
          <w:rFonts w:asciiTheme="minorHAnsi" w:hAnsiTheme="minorHAnsi"/>
          <w:bCs/>
          <w:color w:val="000000"/>
          <w:sz w:val="20"/>
          <w:szCs w:val="20"/>
        </w:rPr>
        <w:t xml:space="preserve">3.2.1. </w:t>
      </w:r>
      <w:r w:rsidRPr="0016704A">
        <w:rPr>
          <w:rFonts w:asciiTheme="minorHAnsi" w:hAnsiTheme="minorHAnsi"/>
          <w:bCs/>
          <w:color w:val="000000"/>
          <w:sz w:val="20"/>
          <w:szCs w:val="20"/>
        </w:rPr>
        <w:t>Hemocentro Coordenador de Palmas, sito a Quadra 301 Norte, Conjunto 02, Lote 01, CEP: 77001-214, Palmas, Tocantins</w:t>
      </w:r>
      <w:r w:rsidRPr="0016704A">
        <w:rPr>
          <w:rFonts w:asciiTheme="minorHAnsi" w:eastAsia="Batang" w:hAnsiTheme="minorHAnsi"/>
          <w:color w:val="000000"/>
          <w:sz w:val="20"/>
          <w:szCs w:val="20"/>
        </w:rPr>
        <w:t>, em dia e horário comercial.</w:t>
      </w:r>
    </w:p>
    <w:p w:rsidR="00861E0D" w:rsidRPr="00387078"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387078" w:rsidRDefault="00B36316" w:rsidP="00395BF5">
      <w:pPr>
        <w:spacing w:after="0" w:line="240" w:lineRule="auto"/>
        <w:jc w:val="both"/>
        <w:rPr>
          <w:rFonts w:asciiTheme="minorHAnsi" w:hAnsiTheme="minorHAnsi" w:cstheme="minorHAnsi"/>
          <w:bCs/>
          <w:sz w:val="20"/>
          <w:szCs w:val="20"/>
        </w:rPr>
      </w:pPr>
      <w:r w:rsidRPr="00387078">
        <w:rPr>
          <w:rFonts w:asciiTheme="minorHAnsi" w:hAnsiTheme="minorHAnsi" w:cstheme="minorHAnsi"/>
          <w:b/>
          <w:sz w:val="20"/>
          <w:szCs w:val="20"/>
        </w:rPr>
        <w:t>CLÁUSULA QUARTA– DAS CONDIÇÕES DE FORNECIMENTO, RECEBIMENTO E ACEITAÇÃO DOS PRODUTOS</w:t>
      </w:r>
    </w:p>
    <w:p w:rsidR="00395BF5" w:rsidRPr="002E2618" w:rsidRDefault="00395BF5" w:rsidP="002E2618">
      <w:pPr>
        <w:autoSpaceDE w:val="0"/>
        <w:autoSpaceDN w:val="0"/>
        <w:adjustRightInd w:val="0"/>
        <w:spacing w:after="0" w:line="240" w:lineRule="auto"/>
        <w:jc w:val="both"/>
        <w:rPr>
          <w:rFonts w:asciiTheme="minorHAnsi" w:hAnsiTheme="minorHAnsi" w:cstheme="minorHAnsi"/>
          <w:b/>
          <w:color w:val="000000"/>
          <w:sz w:val="20"/>
          <w:szCs w:val="20"/>
          <w:u w:val="single"/>
        </w:rPr>
      </w:pPr>
      <w:r w:rsidRPr="002E2618">
        <w:rPr>
          <w:rFonts w:asciiTheme="minorHAnsi" w:hAnsiTheme="minorHAnsi" w:cstheme="minorHAnsi"/>
          <w:b/>
          <w:color w:val="000000"/>
          <w:sz w:val="20"/>
          <w:szCs w:val="20"/>
          <w:u w:val="single"/>
        </w:rPr>
        <w:t>4.1. Relativo às condições de fornecimento, a CONTRATADA deverá:</w:t>
      </w:r>
    </w:p>
    <w:p w:rsidR="00454093" w:rsidRPr="0083514D" w:rsidRDefault="007B6845" w:rsidP="00454093">
      <w:pPr>
        <w:tabs>
          <w:tab w:val="left" w:pos="1276"/>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4</w:t>
      </w:r>
      <w:r w:rsidR="00454093" w:rsidRPr="00FD6AA1">
        <w:rPr>
          <w:rFonts w:asciiTheme="minorHAnsi" w:hAnsiTheme="minorHAnsi"/>
          <w:b/>
          <w:color w:val="000000"/>
          <w:sz w:val="20"/>
          <w:szCs w:val="20"/>
        </w:rPr>
        <w:t>.1.1.</w:t>
      </w:r>
      <w:r w:rsidR="00454093" w:rsidRPr="0083514D">
        <w:rPr>
          <w:rFonts w:asciiTheme="minorHAnsi" w:hAnsiTheme="minorHAnsi"/>
          <w:color w:val="000000"/>
          <w:sz w:val="20"/>
          <w:szCs w:val="20"/>
        </w:rPr>
        <w:t>A validade dos produtos na data de entrega não poderá ser inferior a 24 (vinte e quatro) meses.</w:t>
      </w:r>
    </w:p>
    <w:p w:rsidR="00454093" w:rsidRPr="0083514D" w:rsidRDefault="007B6845" w:rsidP="00454093">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4</w:t>
      </w:r>
      <w:r w:rsidR="00454093" w:rsidRPr="00FD6AA1">
        <w:rPr>
          <w:rFonts w:asciiTheme="minorHAnsi" w:hAnsiTheme="minorHAnsi"/>
          <w:b/>
          <w:color w:val="000000"/>
          <w:sz w:val="20"/>
          <w:szCs w:val="20"/>
        </w:rPr>
        <w:t>.</w:t>
      </w:r>
      <w:r>
        <w:rPr>
          <w:rFonts w:asciiTheme="minorHAnsi" w:hAnsiTheme="minorHAnsi"/>
          <w:b/>
          <w:color w:val="000000"/>
          <w:sz w:val="20"/>
          <w:szCs w:val="20"/>
        </w:rPr>
        <w:t>1.</w:t>
      </w:r>
      <w:r w:rsidR="00454093" w:rsidRPr="00FD6AA1">
        <w:rPr>
          <w:rFonts w:asciiTheme="minorHAnsi" w:hAnsiTheme="minorHAnsi"/>
          <w:b/>
          <w:color w:val="000000"/>
          <w:sz w:val="20"/>
          <w:szCs w:val="20"/>
        </w:rPr>
        <w:t>2.</w:t>
      </w:r>
      <w:r w:rsidR="00454093" w:rsidRPr="0083514D">
        <w:rPr>
          <w:rFonts w:asciiTheme="minorHAnsi" w:hAnsiTheme="minorHAnsi"/>
          <w:color w:val="000000"/>
          <w:sz w:val="20"/>
          <w:szCs w:val="20"/>
        </w:rPr>
        <w:t>Os propostos deverão estar de acordo com as especificações exigidas, caso apresentem defeitos e incorreções, não serão aceitos, devendo ser retirados pelo fornecedor no prazo de 02 (dois) dias consecutivos, contados a partir da notificação.</w:t>
      </w:r>
    </w:p>
    <w:p w:rsidR="00454093" w:rsidRPr="0083514D" w:rsidRDefault="007B6845" w:rsidP="00454093">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4</w:t>
      </w:r>
      <w:r w:rsidR="00454093" w:rsidRPr="00FD6AA1">
        <w:rPr>
          <w:rFonts w:asciiTheme="minorHAnsi" w:hAnsiTheme="minorHAnsi"/>
          <w:b/>
          <w:color w:val="000000"/>
          <w:sz w:val="20"/>
          <w:szCs w:val="20"/>
        </w:rPr>
        <w:t>.</w:t>
      </w:r>
      <w:r>
        <w:rPr>
          <w:rFonts w:asciiTheme="minorHAnsi" w:hAnsiTheme="minorHAnsi"/>
          <w:b/>
          <w:color w:val="000000"/>
          <w:sz w:val="20"/>
          <w:szCs w:val="20"/>
        </w:rPr>
        <w:t>1.</w:t>
      </w:r>
      <w:r w:rsidR="00454093" w:rsidRPr="00FD6AA1">
        <w:rPr>
          <w:rFonts w:asciiTheme="minorHAnsi" w:hAnsiTheme="minorHAnsi"/>
          <w:b/>
          <w:color w:val="000000"/>
          <w:sz w:val="20"/>
          <w:szCs w:val="20"/>
        </w:rPr>
        <w:t>3.</w:t>
      </w:r>
      <w:r w:rsidR="00454093" w:rsidRPr="0083514D">
        <w:rPr>
          <w:rFonts w:asciiTheme="minorHAnsi" w:hAnsiTheme="minorHAnsi"/>
          <w:color w:val="000000"/>
          <w:sz w:val="20"/>
          <w:szCs w:val="20"/>
        </w:rPr>
        <w:t>Ao CONTRATANTE fica reservado e garantido o direito à fiscalização dos produtos, solicitando a substituição dos mesmos com imperfeições ou em desobediência às normas técnicas.</w:t>
      </w:r>
    </w:p>
    <w:p w:rsidR="00454093" w:rsidRPr="0083514D" w:rsidRDefault="007B6845" w:rsidP="00454093">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4</w:t>
      </w:r>
      <w:r w:rsidR="00454093" w:rsidRPr="00FD6AA1">
        <w:rPr>
          <w:rFonts w:asciiTheme="minorHAnsi" w:hAnsiTheme="minorHAnsi"/>
          <w:b/>
          <w:color w:val="000000"/>
          <w:sz w:val="20"/>
          <w:szCs w:val="20"/>
        </w:rPr>
        <w:t>.</w:t>
      </w:r>
      <w:r>
        <w:rPr>
          <w:rFonts w:asciiTheme="minorHAnsi" w:hAnsiTheme="minorHAnsi"/>
          <w:b/>
          <w:color w:val="000000"/>
          <w:sz w:val="20"/>
          <w:szCs w:val="20"/>
        </w:rPr>
        <w:t>1.</w:t>
      </w:r>
      <w:r w:rsidR="00454093" w:rsidRPr="00FD6AA1">
        <w:rPr>
          <w:rFonts w:asciiTheme="minorHAnsi" w:hAnsiTheme="minorHAnsi"/>
          <w:b/>
          <w:color w:val="000000"/>
          <w:sz w:val="20"/>
          <w:szCs w:val="20"/>
        </w:rPr>
        <w:t>4.</w:t>
      </w:r>
      <w:r w:rsidR="00454093" w:rsidRPr="0083514D">
        <w:rPr>
          <w:rFonts w:asciiTheme="minorHAnsi" w:hAnsiTheme="minorHAns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454093" w:rsidRPr="0083514D">
        <w:rPr>
          <w:rFonts w:asciiTheme="minorHAnsi" w:hAnsiTheme="minorHAnsi"/>
          <w:bCs/>
          <w:color w:val="000000"/>
          <w:sz w:val="20"/>
          <w:szCs w:val="20"/>
        </w:rPr>
        <w:t>.</w:t>
      </w:r>
    </w:p>
    <w:p w:rsidR="00454093" w:rsidRPr="0083514D" w:rsidRDefault="007B6845" w:rsidP="00454093">
      <w:pPr>
        <w:tabs>
          <w:tab w:val="left" w:pos="567"/>
        </w:tabs>
        <w:spacing w:after="0" w:line="240" w:lineRule="auto"/>
        <w:jc w:val="both"/>
        <w:rPr>
          <w:rFonts w:asciiTheme="minorHAnsi" w:hAnsiTheme="minorHAnsi"/>
          <w:color w:val="000000"/>
          <w:sz w:val="20"/>
          <w:szCs w:val="20"/>
        </w:rPr>
      </w:pPr>
      <w:proofErr w:type="gramStart"/>
      <w:r>
        <w:rPr>
          <w:rFonts w:asciiTheme="minorHAnsi" w:hAnsiTheme="minorHAnsi"/>
          <w:b/>
          <w:color w:val="000000"/>
          <w:sz w:val="20"/>
          <w:szCs w:val="20"/>
        </w:rPr>
        <w:t>4</w:t>
      </w:r>
      <w:r w:rsidR="00454093" w:rsidRPr="00FD6AA1">
        <w:rPr>
          <w:rFonts w:asciiTheme="minorHAnsi" w:hAnsiTheme="minorHAnsi"/>
          <w:b/>
          <w:color w:val="000000"/>
          <w:sz w:val="20"/>
          <w:szCs w:val="20"/>
        </w:rPr>
        <w:t>.</w:t>
      </w:r>
      <w:r>
        <w:rPr>
          <w:rFonts w:asciiTheme="minorHAnsi" w:hAnsiTheme="minorHAnsi"/>
          <w:b/>
          <w:color w:val="000000"/>
          <w:sz w:val="20"/>
          <w:szCs w:val="20"/>
        </w:rPr>
        <w:t>1.</w:t>
      </w:r>
      <w:r w:rsidR="00454093" w:rsidRPr="00FD6AA1">
        <w:rPr>
          <w:rFonts w:asciiTheme="minorHAnsi" w:hAnsiTheme="minorHAnsi"/>
          <w:b/>
          <w:color w:val="000000"/>
          <w:sz w:val="20"/>
          <w:szCs w:val="20"/>
        </w:rPr>
        <w:t>5.</w:t>
      </w:r>
      <w:proofErr w:type="gramEnd"/>
      <w:r w:rsidR="00454093" w:rsidRPr="0083514D">
        <w:rPr>
          <w:rFonts w:asciiTheme="minorHAnsi" w:hAnsiTheme="minorHAnsi"/>
          <w:color w:val="000000"/>
          <w:sz w:val="20"/>
          <w:szCs w:val="20"/>
        </w:rPr>
        <w:t>A(s) empresa(s) vencedora(s) deverá(</w:t>
      </w:r>
      <w:proofErr w:type="spellStart"/>
      <w:r w:rsidR="00454093" w:rsidRPr="0083514D">
        <w:rPr>
          <w:rFonts w:asciiTheme="minorHAnsi" w:hAnsiTheme="minorHAnsi"/>
          <w:color w:val="000000"/>
          <w:sz w:val="20"/>
          <w:szCs w:val="20"/>
        </w:rPr>
        <w:t>ão</w:t>
      </w:r>
      <w:proofErr w:type="spellEnd"/>
      <w:r w:rsidR="00454093" w:rsidRPr="0083514D">
        <w:rPr>
          <w:rFonts w:asciiTheme="minorHAnsi" w:hAnsiTheme="minorHAnsi"/>
          <w:color w:val="000000"/>
          <w:sz w:val="20"/>
          <w:szCs w:val="20"/>
        </w:rPr>
        <w:t>) entregar o material que atendam, rigorosamente, a especificação constante de sua proposta, respeitando o solicitado no termo.</w:t>
      </w:r>
    </w:p>
    <w:p w:rsidR="00EE0E9D" w:rsidRPr="003E4F0A" w:rsidRDefault="007B6845" w:rsidP="003E4F0A">
      <w:pPr>
        <w:tabs>
          <w:tab w:val="left" w:pos="567"/>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4</w:t>
      </w:r>
      <w:r w:rsidR="00454093" w:rsidRPr="00FD6AA1">
        <w:rPr>
          <w:rFonts w:asciiTheme="minorHAnsi" w:hAnsiTheme="minorHAnsi"/>
          <w:b/>
          <w:color w:val="000000"/>
          <w:sz w:val="20"/>
          <w:szCs w:val="20"/>
        </w:rPr>
        <w:t>.</w:t>
      </w:r>
      <w:r>
        <w:rPr>
          <w:rFonts w:asciiTheme="minorHAnsi" w:hAnsiTheme="minorHAnsi"/>
          <w:b/>
          <w:color w:val="000000"/>
          <w:sz w:val="20"/>
          <w:szCs w:val="20"/>
        </w:rPr>
        <w:t>1.</w:t>
      </w:r>
      <w:r w:rsidR="00454093" w:rsidRPr="00FD6AA1">
        <w:rPr>
          <w:rFonts w:asciiTheme="minorHAnsi" w:hAnsiTheme="minorHAnsi"/>
          <w:b/>
          <w:color w:val="000000"/>
          <w:sz w:val="20"/>
          <w:szCs w:val="20"/>
        </w:rPr>
        <w:t>6.</w:t>
      </w:r>
      <w:r w:rsidR="00454093" w:rsidRPr="0083514D">
        <w:rPr>
          <w:rFonts w:asciiTheme="minorHAnsi" w:hAnsiTheme="minorHAnsi"/>
          <w:color w:val="000000"/>
          <w:sz w:val="20"/>
          <w:szCs w:val="20"/>
        </w:rPr>
        <w:t>Garantir a substituição imediata dos materiais que apresentarem defeitos ou problemas de fabricação, bem como repor todas as perdas ocasionadas por defeitos de fabricação manuseio durante a entrega do produto, evitando a interrupção das atividades de rotina da instituição.</w:t>
      </w:r>
    </w:p>
    <w:p w:rsidR="00395BF5" w:rsidRPr="00387078" w:rsidRDefault="00395BF5" w:rsidP="00A723E5">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A723E5">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A723E5">
      <w:pPr>
        <w:pStyle w:val="PargrafodaLista"/>
        <w:numPr>
          <w:ilvl w:val="1"/>
          <w:numId w:val="4"/>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B36316" w:rsidRDefault="00D81E69" w:rsidP="009F471D">
      <w:pPr>
        <w:spacing w:after="0" w:line="240" w:lineRule="auto"/>
        <w:jc w:val="both"/>
        <w:rPr>
          <w:rFonts w:asciiTheme="minorHAnsi" w:hAnsiTheme="minorHAnsi" w:cstheme="minorHAnsi"/>
          <w:b/>
          <w:bCs/>
          <w:color w:val="000000"/>
          <w:sz w:val="20"/>
          <w:szCs w:val="20"/>
          <w:u w:val="single"/>
        </w:rPr>
      </w:pPr>
      <w:r w:rsidRPr="009F471D">
        <w:rPr>
          <w:rFonts w:asciiTheme="minorHAnsi" w:hAnsiTheme="minorHAnsi" w:cstheme="minorHAnsi"/>
          <w:b/>
          <w:bCs/>
          <w:color w:val="000000"/>
          <w:sz w:val="20"/>
          <w:szCs w:val="20"/>
          <w:u w:val="single"/>
        </w:rPr>
        <w:t>4.2. Relativo ao recebimento e aceitação dos produtos:</w:t>
      </w:r>
    </w:p>
    <w:p w:rsidR="00454093" w:rsidRPr="0083514D" w:rsidRDefault="003E4F0A" w:rsidP="00454093">
      <w:pPr>
        <w:tabs>
          <w:tab w:val="left" w:pos="567"/>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4.2</w:t>
      </w:r>
      <w:r w:rsidR="00454093" w:rsidRPr="00CB2CDA">
        <w:rPr>
          <w:rFonts w:asciiTheme="minorHAnsi" w:eastAsia="Batang" w:hAnsiTheme="minorHAnsi"/>
          <w:b/>
          <w:color w:val="000000"/>
          <w:sz w:val="20"/>
          <w:szCs w:val="20"/>
        </w:rPr>
        <w:t>.1.</w:t>
      </w:r>
      <w:proofErr w:type="gramEnd"/>
      <w:r w:rsidR="00454093" w:rsidRPr="0083514D">
        <w:rPr>
          <w:rFonts w:asciiTheme="minorHAnsi" w:eastAsia="Batang" w:hAnsiTheme="minorHAnsi"/>
          <w:color w:val="000000"/>
          <w:sz w:val="20"/>
          <w:szCs w:val="20"/>
        </w:rPr>
        <w:t xml:space="preserve">O recebimento será </w:t>
      </w:r>
      <w:r w:rsidR="00454093" w:rsidRPr="0083514D">
        <w:rPr>
          <w:rFonts w:asciiTheme="minorHAnsi" w:hAnsiTheme="minorHAnsi"/>
          <w:sz w:val="20"/>
          <w:szCs w:val="20"/>
        </w:rPr>
        <w:t>confiado a uma Comissão composta de, no mínimo, 3 (três) membros (</w:t>
      </w:r>
      <w:r w:rsidR="00454093" w:rsidRPr="0083514D">
        <w:rPr>
          <w:rFonts w:asciiTheme="minorHAnsi" w:eastAsia="Batang" w:hAnsiTheme="minorHAnsi"/>
          <w:color w:val="000000"/>
          <w:sz w:val="20"/>
          <w:szCs w:val="20"/>
        </w:rPr>
        <w:t>servidores) devidamente autorizados, conforme estabelece o § 8°, do artigo 15, da Lei 8.666/93.</w:t>
      </w:r>
    </w:p>
    <w:p w:rsidR="00454093" w:rsidRPr="0083514D" w:rsidRDefault="003E4F0A" w:rsidP="00454093">
      <w:pPr>
        <w:tabs>
          <w:tab w:val="left" w:pos="567"/>
        </w:tabs>
        <w:spacing w:after="0" w:line="240" w:lineRule="auto"/>
        <w:jc w:val="both"/>
        <w:rPr>
          <w:rFonts w:asciiTheme="minorHAnsi" w:eastAsia="Batang" w:hAnsiTheme="minorHAnsi"/>
          <w:b/>
          <w:bCs/>
          <w:sz w:val="20"/>
          <w:szCs w:val="20"/>
        </w:rPr>
      </w:pPr>
      <w:r>
        <w:rPr>
          <w:rFonts w:asciiTheme="minorHAnsi" w:eastAsia="Batang" w:hAnsiTheme="minorHAnsi"/>
          <w:b/>
          <w:color w:val="000000"/>
          <w:sz w:val="20"/>
          <w:szCs w:val="20"/>
        </w:rPr>
        <w:t>4.2</w:t>
      </w:r>
      <w:r w:rsidR="00454093" w:rsidRPr="00CB2CDA">
        <w:rPr>
          <w:rFonts w:asciiTheme="minorHAnsi" w:eastAsia="Batang" w:hAnsiTheme="minorHAnsi"/>
          <w:b/>
          <w:color w:val="000000"/>
          <w:sz w:val="20"/>
          <w:szCs w:val="20"/>
        </w:rPr>
        <w:t>.2.</w:t>
      </w:r>
      <w:r w:rsidR="00454093" w:rsidRPr="0083514D">
        <w:rPr>
          <w:rFonts w:asciiTheme="minorHAnsi" w:eastAsia="Batang" w:hAnsiTheme="minorHAnsi"/>
          <w:b/>
          <w:bCs/>
          <w:color w:val="000000"/>
          <w:sz w:val="20"/>
          <w:szCs w:val="20"/>
        </w:rPr>
        <w:t xml:space="preserve">Todos os produtos deverão estar em conformidade com a Nota de Empenho, que poderá estar acompanhada da </w:t>
      </w:r>
      <w:r w:rsidR="00454093" w:rsidRPr="0083514D">
        <w:rPr>
          <w:rFonts w:asciiTheme="minorHAnsi" w:hAnsiTheme="minorHAnsi"/>
          <w:b/>
          <w:bCs/>
          <w:color w:val="000000"/>
          <w:sz w:val="20"/>
          <w:szCs w:val="20"/>
        </w:rPr>
        <w:t xml:space="preserve">Relação de Itens ou de </w:t>
      </w:r>
      <w:r w:rsidR="00454093" w:rsidRPr="0083514D">
        <w:rPr>
          <w:rFonts w:asciiTheme="minorHAnsi" w:eastAsia="Batang" w:hAnsiTheme="minorHAnsi"/>
          <w:b/>
          <w:bCs/>
          <w:color w:val="000000"/>
          <w:sz w:val="20"/>
          <w:szCs w:val="20"/>
        </w:rPr>
        <w:t>outro documento emitido pela SESAU/</w:t>
      </w:r>
      <w:proofErr w:type="spellStart"/>
      <w:r w:rsidR="00454093" w:rsidRPr="0083514D">
        <w:rPr>
          <w:rFonts w:asciiTheme="minorHAnsi" w:eastAsia="Batang" w:hAnsiTheme="minorHAnsi"/>
          <w:b/>
          <w:bCs/>
          <w:color w:val="000000"/>
          <w:sz w:val="20"/>
          <w:szCs w:val="20"/>
        </w:rPr>
        <w:t>Hemorrede</w:t>
      </w:r>
      <w:proofErr w:type="spellEnd"/>
      <w:r w:rsidR="00454093" w:rsidRPr="0083514D">
        <w:rPr>
          <w:rFonts w:asciiTheme="minorHAnsi" w:eastAsia="Batang" w:hAnsiTheme="minorHAnsi"/>
          <w:b/>
          <w:bCs/>
          <w:color w:val="000000"/>
          <w:sz w:val="20"/>
          <w:szCs w:val="20"/>
        </w:rPr>
        <w:t>.</w:t>
      </w:r>
    </w:p>
    <w:p w:rsidR="00454093" w:rsidRPr="0083514D" w:rsidRDefault="003E4F0A" w:rsidP="00454093">
      <w:pPr>
        <w:tabs>
          <w:tab w:val="left" w:pos="567"/>
        </w:tabs>
        <w:spacing w:after="0" w:line="240" w:lineRule="auto"/>
        <w:jc w:val="both"/>
        <w:rPr>
          <w:rFonts w:asciiTheme="minorHAnsi" w:hAnsiTheme="minorHAnsi"/>
          <w:sz w:val="20"/>
          <w:szCs w:val="20"/>
          <w:u w:val="single"/>
        </w:rPr>
      </w:pPr>
      <w:r>
        <w:rPr>
          <w:rFonts w:asciiTheme="minorHAnsi" w:eastAsia="Batang" w:hAnsiTheme="minorHAnsi"/>
          <w:b/>
          <w:sz w:val="20"/>
          <w:szCs w:val="20"/>
        </w:rPr>
        <w:lastRenderedPageBreak/>
        <w:t>4.2</w:t>
      </w:r>
      <w:r w:rsidR="00454093" w:rsidRPr="00CB2CDA">
        <w:rPr>
          <w:rFonts w:asciiTheme="minorHAnsi" w:eastAsia="Batang" w:hAnsiTheme="minorHAnsi"/>
          <w:b/>
          <w:sz w:val="20"/>
          <w:szCs w:val="20"/>
        </w:rPr>
        <w:t>.3.</w:t>
      </w:r>
      <w:r w:rsidR="00454093" w:rsidRPr="0083514D">
        <w:rPr>
          <w:rFonts w:asciiTheme="minorHAnsi" w:eastAsia="Batang" w:hAnsiTheme="minorHAnsi"/>
          <w:sz w:val="20"/>
          <w:szCs w:val="20"/>
          <w:u w:val="single"/>
        </w:rPr>
        <w:t xml:space="preserve">O recebimento se dará em observância com </w:t>
      </w:r>
      <w:r w:rsidR="00454093" w:rsidRPr="0083514D">
        <w:rPr>
          <w:rFonts w:asciiTheme="minorHAnsi" w:hAnsiTheme="minorHAnsi"/>
          <w:sz w:val="20"/>
          <w:szCs w:val="20"/>
          <w:u w:val="single"/>
        </w:rPr>
        <w:t xml:space="preserve">os artigos </w:t>
      </w:r>
      <w:smartTag w:uri="urn:schemas-microsoft-com:office:smarttags" w:element="metricconverter">
        <w:smartTagPr>
          <w:attr w:name="ProductID" w:val="73 a"/>
        </w:smartTagPr>
        <w:r w:rsidR="00454093" w:rsidRPr="0083514D">
          <w:rPr>
            <w:rFonts w:asciiTheme="minorHAnsi" w:hAnsiTheme="minorHAnsi"/>
            <w:sz w:val="20"/>
            <w:szCs w:val="20"/>
            <w:u w:val="single"/>
          </w:rPr>
          <w:t>73 a</w:t>
        </w:r>
      </w:smartTag>
      <w:r w:rsidR="00454093" w:rsidRPr="0083514D">
        <w:rPr>
          <w:rFonts w:asciiTheme="minorHAnsi" w:hAnsiTheme="minorHAnsi"/>
          <w:sz w:val="20"/>
          <w:szCs w:val="20"/>
          <w:u w:val="single"/>
        </w:rPr>
        <w:t xml:space="preserve"> 76 da Lei 8.666/1993, e ainda:</w:t>
      </w:r>
    </w:p>
    <w:p w:rsidR="00454093" w:rsidRPr="0083514D" w:rsidRDefault="003E4F0A" w:rsidP="00454093">
      <w:pPr>
        <w:tabs>
          <w:tab w:val="left" w:pos="1276"/>
        </w:tabs>
        <w:spacing w:after="0" w:line="240" w:lineRule="auto"/>
        <w:jc w:val="both"/>
        <w:rPr>
          <w:rFonts w:asciiTheme="minorHAnsi" w:hAnsiTheme="minorHAnsi"/>
          <w:iCs/>
          <w:sz w:val="20"/>
          <w:szCs w:val="20"/>
        </w:rPr>
      </w:pPr>
      <w:r>
        <w:rPr>
          <w:rFonts w:asciiTheme="minorHAnsi" w:hAnsiTheme="minorHAnsi"/>
          <w:sz w:val="20"/>
          <w:szCs w:val="20"/>
        </w:rPr>
        <w:t>4.2</w:t>
      </w:r>
      <w:r w:rsidR="00454093">
        <w:rPr>
          <w:rFonts w:asciiTheme="minorHAnsi" w:hAnsiTheme="minorHAnsi"/>
          <w:sz w:val="20"/>
          <w:szCs w:val="20"/>
        </w:rPr>
        <w:t xml:space="preserve">.3.1. </w:t>
      </w:r>
      <w:r w:rsidR="00454093" w:rsidRPr="0083514D">
        <w:rPr>
          <w:rFonts w:asciiTheme="minorHAnsi" w:hAnsiTheme="minorHAns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454093" w:rsidRPr="0083514D" w:rsidRDefault="00454093" w:rsidP="00454093">
      <w:pPr>
        <w:tabs>
          <w:tab w:val="left" w:pos="1701"/>
        </w:tabs>
        <w:spacing w:after="0" w:line="240" w:lineRule="auto"/>
        <w:jc w:val="both"/>
        <w:rPr>
          <w:rFonts w:asciiTheme="minorHAnsi" w:hAnsiTheme="minorHAnsi"/>
          <w:iCs/>
          <w:sz w:val="20"/>
          <w:szCs w:val="20"/>
        </w:rPr>
      </w:pPr>
      <w:r>
        <w:rPr>
          <w:rFonts w:asciiTheme="minorHAnsi" w:hAnsiTheme="minorHAnsi"/>
          <w:iCs/>
          <w:sz w:val="20"/>
          <w:szCs w:val="20"/>
        </w:rPr>
        <w:t xml:space="preserve">a) </w:t>
      </w:r>
      <w:r w:rsidRPr="0083514D">
        <w:rPr>
          <w:rFonts w:asciiTheme="minorHAnsi" w:hAnsiTheme="minorHAnsi"/>
          <w:iCs/>
          <w:sz w:val="20"/>
          <w:szCs w:val="20"/>
        </w:rPr>
        <w:t>A SESAU/</w:t>
      </w:r>
      <w:proofErr w:type="spellStart"/>
      <w:r w:rsidRPr="0083514D">
        <w:rPr>
          <w:rFonts w:asciiTheme="minorHAnsi" w:hAnsiTheme="minorHAnsi"/>
          <w:iCs/>
          <w:sz w:val="20"/>
          <w:szCs w:val="20"/>
        </w:rPr>
        <w:t>Hemorrede</w:t>
      </w:r>
      <w:proofErr w:type="spellEnd"/>
      <w:r w:rsidRPr="0083514D">
        <w:rPr>
          <w:rFonts w:asciiTheme="minorHAnsi" w:hAnsiTheme="minorHAnsi"/>
          <w:iCs/>
          <w:sz w:val="20"/>
          <w:szCs w:val="20"/>
        </w:rPr>
        <w:t xml:space="preserve"> terá o prazo máximo de até 10 (dez) dias úteis, contados da data de recebimento, para verificar se os produtos fornecidos e a NF/Fatura estão em consonância com o Termo e com seus anexos.</w:t>
      </w:r>
    </w:p>
    <w:p w:rsidR="00454093" w:rsidRPr="0083514D" w:rsidRDefault="003E4F0A" w:rsidP="00454093">
      <w:pPr>
        <w:tabs>
          <w:tab w:val="left" w:pos="1276"/>
        </w:tabs>
        <w:spacing w:after="0" w:line="240" w:lineRule="auto"/>
        <w:jc w:val="both"/>
        <w:rPr>
          <w:rFonts w:asciiTheme="minorHAnsi" w:hAnsiTheme="minorHAnsi"/>
          <w:iCs/>
          <w:sz w:val="20"/>
          <w:szCs w:val="20"/>
        </w:rPr>
      </w:pPr>
      <w:r>
        <w:rPr>
          <w:rFonts w:asciiTheme="minorHAnsi" w:hAnsiTheme="minorHAnsi"/>
          <w:iCs/>
          <w:sz w:val="20"/>
          <w:szCs w:val="20"/>
        </w:rPr>
        <w:t>4.2</w:t>
      </w:r>
      <w:r w:rsidR="00454093">
        <w:rPr>
          <w:rFonts w:asciiTheme="minorHAnsi" w:hAnsiTheme="minorHAnsi"/>
          <w:iCs/>
          <w:sz w:val="20"/>
          <w:szCs w:val="20"/>
        </w:rPr>
        <w:t xml:space="preserve">.3.2. </w:t>
      </w:r>
      <w:r w:rsidR="00454093" w:rsidRPr="0083514D">
        <w:rPr>
          <w:rFonts w:asciiTheme="minorHAnsi" w:hAnsiTheme="minorHAnsi"/>
          <w:iCs/>
          <w:sz w:val="20"/>
          <w:szCs w:val="20"/>
        </w:rPr>
        <w:t>DEFINITIVAMENTE, após a verificação da qualidade e quantidade dos produtos e conseqüente aceitação e aprovação do Relatório de Inspeção de Recebimento – RIR.</w:t>
      </w:r>
    </w:p>
    <w:p w:rsidR="00454093" w:rsidRPr="0083514D" w:rsidRDefault="003E4F0A" w:rsidP="00454093">
      <w:pPr>
        <w:tabs>
          <w:tab w:val="left" w:pos="567"/>
        </w:tabs>
        <w:spacing w:after="0" w:line="240" w:lineRule="auto"/>
        <w:jc w:val="both"/>
        <w:rPr>
          <w:rFonts w:asciiTheme="minorHAnsi" w:hAnsiTheme="minorHAnsi"/>
          <w:sz w:val="20"/>
          <w:szCs w:val="20"/>
        </w:rPr>
      </w:pPr>
      <w:r>
        <w:rPr>
          <w:rFonts w:asciiTheme="minorHAnsi" w:hAnsiTheme="minorHAnsi"/>
          <w:b/>
          <w:sz w:val="20"/>
          <w:szCs w:val="20"/>
        </w:rPr>
        <w:t>4.2</w:t>
      </w:r>
      <w:r w:rsidR="00454093" w:rsidRPr="00CB2CDA">
        <w:rPr>
          <w:rFonts w:asciiTheme="minorHAnsi" w:hAnsiTheme="minorHAnsi"/>
          <w:b/>
          <w:sz w:val="20"/>
          <w:szCs w:val="20"/>
        </w:rPr>
        <w:t>.4.</w:t>
      </w:r>
      <w:r w:rsidR="00454093" w:rsidRPr="0083514D">
        <w:rPr>
          <w:rFonts w:asciiTheme="minorHAnsi" w:hAnsiTheme="minorHAnsi"/>
          <w:sz w:val="20"/>
          <w:szCs w:val="20"/>
        </w:rPr>
        <w:t>Após o recebimento provisório a SESAU/</w:t>
      </w:r>
      <w:proofErr w:type="spellStart"/>
      <w:r w:rsidR="00454093" w:rsidRPr="0083514D">
        <w:rPr>
          <w:rFonts w:asciiTheme="minorHAnsi" w:hAnsiTheme="minorHAnsi"/>
          <w:sz w:val="20"/>
          <w:szCs w:val="20"/>
        </w:rPr>
        <w:t>Hemorrede</w:t>
      </w:r>
      <w:proofErr w:type="spellEnd"/>
      <w:r w:rsidR="00454093" w:rsidRPr="0083514D">
        <w:rPr>
          <w:rFonts w:asciiTheme="minorHAnsi" w:hAnsiTheme="minorHAnsi"/>
          <w:sz w:val="20"/>
          <w:szCs w:val="20"/>
        </w:rPr>
        <w:t xml:space="preserve"> atestará a Nota Fiscal se constatado que os produtos atendem ao Termo.</w:t>
      </w:r>
    </w:p>
    <w:p w:rsidR="00454093" w:rsidRPr="0083514D" w:rsidRDefault="003E4F0A" w:rsidP="00454093">
      <w:pPr>
        <w:tabs>
          <w:tab w:val="left" w:pos="567"/>
        </w:tabs>
        <w:spacing w:after="0" w:line="240" w:lineRule="auto"/>
        <w:jc w:val="both"/>
        <w:rPr>
          <w:rFonts w:asciiTheme="minorHAnsi" w:hAnsiTheme="minorHAnsi"/>
          <w:sz w:val="20"/>
          <w:szCs w:val="20"/>
        </w:rPr>
      </w:pPr>
      <w:r>
        <w:rPr>
          <w:rFonts w:asciiTheme="minorHAnsi" w:hAnsiTheme="minorHAnsi"/>
          <w:b/>
          <w:sz w:val="20"/>
          <w:szCs w:val="20"/>
        </w:rPr>
        <w:t>4.2</w:t>
      </w:r>
      <w:r w:rsidR="00454093" w:rsidRPr="00CB2CDA">
        <w:rPr>
          <w:rFonts w:asciiTheme="minorHAnsi" w:hAnsiTheme="minorHAnsi"/>
          <w:b/>
          <w:sz w:val="20"/>
          <w:szCs w:val="20"/>
        </w:rPr>
        <w:t>.5.</w:t>
      </w:r>
      <w:r w:rsidR="00454093" w:rsidRPr="0083514D">
        <w:rPr>
          <w:rFonts w:asciiTheme="minorHAnsi" w:hAnsiTheme="minorHAnsi"/>
          <w:sz w:val="20"/>
          <w:szCs w:val="20"/>
        </w:rPr>
        <w:t>Caso os produtos se encontrem desconforme ao exigido no Termo, a SESAU/</w:t>
      </w:r>
      <w:proofErr w:type="spellStart"/>
      <w:r w:rsidR="00454093" w:rsidRPr="0083514D">
        <w:rPr>
          <w:rFonts w:asciiTheme="minorHAnsi" w:hAnsiTheme="minorHAnsi"/>
          <w:sz w:val="20"/>
          <w:szCs w:val="20"/>
        </w:rPr>
        <w:t>Hemorrede</w:t>
      </w:r>
      <w:proofErr w:type="spellEnd"/>
      <w:r w:rsidR="00454093" w:rsidRPr="0083514D">
        <w:rPr>
          <w:rFonts w:asciiTheme="minorHAnsi" w:hAnsiTheme="minorHAnsi"/>
          <w:sz w:val="20"/>
          <w:szCs w:val="20"/>
        </w:rPr>
        <w:t xml:space="preserve"> notificará a Contratada para substituí-los no prazo de até </w:t>
      </w:r>
      <w:r w:rsidR="00454093" w:rsidRPr="0083514D">
        <w:rPr>
          <w:rFonts w:asciiTheme="minorHAnsi" w:hAnsiTheme="minorHAnsi"/>
          <w:b/>
          <w:bCs/>
          <w:sz w:val="20"/>
          <w:szCs w:val="20"/>
        </w:rPr>
        <w:t>05 (cinco) dias úteis</w:t>
      </w:r>
      <w:r w:rsidR="00454093" w:rsidRPr="0083514D">
        <w:rPr>
          <w:rFonts w:asciiTheme="minorHAnsi" w:hAnsiTheme="minorHAnsi"/>
          <w:sz w:val="20"/>
          <w:szCs w:val="20"/>
        </w:rPr>
        <w:t>contados da notificação:</w:t>
      </w:r>
    </w:p>
    <w:p w:rsidR="00454093" w:rsidRPr="0083514D" w:rsidRDefault="003E4F0A" w:rsidP="00454093">
      <w:pPr>
        <w:tabs>
          <w:tab w:val="left" w:pos="1276"/>
        </w:tabs>
        <w:spacing w:after="0" w:line="240" w:lineRule="auto"/>
        <w:jc w:val="both"/>
        <w:rPr>
          <w:rFonts w:asciiTheme="minorHAnsi" w:hAnsiTheme="minorHAnsi"/>
          <w:sz w:val="20"/>
          <w:szCs w:val="20"/>
        </w:rPr>
      </w:pPr>
      <w:r>
        <w:rPr>
          <w:rFonts w:asciiTheme="minorHAnsi" w:hAnsiTheme="minorHAnsi"/>
          <w:sz w:val="20"/>
          <w:szCs w:val="20"/>
        </w:rPr>
        <w:t>4.2</w:t>
      </w:r>
      <w:r w:rsidR="00454093">
        <w:rPr>
          <w:rFonts w:asciiTheme="minorHAnsi" w:hAnsiTheme="minorHAnsi"/>
          <w:sz w:val="20"/>
          <w:szCs w:val="20"/>
        </w:rPr>
        <w:t xml:space="preserve">.5.1. </w:t>
      </w:r>
      <w:r w:rsidR="00454093" w:rsidRPr="0083514D">
        <w:rPr>
          <w:rFonts w:asciiTheme="minorHAnsi" w:hAnsi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454093" w:rsidRPr="0083514D">
        <w:rPr>
          <w:rFonts w:asciiTheme="minorHAnsi" w:hAnsiTheme="minorHAnsi"/>
          <w:sz w:val="20"/>
          <w:szCs w:val="20"/>
        </w:rPr>
        <w:t>Termoícias</w:t>
      </w:r>
      <w:proofErr w:type="spellEnd"/>
      <w:r w:rsidR="00454093" w:rsidRPr="0083514D">
        <w:rPr>
          <w:rFonts w:asciiTheme="minorHAnsi" w:hAnsiTheme="minorHAnsi"/>
          <w:sz w:val="20"/>
          <w:szCs w:val="20"/>
        </w:rPr>
        <w:t>.</w:t>
      </w:r>
    </w:p>
    <w:p w:rsidR="00454093" w:rsidRPr="0083514D" w:rsidRDefault="003E4F0A" w:rsidP="00454093">
      <w:pPr>
        <w:tabs>
          <w:tab w:val="left" w:pos="1276"/>
        </w:tabs>
        <w:spacing w:after="0" w:line="240" w:lineRule="auto"/>
        <w:jc w:val="both"/>
        <w:rPr>
          <w:rFonts w:asciiTheme="minorHAnsi" w:hAnsiTheme="minorHAnsi"/>
          <w:sz w:val="20"/>
          <w:szCs w:val="20"/>
        </w:rPr>
      </w:pPr>
      <w:r>
        <w:rPr>
          <w:rFonts w:asciiTheme="minorHAnsi" w:hAnsiTheme="minorHAnsi"/>
          <w:sz w:val="20"/>
          <w:szCs w:val="20"/>
        </w:rPr>
        <w:t>4.2</w:t>
      </w:r>
      <w:r w:rsidR="00454093">
        <w:rPr>
          <w:rFonts w:asciiTheme="minorHAnsi" w:hAnsiTheme="minorHAnsi"/>
          <w:sz w:val="20"/>
          <w:szCs w:val="20"/>
        </w:rPr>
        <w:t xml:space="preserve">.5.2. </w:t>
      </w:r>
      <w:r w:rsidR="00454093" w:rsidRPr="0083514D">
        <w:rPr>
          <w:rFonts w:asciiTheme="minorHAnsi" w:hAnsiTheme="minorHAnsi"/>
          <w:sz w:val="20"/>
          <w:szCs w:val="20"/>
        </w:rPr>
        <w:t>Atestada a Nota Fiscal, a Contratada deverá protocolá-la perante SESAU/</w:t>
      </w:r>
      <w:proofErr w:type="spellStart"/>
      <w:r w:rsidR="00454093" w:rsidRPr="0083514D">
        <w:rPr>
          <w:rFonts w:asciiTheme="minorHAnsi" w:hAnsiTheme="minorHAnsi"/>
          <w:sz w:val="20"/>
          <w:szCs w:val="20"/>
        </w:rPr>
        <w:t>Hemorrede</w:t>
      </w:r>
      <w:proofErr w:type="spellEnd"/>
      <w:r w:rsidR="00454093" w:rsidRPr="0083514D">
        <w:rPr>
          <w:rFonts w:asciiTheme="minorHAnsi" w:hAnsiTheme="minorHAnsi"/>
          <w:sz w:val="20"/>
          <w:szCs w:val="20"/>
        </w:rPr>
        <w:t>;</w:t>
      </w:r>
    </w:p>
    <w:p w:rsidR="00454093" w:rsidRPr="0083514D" w:rsidRDefault="003E4F0A" w:rsidP="00454093">
      <w:pPr>
        <w:tabs>
          <w:tab w:val="left" w:pos="567"/>
        </w:tabs>
        <w:spacing w:after="0" w:line="240" w:lineRule="auto"/>
        <w:jc w:val="both"/>
        <w:rPr>
          <w:rFonts w:asciiTheme="minorHAnsi" w:hAnsiTheme="minorHAnsi"/>
          <w:sz w:val="20"/>
          <w:szCs w:val="20"/>
        </w:rPr>
      </w:pPr>
      <w:r>
        <w:rPr>
          <w:rFonts w:asciiTheme="minorHAnsi" w:hAnsiTheme="minorHAnsi"/>
          <w:b/>
          <w:sz w:val="20"/>
          <w:szCs w:val="20"/>
        </w:rPr>
        <w:t>4.2</w:t>
      </w:r>
      <w:r w:rsidR="00454093" w:rsidRPr="00CB2CDA">
        <w:rPr>
          <w:rFonts w:asciiTheme="minorHAnsi" w:hAnsiTheme="minorHAnsi"/>
          <w:b/>
          <w:sz w:val="20"/>
          <w:szCs w:val="20"/>
        </w:rPr>
        <w:t>.6.</w:t>
      </w:r>
      <w:r w:rsidR="00454093" w:rsidRPr="0083514D">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54093" w:rsidRPr="0083514D" w:rsidRDefault="003E4F0A" w:rsidP="00454093">
      <w:pPr>
        <w:tabs>
          <w:tab w:val="left" w:pos="567"/>
        </w:tabs>
        <w:spacing w:after="0" w:line="240" w:lineRule="auto"/>
        <w:jc w:val="both"/>
        <w:rPr>
          <w:rFonts w:asciiTheme="minorHAnsi" w:hAnsiTheme="minorHAnsi"/>
          <w:snapToGrid w:val="0"/>
          <w:color w:val="000000"/>
          <w:sz w:val="20"/>
          <w:szCs w:val="20"/>
        </w:rPr>
      </w:pPr>
      <w:r>
        <w:rPr>
          <w:rFonts w:asciiTheme="minorHAnsi" w:hAnsiTheme="minorHAnsi"/>
          <w:b/>
          <w:color w:val="000000"/>
          <w:sz w:val="20"/>
          <w:szCs w:val="20"/>
        </w:rPr>
        <w:t>4.2</w:t>
      </w:r>
      <w:r w:rsidR="00454093" w:rsidRPr="00CB2CDA">
        <w:rPr>
          <w:rFonts w:asciiTheme="minorHAnsi" w:hAnsiTheme="minorHAnsi"/>
          <w:b/>
          <w:color w:val="000000"/>
          <w:sz w:val="20"/>
          <w:szCs w:val="20"/>
        </w:rPr>
        <w:t>.7.</w:t>
      </w:r>
      <w:r w:rsidR="00454093" w:rsidRPr="0083514D">
        <w:rPr>
          <w:rFonts w:asciiTheme="minorHAnsi" w:hAnsiTheme="minorHAnsi"/>
          <w:snapToGrid w:val="0"/>
          <w:color w:val="000000"/>
          <w:sz w:val="20"/>
          <w:szCs w:val="20"/>
        </w:rPr>
        <w:t>A carga e a descarga serão por conta da Contratada, sem ônus de frete para a SESAU/</w:t>
      </w:r>
      <w:proofErr w:type="spellStart"/>
      <w:r w:rsidR="00454093" w:rsidRPr="0083514D">
        <w:rPr>
          <w:rFonts w:asciiTheme="minorHAnsi" w:hAnsiTheme="minorHAnsi"/>
          <w:snapToGrid w:val="0"/>
          <w:color w:val="000000"/>
          <w:sz w:val="20"/>
          <w:szCs w:val="20"/>
        </w:rPr>
        <w:t>Hemorrede</w:t>
      </w:r>
      <w:proofErr w:type="spellEnd"/>
      <w:r w:rsidR="00454093" w:rsidRPr="0083514D">
        <w:rPr>
          <w:rFonts w:asciiTheme="minorHAnsi" w:hAnsiTheme="minorHAnsi"/>
          <w:snapToGrid w:val="0"/>
          <w:color w:val="000000"/>
          <w:sz w:val="20"/>
          <w:szCs w:val="20"/>
        </w:rPr>
        <w:t>.</w:t>
      </w:r>
    </w:p>
    <w:p w:rsidR="00454093" w:rsidRPr="0083514D" w:rsidRDefault="003E4F0A" w:rsidP="00454093">
      <w:pPr>
        <w:tabs>
          <w:tab w:val="left" w:pos="567"/>
        </w:tabs>
        <w:spacing w:after="0" w:line="240" w:lineRule="auto"/>
        <w:jc w:val="both"/>
        <w:rPr>
          <w:rFonts w:asciiTheme="minorHAnsi" w:eastAsia="Batang" w:hAnsiTheme="minorHAnsi"/>
          <w:color w:val="000000"/>
          <w:sz w:val="20"/>
          <w:szCs w:val="20"/>
          <w:u w:val="single"/>
        </w:rPr>
      </w:pPr>
      <w:r>
        <w:rPr>
          <w:rFonts w:asciiTheme="minorHAnsi" w:eastAsia="Batang" w:hAnsiTheme="minorHAnsi"/>
          <w:b/>
          <w:bCs/>
          <w:color w:val="000000"/>
          <w:sz w:val="20"/>
          <w:szCs w:val="20"/>
        </w:rPr>
        <w:t>4.2</w:t>
      </w:r>
      <w:r w:rsidR="00454093">
        <w:rPr>
          <w:rFonts w:asciiTheme="minorHAnsi" w:eastAsia="Batang" w:hAnsiTheme="minorHAnsi"/>
          <w:b/>
          <w:bCs/>
          <w:color w:val="000000"/>
          <w:sz w:val="20"/>
          <w:szCs w:val="20"/>
        </w:rPr>
        <w:t xml:space="preserve">.8. </w:t>
      </w:r>
      <w:r w:rsidR="00454093" w:rsidRPr="0083514D">
        <w:rPr>
          <w:rFonts w:asciiTheme="minorHAnsi" w:hAnsiTheme="minorHAnsi"/>
          <w:b/>
          <w:bCs/>
          <w:color w:val="000000"/>
          <w:sz w:val="20"/>
          <w:szCs w:val="20"/>
          <w:u w:val="single"/>
        </w:rPr>
        <w:t xml:space="preserve">A SESAU </w:t>
      </w:r>
      <w:r w:rsidR="00454093" w:rsidRPr="0083514D">
        <w:rPr>
          <w:rFonts w:asciiTheme="minorHAnsi" w:eastAsia="Batang" w:hAnsiTheme="minorHAnsi"/>
          <w:b/>
          <w:bCs/>
          <w:color w:val="000000"/>
          <w:sz w:val="20"/>
          <w:szCs w:val="20"/>
          <w:u w:val="single"/>
        </w:rPr>
        <w:t>recusará os produtos nas seguintes hipóteses:</w:t>
      </w:r>
    </w:p>
    <w:p w:rsidR="00454093" w:rsidRPr="0083514D" w:rsidRDefault="003E4F0A" w:rsidP="00454093">
      <w:pPr>
        <w:tabs>
          <w:tab w:val="left" w:pos="1276"/>
        </w:tabs>
        <w:spacing w:after="0" w:line="240" w:lineRule="auto"/>
        <w:jc w:val="both"/>
        <w:rPr>
          <w:rFonts w:asciiTheme="minorHAnsi" w:hAnsiTheme="minorHAnsi"/>
          <w:color w:val="000000"/>
          <w:sz w:val="20"/>
          <w:szCs w:val="20"/>
        </w:rPr>
      </w:pPr>
      <w:r>
        <w:rPr>
          <w:rFonts w:asciiTheme="minorHAnsi" w:eastAsia="Batang" w:hAnsiTheme="minorHAnsi"/>
          <w:color w:val="000000"/>
          <w:sz w:val="20"/>
          <w:szCs w:val="20"/>
        </w:rPr>
        <w:t>4.2</w:t>
      </w:r>
      <w:r w:rsidR="00454093">
        <w:rPr>
          <w:rFonts w:asciiTheme="minorHAnsi" w:eastAsia="Batang" w:hAnsiTheme="minorHAnsi"/>
          <w:color w:val="000000"/>
          <w:sz w:val="20"/>
          <w:szCs w:val="20"/>
        </w:rPr>
        <w:t xml:space="preserve">.8.1. </w:t>
      </w:r>
      <w:r w:rsidR="00454093" w:rsidRPr="0083514D">
        <w:rPr>
          <w:rFonts w:asciiTheme="minorHAnsi" w:hAnsiTheme="minorHAnsi"/>
          <w:color w:val="000000"/>
          <w:sz w:val="20"/>
          <w:szCs w:val="20"/>
        </w:rPr>
        <w:t>Qualquer situação em desacordo entre os produtos e o Termo de licitação e de seus Anexos ou a Nota de Empenho</w:t>
      </w:r>
      <w:r w:rsidR="00454093" w:rsidRPr="0083514D">
        <w:rPr>
          <w:rFonts w:asciiTheme="minorHAnsi" w:hAnsiTheme="minorHAnsi"/>
          <w:sz w:val="20"/>
          <w:szCs w:val="20"/>
        </w:rPr>
        <w:t>;</w:t>
      </w:r>
    </w:p>
    <w:p w:rsidR="00454093" w:rsidRPr="0083514D" w:rsidRDefault="003E4F0A" w:rsidP="00454093">
      <w:pPr>
        <w:tabs>
          <w:tab w:val="left" w:pos="1276"/>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00454093">
        <w:rPr>
          <w:rFonts w:asciiTheme="minorHAnsi" w:eastAsia="Batang" w:hAnsiTheme="minorHAnsi"/>
          <w:color w:val="000000"/>
          <w:sz w:val="20"/>
          <w:szCs w:val="20"/>
        </w:rPr>
        <w:t xml:space="preserve">.8.2. </w:t>
      </w:r>
      <w:r w:rsidR="00454093" w:rsidRPr="0083514D">
        <w:rPr>
          <w:rFonts w:asciiTheme="minorHAnsi" w:eastAsia="Batang" w:hAnsiTheme="minorHAnsi"/>
          <w:color w:val="000000"/>
          <w:sz w:val="20"/>
          <w:szCs w:val="20"/>
        </w:rPr>
        <w:t>Nota Fiscal/Fatura com especificação do objeto, quantidades em desacordo com o discriminado no Termo, seus anexos e na proposta adjudicada;</w:t>
      </w:r>
    </w:p>
    <w:p w:rsidR="00454093" w:rsidRPr="0083514D" w:rsidRDefault="003E4F0A" w:rsidP="00454093">
      <w:pPr>
        <w:tabs>
          <w:tab w:val="left" w:pos="1276"/>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4.2</w:t>
      </w:r>
      <w:r w:rsidR="00454093">
        <w:rPr>
          <w:rFonts w:asciiTheme="minorHAnsi" w:eastAsia="Batang" w:hAnsiTheme="minorHAnsi"/>
          <w:color w:val="000000"/>
          <w:sz w:val="20"/>
          <w:szCs w:val="20"/>
        </w:rPr>
        <w:t xml:space="preserve">.8.3. </w:t>
      </w:r>
      <w:r w:rsidR="00454093" w:rsidRPr="0083514D">
        <w:rPr>
          <w:rFonts w:asciiTheme="minorHAnsi" w:eastAsia="Batang" w:hAnsiTheme="minorHAnsi"/>
          <w:color w:val="000000"/>
          <w:sz w:val="20"/>
          <w:szCs w:val="20"/>
        </w:rPr>
        <w:t>Apresentarem vícios de qualidade, funcionamento ou serem impróprios para o uso, ou ainda defeitos de fabricação.</w:t>
      </w:r>
    </w:p>
    <w:p w:rsidR="00454093" w:rsidRPr="0083514D" w:rsidRDefault="003E4F0A" w:rsidP="00454093">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sz w:val="20"/>
          <w:szCs w:val="20"/>
        </w:rPr>
        <w:t>4.2</w:t>
      </w:r>
      <w:r w:rsidR="00454093">
        <w:rPr>
          <w:rFonts w:asciiTheme="minorHAnsi" w:eastAsia="Batang" w:hAnsiTheme="minorHAnsi"/>
          <w:sz w:val="20"/>
          <w:szCs w:val="20"/>
        </w:rPr>
        <w:t xml:space="preserve">.8.4. </w:t>
      </w:r>
      <w:r w:rsidR="00454093" w:rsidRPr="0083514D">
        <w:rPr>
          <w:rFonts w:asciiTheme="minorHAnsi" w:hAnsiTheme="minorHAnsi"/>
          <w:color w:val="000000"/>
          <w:sz w:val="20"/>
          <w:szCs w:val="20"/>
        </w:rPr>
        <w:t>Ainda que ocorra a situação prevista n</w:t>
      </w:r>
      <w:r w:rsidR="00454093" w:rsidRPr="0083514D">
        <w:rPr>
          <w:rFonts w:asciiTheme="minorHAnsi" w:eastAsia="Batang" w:hAnsiTheme="minorHAnsi"/>
          <w:color w:val="000000"/>
          <w:sz w:val="20"/>
          <w:szCs w:val="20"/>
        </w:rPr>
        <w:t>a línea “d” do inciso II do art. 65 da Lei Federal nº 8.666/93, a SESAU/</w:t>
      </w:r>
      <w:proofErr w:type="spellStart"/>
      <w:r w:rsidR="00454093" w:rsidRPr="0083514D">
        <w:rPr>
          <w:rFonts w:asciiTheme="minorHAnsi" w:eastAsia="Batang" w:hAnsiTheme="minorHAnsi"/>
          <w:color w:val="000000"/>
          <w:sz w:val="20"/>
          <w:szCs w:val="20"/>
        </w:rPr>
        <w:t>Hemorrede</w:t>
      </w:r>
      <w:proofErr w:type="spellEnd"/>
      <w:r w:rsidR="00454093" w:rsidRPr="0083514D">
        <w:rPr>
          <w:rFonts w:asciiTheme="minorHAnsi" w:eastAsia="Batang" w:hAnsiTheme="minorHAnsi"/>
          <w:color w:val="000000"/>
          <w:sz w:val="20"/>
          <w:szCs w:val="20"/>
        </w:rPr>
        <w:t>, se julgar conveniente, poderá optar por cancelar o contrato (quando for o caso) e iniciar outro processo Licitatório.</w:t>
      </w:r>
    </w:p>
    <w:p w:rsidR="00454093" w:rsidRPr="00803212" w:rsidRDefault="003E4F0A" w:rsidP="00803212">
      <w:pPr>
        <w:tabs>
          <w:tab w:val="left" w:pos="567"/>
        </w:tabs>
        <w:spacing w:after="0" w:line="240" w:lineRule="auto"/>
        <w:jc w:val="both"/>
        <w:rPr>
          <w:rFonts w:asciiTheme="minorHAnsi" w:hAnsiTheme="minorHAnsi"/>
          <w:bCs/>
          <w:sz w:val="20"/>
          <w:szCs w:val="20"/>
        </w:rPr>
      </w:pPr>
      <w:r>
        <w:rPr>
          <w:rFonts w:asciiTheme="minorHAnsi" w:hAnsiTheme="minorHAnsi"/>
          <w:bCs/>
          <w:sz w:val="20"/>
          <w:szCs w:val="20"/>
        </w:rPr>
        <w:t>4.2.</w:t>
      </w:r>
      <w:r w:rsidR="00454093">
        <w:rPr>
          <w:rFonts w:asciiTheme="minorHAnsi" w:hAnsiTheme="minorHAnsi"/>
          <w:bCs/>
          <w:sz w:val="20"/>
          <w:szCs w:val="20"/>
        </w:rPr>
        <w:t xml:space="preserve">8.5. </w:t>
      </w:r>
      <w:r w:rsidR="00454093" w:rsidRPr="0083514D">
        <w:rPr>
          <w:rFonts w:asciiTheme="minorHAnsi" w:hAnsiTheme="minorHAnsi"/>
          <w:bCs/>
          <w:sz w:val="20"/>
          <w:szCs w:val="20"/>
        </w:rPr>
        <w:t>Os produtos deverão ser transportados, armazenados e entregues em condições de acondicionamento que permita a manu</w:t>
      </w:r>
      <w:r w:rsidR="00803212">
        <w:rPr>
          <w:rFonts w:asciiTheme="minorHAnsi" w:hAnsiTheme="minorHAnsi"/>
          <w:bCs/>
          <w:sz w:val="20"/>
          <w:szCs w:val="20"/>
        </w:rPr>
        <w:t>tenção da temperatura adequada.</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QU</w:t>
      </w:r>
      <w:r w:rsidR="00B36316" w:rsidRPr="00387078">
        <w:rPr>
          <w:rFonts w:asciiTheme="minorHAnsi" w:hAnsiTheme="minorHAnsi" w:cstheme="minorHAnsi"/>
          <w:b/>
          <w:sz w:val="20"/>
          <w:szCs w:val="20"/>
        </w:rPr>
        <w:t>IN</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LICITAÇÃO</w:t>
      </w:r>
    </w:p>
    <w:p w:rsidR="00744552" w:rsidRPr="00387078" w:rsidRDefault="00B946A1" w:rsidP="0097373E">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87078">
        <w:rPr>
          <w:rFonts w:asciiTheme="minorHAnsi" w:hAnsiTheme="minorHAnsi" w:cstheme="minorHAnsi"/>
          <w:sz w:val="20"/>
          <w:szCs w:val="20"/>
        </w:rPr>
        <w:t>Edital</w:t>
      </w:r>
      <w:r w:rsidRPr="00387078">
        <w:rPr>
          <w:rFonts w:asciiTheme="minorHAnsi" w:hAnsiTheme="minorHAnsi" w:cstheme="minorHAnsi"/>
          <w:sz w:val="20"/>
          <w:szCs w:val="20"/>
        </w:rPr>
        <w:t xml:space="preserve"> constante de </w:t>
      </w:r>
      <w:proofErr w:type="gramStart"/>
      <w:r w:rsidRPr="00387078">
        <w:rPr>
          <w:rFonts w:asciiTheme="minorHAnsi" w:hAnsiTheme="minorHAnsi" w:cstheme="minorHAnsi"/>
          <w:sz w:val="20"/>
          <w:szCs w:val="20"/>
        </w:rPr>
        <w:t>folhas ...</w:t>
      </w:r>
      <w:proofErr w:type="gramEnd"/>
      <w:r w:rsidRPr="00387078">
        <w:rPr>
          <w:rFonts w:asciiTheme="minorHAnsi" w:hAnsiTheme="minorHAnsi" w:cstheme="minorHAnsi"/>
          <w:sz w:val="20"/>
          <w:szCs w:val="20"/>
        </w:rPr>
        <w:t>....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do Processo nº </w:t>
      </w:r>
      <w:r w:rsidR="006364DB" w:rsidRPr="00387078">
        <w:rPr>
          <w:rFonts w:asciiTheme="minorHAnsi" w:hAnsiTheme="minorHAnsi" w:cstheme="minorHAnsi"/>
          <w:sz w:val="20"/>
          <w:szCs w:val="20"/>
        </w:rPr>
        <w:t>201</w:t>
      </w:r>
      <w:r w:rsidR="001615D5">
        <w:rPr>
          <w:rFonts w:asciiTheme="minorHAnsi" w:hAnsiTheme="minorHAnsi" w:cstheme="minorHAnsi"/>
          <w:sz w:val="20"/>
          <w:szCs w:val="20"/>
        </w:rPr>
        <w:t>8</w:t>
      </w:r>
      <w:r w:rsidR="006364DB" w:rsidRPr="00387078">
        <w:rPr>
          <w:rFonts w:asciiTheme="minorHAnsi" w:hAnsiTheme="minorHAnsi" w:cstheme="minorHAnsi"/>
          <w:sz w:val="20"/>
          <w:szCs w:val="20"/>
        </w:rPr>
        <w:t>/30550/00</w:t>
      </w:r>
      <w:r w:rsidR="001615D5">
        <w:rPr>
          <w:rFonts w:asciiTheme="minorHAnsi" w:hAnsiTheme="minorHAnsi" w:cstheme="minorHAnsi"/>
          <w:sz w:val="20"/>
          <w:szCs w:val="20"/>
        </w:rPr>
        <w:t>0547</w:t>
      </w:r>
      <w:r w:rsidRPr="00387078">
        <w:rPr>
          <w:rFonts w:asciiTheme="minorHAnsi" w:hAnsiTheme="minorHAnsi" w:cstheme="minorHAnsi"/>
          <w:sz w:val="20"/>
          <w:szCs w:val="20"/>
        </w:rPr>
        <w:t xml:space="preserve">, a que se vincula este contrato, além de submeter-se, também aos preceitos de direito público, </w:t>
      </w:r>
      <w:proofErr w:type="spellStart"/>
      <w:r w:rsidRPr="00387078">
        <w:rPr>
          <w:rFonts w:asciiTheme="minorHAnsi" w:hAnsiTheme="minorHAnsi" w:cstheme="minorHAnsi"/>
          <w:sz w:val="20"/>
          <w:szCs w:val="20"/>
        </w:rPr>
        <w:t>aplicando-se-lhes</w:t>
      </w:r>
      <w:proofErr w:type="spellEnd"/>
      <w:r w:rsidRPr="00387078">
        <w:rPr>
          <w:rFonts w:asciiTheme="minorHAnsi" w:hAnsiTheme="minorHAnsi" w:cstheme="minorHAnsi"/>
          <w:sz w:val="20"/>
          <w:szCs w:val="20"/>
        </w:rPr>
        <w:t>, supletivamente, os princípios da teoria geral dos contratos e as disposições de direito privado.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w:t>
      </w:r>
      <w:r w:rsidR="000A30F7" w:rsidRPr="00387078">
        <w:rPr>
          <w:rFonts w:asciiTheme="minorHAnsi" w:hAnsiTheme="minorHAnsi" w:cstheme="minorHAnsi"/>
          <w:b/>
          <w:sz w:val="20"/>
          <w:szCs w:val="20"/>
        </w:rPr>
        <w:t>SEX</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DO CONTRATANTE</w:t>
      </w:r>
    </w:p>
    <w:p w:rsidR="00B946A1" w:rsidRDefault="003A4F98" w:rsidP="00E57008">
      <w:pPr>
        <w:spacing w:after="0" w:line="240" w:lineRule="auto"/>
        <w:jc w:val="both"/>
        <w:rPr>
          <w:rFonts w:asciiTheme="minorHAnsi" w:hAnsiTheme="minorHAnsi" w:cstheme="minorHAnsi"/>
          <w:sz w:val="20"/>
          <w:szCs w:val="20"/>
        </w:rPr>
      </w:pPr>
      <w:r w:rsidRPr="00E57008">
        <w:rPr>
          <w:rFonts w:asciiTheme="minorHAnsi" w:hAnsiTheme="minorHAnsi" w:cstheme="minorHAnsi"/>
          <w:sz w:val="20"/>
          <w:szCs w:val="20"/>
        </w:rPr>
        <w:t>O CONTRATANTE obriga-se:</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.1.</w:t>
      </w:r>
      <w:r w:rsidR="00320691" w:rsidRPr="0083514D">
        <w:rPr>
          <w:rFonts w:asciiTheme="minorHAnsi" w:eastAsia="Batang" w:hAnsiTheme="minorHAnsi"/>
          <w:color w:val="000000"/>
          <w:sz w:val="20"/>
          <w:szCs w:val="20"/>
        </w:rPr>
        <w:t>Prestar as informações e os esclarecimentos que venham a ser solicitados pela CONTRATADA.</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.2.</w:t>
      </w:r>
      <w:r w:rsidR="00320691" w:rsidRPr="0083514D">
        <w:rPr>
          <w:rFonts w:asciiTheme="minorHAnsi" w:eastAsia="Batang" w:hAnsiTheme="minorHAnsi"/>
          <w:color w:val="000000"/>
          <w:sz w:val="20"/>
          <w:szCs w:val="20"/>
        </w:rPr>
        <w:t>Disponibilizar o local de entrega e a Comissão responsável pelo recebimento.</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.3.</w:t>
      </w:r>
      <w:r w:rsidR="00320691" w:rsidRPr="0083514D">
        <w:rPr>
          <w:rFonts w:asciiTheme="minorHAnsi" w:eastAsia="Batang" w:hAnsiTheme="minorHAnsi"/>
          <w:color w:val="000000"/>
          <w:sz w:val="20"/>
          <w:szCs w:val="20"/>
        </w:rPr>
        <w:t>Receber os produtos adjudicados, nos termos, prazos quantidade, qualidade e condições estabelecidas neste Termo.</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.4.</w:t>
      </w:r>
      <w:r w:rsidR="00320691" w:rsidRPr="0083514D">
        <w:rPr>
          <w:rFonts w:asciiTheme="minorHAnsi" w:eastAsia="Batang" w:hAnsiTheme="minorHAnsi"/>
          <w:color w:val="000000"/>
          <w:sz w:val="20"/>
          <w:szCs w:val="20"/>
        </w:rPr>
        <w:t>Rejeitar, no todo ou em parte, os produtos que a CONTRATADA entregar fora das especificações do Termo.</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.5.</w:t>
      </w:r>
      <w:r w:rsidR="00320691" w:rsidRPr="0083514D">
        <w:rPr>
          <w:rFonts w:asciiTheme="minorHAnsi" w:hAnsiTheme="minorHAnsi"/>
          <w:color w:val="000000"/>
          <w:sz w:val="20"/>
          <w:szCs w:val="20"/>
        </w:rPr>
        <w:t>Comunicar à CONTRATADA até o 5° dia útil, após apresentação da Nota Fiscal, o</w:t>
      </w:r>
      <w:r w:rsidR="00320691" w:rsidRPr="0083514D">
        <w:rPr>
          <w:rFonts w:asciiTheme="minorHAnsi" w:eastAsia="Batang" w:hAnsiTheme="minorHAnsi"/>
          <w:color w:val="000000"/>
          <w:sz w:val="20"/>
          <w:szCs w:val="20"/>
        </w:rPr>
        <w:t xml:space="preserve"> aceite do servidor responsável pelo recebimento, dos produtos adquiridos.</w:t>
      </w:r>
    </w:p>
    <w:p w:rsidR="00320691" w:rsidRPr="0083514D" w:rsidRDefault="008E0664"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.6.</w:t>
      </w:r>
      <w:r w:rsidR="00320691" w:rsidRPr="0083514D">
        <w:rPr>
          <w:rFonts w:asciiTheme="minorHAnsi" w:eastAsia="Batang" w:hAnsiTheme="minorHAnsi"/>
          <w:color w:val="000000"/>
          <w:sz w:val="20"/>
          <w:szCs w:val="20"/>
        </w:rPr>
        <w:t>Fiscalizar a execução do objeto, aplicando as sanções cabíveis, quando for o caso.</w:t>
      </w:r>
    </w:p>
    <w:p w:rsidR="00320691" w:rsidRPr="008E0664" w:rsidRDefault="008E0664" w:rsidP="008E0664">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6</w:t>
      </w:r>
      <w:r w:rsidR="00320691" w:rsidRPr="001C7A07">
        <w:rPr>
          <w:rFonts w:asciiTheme="minorHAnsi" w:eastAsia="Batang" w:hAnsiTheme="minorHAnsi"/>
          <w:b/>
          <w:color w:val="000000"/>
          <w:sz w:val="20"/>
          <w:szCs w:val="20"/>
        </w:rPr>
        <w:t>.7.</w:t>
      </w:r>
      <w:r w:rsidR="00320691" w:rsidRPr="0083514D">
        <w:rPr>
          <w:rFonts w:asciiTheme="minorHAnsi" w:eastAsia="Batang" w:hAnsiTheme="minorHAnsi"/>
          <w:color w:val="000000"/>
          <w:sz w:val="20"/>
          <w:szCs w:val="20"/>
        </w:rPr>
        <w:t>Efetuar o pagamento à CONTRATADA no prazo determinado no Termo e em seus anexos, inclusive, no contrato.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S</w:t>
      </w:r>
      <w:r w:rsidR="00A1192F" w:rsidRPr="00387078">
        <w:rPr>
          <w:rFonts w:asciiTheme="minorHAnsi" w:hAnsiTheme="minorHAnsi" w:cstheme="minorHAnsi"/>
          <w:b/>
          <w:sz w:val="20"/>
          <w:szCs w:val="20"/>
        </w:rPr>
        <w:t>ÉTIM</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DA CONTRATADA</w:t>
      </w:r>
    </w:p>
    <w:p w:rsidR="00B946A1" w:rsidRDefault="00B946A1" w:rsidP="00222FEC">
      <w:pPr>
        <w:spacing w:after="0" w:line="240" w:lineRule="auto"/>
        <w:jc w:val="both"/>
        <w:rPr>
          <w:rFonts w:asciiTheme="minorHAnsi" w:hAnsiTheme="minorHAnsi" w:cstheme="minorHAnsi"/>
          <w:sz w:val="20"/>
          <w:szCs w:val="20"/>
        </w:rPr>
      </w:pPr>
      <w:r w:rsidRPr="00222FEC">
        <w:rPr>
          <w:rFonts w:asciiTheme="minorHAnsi" w:hAnsiTheme="minorHAnsi" w:cstheme="minorHAnsi"/>
          <w:sz w:val="20"/>
          <w:szCs w:val="20"/>
        </w:rPr>
        <w:lastRenderedPageBreak/>
        <w:t>A CONTRATADA obriga-se a:</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hAnsiTheme="minorHAnsi"/>
          <w:b/>
          <w:bCs/>
          <w:sz w:val="20"/>
          <w:szCs w:val="20"/>
        </w:rPr>
        <w:t>7</w:t>
      </w:r>
      <w:r w:rsidR="00320691">
        <w:rPr>
          <w:rFonts w:asciiTheme="minorHAnsi" w:hAnsiTheme="minorHAnsi"/>
          <w:b/>
          <w:bCs/>
          <w:sz w:val="20"/>
          <w:szCs w:val="20"/>
        </w:rPr>
        <w:t xml:space="preserve">.1. </w:t>
      </w:r>
      <w:r w:rsidR="00320691" w:rsidRPr="0083514D">
        <w:rPr>
          <w:rFonts w:asciiTheme="minorHAnsi" w:eastAsia="Batang" w:hAnsiTheme="minorHAnsi"/>
          <w:color w:val="000000"/>
          <w:sz w:val="20"/>
          <w:szCs w:val="20"/>
        </w:rPr>
        <w:t xml:space="preserve">Fornecer o objeto deste Contrato, nas condições estipuladas neste Termo, na Proposta aprovada, na Nota de Empenho e quando for o caso, </w:t>
      </w:r>
      <w:proofErr w:type="gramStart"/>
      <w:r w:rsidR="00320691" w:rsidRPr="0083514D">
        <w:rPr>
          <w:rFonts w:asciiTheme="minorHAnsi" w:eastAsia="Batang" w:hAnsiTheme="minorHAnsi"/>
          <w:color w:val="000000"/>
          <w:sz w:val="20"/>
          <w:szCs w:val="20"/>
        </w:rPr>
        <w:t>na ordens</w:t>
      </w:r>
      <w:proofErr w:type="gramEnd"/>
      <w:r w:rsidR="00320691" w:rsidRPr="0083514D">
        <w:rPr>
          <w:rFonts w:asciiTheme="minorHAnsi" w:eastAsia="Batang" w:hAnsiTheme="minorHAnsi"/>
          <w:color w:val="000000"/>
          <w:sz w:val="20"/>
          <w:szCs w:val="20"/>
        </w:rPr>
        <w:t xml:space="preserve"> de fornecimento, isentos de defeitos de fabricação.</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.2.</w:t>
      </w:r>
      <w:proofErr w:type="gramEnd"/>
      <w:r w:rsidR="00320691" w:rsidRPr="0083514D">
        <w:rPr>
          <w:rFonts w:asciiTheme="minorHAnsi" w:eastAsia="Batang" w:hAnsiTheme="minorHAnsi"/>
          <w:color w:val="000000"/>
          <w:sz w:val="20"/>
          <w:szCs w:val="20"/>
        </w:rPr>
        <w:t>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.3.</w:t>
      </w:r>
      <w:r w:rsidR="00320691" w:rsidRPr="0083514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.4.</w:t>
      </w:r>
      <w:r w:rsidR="00320691" w:rsidRPr="0083514D">
        <w:rPr>
          <w:rFonts w:asciiTheme="minorHAnsi" w:eastAsia="Batang" w:hAnsiTheme="minorHAnsi"/>
          <w:color w:val="000000"/>
          <w:sz w:val="20"/>
          <w:szCs w:val="20"/>
        </w:rPr>
        <w:t>Fornecer o nome e o endereço do fabricante com o telefone do serviço de atendimento ao consumidor.</w:t>
      </w:r>
    </w:p>
    <w:p w:rsidR="00320691" w:rsidRPr="0083514D" w:rsidRDefault="002C55E8" w:rsidP="00320691">
      <w:pPr>
        <w:tabs>
          <w:tab w:val="left" w:pos="567"/>
        </w:tabs>
        <w:spacing w:after="0" w:line="240" w:lineRule="auto"/>
        <w:jc w:val="both"/>
        <w:rPr>
          <w:rFonts w:asciiTheme="minorHAnsi" w:eastAsia="Batang" w:hAnsiTheme="minorHAnsi"/>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.5.</w:t>
      </w:r>
      <w:r w:rsidR="00320691" w:rsidRPr="0083514D">
        <w:rPr>
          <w:rFonts w:asciiTheme="minorHAnsi" w:eastAsia="Batang" w:hAnsi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.6.</w:t>
      </w:r>
      <w:r w:rsidR="00320691" w:rsidRPr="0083514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320691" w:rsidRPr="0083514D" w:rsidRDefault="002C55E8" w:rsidP="00320691">
      <w:pPr>
        <w:tabs>
          <w:tab w:val="left" w:pos="7200"/>
        </w:tabs>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.7.</w:t>
      </w:r>
      <w:proofErr w:type="gramEnd"/>
      <w:r w:rsidR="00320691" w:rsidRPr="0083514D">
        <w:rPr>
          <w:rFonts w:asciiTheme="minorHAnsi" w:eastAsia="Batang" w:hAnsi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.8.</w:t>
      </w:r>
      <w:r w:rsidR="00320691" w:rsidRPr="0083514D">
        <w:rPr>
          <w:rFonts w:asciiTheme="minorHAnsi" w:eastAsia="Batang" w:hAnsiTheme="minorHAnsi"/>
          <w:color w:val="000000"/>
          <w:sz w:val="20"/>
          <w:szCs w:val="20"/>
        </w:rPr>
        <w:t>Comunicar a SESAU/</w:t>
      </w:r>
      <w:proofErr w:type="spellStart"/>
      <w:r w:rsidR="00320691" w:rsidRPr="0083514D">
        <w:rPr>
          <w:rFonts w:asciiTheme="minorHAnsi" w:eastAsia="Batang" w:hAnsiTheme="minorHAnsi"/>
          <w:color w:val="000000"/>
          <w:sz w:val="20"/>
          <w:szCs w:val="20"/>
        </w:rPr>
        <w:t>Hemorrede</w:t>
      </w:r>
      <w:proofErr w:type="spellEnd"/>
      <w:r w:rsidR="00320691" w:rsidRPr="0083514D">
        <w:rPr>
          <w:rFonts w:asciiTheme="minorHAnsi" w:eastAsia="Batang" w:hAnsiTheme="minorHAnsi"/>
          <w:color w:val="000000"/>
          <w:sz w:val="20"/>
          <w:szCs w:val="20"/>
        </w:rPr>
        <w:t>, no prazo máximo de 05 (cinco) dias corridos que antecedem o prazo de vencimento da entrega, os motivos que impossibilite o seu cumprimento.</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.9.</w:t>
      </w:r>
      <w:r w:rsidR="00320691" w:rsidRPr="0083514D">
        <w:rPr>
          <w:rFonts w:asciiTheme="minorHAnsi" w:eastAsia="Batang" w:hAnsiTheme="minorHAnsi"/>
          <w:color w:val="000000"/>
          <w:sz w:val="20"/>
          <w:szCs w:val="20"/>
        </w:rPr>
        <w:t>Manter a garantia e qualidade dos produtos dos produtos de acordo com as especificações definidas no Termo e seus anexos e o contrato.</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.10.</w:t>
      </w:r>
      <w:r w:rsidR="00320691" w:rsidRPr="0083514D">
        <w:rPr>
          <w:rFonts w:asciiTheme="minorHAnsi" w:eastAsia="Batang" w:hAnsiTheme="minorHAnsi"/>
          <w:color w:val="000000"/>
          <w:sz w:val="20"/>
          <w:szCs w:val="20"/>
        </w:rPr>
        <w:t>Manter as condições de habilitação e qualificação técnica exigida no Termo do pregão.</w:t>
      </w:r>
    </w:p>
    <w:p w:rsidR="00320691" w:rsidRPr="0083514D" w:rsidRDefault="002C55E8" w:rsidP="00320691">
      <w:pPr>
        <w:tabs>
          <w:tab w:val="left" w:pos="567"/>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.11.</w:t>
      </w:r>
      <w:r w:rsidR="00320691" w:rsidRPr="0083514D">
        <w:rPr>
          <w:rFonts w:asciiTheme="minorHAnsi" w:eastAsia="Batang" w:hAnsi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320691" w:rsidRPr="0083514D" w:rsidRDefault="002C55E8" w:rsidP="00320691">
      <w:pPr>
        <w:tabs>
          <w:tab w:val="left" w:pos="-6237"/>
          <w:tab w:val="left" w:pos="709"/>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.12.</w:t>
      </w:r>
      <w:r w:rsidR="00320691" w:rsidRPr="0083514D">
        <w:rPr>
          <w:rFonts w:asciiTheme="minorHAnsi" w:eastAsia="Batang" w:hAnsiTheme="minorHAnsi"/>
          <w:color w:val="000000"/>
          <w:sz w:val="20"/>
          <w:szCs w:val="20"/>
        </w:rPr>
        <w:t>Interagir paritariamente com o pessoal da Contratante.</w:t>
      </w:r>
    </w:p>
    <w:p w:rsidR="00320691" w:rsidRPr="0083514D" w:rsidRDefault="002C55E8" w:rsidP="00320691">
      <w:pPr>
        <w:tabs>
          <w:tab w:val="left" w:pos="-6237"/>
          <w:tab w:val="left" w:pos="709"/>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Pr>
          <w:rFonts w:asciiTheme="minorHAnsi" w:eastAsia="Batang" w:hAnsiTheme="minorHAnsi"/>
          <w:b/>
          <w:color w:val="000000"/>
          <w:sz w:val="20"/>
          <w:szCs w:val="20"/>
        </w:rPr>
        <w:t xml:space="preserve">.13. </w:t>
      </w:r>
      <w:r w:rsidR="00320691" w:rsidRPr="0083514D">
        <w:rPr>
          <w:rFonts w:asciiTheme="minorHAnsi" w:eastAsia="Batang" w:hAnsiTheme="minorHAnsi"/>
          <w:color w:val="000000"/>
          <w:sz w:val="20"/>
          <w:szCs w:val="20"/>
        </w:rPr>
        <w:t>Arcar com as despesas e ônus necessários à substituição dos Produtos em caso de descumprimento do objeto, quanto às especificações solicitadas.</w:t>
      </w:r>
    </w:p>
    <w:p w:rsidR="00320691" w:rsidRPr="0083514D" w:rsidRDefault="002C55E8" w:rsidP="00320691">
      <w:pPr>
        <w:tabs>
          <w:tab w:val="left" w:pos="-6237"/>
          <w:tab w:val="left" w:pos="709"/>
        </w:tabs>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7.</w:t>
      </w:r>
      <w:r w:rsidR="00320691" w:rsidRPr="00DE2FF9">
        <w:rPr>
          <w:rFonts w:asciiTheme="minorHAnsi" w:eastAsia="Batang" w:hAnsiTheme="minorHAnsi"/>
          <w:b/>
          <w:color w:val="000000"/>
          <w:sz w:val="20"/>
          <w:szCs w:val="20"/>
        </w:rPr>
        <w:t>14.</w:t>
      </w:r>
      <w:r w:rsidR="00320691" w:rsidRPr="0083514D">
        <w:rPr>
          <w:rFonts w:asciiTheme="minorHAnsi" w:eastAsia="Batang" w:hAnsiTheme="minorHAnsi"/>
          <w:color w:val="000000"/>
          <w:sz w:val="20"/>
          <w:szCs w:val="20"/>
        </w:rPr>
        <w:t>Sujeitar-se ao disposto na Lei nº 8.666/93, complementada pela Lei nº 9.648/98, em sua totalidade.</w:t>
      </w:r>
    </w:p>
    <w:p w:rsidR="00320691" w:rsidRPr="0083514D" w:rsidRDefault="002C55E8" w:rsidP="00320691">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.15.</w:t>
      </w:r>
      <w:r w:rsidR="00320691" w:rsidRPr="0083514D">
        <w:rPr>
          <w:rFonts w:asciiTheme="minorHAnsi" w:hAnsiTheme="minorHAnsi" w:cs="Arial"/>
          <w:sz w:val="20"/>
          <w:szCs w:val="20"/>
        </w:rPr>
        <w:t>Todos os encargos trabalhistas, previdenciários, fiscais e comerciais resultantes da execução do objeto deste Termo serão de exclusiva responsabilidade da contratada.</w:t>
      </w:r>
    </w:p>
    <w:p w:rsidR="00320691" w:rsidRPr="0083514D" w:rsidRDefault="002C55E8" w:rsidP="00320691">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.16.</w:t>
      </w:r>
      <w:r w:rsidR="00320691" w:rsidRPr="0083514D">
        <w:rPr>
          <w:rFonts w:asciiTheme="minorHAnsi" w:hAnsiTheme="minorHAnsi" w:cs="Arial"/>
          <w:sz w:val="20"/>
          <w:szCs w:val="20"/>
        </w:rPr>
        <w:t>A aceitar nas mesmas condições contratuais, os acréscimos ou supressões, até 25% (vinte e cinco por cento) do valor inicial atualizado do contrato.</w:t>
      </w:r>
    </w:p>
    <w:p w:rsidR="00320691" w:rsidRPr="0083514D" w:rsidRDefault="002C55E8" w:rsidP="00320691">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.17.</w:t>
      </w:r>
      <w:r w:rsidR="00320691" w:rsidRPr="0083514D">
        <w:rPr>
          <w:rFonts w:asciiTheme="minorHAnsi" w:hAnsiTheme="minorHAnsi" w:cs="Arial"/>
          <w:sz w:val="20"/>
          <w:szCs w:val="20"/>
        </w:rPr>
        <w:t>Obriga-se a substituir qualquer item que não atenda ao exigido no pedido, sem nenhum ônus para contratante.</w:t>
      </w:r>
    </w:p>
    <w:p w:rsidR="00320691" w:rsidRPr="0083514D" w:rsidRDefault="002C55E8" w:rsidP="00320691">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.18.</w:t>
      </w:r>
      <w:r w:rsidR="00320691" w:rsidRPr="0083514D">
        <w:rPr>
          <w:rFonts w:asciiTheme="minorHAnsi" w:hAnsiTheme="minorHAnsi" w:cs="Arial"/>
          <w:sz w:val="20"/>
          <w:szCs w:val="20"/>
        </w:rPr>
        <w:t>A assumir integral responsabilidade pela boa execução dos serviços, assim como pelo cumprimento dos elementos constantes do processo.</w:t>
      </w:r>
    </w:p>
    <w:p w:rsidR="00320691" w:rsidRPr="0083514D" w:rsidRDefault="002C55E8" w:rsidP="00320691">
      <w:pPr>
        <w:tabs>
          <w:tab w:val="left" w:pos="-6237"/>
          <w:tab w:val="left" w:pos="709"/>
        </w:tabs>
        <w:spacing w:after="0" w:line="240" w:lineRule="auto"/>
        <w:jc w:val="both"/>
        <w:rPr>
          <w:rFonts w:asciiTheme="minorHAnsi" w:hAnsiTheme="minorHAnsi" w:cs="Arial"/>
          <w:bCs/>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.19.</w:t>
      </w:r>
      <w:r w:rsidR="00320691" w:rsidRPr="0083514D">
        <w:rPr>
          <w:rFonts w:asciiTheme="minorHAnsi" w:hAnsiTheme="minorHAnsi" w:cs="Arial"/>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320691" w:rsidRPr="0083514D">
        <w:rPr>
          <w:rFonts w:asciiTheme="minorHAnsi" w:hAnsiTheme="minorHAnsi" w:cs="Arial"/>
          <w:bCs/>
          <w:sz w:val="20"/>
          <w:szCs w:val="20"/>
        </w:rPr>
        <w:t>.</w:t>
      </w:r>
    </w:p>
    <w:p w:rsidR="00320691" w:rsidRPr="0083514D" w:rsidRDefault="002C55E8" w:rsidP="00320691">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.20.</w:t>
      </w:r>
      <w:r w:rsidR="00320691" w:rsidRPr="0083514D">
        <w:rPr>
          <w:rFonts w:asciiTheme="minorHAnsi" w:hAnsiTheme="minorHAnsi" w:cs="Arial"/>
          <w:sz w:val="20"/>
          <w:szCs w:val="20"/>
        </w:rPr>
        <w:t>Manter, durante toda a execução do contrato, em compatibilidade com as obrigações por eles assumidas, todas as condições de habilitação e qualificação exigidas na licitação.</w:t>
      </w:r>
    </w:p>
    <w:p w:rsidR="00320691" w:rsidRPr="002C55E8" w:rsidRDefault="002C55E8" w:rsidP="002C55E8">
      <w:pPr>
        <w:tabs>
          <w:tab w:val="left" w:pos="-6237"/>
          <w:tab w:val="left" w:pos="709"/>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320691" w:rsidRPr="00DE2FF9">
        <w:rPr>
          <w:rFonts w:asciiTheme="minorHAnsi" w:hAnsiTheme="minorHAnsi" w:cs="Arial"/>
          <w:b/>
          <w:sz w:val="20"/>
          <w:szCs w:val="20"/>
        </w:rPr>
        <w:t>.21.</w:t>
      </w:r>
      <w:r w:rsidR="00320691" w:rsidRPr="0083514D">
        <w:rPr>
          <w:rFonts w:asciiTheme="minorHAnsi" w:hAnsiTheme="minorHAnsi" w:cs="Arial"/>
          <w:sz w:val="20"/>
          <w:szCs w:val="20"/>
        </w:rPr>
        <w:t xml:space="preserve">Repor todas as perdas de filtros ocasionadas por falha do produto ou quando não estiver atendendo aos parâmetros técnicos da </w:t>
      </w:r>
      <w:proofErr w:type="spellStart"/>
      <w:r w:rsidR="00320691" w:rsidRPr="0083514D">
        <w:rPr>
          <w:rFonts w:asciiTheme="minorHAnsi" w:hAnsiTheme="minorHAnsi" w:cs="Arial"/>
          <w:sz w:val="20"/>
          <w:szCs w:val="20"/>
        </w:rPr>
        <w:t>Hemorrede</w:t>
      </w:r>
      <w:proofErr w:type="spellEnd"/>
      <w:r w:rsidR="00320691" w:rsidRPr="0083514D">
        <w:rPr>
          <w:rFonts w:asciiTheme="minorHAnsi" w:hAnsiTheme="minorHAnsi" w:cs="Arial"/>
          <w:sz w:val="20"/>
          <w:szCs w:val="20"/>
        </w:rPr>
        <w:t>.</w:t>
      </w:r>
    </w:p>
    <w:p w:rsidR="00B946A1" w:rsidRPr="00387078" w:rsidRDefault="00B946A1" w:rsidP="003B261F">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C709AB" w:rsidRPr="00387078">
        <w:rPr>
          <w:rFonts w:asciiTheme="minorHAnsi" w:hAnsiTheme="minorHAnsi" w:cstheme="minorHAnsi"/>
          <w:b/>
          <w:sz w:val="20"/>
          <w:szCs w:val="20"/>
        </w:rPr>
        <w:t>OITAV</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PREÇO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CONTRATANTE pagará à CONTRATADA, pela </w:t>
      </w:r>
      <w:r w:rsidR="006C56E3" w:rsidRPr="00387078">
        <w:rPr>
          <w:rFonts w:asciiTheme="minorHAnsi" w:hAnsiTheme="minorHAnsi" w:cstheme="minorHAnsi"/>
          <w:sz w:val="20"/>
          <w:szCs w:val="20"/>
        </w:rPr>
        <w:t>aquisição do</w:t>
      </w:r>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proofErr w:type="gramStart"/>
      <w:r w:rsidR="00A001D4" w:rsidRPr="00387078">
        <w:rPr>
          <w:rFonts w:asciiTheme="minorHAnsi" w:hAnsiTheme="minorHAnsi" w:cstheme="minorHAnsi"/>
          <w:sz w:val="20"/>
          <w:szCs w:val="20"/>
        </w:rPr>
        <w:t>)</w:t>
      </w:r>
      <w:r w:rsidR="001C6B58" w:rsidRPr="00387078">
        <w:rPr>
          <w:rFonts w:asciiTheme="minorHAnsi" w:hAnsiTheme="minorHAnsi" w:cstheme="minorHAnsi"/>
          <w:sz w:val="20"/>
          <w:szCs w:val="20"/>
        </w:rPr>
        <w:t>produto</w:t>
      </w:r>
      <w:proofErr w:type="gramEnd"/>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r w:rsidR="00A001D4" w:rsidRPr="00387078">
        <w:rPr>
          <w:rFonts w:asciiTheme="minorHAnsi" w:hAnsiTheme="minorHAnsi" w:cstheme="minorHAnsi"/>
          <w:sz w:val="20"/>
          <w:szCs w:val="20"/>
        </w:rPr>
        <w:t>)</w:t>
      </w:r>
      <w:r w:rsidRPr="00387078">
        <w:rPr>
          <w:rFonts w:asciiTheme="minorHAnsi" w:hAnsiTheme="minorHAnsi" w:cstheme="minorHAnsi"/>
          <w:sz w:val="20"/>
          <w:szCs w:val="20"/>
        </w:rPr>
        <w:t xml:space="preserve"> o valor total de R$ ..........................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w:t>
      </w:r>
    </w:p>
    <w:p w:rsidR="00B946A1" w:rsidRDefault="00B946A1" w:rsidP="00891352">
      <w:pPr>
        <w:spacing w:after="0" w:line="240" w:lineRule="auto"/>
        <w:jc w:val="both"/>
        <w:rPr>
          <w:rFonts w:asciiTheme="minorHAnsi" w:hAnsiTheme="minorHAnsi" w:cstheme="minorHAnsi"/>
          <w:b/>
          <w:sz w:val="20"/>
          <w:szCs w:val="20"/>
        </w:rPr>
      </w:pPr>
      <w:r w:rsidRPr="00891352">
        <w:rPr>
          <w:rFonts w:asciiTheme="minorHAnsi" w:hAnsiTheme="minorHAnsi" w:cstheme="minorHAnsi"/>
          <w:b/>
          <w:sz w:val="20"/>
          <w:szCs w:val="20"/>
        </w:rPr>
        <w:lastRenderedPageBreak/>
        <w:t xml:space="preserve">CLÁUSULA </w:t>
      </w:r>
      <w:r w:rsidR="00E55A6C" w:rsidRPr="00891352">
        <w:rPr>
          <w:rFonts w:asciiTheme="minorHAnsi" w:hAnsiTheme="minorHAnsi" w:cstheme="minorHAnsi"/>
          <w:b/>
          <w:sz w:val="20"/>
          <w:szCs w:val="20"/>
        </w:rPr>
        <w:t>NON</w:t>
      </w:r>
      <w:r w:rsidR="003B261F" w:rsidRPr="00891352">
        <w:rPr>
          <w:rFonts w:asciiTheme="minorHAnsi" w:hAnsiTheme="minorHAnsi" w:cstheme="minorHAnsi"/>
          <w:b/>
          <w:sz w:val="20"/>
          <w:szCs w:val="20"/>
        </w:rPr>
        <w:t>A</w:t>
      </w:r>
      <w:r w:rsidR="009963B0" w:rsidRPr="00891352">
        <w:rPr>
          <w:rFonts w:asciiTheme="minorHAnsi" w:hAnsiTheme="minorHAnsi" w:cstheme="minorHAnsi"/>
          <w:b/>
          <w:sz w:val="20"/>
          <w:szCs w:val="20"/>
        </w:rPr>
        <w:t>–</w:t>
      </w:r>
      <w:r w:rsidRPr="00891352">
        <w:rPr>
          <w:rFonts w:asciiTheme="minorHAnsi" w:hAnsiTheme="minorHAnsi" w:cstheme="minorHAnsi"/>
          <w:b/>
          <w:sz w:val="20"/>
          <w:szCs w:val="20"/>
        </w:rPr>
        <w:t xml:space="preserve"> DO PAGAMENTO</w:t>
      </w:r>
    </w:p>
    <w:p w:rsidR="00E67719" w:rsidRPr="0083514D" w:rsidRDefault="000A7072" w:rsidP="00E67719">
      <w:pPr>
        <w:spacing w:after="0" w:line="240" w:lineRule="auto"/>
        <w:jc w:val="both"/>
        <w:rPr>
          <w:rFonts w:asciiTheme="minorHAnsi" w:eastAsia="Batang" w:hAnsiTheme="minorHAnsi"/>
          <w:iCs/>
          <w:color w:val="000000"/>
          <w:sz w:val="20"/>
          <w:szCs w:val="20"/>
        </w:rPr>
      </w:pPr>
      <w:r>
        <w:rPr>
          <w:rFonts w:asciiTheme="minorHAnsi" w:hAnsiTheme="minorHAnsi"/>
          <w:b/>
          <w:sz w:val="20"/>
          <w:szCs w:val="20"/>
        </w:rPr>
        <w:t>9</w:t>
      </w:r>
      <w:r w:rsidR="00E67719">
        <w:rPr>
          <w:rFonts w:asciiTheme="minorHAnsi" w:hAnsiTheme="minorHAnsi"/>
          <w:b/>
          <w:sz w:val="20"/>
          <w:szCs w:val="20"/>
        </w:rPr>
        <w:t xml:space="preserve">.1. </w:t>
      </w:r>
      <w:r w:rsidR="00E67719" w:rsidRPr="0083514D">
        <w:rPr>
          <w:rFonts w:asciiTheme="minorHAnsi" w:eastAsia="Batang" w:hAnsiTheme="minorHAnsi"/>
          <w:iCs/>
          <w:color w:val="000000"/>
          <w:sz w:val="20"/>
          <w:szCs w:val="20"/>
        </w:rPr>
        <w:t>Efetuada a entrega, a CONTRATADA protocolará a Nota Fiscal/Fatura, perante a CONTRATANTE devidamente preenchida.</w:t>
      </w:r>
    </w:p>
    <w:p w:rsidR="00E67719" w:rsidRPr="0083514D" w:rsidRDefault="000A7072" w:rsidP="00E67719">
      <w:pPr>
        <w:tabs>
          <w:tab w:val="left" w:pos="851"/>
        </w:tabs>
        <w:spacing w:after="0" w:line="240" w:lineRule="auto"/>
        <w:jc w:val="both"/>
        <w:rPr>
          <w:rFonts w:asciiTheme="minorHAnsi" w:eastAsia="Batang" w:hAnsiTheme="minorHAnsi"/>
          <w:color w:val="000000"/>
          <w:sz w:val="20"/>
          <w:szCs w:val="20"/>
        </w:rPr>
      </w:pPr>
      <w:r>
        <w:rPr>
          <w:rFonts w:asciiTheme="minorHAnsi" w:eastAsia="Batang" w:hAnsiTheme="minorHAnsi"/>
          <w:b/>
          <w:iCs/>
          <w:color w:val="000000"/>
          <w:sz w:val="20"/>
          <w:szCs w:val="20"/>
        </w:rPr>
        <w:t>9</w:t>
      </w:r>
      <w:r w:rsidR="00E67719" w:rsidRPr="00990646">
        <w:rPr>
          <w:rFonts w:asciiTheme="minorHAnsi" w:eastAsia="Batang" w:hAnsiTheme="minorHAnsi"/>
          <w:b/>
          <w:iCs/>
          <w:color w:val="000000"/>
          <w:sz w:val="20"/>
          <w:szCs w:val="20"/>
        </w:rPr>
        <w:t>.2.</w:t>
      </w:r>
      <w:r w:rsidR="00E67719" w:rsidRPr="0083514D">
        <w:rPr>
          <w:rFonts w:asciiTheme="minorHAnsi" w:hAnsiTheme="minorHAnsi" w:cs="Arial"/>
          <w:sz w:val="20"/>
          <w:szCs w:val="20"/>
        </w:rPr>
        <w:t>A CONTRATANTE terá um prazo de até 10 (dez) dias úteis para conferência e aprovação, contados da sua protocolização, e será paga, diretamente na conta corrente da CONTRATADA.</w:t>
      </w:r>
    </w:p>
    <w:p w:rsidR="00E67719" w:rsidRPr="0083514D" w:rsidRDefault="000A7072" w:rsidP="00E67719">
      <w:pPr>
        <w:spacing w:after="0" w:line="240" w:lineRule="auto"/>
        <w:jc w:val="both"/>
        <w:rPr>
          <w:rFonts w:asciiTheme="minorHAnsi" w:eastAsia="Batang" w:hAnsiTheme="minorHAnsi"/>
          <w:color w:val="000000"/>
          <w:sz w:val="20"/>
          <w:szCs w:val="20"/>
        </w:rPr>
      </w:pPr>
      <w:proofErr w:type="gramStart"/>
      <w:r>
        <w:rPr>
          <w:rFonts w:asciiTheme="minorHAnsi" w:eastAsia="Batang" w:hAnsiTheme="minorHAnsi"/>
          <w:b/>
          <w:color w:val="000000"/>
          <w:sz w:val="20"/>
          <w:szCs w:val="20"/>
        </w:rPr>
        <w:t>9</w:t>
      </w:r>
      <w:r w:rsidR="00E67719" w:rsidRPr="00990646">
        <w:rPr>
          <w:rFonts w:asciiTheme="minorHAnsi" w:eastAsia="Batang" w:hAnsiTheme="minorHAnsi"/>
          <w:b/>
          <w:color w:val="000000"/>
          <w:sz w:val="20"/>
          <w:szCs w:val="20"/>
        </w:rPr>
        <w:t>.3.</w:t>
      </w:r>
      <w:proofErr w:type="gramEnd"/>
      <w:r w:rsidR="00E67719" w:rsidRPr="0083514D">
        <w:rPr>
          <w:rFonts w:asciiTheme="minorHAnsi" w:eastAsia="Batang" w:hAnsiTheme="minorHAnsi"/>
          <w:iCs/>
          <w:color w:val="000000"/>
          <w:sz w:val="20"/>
          <w:szCs w:val="20"/>
        </w:rPr>
        <w:t>O prazo previsto para o pagamento será na conformidade da Lei Nº 8.666, de 21 de Junho de 1.993, com redação alterada pela Lei Nº 8.883, de 8 de Junho de 1994</w:t>
      </w:r>
      <w:r w:rsidR="00E67719" w:rsidRPr="0083514D">
        <w:rPr>
          <w:rFonts w:asciiTheme="minorHAnsi" w:eastAsia="Batang" w:hAnsiTheme="minorHAnsi"/>
          <w:color w:val="000000"/>
          <w:sz w:val="20"/>
          <w:szCs w:val="20"/>
        </w:rPr>
        <w:t>.</w:t>
      </w:r>
    </w:p>
    <w:p w:rsidR="00E67719" w:rsidRPr="0083514D" w:rsidRDefault="000A7072" w:rsidP="00E67719">
      <w:pPr>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67719" w:rsidRPr="00990646">
        <w:rPr>
          <w:rFonts w:asciiTheme="minorHAnsi" w:eastAsia="Batang" w:hAnsiTheme="minorHAnsi"/>
          <w:b/>
          <w:color w:val="000000"/>
          <w:sz w:val="20"/>
          <w:szCs w:val="20"/>
        </w:rPr>
        <w:t>.4.</w:t>
      </w:r>
      <w:r w:rsidR="00E67719" w:rsidRPr="0083514D">
        <w:rPr>
          <w:rFonts w:asciiTheme="minorHAnsi" w:eastAsia="Batang" w:hAnsiTheme="minorHAnsi"/>
          <w:color w:val="000000"/>
          <w:sz w:val="20"/>
          <w:szCs w:val="20"/>
        </w:rPr>
        <w:t>Caso Nota Fiscal/Fatura esteja em desacordo/vícios, será devolvida para correção.</w:t>
      </w:r>
    </w:p>
    <w:p w:rsidR="008225A2" w:rsidRDefault="000A7072" w:rsidP="000A7072">
      <w:pPr>
        <w:spacing w:after="0" w:line="240" w:lineRule="auto"/>
        <w:jc w:val="both"/>
        <w:rPr>
          <w:rFonts w:asciiTheme="minorHAnsi" w:eastAsia="Batang" w:hAnsiTheme="minorHAnsi"/>
          <w:color w:val="000000"/>
          <w:sz w:val="20"/>
          <w:szCs w:val="20"/>
        </w:rPr>
      </w:pPr>
      <w:r>
        <w:rPr>
          <w:rFonts w:asciiTheme="minorHAnsi" w:eastAsia="Batang" w:hAnsiTheme="minorHAnsi"/>
          <w:b/>
          <w:color w:val="000000"/>
          <w:sz w:val="20"/>
          <w:szCs w:val="20"/>
        </w:rPr>
        <w:t>9</w:t>
      </w:r>
      <w:r w:rsidR="00E67719" w:rsidRPr="00990646">
        <w:rPr>
          <w:rFonts w:asciiTheme="minorHAnsi" w:eastAsia="Batang" w:hAnsiTheme="minorHAnsi"/>
          <w:b/>
          <w:color w:val="000000"/>
          <w:sz w:val="20"/>
          <w:szCs w:val="20"/>
        </w:rPr>
        <w:t>.5.</w:t>
      </w:r>
      <w:r w:rsidR="00E67719" w:rsidRPr="0083514D">
        <w:rPr>
          <w:rFonts w:asciiTheme="minorHAnsi" w:eastAsia="Batang" w:hAnsiTheme="minorHAnsi"/>
          <w:color w:val="000000"/>
          <w:sz w:val="20"/>
          <w:szCs w:val="20"/>
        </w:rPr>
        <w:t>Os pagamentos não serão efetuados através de boletos bancários, sendo a garantia do referido pagam</w:t>
      </w:r>
      <w:r>
        <w:rPr>
          <w:rFonts w:asciiTheme="minorHAnsi" w:eastAsia="Batang" w:hAnsiTheme="minorHAnsi"/>
          <w:color w:val="000000"/>
          <w:sz w:val="20"/>
          <w:szCs w:val="20"/>
        </w:rPr>
        <w:t>ento a própria Nota de Empenho;</w:t>
      </w:r>
    </w:p>
    <w:p w:rsidR="000A7072" w:rsidRPr="000A7072" w:rsidRDefault="000A7072" w:rsidP="000A7072">
      <w:pPr>
        <w:spacing w:after="0" w:line="240" w:lineRule="auto"/>
        <w:jc w:val="both"/>
        <w:rPr>
          <w:rFonts w:asciiTheme="minorHAnsi" w:eastAsia="Batang" w:hAnsiTheme="minorHAnsi"/>
          <w:color w:val="000000"/>
          <w:sz w:val="20"/>
          <w:szCs w:val="20"/>
        </w:rPr>
      </w:pPr>
    </w:p>
    <w:p w:rsidR="00B946A1" w:rsidRDefault="00B946A1" w:rsidP="00700E6C">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B373A2" w:rsidRPr="00387078">
        <w:rPr>
          <w:rFonts w:asciiTheme="minorHAnsi" w:hAnsiTheme="minorHAnsi" w:cstheme="minorHAnsi"/>
          <w:b/>
          <w:sz w:val="20"/>
          <w:szCs w:val="20"/>
        </w:rPr>
        <w:t>DÉCIMA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DOTAÇÃO ORÇAMENTÁRIA</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2"/>
        <w:gridCol w:w="236"/>
        <w:gridCol w:w="5577"/>
      </w:tblGrid>
      <w:tr w:rsidR="00DF4F32" w:rsidRPr="00DE51C9"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Fonte de Recursos</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tcPr>
          <w:p w:rsidR="00DF4F32" w:rsidRPr="00DF4F32" w:rsidRDefault="00DF4F32" w:rsidP="00473C63">
            <w:pPr>
              <w:spacing w:after="0" w:line="240" w:lineRule="auto"/>
              <w:jc w:val="both"/>
              <w:rPr>
                <w:rFonts w:asciiTheme="minorHAnsi" w:hAnsiTheme="minorHAnsi"/>
                <w:sz w:val="20"/>
                <w:szCs w:val="20"/>
              </w:rPr>
            </w:pPr>
            <w:r w:rsidRPr="00DF4F32">
              <w:rPr>
                <w:rFonts w:asciiTheme="minorHAnsi" w:hAnsiTheme="minorHAnsi"/>
                <w:sz w:val="20"/>
                <w:szCs w:val="20"/>
              </w:rPr>
              <w:t>250</w:t>
            </w:r>
          </w:p>
        </w:tc>
      </w:tr>
      <w:tr w:rsidR="00DF4F32" w:rsidRPr="00753DAF"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Natureza da Despesa</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hideMark/>
          </w:tcPr>
          <w:p w:rsidR="00DF4F32" w:rsidRPr="00DF4F32" w:rsidRDefault="00DF4F32" w:rsidP="00DF4F32">
            <w:pPr>
              <w:spacing w:after="0" w:line="240" w:lineRule="auto"/>
              <w:jc w:val="both"/>
              <w:rPr>
                <w:rFonts w:asciiTheme="minorHAnsi" w:hAnsiTheme="minorHAnsi"/>
                <w:color w:val="000000"/>
                <w:sz w:val="20"/>
                <w:szCs w:val="20"/>
              </w:rPr>
            </w:pPr>
            <w:r w:rsidRPr="00DF4F32">
              <w:rPr>
                <w:rFonts w:asciiTheme="minorHAnsi" w:hAnsiTheme="minorHAnsi"/>
                <w:color w:val="000000"/>
                <w:sz w:val="20"/>
                <w:szCs w:val="20"/>
              </w:rPr>
              <w:t>3.3.90.30 – Material de Consumo</w:t>
            </w:r>
          </w:p>
          <w:p w:rsidR="00DF4F32" w:rsidRPr="00DF4F32" w:rsidRDefault="00DF4F32" w:rsidP="00DF4F32">
            <w:pPr>
              <w:spacing w:after="0" w:line="240" w:lineRule="auto"/>
              <w:jc w:val="both"/>
              <w:rPr>
                <w:rFonts w:asciiTheme="minorHAnsi" w:hAnsiTheme="minorHAnsi"/>
                <w:color w:val="000000"/>
                <w:sz w:val="20"/>
                <w:szCs w:val="20"/>
              </w:rPr>
            </w:pPr>
          </w:p>
        </w:tc>
      </w:tr>
      <w:tr w:rsidR="00DF4F32" w:rsidRPr="00753DAF"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Classificação Orçamentária</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hideMark/>
          </w:tcPr>
          <w:p w:rsidR="00DF4F32" w:rsidRPr="00DF4F32" w:rsidRDefault="00DF4F32" w:rsidP="00DF4F32">
            <w:pPr>
              <w:spacing w:after="0" w:line="240" w:lineRule="auto"/>
              <w:jc w:val="both"/>
              <w:rPr>
                <w:rFonts w:asciiTheme="minorHAnsi" w:hAnsiTheme="minorHAnsi"/>
                <w:color w:val="000000"/>
                <w:sz w:val="20"/>
                <w:szCs w:val="20"/>
              </w:rPr>
            </w:pPr>
            <w:r w:rsidRPr="00DF4F32">
              <w:rPr>
                <w:rFonts w:asciiTheme="minorHAnsi" w:hAnsiTheme="minorHAnsi"/>
                <w:color w:val="000000"/>
                <w:sz w:val="20"/>
                <w:szCs w:val="20"/>
              </w:rPr>
              <w:t>30550 10.302.1165.4127</w:t>
            </w:r>
          </w:p>
        </w:tc>
      </w:tr>
      <w:tr w:rsidR="00DF4F32" w:rsidRPr="00DE51C9"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Bloco</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tcPr>
          <w:p w:rsidR="00DF4F32" w:rsidRPr="00DF4F32" w:rsidRDefault="00DF4F32" w:rsidP="00DF4F32">
            <w:pPr>
              <w:spacing w:after="0" w:line="240" w:lineRule="auto"/>
              <w:jc w:val="both"/>
              <w:rPr>
                <w:rFonts w:asciiTheme="minorHAnsi" w:hAnsiTheme="minorHAnsi"/>
                <w:sz w:val="20"/>
                <w:szCs w:val="20"/>
              </w:rPr>
            </w:pPr>
            <w:r w:rsidRPr="00DF4F32">
              <w:rPr>
                <w:rFonts w:asciiTheme="minorHAnsi" w:hAnsiTheme="minorHAnsi"/>
                <w:sz w:val="20"/>
                <w:szCs w:val="20"/>
              </w:rPr>
              <w:t>Atenção de Média e Alta Complexidade Ambulatorial e Hospitalar</w:t>
            </w:r>
          </w:p>
        </w:tc>
      </w:tr>
      <w:tr w:rsidR="00DF4F32" w:rsidRPr="00DE51C9"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Componente</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tcPr>
          <w:p w:rsidR="00DF4F32" w:rsidRPr="00DF4F32" w:rsidRDefault="00DF4F32" w:rsidP="00DF4F32">
            <w:pPr>
              <w:spacing w:after="0" w:line="240" w:lineRule="auto"/>
              <w:jc w:val="both"/>
              <w:rPr>
                <w:rFonts w:asciiTheme="minorHAnsi" w:hAnsiTheme="minorHAnsi"/>
                <w:sz w:val="20"/>
                <w:szCs w:val="20"/>
              </w:rPr>
            </w:pPr>
            <w:r w:rsidRPr="00DF4F32">
              <w:rPr>
                <w:rFonts w:asciiTheme="minorHAnsi" w:hAnsiTheme="minorHAnsi"/>
                <w:sz w:val="20"/>
                <w:szCs w:val="20"/>
              </w:rPr>
              <w:t xml:space="preserve">Limite Financeiro da Média e Alta Compl. e </w:t>
            </w:r>
            <w:proofErr w:type="spellStart"/>
            <w:r w:rsidRPr="00DF4F32">
              <w:rPr>
                <w:rFonts w:asciiTheme="minorHAnsi" w:hAnsiTheme="minorHAnsi"/>
                <w:sz w:val="20"/>
                <w:szCs w:val="20"/>
              </w:rPr>
              <w:t>Ambul</w:t>
            </w:r>
            <w:proofErr w:type="spellEnd"/>
            <w:r w:rsidRPr="00DF4F32">
              <w:rPr>
                <w:rFonts w:asciiTheme="minorHAnsi" w:hAnsiTheme="minorHAnsi"/>
                <w:sz w:val="20"/>
                <w:szCs w:val="20"/>
              </w:rPr>
              <w:t xml:space="preserve">. </w:t>
            </w:r>
            <w:proofErr w:type="spellStart"/>
            <w:proofErr w:type="gramStart"/>
            <w:r w:rsidRPr="00DF4F32">
              <w:rPr>
                <w:rFonts w:asciiTheme="minorHAnsi" w:hAnsiTheme="minorHAnsi"/>
                <w:sz w:val="20"/>
                <w:szCs w:val="20"/>
              </w:rPr>
              <w:t>eHosp</w:t>
            </w:r>
            <w:proofErr w:type="spellEnd"/>
            <w:proofErr w:type="gramEnd"/>
            <w:r w:rsidRPr="00DF4F32">
              <w:rPr>
                <w:rFonts w:asciiTheme="minorHAnsi" w:hAnsiTheme="minorHAnsi"/>
                <w:sz w:val="20"/>
                <w:szCs w:val="20"/>
              </w:rPr>
              <w:t xml:space="preserve"> – MAC</w:t>
            </w:r>
          </w:p>
        </w:tc>
      </w:tr>
      <w:tr w:rsidR="00DF4F32" w:rsidRPr="00DE51C9"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Ação / PPA / Orçamento</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tcPr>
          <w:p w:rsidR="00DF4F32" w:rsidRPr="00DF4F32" w:rsidRDefault="00DF4F32" w:rsidP="00DF4F32">
            <w:pPr>
              <w:spacing w:after="0" w:line="240" w:lineRule="auto"/>
              <w:jc w:val="both"/>
              <w:rPr>
                <w:rFonts w:asciiTheme="minorHAnsi" w:hAnsiTheme="minorHAnsi"/>
                <w:sz w:val="20"/>
                <w:szCs w:val="20"/>
              </w:rPr>
            </w:pPr>
            <w:r w:rsidRPr="00DF4F32">
              <w:rPr>
                <w:rFonts w:asciiTheme="minorHAnsi" w:hAnsiTheme="minorHAnsi"/>
                <w:sz w:val="20"/>
                <w:szCs w:val="20"/>
              </w:rPr>
              <w:t xml:space="preserve">4127 – </w:t>
            </w:r>
            <w:proofErr w:type="spellStart"/>
            <w:proofErr w:type="gramStart"/>
            <w:r w:rsidRPr="00DF4F32">
              <w:rPr>
                <w:rFonts w:asciiTheme="minorHAnsi" w:hAnsiTheme="minorHAnsi"/>
                <w:sz w:val="20"/>
                <w:szCs w:val="20"/>
              </w:rPr>
              <w:t>ProduçãoHemoterápica</w:t>
            </w:r>
            <w:proofErr w:type="spellEnd"/>
            <w:proofErr w:type="gramEnd"/>
            <w:r w:rsidRPr="00DF4F32">
              <w:rPr>
                <w:rFonts w:asciiTheme="minorHAnsi" w:hAnsiTheme="minorHAnsi"/>
                <w:sz w:val="20"/>
                <w:szCs w:val="20"/>
              </w:rPr>
              <w:t xml:space="preserve"> e Hematológica na </w:t>
            </w:r>
            <w:proofErr w:type="spellStart"/>
            <w:r w:rsidRPr="00DF4F32">
              <w:rPr>
                <w:rFonts w:asciiTheme="minorHAnsi" w:hAnsiTheme="minorHAnsi"/>
                <w:sz w:val="20"/>
                <w:szCs w:val="20"/>
              </w:rPr>
              <w:t>Hemorrede</w:t>
            </w:r>
            <w:proofErr w:type="spellEnd"/>
          </w:p>
        </w:tc>
      </w:tr>
      <w:tr w:rsidR="00DF4F32" w:rsidRPr="00DE51C9" w:rsidTr="009830DA">
        <w:trPr>
          <w:trHeight w:val="227"/>
        </w:trPr>
        <w:tc>
          <w:tcPr>
            <w:tcW w:w="2692" w:type="dxa"/>
            <w:hideMark/>
          </w:tcPr>
          <w:p w:rsidR="00DF4F32" w:rsidRPr="00DF4F32" w:rsidRDefault="00DF4F32" w:rsidP="00DF4F32">
            <w:pPr>
              <w:tabs>
                <w:tab w:val="left" w:pos="7200"/>
              </w:tabs>
              <w:spacing w:after="0" w:line="240" w:lineRule="auto"/>
              <w:ind w:right="-443"/>
              <w:rPr>
                <w:rFonts w:asciiTheme="minorHAnsi" w:eastAsia="Batang" w:hAnsiTheme="minorHAnsi"/>
                <w:bCs/>
                <w:color w:val="000000"/>
                <w:sz w:val="20"/>
                <w:szCs w:val="20"/>
              </w:rPr>
            </w:pPr>
            <w:r w:rsidRPr="00DF4F32">
              <w:rPr>
                <w:rFonts w:asciiTheme="minorHAnsi" w:eastAsia="Batang" w:hAnsiTheme="minorHAnsi"/>
                <w:bCs/>
                <w:color w:val="000000"/>
                <w:sz w:val="20"/>
                <w:szCs w:val="20"/>
              </w:rPr>
              <w:t>Programa do PPA</w:t>
            </w:r>
          </w:p>
        </w:tc>
        <w:tc>
          <w:tcPr>
            <w:tcW w:w="236" w:type="dxa"/>
            <w:hideMark/>
          </w:tcPr>
          <w:p w:rsidR="00DF4F32" w:rsidRPr="00DF4F32" w:rsidRDefault="00DF4F32" w:rsidP="00DF4F32">
            <w:pPr>
              <w:tabs>
                <w:tab w:val="center" w:pos="2160"/>
                <w:tab w:val="left" w:pos="7200"/>
              </w:tabs>
              <w:spacing w:after="0" w:line="240" w:lineRule="auto"/>
              <w:ind w:hanging="70"/>
              <w:rPr>
                <w:rFonts w:asciiTheme="minorHAnsi" w:eastAsia="Batang" w:hAnsiTheme="minorHAnsi"/>
                <w:bCs/>
                <w:color w:val="000000"/>
                <w:sz w:val="20"/>
                <w:szCs w:val="20"/>
              </w:rPr>
            </w:pPr>
            <w:r w:rsidRPr="00DF4F32">
              <w:rPr>
                <w:rFonts w:asciiTheme="minorHAnsi" w:eastAsia="Batang" w:hAnsiTheme="minorHAnsi"/>
                <w:bCs/>
                <w:color w:val="000000"/>
                <w:sz w:val="20"/>
                <w:szCs w:val="20"/>
              </w:rPr>
              <w:t>:</w:t>
            </w:r>
          </w:p>
        </w:tc>
        <w:tc>
          <w:tcPr>
            <w:tcW w:w="5577" w:type="dxa"/>
            <w:hideMark/>
          </w:tcPr>
          <w:p w:rsidR="00DF4F32" w:rsidRPr="00DF4F32" w:rsidRDefault="00DF4F32" w:rsidP="00DF4F32">
            <w:pPr>
              <w:spacing w:after="0" w:line="240" w:lineRule="auto"/>
              <w:jc w:val="both"/>
              <w:rPr>
                <w:rFonts w:asciiTheme="minorHAnsi" w:hAnsiTheme="minorHAnsi"/>
                <w:sz w:val="20"/>
                <w:szCs w:val="20"/>
              </w:rPr>
            </w:pPr>
            <w:r w:rsidRPr="00DF4F32">
              <w:rPr>
                <w:rFonts w:asciiTheme="minorHAnsi" w:hAnsiTheme="minorHAnsi" w:cs="Arial"/>
                <w:sz w:val="20"/>
                <w:szCs w:val="20"/>
              </w:rPr>
              <w:t>1165 – Integra Saúde</w:t>
            </w:r>
          </w:p>
        </w:tc>
      </w:tr>
    </w:tbl>
    <w:p w:rsidR="00DF4F32" w:rsidRDefault="00DF4F32" w:rsidP="00CA3C84">
      <w:pPr>
        <w:spacing w:after="0" w:line="240" w:lineRule="auto"/>
        <w:jc w:val="both"/>
        <w:rPr>
          <w:rFonts w:asciiTheme="minorHAnsi" w:hAnsiTheme="minorHAnsi" w:cstheme="minorHAnsi"/>
          <w:b/>
          <w:sz w:val="20"/>
          <w:szCs w:val="20"/>
        </w:rPr>
      </w:pPr>
    </w:p>
    <w:p w:rsidR="00B946A1" w:rsidRDefault="00B946A1" w:rsidP="00CA3C84">
      <w:pPr>
        <w:spacing w:after="0" w:line="240" w:lineRule="auto"/>
        <w:jc w:val="both"/>
        <w:rPr>
          <w:rFonts w:asciiTheme="minorHAnsi" w:hAnsiTheme="minorHAnsi" w:cstheme="minorHAnsi"/>
          <w:b/>
          <w:sz w:val="20"/>
          <w:szCs w:val="20"/>
        </w:rPr>
      </w:pPr>
      <w:r w:rsidRPr="00CA3C84">
        <w:rPr>
          <w:rFonts w:asciiTheme="minorHAnsi" w:hAnsiTheme="minorHAnsi" w:cstheme="minorHAnsi"/>
          <w:b/>
          <w:sz w:val="20"/>
          <w:szCs w:val="20"/>
        </w:rPr>
        <w:t>CLÁUSULA DÉCIMA</w:t>
      </w:r>
      <w:r w:rsidR="00F7328F" w:rsidRPr="00CA3C84">
        <w:rPr>
          <w:rFonts w:asciiTheme="minorHAnsi" w:hAnsiTheme="minorHAnsi" w:cstheme="minorHAnsi"/>
          <w:b/>
          <w:sz w:val="20"/>
          <w:szCs w:val="20"/>
        </w:rPr>
        <w:t xml:space="preserve"> PRIMEIRA</w:t>
      </w:r>
      <w:r w:rsidR="009963B0" w:rsidRPr="00CA3C84">
        <w:rPr>
          <w:rFonts w:asciiTheme="minorHAnsi" w:hAnsiTheme="minorHAnsi" w:cstheme="minorHAnsi"/>
          <w:b/>
          <w:sz w:val="20"/>
          <w:szCs w:val="20"/>
        </w:rPr>
        <w:t>–</w:t>
      </w:r>
      <w:r w:rsidR="00BD275B" w:rsidRPr="00CA3C84">
        <w:rPr>
          <w:rFonts w:asciiTheme="minorHAnsi" w:hAnsiTheme="minorHAnsi" w:cstheme="minorHAnsi"/>
          <w:b/>
          <w:sz w:val="20"/>
          <w:szCs w:val="20"/>
        </w:rPr>
        <w:t>DA FISCALIZAÇÃO</w:t>
      </w:r>
    </w:p>
    <w:p w:rsidR="00995445" w:rsidRPr="0083514D" w:rsidRDefault="00995445" w:rsidP="00995445">
      <w:pPr>
        <w:tabs>
          <w:tab w:val="left" w:pos="567"/>
        </w:tabs>
        <w:spacing w:after="0" w:line="240" w:lineRule="auto"/>
        <w:jc w:val="both"/>
        <w:rPr>
          <w:rFonts w:asciiTheme="minorHAnsi" w:eastAsia="Batang" w:hAnsiTheme="minorHAnsi"/>
          <w:color w:val="000000"/>
          <w:sz w:val="20"/>
          <w:szCs w:val="20"/>
        </w:rPr>
      </w:pPr>
      <w:r>
        <w:rPr>
          <w:rFonts w:asciiTheme="minorHAnsi" w:hAnsiTheme="minorHAnsi"/>
          <w:b/>
          <w:bCs/>
          <w:sz w:val="20"/>
          <w:szCs w:val="20"/>
        </w:rPr>
        <w:t xml:space="preserve">10.1. </w:t>
      </w:r>
      <w:r w:rsidRPr="0083514D">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83514D">
        <w:rPr>
          <w:rFonts w:asciiTheme="minorHAnsi" w:eastAsia="Batang" w:hAnsiTheme="minorHAnsi"/>
          <w:color w:val="000000"/>
          <w:sz w:val="20"/>
          <w:szCs w:val="20"/>
        </w:rPr>
        <w:t>será</w:t>
      </w:r>
      <w:proofErr w:type="gramEnd"/>
      <w:r w:rsidRPr="0083514D">
        <w:rPr>
          <w:rFonts w:asciiTheme="minorHAnsi" w:eastAsia="Batang" w:hAnsiTheme="minorHAnsi"/>
          <w:color w:val="000000"/>
          <w:sz w:val="20"/>
          <w:szCs w:val="20"/>
        </w:rPr>
        <w:t xml:space="preserve"> por meio da </w:t>
      </w:r>
      <w:proofErr w:type="spellStart"/>
      <w:r w:rsidRPr="0083514D">
        <w:rPr>
          <w:rFonts w:asciiTheme="minorHAnsi" w:eastAsia="Batang" w:hAnsiTheme="minorHAnsi"/>
          <w:color w:val="000000"/>
          <w:sz w:val="20"/>
          <w:szCs w:val="20"/>
        </w:rPr>
        <w:t>Hemorrede</w:t>
      </w:r>
      <w:proofErr w:type="spellEnd"/>
      <w:r w:rsidRPr="0083514D">
        <w:rPr>
          <w:rFonts w:asciiTheme="minorHAnsi" w:eastAsia="Batang" w:hAnsiTheme="minorHAnsi"/>
          <w:color w:val="000000"/>
          <w:sz w:val="20"/>
          <w:szCs w:val="20"/>
        </w:rPr>
        <w:t xml:space="preserve"> do Tocantins observando que:</w:t>
      </w:r>
    </w:p>
    <w:p w:rsidR="00995445" w:rsidRPr="0083514D" w:rsidRDefault="00995445" w:rsidP="00995445">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10.1.1. </w:t>
      </w:r>
      <w:r w:rsidRPr="0083514D">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95445" w:rsidRPr="0083514D" w:rsidRDefault="00995445" w:rsidP="00995445">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10.1.2. </w:t>
      </w:r>
      <w:r w:rsidRPr="0083514D">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995445" w:rsidRPr="0083514D" w:rsidRDefault="00995445" w:rsidP="00995445">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10.1.3. </w:t>
      </w:r>
      <w:r w:rsidRPr="0083514D">
        <w:rPr>
          <w:rFonts w:asciiTheme="minorHAnsi" w:eastAsia="Batang" w:hAnsiTheme="minorHAnsi"/>
          <w:color w:val="000000"/>
          <w:sz w:val="20"/>
          <w:szCs w:val="20"/>
        </w:rPr>
        <w:t>As decisões e providências que ultrapassarem a competência do representante deverão ser solicitadas a seus superiores em tempo hábil para a adoção das medidas convenientes.</w:t>
      </w:r>
    </w:p>
    <w:p w:rsidR="00995445" w:rsidRPr="0083514D" w:rsidRDefault="00995445" w:rsidP="00995445">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10.1.4. </w:t>
      </w:r>
      <w:r w:rsidRPr="0083514D">
        <w:rPr>
          <w:rFonts w:asciiTheme="minorHAnsi" w:eastAsia="Batang" w:hAnsi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95445" w:rsidRPr="007878B0" w:rsidRDefault="00995445" w:rsidP="007878B0">
      <w:pPr>
        <w:tabs>
          <w:tab w:val="left" w:pos="1418"/>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10.1.5. </w:t>
      </w:r>
      <w:r w:rsidRPr="0083514D">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w:t>
      </w:r>
      <w:r w:rsidR="007878B0">
        <w:rPr>
          <w:rFonts w:asciiTheme="minorHAnsi" w:eastAsia="Batang" w:hAnsiTheme="minorHAnsi"/>
          <w:color w:val="000000"/>
          <w:sz w:val="20"/>
          <w:szCs w:val="20"/>
        </w:rPr>
        <w:t>e último.</w:t>
      </w:r>
    </w:p>
    <w:p w:rsidR="00B946A1" w:rsidRPr="00387078" w:rsidRDefault="00B946A1" w:rsidP="00C020A0">
      <w:pPr>
        <w:spacing w:before="120" w:after="0" w:line="240" w:lineRule="auto"/>
        <w:jc w:val="both"/>
        <w:outlineLvl w:val="0"/>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SEGUNDA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RESCISÃO CONTRATUAL.</w:t>
      </w:r>
    </w:p>
    <w:p w:rsidR="00B946A1" w:rsidRPr="00387078" w:rsidRDefault="00B946A1" w:rsidP="001B1CD8">
      <w:pPr>
        <w:pStyle w:val="Corpodetexto2"/>
        <w:spacing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87078">
          <w:rPr>
            <w:rFonts w:asciiTheme="minorHAnsi" w:hAnsiTheme="minorHAnsi" w:cstheme="minorHAnsi"/>
            <w:sz w:val="20"/>
            <w:szCs w:val="20"/>
          </w:rPr>
          <w:t>77 a</w:t>
        </w:r>
      </w:smartTag>
      <w:r w:rsidRPr="00387078">
        <w:rPr>
          <w:rFonts w:asciiTheme="minorHAnsi" w:hAnsiTheme="minorHAnsi" w:cstheme="minorHAnsi"/>
          <w:sz w:val="20"/>
          <w:szCs w:val="20"/>
        </w:rPr>
        <w:t xml:space="preserve"> 80 da Lei nº 8.666/93.</w:t>
      </w:r>
    </w:p>
    <w:p w:rsidR="00B946A1" w:rsidRPr="00387078" w:rsidRDefault="00B946A1" w:rsidP="0097373E">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TERCEIRA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PENALIDADES</w:t>
      </w:r>
    </w:p>
    <w:p w:rsidR="00B946A1" w:rsidRPr="00387078" w:rsidRDefault="00B946A1" w:rsidP="00376B72">
      <w:pPr>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.1</w:t>
      </w:r>
      <w:r w:rsidR="00C020A0" w:rsidRPr="00387078">
        <w:rPr>
          <w:rFonts w:asciiTheme="minorHAnsi" w:hAnsiTheme="minorHAnsi" w:cstheme="minorHAnsi"/>
          <w:b/>
          <w:snapToGrid w:val="0"/>
          <w:sz w:val="20"/>
          <w:szCs w:val="20"/>
        </w:rPr>
        <w:t>.</w:t>
      </w:r>
      <w:proofErr w:type="gramEnd"/>
      <w:r w:rsidRPr="0038707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sz w:val="20"/>
          <w:szCs w:val="20"/>
        </w:rPr>
        <w:t>,</w:t>
      </w:r>
      <w:r w:rsidR="00C10A03" w:rsidRPr="00387078">
        <w:rPr>
          <w:rFonts w:asciiTheme="minorHAnsi" w:hAnsiTheme="minorHAnsi" w:cstheme="minorHAnsi"/>
          <w:sz w:val="20"/>
          <w:szCs w:val="20"/>
        </w:rPr>
        <w:t xml:space="preserve"> e</w:t>
      </w:r>
      <w:r w:rsidRPr="00387078">
        <w:rPr>
          <w:rFonts w:asciiTheme="minorHAnsi" w:hAnsiTheme="minorHAnsi" w:cstheme="minorHAnsi"/>
          <w:sz w:val="20"/>
          <w:szCs w:val="20"/>
        </w:rPr>
        <w:t xml:space="preserve"> será descredenciad</w:t>
      </w:r>
      <w:r w:rsidR="00C10A03" w:rsidRPr="00387078">
        <w:rPr>
          <w:rFonts w:asciiTheme="minorHAnsi" w:hAnsiTheme="minorHAnsi" w:cstheme="minorHAnsi"/>
          <w:sz w:val="20"/>
          <w:szCs w:val="20"/>
        </w:rPr>
        <w:t>a</w:t>
      </w:r>
      <w:r w:rsidRPr="00387078">
        <w:rPr>
          <w:rFonts w:asciiTheme="minorHAnsi" w:hAnsiTheme="minorHAnsi" w:cstheme="minorHAnsi"/>
          <w:sz w:val="20"/>
          <w:szCs w:val="20"/>
        </w:rPr>
        <w:t xml:space="preserve"> no SICAF</w:t>
      </w:r>
      <w:r w:rsidR="000E50C1" w:rsidRPr="00387078">
        <w:rPr>
          <w:rFonts w:asciiTheme="minorHAnsi" w:hAnsiTheme="minorHAnsi" w:cstheme="minorHAnsi"/>
          <w:sz w:val="20"/>
          <w:szCs w:val="20"/>
        </w:rPr>
        <w:t>, ou nossistemas</w:t>
      </w:r>
      <w:r w:rsidRPr="00387078">
        <w:rPr>
          <w:rFonts w:asciiTheme="minorHAnsi" w:hAnsiTheme="minorHAnsi" w:cstheme="minorHAnsi"/>
          <w:sz w:val="20"/>
          <w:szCs w:val="20"/>
        </w:rPr>
        <w:t xml:space="preserve"> de cadastramento de fornecedores a que se refere o inciso XIV do art. 4</w:t>
      </w:r>
      <w:r w:rsidR="0080494C" w:rsidRPr="00387078">
        <w:rPr>
          <w:rFonts w:asciiTheme="minorHAnsi" w:hAnsiTheme="minorHAnsi" w:cstheme="minorHAnsi"/>
          <w:sz w:val="20"/>
          <w:szCs w:val="20"/>
        </w:rPr>
        <w:t>º</w:t>
      </w:r>
      <w:r w:rsidRPr="00387078">
        <w:rPr>
          <w:rFonts w:asciiTheme="minorHAnsi" w:hAnsiTheme="minorHAnsi" w:cstheme="minorHAnsi"/>
          <w:sz w:val="20"/>
          <w:szCs w:val="20"/>
        </w:rPr>
        <w:t xml:space="preserve"> da Lei 10.520/02, pelo prazo de até 5 (cinco) anos, sem prejuízo</w:t>
      </w:r>
      <w:r w:rsidR="005027CA" w:rsidRPr="00387078">
        <w:rPr>
          <w:rFonts w:asciiTheme="minorHAnsi" w:hAnsiTheme="minorHAnsi" w:cstheme="minorHAnsi"/>
          <w:sz w:val="20"/>
          <w:szCs w:val="20"/>
        </w:rPr>
        <w:t xml:space="preserve"> do disposto nos arts. 86 e 87 da Lei 8.666/93,</w:t>
      </w:r>
      <w:r w:rsidRPr="00387078">
        <w:rPr>
          <w:rFonts w:asciiTheme="minorHAnsi" w:hAnsiTheme="minorHAnsi" w:cstheme="minorHAnsi"/>
          <w:sz w:val="20"/>
          <w:szCs w:val="20"/>
        </w:rPr>
        <w:t xml:space="preserve"> das multas previstas em </w:t>
      </w:r>
      <w:r w:rsidR="005F6698" w:rsidRPr="00387078">
        <w:rPr>
          <w:rFonts w:asciiTheme="minorHAnsi" w:hAnsiTheme="minorHAnsi" w:cstheme="minorHAnsi"/>
          <w:sz w:val="20"/>
          <w:szCs w:val="20"/>
        </w:rPr>
        <w:t>Edital</w:t>
      </w:r>
      <w:r w:rsidR="005027CA" w:rsidRPr="00387078">
        <w:rPr>
          <w:rFonts w:asciiTheme="minorHAnsi" w:hAnsiTheme="minorHAnsi" w:cstheme="minorHAnsi"/>
          <w:sz w:val="20"/>
          <w:szCs w:val="20"/>
        </w:rPr>
        <w:t>,</w:t>
      </w:r>
      <w:r w:rsidRPr="00387078">
        <w:rPr>
          <w:rFonts w:asciiTheme="minorHAnsi" w:hAnsiTheme="minorHAnsi" w:cstheme="minorHAnsi"/>
          <w:sz w:val="20"/>
          <w:szCs w:val="20"/>
        </w:rPr>
        <w:t xml:space="preserve"> no contrato e </w:t>
      </w:r>
      <w:r w:rsidR="005027CA" w:rsidRPr="00387078">
        <w:rPr>
          <w:rFonts w:asciiTheme="minorHAnsi" w:hAnsiTheme="minorHAnsi" w:cstheme="minorHAnsi"/>
          <w:sz w:val="20"/>
          <w:szCs w:val="20"/>
        </w:rPr>
        <w:t>n</w:t>
      </w:r>
      <w:r w:rsidRPr="00387078">
        <w:rPr>
          <w:rFonts w:asciiTheme="minorHAnsi" w:hAnsiTheme="minorHAnsi" w:cstheme="minorHAnsi"/>
          <w:sz w:val="20"/>
          <w:szCs w:val="20"/>
        </w:rPr>
        <w:t>as demais cominações legais.</w:t>
      </w:r>
    </w:p>
    <w:p w:rsidR="00B946A1" w:rsidRPr="00387078"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lastRenderedPageBreak/>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.2</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 multa será aplicada à razão de </w:t>
      </w:r>
      <w:r w:rsidRPr="00387078">
        <w:rPr>
          <w:rFonts w:asciiTheme="minorHAnsi" w:hAnsiTheme="minorHAnsi" w:cstheme="minorHAnsi"/>
          <w:snapToGrid w:val="0"/>
          <w:sz w:val="20"/>
          <w:szCs w:val="20"/>
          <w:shd w:val="clear" w:color="auto" w:fill="FFFFFF"/>
        </w:rPr>
        <w:t>1% (um por cento)</w:t>
      </w:r>
      <w:r w:rsidRPr="00387078">
        <w:rPr>
          <w:rFonts w:asciiTheme="minorHAnsi" w:hAnsiTheme="minorHAnsi" w:cstheme="minorHAnsi"/>
          <w:snapToGrid w:val="0"/>
          <w:sz w:val="20"/>
          <w:szCs w:val="20"/>
        </w:rPr>
        <w:t xml:space="preserve"> sobre o valor total do contrato, por dia de atraso.</w:t>
      </w:r>
    </w:p>
    <w:p w:rsidR="00B946A1" w:rsidRPr="00387078" w:rsidRDefault="00B946A1" w:rsidP="00376B72">
      <w:pPr>
        <w:shd w:val="clear" w:color="auto" w:fill="FFFFFF"/>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.3</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O valor máximo das multas não poderá exceder, cumulativamente, a</w:t>
      </w:r>
      <w:r w:rsidR="00944C9B" w:rsidRPr="00387078">
        <w:rPr>
          <w:rFonts w:asciiTheme="minorHAnsi" w:hAnsiTheme="minorHAnsi" w:cstheme="minorHAnsi"/>
          <w:snapToGrid w:val="0"/>
          <w:sz w:val="20"/>
          <w:szCs w:val="20"/>
          <w:shd w:val="clear" w:color="auto" w:fill="FFFFFF"/>
        </w:rPr>
        <w:t>3</w:t>
      </w:r>
      <w:r w:rsidRPr="00387078">
        <w:rPr>
          <w:rFonts w:asciiTheme="minorHAnsi" w:hAnsiTheme="minorHAnsi" w:cstheme="minorHAnsi"/>
          <w:snapToGrid w:val="0"/>
          <w:sz w:val="20"/>
          <w:szCs w:val="20"/>
          <w:shd w:val="clear" w:color="auto" w:fill="FFFFFF"/>
        </w:rPr>
        <w:t>0% (</w:t>
      </w:r>
      <w:r w:rsidR="00944C9B" w:rsidRPr="00387078">
        <w:rPr>
          <w:rFonts w:asciiTheme="minorHAnsi" w:hAnsiTheme="minorHAnsi" w:cstheme="minorHAnsi"/>
          <w:snapToGrid w:val="0"/>
          <w:sz w:val="20"/>
          <w:szCs w:val="20"/>
          <w:shd w:val="clear" w:color="auto" w:fill="FFFFFF"/>
        </w:rPr>
        <w:t>trinta</w:t>
      </w:r>
      <w:r w:rsidRPr="00387078">
        <w:rPr>
          <w:rFonts w:asciiTheme="minorHAnsi" w:hAnsiTheme="minorHAnsi" w:cstheme="minorHAnsi"/>
          <w:snapToGrid w:val="0"/>
          <w:sz w:val="20"/>
          <w:szCs w:val="20"/>
          <w:shd w:val="clear" w:color="auto" w:fill="FFFFFF"/>
        </w:rPr>
        <w:t xml:space="preserve"> por cento) </w:t>
      </w:r>
      <w:r w:rsidRPr="00387078">
        <w:rPr>
          <w:rFonts w:asciiTheme="minorHAnsi" w:hAnsiTheme="minorHAnsi" w:cstheme="minorHAnsi"/>
          <w:snapToGrid w:val="0"/>
          <w:sz w:val="20"/>
          <w:szCs w:val="20"/>
        </w:rPr>
        <w:t>do valor do contrato.</w:t>
      </w:r>
    </w:p>
    <w:p w:rsidR="00B946A1" w:rsidRPr="00387078" w:rsidRDefault="00B946A1" w:rsidP="00376B72">
      <w:pPr>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.4</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87078">
        <w:rPr>
          <w:rFonts w:asciiTheme="minorHAnsi" w:hAnsiTheme="minorHAnsi" w:cstheme="minorHAnsi"/>
          <w:snapToGrid w:val="0"/>
          <w:sz w:val="20"/>
          <w:szCs w:val="20"/>
        </w:rPr>
        <w:t>5</w:t>
      </w:r>
      <w:proofErr w:type="gramEnd"/>
      <w:r w:rsidRPr="00387078">
        <w:rPr>
          <w:rFonts w:asciiTheme="minorHAnsi" w:hAnsiTheme="minorHAnsi" w:cstheme="minorHAnsi"/>
          <w:snapToGrid w:val="0"/>
          <w:sz w:val="20"/>
          <w:szCs w:val="20"/>
        </w:rPr>
        <w:t xml:space="preserve"> (cinco) dias úteis a contar da intimação do ato.</w:t>
      </w:r>
    </w:p>
    <w:p w:rsidR="00B946A1" w:rsidRPr="00387078" w:rsidRDefault="00B946A1" w:rsidP="00376B72">
      <w:pPr>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.5</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334544" w:rsidRPr="00697A83" w:rsidRDefault="00B946A1" w:rsidP="00697A83">
      <w:pPr>
        <w:tabs>
          <w:tab w:val="left" w:pos="284"/>
          <w:tab w:val="left" w:pos="709"/>
        </w:tabs>
        <w:spacing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w:t>
      </w:r>
      <w:r w:rsidR="00A145F3" w:rsidRPr="00387078">
        <w:rPr>
          <w:rFonts w:asciiTheme="minorHAnsi" w:hAnsiTheme="minorHAnsi" w:cstheme="minorHAnsi"/>
          <w:b/>
          <w:sz w:val="20"/>
          <w:szCs w:val="20"/>
        </w:rPr>
        <w:t>3</w:t>
      </w:r>
      <w:r w:rsidRPr="00387078">
        <w:rPr>
          <w:rFonts w:asciiTheme="minorHAnsi" w:hAnsiTheme="minorHAnsi" w:cstheme="minorHAnsi"/>
          <w:b/>
          <w:sz w:val="20"/>
          <w:szCs w:val="20"/>
        </w:rPr>
        <w:t xml:space="preserve">.6. </w:t>
      </w:r>
      <w:r w:rsidRPr="0038707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87078">
        <w:rPr>
          <w:rFonts w:asciiTheme="minorHAnsi" w:hAnsiTheme="minorHAnsi" w:cstheme="minorHAnsi"/>
          <w:b/>
          <w:sz w:val="20"/>
          <w:szCs w:val="20"/>
        </w:rPr>
        <w:t>.</w:t>
      </w:r>
    </w:p>
    <w:p w:rsidR="00B946A1" w:rsidRPr="00387078" w:rsidRDefault="00B946A1" w:rsidP="0059781E">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QU</w:t>
      </w:r>
      <w:r w:rsidR="00697A83">
        <w:rPr>
          <w:rFonts w:asciiTheme="minorHAnsi" w:hAnsiTheme="minorHAnsi" w:cstheme="minorHAnsi"/>
          <w:b/>
          <w:sz w:val="20"/>
          <w:szCs w:val="20"/>
        </w:rPr>
        <w:t>AR</w:t>
      </w:r>
      <w:r w:rsidR="00334544"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VIGÊNCIA </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 de formalização de contrato, avalidade do mesmo ficará adstrita à vigência dos respectivos créditos</w:t>
      </w:r>
      <w:r w:rsidR="001B6DB9">
        <w:rPr>
          <w:rFonts w:asciiTheme="minorHAnsi" w:hAnsiTheme="minorHAnsi" w:cstheme="minorHAnsi"/>
          <w:sz w:val="20"/>
          <w:szCs w:val="20"/>
        </w:rPr>
        <w:t xml:space="preserve"> orçamentários conforme art. 57,</w:t>
      </w:r>
      <w:r w:rsidR="001B6DB9" w:rsidRPr="001B6DB9">
        <w:rPr>
          <w:rFonts w:asciiTheme="minorHAnsi" w:hAnsiTheme="minorHAnsi" w:cstheme="minorHAnsi"/>
          <w:i/>
          <w:sz w:val="20"/>
          <w:szCs w:val="20"/>
        </w:rPr>
        <w:t xml:space="preserve"> caput</w:t>
      </w:r>
      <w:r w:rsidR="001B6DB9">
        <w:rPr>
          <w:rFonts w:asciiTheme="minorHAnsi" w:hAnsiTheme="minorHAnsi" w:cstheme="minorHAnsi"/>
          <w:sz w:val="20"/>
          <w:szCs w:val="20"/>
        </w:rPr>
        <w:t xml:space="preserve">, </w:t>
      </w:r>
      <w:r w:rsidRPr="00387078">
        <w:rPr>
          <w:rFonts w:asciiTheme="minorHAnsi" w:hAnsiTheme="minorHAnsi" w:cstheme="minorHAnsi"/>
          <w:sz w:val="20"/>
          <w:szCs w:val="20"/>
        </w:rPr>
        <w:t>da Lei nº 8.666/93.</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697A83">
        <w:rPr>
          <w:rFonts w:asciiTheme="minorHAnsi" w:hAnsiTheme="minorHAnsi" w:cstheme="minorHAnsi"/>
          <w:b/>
          <w:sz w:val="20"/>
          <w:szCs w:val="20"/>
        </w:rPr>
        <w:t>QUIN</w:t>
      </w:r>
      <w:r w:rsidR="00334544"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PUBLICAÇÃO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w:t>
      </w:r>
      <w:r w:rsidR="00697A83">
        <w:rPr>
          <w:rFonts w:asciiTheme="minorHAnsi" w:hAnsiTheme="minorHAnsi" w:cstheme="minorHAnsi"/>
          <w:b/>
          <w:sz w:val="20"/>
          <w:szCs w:val="20"/>
        </w:rPr>
        <w:t>EXT</w:t>
      </w:r>
      <w:r w:rsidR="00334544"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CONTROLE</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87078" w:rsidRDefault="009963B0" w:rsidP="009963B0">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697A83">
        <w:rPr>
          <w:rFonts w:asciiTheme="minorHAnsi" w:hAnsiTheme="minorHAnsi" w:cstheme="minorHAnsi"/>
          <w:b/>
          <w:sz w:val="20"/>
          <w:szCs w:val="20"/>
        </w:rPr>
        <w:t>SÉTIM</w:t>
      </w:r>
      <w:r w:rsidR="00334544" w:rsidRPr="00387078">
        <w:rPr>
          <w:rFonts w:asciiTheme="minorHAnsi" w:hAnsiTheme="minorHAnsi" w:cstheme="minorHAnsi"/>
          <w:b/>
          <w:sz w:val="20"/>
          <w:szCs w:val="20"/>
        </w:rPr>
        <w:t>A</w:t>
      </w:r>
      <w:r w:rsidRPr="00387078">
        <w:rPr>
          <w:rFonts w:asciiTheme="minorHAnsi" w:hAnsiTheme="minorHAnsi" w:cstheme="minorHAnsi"/>
          <w:b/>
          <w:sz w:val="20"/>
          <w:szCs w:val="20"/>
        </w:rPr>
        <w:t xml:space="preserve"> – DA ALTERAÇÃO</w:t>
      </w:r>
    </w:p>
    <w:p w:rsidR="009963B0" w:rsidRPr="00387078" w:rsidRDefault="009963B0"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poderá ser alterado nas formas e condições previstas no artigo 65 da Lei 8.666/93.</w:t>
      </w:r>
    </w:p>
    <w:p w:rsidR="00DA1FA7" w:rsidRPr="00387078" w:rsidRDefault="00DA1FA7" w:rsidP="00DA1FA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697A83">
        <w:rPr>
          <w:rFonts w:asciiTheme="minorHAnsi" w:hAnsiTheme="minorHAnsi" w:cstheme="minorHAnsi"/>
          <w:b/>
          <w:sz w:val="20"/>
          <w:szCs w:val="20"/>
        </w:rPr>
        <w:t>OITAVA</w:t>
      </w:r>
      <w:r w:rsidRPr="00387078">
        <w:rPr>
          <w:rFonts w:asciiTheme="minorHAnsi" w:hAnsiTheme="minorHAnsi" w:cstheme="minorHAnsi"/>
          <w:b/>
          <w:sz w:val="20"/>
          <w:szCs w:val="20"/>
        </w:rPr>
        <w:t>– DOS CASOS OMISSOS</w:t>
      </w:r>
    </w:p>
    <w:p w:rsidR="00DA1FA7" w:rsidRPr="00387078" w:rsidRDefault="00DA1FA7" w:rsidP="00334544">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97A83">
        <w:rPr>
          <w:rFonts w:asciiTheme="minorHAnsi" w:hAnsiTheme="minorHAnsi" w:cstheme="minorHAnsi"/>
          <w:b/>
          <w:sz w:val="20"/>
          <w:szCs w:val="20"/>
        </w:rPr>
        <w:t>NONA</w:t>
      </w:r>
      <w:r w:rsidRPr="00387078">
        <w:rPr>
          <w:rFonts w:asciiTheme="minorHAnsi" w:hAnsiTheme="minorHAnsi" w:cstheme="minorHAnsi"/>
          <w:b/>
          <w:sz w:val="20"/>
          <w:szCs w:val="20"/>
        </w:rPr>
        <w:t>– DO FISCAL DO CONTRATO</w:t>
      </w:r>
    </w:p>
    <w:p w:rsidR="00C020A0" w:rsidRPr="00387078" w:rsidRDefault="00B946A1" w:rsidP="001B1CD8">
      <w:pPr>
        <w:spacing w:after="120"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87078">
        <w:rPr>
          <w:rFonts w:asciiTheme="minorHAnsi" w:hAnsiTheme="minorHAnsi" w:cstheme="minorHAnsi"/>
          <w:sz w:val="20"/>
          <w:szCs w:val="20"/>
        </w:rPr>
        <w:t>Diário Oficial do Estado</w:t>
      </w:r>
      <w:r w:rsidRPr="00387078">
        <w:rPr>
          <w:rFonts w:asciiTheme="minorHAnsi" w:hAnsiTheme="minorHAnsi" w:cstheme="minorHAnsi"/>
          <w:sz w:val="20"/>
          <w:szCs w:val="20"/>
        </w:rPr>
        <w:t>.</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FORO</w:t>
      </w:r>
    </w:p>
    <w:p w:rsidR="009963B0"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Fica eleito o foro da Capital do Estado do To</w:t>
      </w:r>
      <w:r w:rsidR="00200436" w:rsidRPr="00387078">
        <w:rPr>
          <w:rFonts w:asciiTheme="minorHAnsi" w:hAnsiTheme="minorHAnsi" w:cstheme="minorHAnsi"/>
          <w:sz w:val="20"/>
          <w:szCs w:val="20"/>
        </w:rPr>
        <w:t xml:space="preserve">cantins - Vara da </w:t>
      </w:r>
      <w:r w:rsidRPr="0038707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87078" w:rsidRDefault="00B946A1" w:rsidP="009963B0">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87078">
        <w:rPr>
          <w:rFonts w:asciiTheme="minorHAnsi" w:hAnsiTheme="minorHAnsi" w:cstheme="minorHAnsi"/>
          <w:b/>
          <w:sz w:val="20"/>
          <w:szCs w:val="20"/>
        </w:rPr>
        <w:t>CONTRATANTES</w:t>
      </w:r>
      <w:r w:rsidRPr="00387078">
        <w:rPr>
          <w:rFonts w:asciiTheme="minorHAnsi" w:hAnsiTheme="minorHAnsi" w:cstheme="minorHAnsi"/>
          <w:sz w:val="20"/>
          <w:szCs w:val="20"/>
        </w:rPr>
        <w:t>, na presença das testemunhas abaixo.</w:t>
      </w:r>
    </w:p>
    <w:p w:rsidR="009963B0" w:rsidRPr="00387078" w:rsidRDefault="009963B0" w:rsidP="009963B0">
      <w:pPr>
        <w:spacing w:after="120" w:line="240" w:lineRule="auto"/>
        <w:jc w:val="both"/>
        <w:rPr>
          <w:rFonts w:asciiTheme="minorHAnsi" w:hAnsiTheme="minorHAnsi" w:cstheme="minorHAnsi"/>
          <w:sz w:val="20"/>
          <w:szCs w:val="20"/>
        </w:rPr>
      </w:pPr>
    </w:p>
    <w:p w:rsidR="00376B72" w:rsidRPr="00387078" w:rsidRDefault="00B946A1" w:rsidP="00BC0356">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Palmas, </w:t>
      </w:r>
      <w:proofErr w:type="gramStart"/>
      <w:r w:rsidRPr="00387078">
        <w:rPr>
          <w:rFonts w:asciiTheme="minorHAnsi" w:hAnsiTheme="minorHAnsi" w:cstheme="minorHAnsi"/>
          <w:sz w:val="20"/>
          <w:szCs w:val="20"/>
        </w:rPr>
        <w:t>aos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201</w:t>
      </w:r>
      <w:r w:rsidR="00BA5353">
        <w:rPr>
          <w:rFonts w:asciiTheme="minorHAnsi" w:hAnsiTheme="minorHAnsi" w:cstheme="minorHAnsi"/>
          <w:sz w:val="20"/>
          <w:szCs w:val="20"/>
        </w:rPr>
        <w:t>8</w:t>
      </w:r>
      <w:r w:rsidRPr="00387078">
        <w:rPr>
          <w:rFonts w:asciiTheme="minorHAnsi" w:hAnsiTheme="minorHAnsi" w:cstheme="minorHAnsi"/>
          <w:sz w:val="20"/>
          <w:szCs w:val="20"/>
        </w:rPr>
        <w:t>.</w:t>
      </w:r>
    </w:p>
    <w:p w:rsidR="009963B0" w:rsidRPr="00387078" w:rsidRDefault="009963B0" w:rsidP="00BC0356">
      <w:pPr>
        <w:spacing w:before="120" w:after="120" w:line="240" w:lineRule="auto"/>
        <w:jc w:val="both"/>
        <w:rPr>
          <w:rFonts w:asciiTheme="minorHAnsi" w:hAnsiTheme="minorHAnsi" w:cstheme="minorHAnsi"/>
          <w:sz w:val="20"/>
          <w:szCs w:val="20"/>
        </w:rPr>
      </w:pPr>
    </w:p>
    <w:p w:rsidR="00376B72"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975295">
      <w:pPr>
        <w:spacing w:before="120" w:after="120" w:line="240" w:lineRule="auto"/>
        <w:jc w:val="center"/>
        <w:rPr>
          <w:rFonts w:asciiTheme="minorHAnsi" w:hAnsiTheme="minorHAnsi" w:cstheme="minorHAnsi"/>
          <w:sz w:val="20"/>
          <w:szCs w:val="20"/>
        </w:rPr>
      </w:pPr>
      <w:r w:rsidRPr="00387078">
        <w:rPr>
          <w:rFonts w:asciiTheme="minorHAnsi" w:hAnsiTheme="minorHAnsi" w:cstheme="minorHAnsi"/>
          <w:b/>
          <w:sz w:val="20"/>
          <w:szCs w:val="20"/>
        </w:rPr>
        <w:t>PELO CONTRATANTE</w:t>
      </w:r>
    </w:p>
    <w:p w:rsidR="00B946A1"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BC0356">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PELA CONTRATADA</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TESTEMUNHAS:</w:t>
      </w: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387078" w:rsidRDefault="00387078" w:rsidP="00BA5353">
      <w:pPr>
        <w:spacing w:after="0" w:line="240" w:lineRule="auto"/>
        <w:rPr>
          <w:rFonts w:asciiTheme="minorHAnsi" w:hAnsiTheme="minorHAnsi" w:cstheme="minorHAnsi"/>
          <w:b/>
          <w:sz w:val="20"/>
          <w:szCs w:val="20"/>
          <w:u w:val="single"/>
        </w:rPr>
      </w:pPr>
    </w:p>
    <w:p w:rsidR="0065218F" w:rsidRDefault="0065218F" w:rsidP="00BA5353">
      <w:pPr>
        <w:spacing w:after="0" w:line="240" w:lineRule="auto"/>
        <w:rPr>
          <w:rFonts w:asciiTheme="minorHAnsi" w:hAnsiTheme="minorHAnsi" w:cstheme="minorHAnsi"/>
          <w:b/>
          <w:sz w:val="20"/>
          <w:szCs w:val="20"/>
          <w:u w:val="single"/>
        </w:rPr>
      </w:pPr>
    </w:p>
    <w:p w:rsidR="0065218F" w:rsidRPr="00BA5353" w:rsidRDefault="0065218F" w:rsidP="00BA5353">
      <w:pPr>
        <w:spacing w:after="0" w:line="240" w:lineRule="auto"/>
        <w:rPr>
          <w:rFonts w:asciiTheme="minorHAnsi" w:hAnsiTheme="minorHAnsi" w:cstheme="minorHAnsi"/>
          <w:b/>
          <w:sz w:val="20"/>
          <w:szCs w:val="20"/>
        </w:rPr>
      </w:pPr>
    </w:p>
    <w:p w:rsidR="00975295" w:rsidRPr="0038707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lastRenderedPageBreak/>
        <w:t>ANEXO I</w:t>
      </w:r>
      <w:r w:rsidR="00611FE6" w:rsidRPr="00387078">
        <w:rPr>
          <w:rFonts w:asciiTheme="minorHAnsi" w:hAnsiTheme="minorHAnsi" w:cstheme="minorHAnsi"/>
          <w:b/>
          <w:sz w:val="20"/>
          <w:szCs w:val="20"/>
          <w:u w:val="single"/>
        </w:rPr>
        <w:t>V</w:t>
      </w:r>
    </w:p>
    <w:p w:rsidR="00176CC1" w:rsidRPr="00387078" w:rsidRDefault="00176CC1" w:rsidP="00975295">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176CC1" w:rsidRPr="00387078" w:rsidRDefault="00176CC1" w:rsidP="00975295">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 xml:space="preserve">PREGÃO ELETRÔNICO PARA REGISTRO DE PREÇOSN.º </w:t>
      </w:r>
      <w:r w:rsidR="004B6147" w:rsidRPr="00387078">
        <w:rPr>
          <w:rFonts w:asciiTheme="minorHAnsi" w:hAnsiTheme="minorHAnsi" w:cstheme="minorHAnsi"/>
          <w:b/>
          <w:sz w:val="20"/>
          <w:szCs w:val="20"/>
        </w:rPr>
        <w:t>XXX</w:t>
      </w:r>
      <w:r w:rsidRPr="00387078">
        <w:rPr>
          <w:rFonts w:asciiTheme="minorHAnsi" w:hAnsiTheme="minorHAnsi" w:cstheme="minorHAnsi"/>
          <w:b/>
          <w:sz w:val="20"/>
          <w:szCs w:val="20"/>
        </w:rPr>
        <w:t>/201</w:t>
      </w:r>
      <w:r w:rsidR="00BA5353">
        <w:rPr>
          <w:rFonts w:asciiTheme="minorHAnsi" w:hAnsiTheme="minorHAnsi" w:cstheme="minorHAnsi"/>
          <w:b/>
          <w:sz w:val="20"/>
          <w:szCs w:val="20"/>
        </w:rPr>
        <w:t>8</w:t>
      </w:r>
    </w:p>
    <w:p w:rsidR="00677C23" w:rsidRPr="00387078" w:rsidRDefault="00677C23" w:rsidP="00677C23">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w:t>
      </w:r>
      <w:r w:rsidR="00656743">
        <w:rPr>
          <w:rFonts w:asciiTheme="minorHAnsi" w:hAnsiTheme="minorHAnsi" w:cstheme="minorHAnsi"/>
          <w:b/>
          <w:sz w:val="20"/>
          <w:szCs w:val="20"/>
        </w:rPr>
        <w:t xml:space="preserve"> </w:t>
      </w:r>
      <w:r w:rsidRPr="00387078">
        <w:rPr>
          <w:rFonts w:asciiTheme="minorHAnsi" w:hAnsiTheme="minorHAnsi" w:cstheme="minorHAnsi"/>
          <w:b/>
          <w:sz w:val="20"/>
          <w:szCs w:val="20"/>
        </w:rPr>
        <w:t>fica HOMOLOGADA e ADJUDICADA a Ata de Registro de Preços, do PREGÃO ELETRÔNICO PARA REGISTRO DE PREÇOSn° 000/201</w:t>
      </w:r>
      <w:r w:rsidR="00BA5353">
        <w:rPr>
          <w:rFonts w:asciiTheme="minorHAnsi" w:hAnsiTheme="minorHAnsi" w:cstheme="minorHAnsi"/>
          <w:b/>
          <w:sz w:val="20"/>
          <w:szCs w:val="20"/>
        </w:rPr>
        <w:t>8</w:t>
      </w:r>
      <w:r w:rsidRPr="00387078">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87078" w:rsidRDefault="00176CC1" w:rsidP="00975295">
      <w:pPr>
        <w:pStyle w:val="Ttulo6"/>
        <w:spacing w:before="120" w:after="120"/>
        <w:jc w:val="left"/>
        <w:rPr>
          <w:rFonts w:asciiTheme="minorHAnsi" w:hAnsiTheme="minorHAnsi" w:cstheme="minorHAnsi"/>
          <w:sz w:val="20"/>
        </w:rPr>
      </w:pPr>
      <w:r w:rsidRPr="0038707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87078" w:rsidTr="00967891">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ITEM</w:t>
            </w:r>
          </w:p>
        </w:tc>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QTD</w:t>
            </w:r>
          </w:p>
        </w:tc>
        <w:tc>
          <w:tcPr>
            <w:tcW w:w="7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TOTAL</w:t>
            </w:r>
          </w:p>
        </w:tc>
      </w:tr>
      <w:tr w:rsidR="00176CC1" w:rsidRPr="00387078" w:rsidTr="00967891">
        <w:tc>
          <w:tcPr>
            <w:tcW w:w="70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87078" w:rsidTr="00967891">
        <w:tblPrEx>
          <w:tblLook w:val="0000" w:firstRow="0" w:lastRow="0" w:firstColumn="0" w:lastColumn="0" w:noHBand="0" w:noVBand="0"/>
        </w:tblPrEx>
        <w:tc>
          <w:tcPr>
            <w:tcW w:w="7655" w:type="dxa"/>
            <w:gridSpan w:val="6"/>
            <w:vAlign w:val="center"/>
          </w:tcPr>
          <w:p w:rsidR="00176CC1" w:rsidRPr="00387078" w:rsidRDefault="00176CC1" w:rsidP="00975295">
            <w:pPr>
              <w:pStyle w:val="Ttulo7"/>
              <w:spacing w:before="120" w:after="120" w:line="240" w:lineRule="auto"/>
              <w:jc w:val="right"/>
              <w:rPr>
                <w:rFonts w:asciiTheme="minorHAnsi" w:hAnsiTheme="minorHAnsi" w:cstheme="minorHAnsi"/>
                <w:sz w:val="20"/>
              </w:rPr>
            </w:pPr>
            <w:r w:rsidRPr="00387078">
              <w:rPr>
                <w:rFonts w:asciiTheme="minorHAnsi" w:hAnsiTheme="minorHAnsi" w:cstheme="minorHAnsi"/>
                <w:sz w:val="20"/>
              </w:rPr>
              <w:t>VALOR TOTAL</w:t>
            </w: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r>
    </w:tbl>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01. CONDIÇÕES GERAIS</w:t>
      </w:r>
    </w:p>
    <w:p w:rsidR="00176CC1" w:rsidRPr="00387078" w:rsidRDefault="00176CC1" w:rsidP="00A723E5">
      <w:pPr>
        <w:numPr>
          <w:ilvl w:val="1"/>
          <w:numId w:val="2"/>
        </w:num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Prazo de validade </w:t>
      </w:r>
    </w:p>
    <w:p w:rsidR="00176CC1" w:rsidRPr="0038707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87078">
        <w:rPr>
          <w:rFonts w:asciiTheme="minorHAnsi" w:hAnsiTheme="minorHAnsi" w:cstheme="minorHAnsi"/>
          <w:sz w:val="20"/>
          <w:szCs w:val="20"/>
        </w:rPr>
        <w:t>a) A validade da Ata de Registro de Preços será de 12 (doze) meses, contados da publicação da respectiva ata, conforme o inciso III do §3</w:t>
      </w:r>
      <w:r w:rsidR="00A93217" w:rsidRPr="00387078">
        <w:rPr>
          <w:rFonts w:asciiTheme="minorHAnsi" w:hAnsiTheme="minorHAnsi" w:cstheme="minorHAnsi"/>
          <w:sz w:val="20"/>
          <w:szCs w:val="20"/>
        </w:rPr>
        <w:t>º</w:t>
      </w:r>
      <w:r w:rsidRPr="00387078">
        <w:rPr>
          <w:rFonts w:asciiTheme="minorHAnsi" w:hAnsiTheme="minorHAnsi" w:cstheme="minorHAnsi"/>
          <w:sz w:val="20"/>
          <w:szCs w:val="20"/>
        </w:rPr>
        <w:t xml:space="preserve"> do art. 15 da Lei Federal 8.666/1993.</w:t>
      </w:r>
    </w:p>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1.2. Do local e prazo de entrega</w:t>
      </w:r>
    </w:p>
    <w:p w:rsidR="00176CC1" w:rsidRPr="00387078" w:rsidRDefault="0004672D" w:rsidP="00975295">
      <w:pPr>
        <w:pStyle w:val="Corpodetexto3"/>
        <w:suppressAutoHyphens/>
        <w:spacing w:before="120"/>
        <w:jc w:val="both"/>
        <w:rPr>
          <w:rFonts w:asciiTheme="minorHAnsi" w:hAnsiTheme="minorHAnsi" w:cstheme="minorHAnsi"/>
          <w:b w:val="0"/>
          <w:caps/>
        </w:rPr>
      </w:pPr>
      <w:r w:rsidRPr="00387078">
        <w:rPr>
          <w:rFonts w:asciiTheme="minorHAnsi" w:hAnsiTheme="minorHAnsi" w:cstheme="minorHAnsi"/>
          <w:b w:val="0"/>
        </w:rPr>
        <w:t xml:space="preserve">O local </w:t>
      </w:r>
      <w:r w:rsidR="00176CC1" w:rsidRPr="00387078">
        <w:rPr>
          <w:rFonts w:asciiTheme="minorHAnsi" w:hAnsiTheme="minorHAnsi" w:cstheme="minorHAnsi"/>
          <w:b w:val="0"/>
        </w:rPr>
        <w:t xml:space="preserve">e prazo de entrega será na conformidade do Termo de Referência, anexo do </w:t>
      </w:r>
      <w:r w:rsidR="005F6698" w:rsidRPr="00387078">
        <w:rPr>
          <w:rFonts w:asciiTheme="minorHAnsi" w:hAnsiTheme="minorHAnsi" w:cstheme="minorHAnsi"/>
          <w:b w:val="0"/>
        </w:rPr>
        <w:t>Edital</w:t>
      </w:r>
      <w:r w:rsidR="00176CC1" w:rsidRPr="00387078">
        <w:rPr>
          <w:rFonts w:asciiTheme="minorHAnsi" w:hAnsiTheme="minorHAnsi" w:cstheme="minorHAnsi"/>
          <w:b w:val="0"/>
        </w:rPr>
        <w:t>.</w:t>
      </w:r>
    </w:p>
    <w:p w:rsidR="00176CC1" w:rsidRPr="00387078" w:rsidRDefault="00176CC1" w:rsidP="00975295">
      <w:pPr>
        <w:pStyle w:val="Ttulo2"/>
        <w:spacing w:before="120" w:after="120"/>
        <w:jc w:val="both"/>
        <w:rPr>
          <w:rFonts w:asciiTheme="minorHAnsi" w:hAnsiTheme="minorHAnsi" w:cstheme="minorHAnsi"/>
        </w:rPr>
      </w:pPr>
      <w:r w:rsidRPr="00387078">
        <w:rPr>
          <w:rFonts w:asciiTheme="minorHAnsi" w:hAnsiTheme="minorHAnsi" w:cstheme="minorHAnsi"/>
        </w:rPr>
        <w:t>1.3. Condições para Contratação:</w:t>
      </w:r>
    </w:p>
    <w:p w:rsidR="00176CC1" w:rsidRPr="00387078" w:rsidRDefault="00176CC1" w:rsidP="00A723E5">
      <w:pPr>
        <w:numPr>
          <w:ilvl w:val="0"/>
          <w:numId w:val="1"/>
        </w:num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Proponente vencedor e registrado, quando convocado, terá o prazo de até 05 (cinco) dias</w:t>
      </w:r>
      <w:r w:rsidR="00572346" w:rsidRPr="00387078">
        <w:rPr>
          <w:rFonts w:asciiTheme="minorHAnsi" w:hAnsiTheme="minorHAnsi" w:cstheme="minorHAnsi"/>
          <w:sz w:val="20"/>
          <w:szCs w:val="20"/>
        </w:rPr>
        <w:t xml:space="preserve"> úteis</w:t>
      </w:r>
      <w:r w:rsidRPr="0038707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87078">
        <w:rPr>
          <w:rFonts w:asciiTheme="minorHAnsi" w:hAnsiTheme="minorHAnsi" w:cstheme="minorHAnsi"/>
          <w:sz w:val="20"/>
          <w:szCs w:val="20"/>
        </w:rPr>
        <w:t>e que ocorra motivo justificado;</w:t>
      </w:r>
    </w:p>
    <w:p w:rsidR="0059781E" w:rsidRPr="00387078" w:rsidRDefault="0059781E" w:rsidP="00A723E5">
      <w:pPr>
        <w:pStyle w:val="PargrafodaLista"/>
        <w:numPr>
          <w:ilvl w:val="0"/>
          <w:numId w:val="1"/>
        </w:num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w:t>
      </w:r>
      <w:r w:rsidR="00115565" w:rsidRPr="00387078">
        <w:rPr>
          <w:rFonts w:asciiTheme="minorHAnsi" w:hAnsiTheme="minorHAnsi" w:cstheme="minorHAnsi"/>
          <w:sz w:val="20"/>
          <w:szCs w:val="20"/>
        </w:rPr>
        <w:t xml:space="preserve"> de formalização de contrato, a</w:t>
      </w:r>
      <w:r w:rsidRPr="00387078">
        <w:rPr>
          <w:rFonts w:asciiTheme="minorHAnsi" w:hAnsiTheme="minorHAnsi" w:cstheme="minorHAnsi"/>
          <w:sz w:val="20"/>
          <w:szCs w:val="20"/>
        </w:rPr>
        <w:t xml:space="preserve"> validade do mesmo ficará adstrita à vigência dos respectivos créditos orçamentários conforme art. 57</w:t>
      </w:r>
      <w:r w:rsidR="001B6DB9">
        <w:rPr>
          <w:rFonts w:asciiTheme="minorHAnsi" w:hAnsiTheme="minorHAnsi" w:cstheme="minorHAnsi"/>
          <w:sz w:val="20"/>
          <w:szCs w:val="20"/>
        </w:rPr>
        <w:t xml:space="preserve">, </w:t>
      </w:r>
      <w:r w:rsidR="001B6DB9">
        <w:rPr>
          <w:rFonts w:asciiTheme="minorHAnsi" w:hAnsiTheme="minorHAnsi" w:cstheme="minorHAnsi"/>
          <w:i/>
          <w:sz w:val="20"/>
          <w:szCs w:val="20"/>
        </w:rPr>
        <w:t>caput</w:t>
      </w:r>
      <w:r w:rsidR="001B6DB9" w:rsidRPr="001B6DB9">
        <w:rPr>
          <w:rFonts w:asciiTheme="minorHAnsi" w:hAnsiTheme="minorHAnsi" w:cstheme="minorHAnsi"/>
          <w:sz w:val="20"/>
          <w:szCs w:val="20"/>
        </w:rPr>
        <w:t>,</w:t>
      </w:r>
      <w:r w:rsidRPr="00387078">
        <w:rPr>
          <w:rFonts w:asciiTheme="minorHAnsi" w:hAnsiTheme="minorHAnsi" w:cstheme="minorHAnsi"/>
          <w:sz w:val="20"/>
          <w:szCs w:val="20"/>
        </w:rPr>
        <w:t xml:space="preserve"> da Lei nº 8.666/93.</w:t>
      </w:r>
    </w:p>
    <w:p w:rsidR="00176CC1" w:rsidRPr="00387078" w:rsidRDefault="00176CC1" w:rsidP="00A723E5">
      <w:pPr>
        <w:numPr>
          <w:ilvl w:val="0"/>
          <w:numId w:val="1"/>
        </w:numPr>
        <w:spacing w:before="120" w:after="120" w:line="240" w:lineRule="auto"/>
        <w:ind w:left="357" w:hanging="35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As aquisições ou contratações adicionais, não poderão exceder, por órgão ou entidade, a</w:t>
      </w:r>
      <w:r w:rsidR="00572346" w:rsidRPr="00387078">
        <w:rPr>
          <w:rFonts w:asciiTheme="minorHAnsi" w:hAnsiTheme="minorHAnsi" w:cstheme="minorHAnsi"/>
          <w:color w:val="000000"/>
          <w:sz w:val="20"/>
          <w:szCs w:val="20"/>
        </w:rPr>
        <w:t xml:space="preserve"> 100%</w:t>
      </w:r>
      <w:proofErr w:type="gramStart"/>
      <w:r w:rsidR="00572346" w:rsidRPr="00387078">
        <w:rPr>
          <w:rFonts w:asciiTheme="minorHAnsi" w:hAnsiTheme="minorHAnsi" w:cstheme="minorHAnsi"/>
          <w:color w:val="000000"/>
          <w:sz w:val="20"/>
          <w:szCs w:val="20"/>
        </w:rPr>
        <w:t>(</w:t>
      </w:r>
      <w:proofErr w:type="gramEnd"/>
      <w:r w:rsidRPr="00387078">
        <w:rPr>
          <w:rFonts w:asciiTheme="minorHAnsi" w:hAnsiTheme="minorHAnsi" w:cstheme="minorHAnsi"/>
          <w:color w:val="000000"/>
          <w:sz w:val="20"/>
          <w:szCs w:val="20"/>
        </w:rPr>
        <w:t>cem por cento</w:t>
      </w:r>
      <w:r w:rsidR="00572346"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87078">
        <w:rPr>
          <w:rFonts w:asciiTheme="minorHAnsi" w:hAnsiTheme="minorHAnsi" w:cstheme="minorHAnsi"/>
          <w:color w:val="000000"/>
          <w:sz w:val="20"/>
          <w:szCs w:val="20"/>
        </w:rPr>
        <w:t>enciador e órgãos participantes;</w:t>
      </w:r>
    </w:p>
    <w:p w:rsidR="00176CC1" w:rsidRPr="00387078" w:rsidRDefault="00176CC1" w:rsidP="00A723E5">
      <w:pPr>
        <w:numPr>
          <w:ilvl w:val="0"/>
          <w:numId w:val="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87078">
        <w:rPr>
          <w:rFonts w:asciiTheme="minorHAnsi" w:hAnsiTheme="minorHAnsi" w:cstheme="minorHAnsi"/>
          <w:sz w:val="20"/>
          <w:szCs w:val="20"/>
        </w:rPr>
        <w:t>;</w:t>
      </w:r>
    </w:p>
    <w:p w:rsidR="00176CC1" w:rsidRPr="00387078" w:rsidRDefault="00176CC1" w:rsidP="00A723E5">
      <w:pPr>
        <w:numPr>
          <w:ilvl w:val="0"/>
          <w:numId w:val="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 xml:space="preserve">Desde que devidamente justificada a vantagem, a ata de registro </w:t>
      </w:r>
      <w:r w:rsidR="00975295" w:rsidRPr="00387078">
        <w:rPr>
          <w:rFonts w:asciiTheme="minorHAnsi" w:hAnsiTheme="minorHAnsi" w:cstheme="minorHAnsi"/>
          <w:sz w:val="20"/>
          <w:szCs w:val="20"/>
        </w:rPr>
        <w:t>de preços, durante sua vigência</w:t>
      </w:r>
      <w:r w:rsidRPr="0038707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87078">
        <w:rPr>
          <w:rFonts w:asciiTheme="minorHAnsi" w:hAnsiTheme="minorHAnsi" w:cstheme="minorHAnsi"/>
          <w:sz w:val="20"/>
          <w:szCs w:val="20"/>
        </w:rPr>
        <w:t>Estadual</w:t>
      </w:r>
      <w:r w:rsidRPr="00387078">
        <w:rPr>
          <w:rFonts w:asciiTheme="minorHAnsi" w:hAnsiTheme="minorHAnsi" w:cstheme="minorHAnsi"/>
          <w:sz w:val="20"/>
          <w:szCs w:val="20"/>
        </w:rPr>
        <w:t xml:space="preserve"> nº. </w:t>
      </w:r>
      <w:r w:rsidR="008C2A46" w:rsidRPr="00387078">
        <w:rPr>
          <w:rFonts w:asciiTheme="minorHAnsi" w:hAnsiTheme="minorHAnsi" w:cstheme="minorHAnsi"/>
          <w:sz w:val="20"/>
          <w:szCs w:val="20"/>
        </w:rPr>
        <w:t>5.344/2015</w:t>
      </w:r>
      <w:r w:rsidRPr="00387078">
        <w:rPr>
          <w:rFonts w:asciiTheme="minorHAnsi" w:hAnsiTheme="minorHAnsi" w:cstheme="minorHAnsi"/>
          <w:sz w:val="20"/>
          <w:szCs w:val="20"/>
        </w:rPr>
        <w:t>.</w:t>
      </w:r>
    </w:p>
    <w:p w:rsidR="00176CC1" w:rsidRPr="00387078" w:rsidRDefault="00176CC1" w:rsidP="00677C23">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1.4. Condições de Pagamentos:</w:t>
      </w:r>
    </w:p>
    <w:p w:rsidR="00677C23" w:rsidRPr="00387078"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O prazo previsto para pagamento que será em conformidade com a Alínea “a” do Inciso XIV do Artigo 40, da Lei n° 8.666/93;</w:t>
      </w:r>
    </w:p>
    <w:p w:rsidR="00176CC1" w:rsidRPr="00387078" w:rsidRDefault="00176CC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b/>
          <w:sz w:val="20"/>
          <w:szCs w:val="20"/>
        </w:rPr>
        <w:t>1.5. Das Assinaturas:</w:t>
      </w:r>
    </w:p>
    <w:p w:rsidR="00176CC1" w:rsidRPr="00387078" w:rsidRDefault="0035311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Assina </w:t>
      </w:r>
      <w:proofErr w:type="gramStart"/>
      <w:r w:rsidRPr="00387078">
        <w:rPr>
          <w:rFonts w:asciiTheme="minorHAnsi" w:hAnsiTheme="minorHAnsi" w:cstheme="minorHAnsi"/>
          <w:sz w:val="20"/>
          <w:szCs w:val="20"/>
        </w:rPr>
        <w:t>a presente</w:t>
      </w:r>
      <w:proofErr w:type="gramEnd"/>
      <w:r w:rsidRPr="00387078">
        <w:rPr>
          <w:rFonts w:asciiTheme="minorHAnsi" w:hAnsiTheme="minorHAnsi" w:cstheme="minorHAnsi"/>
          <w:sz w:val="20"/>
          <w:szCs w:val="20"/>
        </w:rPr>
        <w:t xml:space="preserve"> Ata de Registro de Preços,</w:t>
      </w:r>
      <w:r w:rsidRPr="00387078">
        <w:rPr>
          <w:rFonts w:asciiTheme="minorHAnsi" w:hAnsiTheme="minorHAnsi" w:cstheme="minorHAnsi"/>
          <w:b/>
          <w:sz w:val="20"/>
          <w:szCs w:val="20"/>
        </w:rPr>
        <w:t xml:space="preserve"> a(s) empresa(s) abaixo discriminada(s)</w:t>
      </w:r>
      <w:r w:rsidRPr="00387078">
        <w:rPr>
          <w:rFonts w:asciiTheme="minorHAnsi" w:hAnsiTheme="minorHAnsi" w:cstheme="minorHAnsi"/>
          <w:sz w:val="20"/>
          <w:szCs w:val="20"/>
        </w:rPr>
        <w:t>, através de seus representantes credenciados no certame, juntamente com o Secretário de Estado da Saúde.</w:t>
      </w:r>
    </w:p>
    <w:p w:rsidR="00176CC1" w:rsidRPr="00387078" w:rsidRDefault="00176CC1" w:rsidP="00975295">
      <w:pPr>
        <w:spacing w:before="120" w:after="120" w:line="240" w:lineRule="auto"/>
        <w:ind w:right="-1"/>
        <w:jc w:val="both"/>
        <w:rPr>
          <w:rFonts w:asciiTheme="minorHAnsi" w:hAnsiTheme="minorHAnsi" w:cstheme="minorHAnsi"/>
          <w:sz w:val="20"/>
          <w:szCs w:val="20"/>
        </w:rPr>
      </w:pPr>
    </w:p>
    <w:p w:rsidR="00176CC1" w:rsidRPr="00387078" w:rsidRDefault="00176CC1" w:rsidP="00975295">
      <w:pPr>
        <w:spacing w:before="120" w:after="120" w:line="240" w:lineRule="auto"/>
        <w:ind w:right="-1"/>
        <w:jc w:val="both"/>
        <w:rPr>
          <w:rFonts w:asciiTheme="minorHAnsi" w:hAnsiTheme="minorHAnsi" w:cstheme="minorHAnsi"/>
          <w:sz w:val="20"/>
          <w:szCs w:val="20"/>
        </w:rPr>
      </w:pPr>
      <w:r w:rsidRPr="00387078">
        <w:rPr>
          <w:rFonts w:asciiTheme="minorHAnsi" w:hAnsiTheme="minorHAnsi" w:cstheme="minorHAnsi"/>
          <w:sz w:val="20"/>
          <w:szCs w:val="20"/>
        </w:rPr>
        <w:t>Palmas - TO,      de                 de201</w:t>
      </w:r>
      <w:r w:rsidR="00BA5353">
        <w:rPr>
          <w:rFonts w:asciiTheme="minorHAnsi" w:hAnsiTheme="minorHAnsi" w:cstheme="minorHAnsi"/>
          <w:sz w:val="20"/>
          <w:szCs w:val="20"/>
        </w:rPr>
        <w:t>8</w:t>
      </w:r>
      <w:r w:rsidRPr="00387078">
        <w:rPr>
          <w:rFonts w:asciiTheme="minorHAnsi" w:hAnsiTheme="minorHAnsi" w:cstheme="minorHAnsi"/>
          <w:sz w:val="20"/>
          <w:szCs w:val="20"/>
        </w:rPr>
        <w:t>.</w:t>
      </w:r>
    </w:p>
    <w:p w:rsidR="00176CC1" w:rsidRPr="00387078" w:rsidRDefault="00176CC1" w:rsidP="00975295">
      <w:pPr>
        <w:pStyle w:val="Corpodetexto"/>
        <w:spacing w:before="120"/>
        <w:jc w:val="center"/>
        <w:outlineLvl w:val="0"/>
        <w:rPr>
          <w:rFonts w:asciiTheme="minorHAnsi" w:hAnsiTheme="minorHAnsi" w:cstheme="minorHAnsi"/>
          <w:sz w:val="20"/>
          <w:szCs w:val="20"/>
        </w:rPr>
      </w:pPr>
    </w:p>
    <w:p w:rsidR="00176CC1" w:rsidRPr="00387078" w:rsidRDefault="00176CC1" w:rsidP="00975295">
      <w:pPr>
        <w:pStyle w:val="Corpodetexto"/>
        <w:spacing w:before="120"/>
        <w:outlineLvl w:val="0"/>
        <w:rPr>
          <w:rFonts w:asciiTheme="minorHAnsi" w:hAnsiTheme="minorHAnsi" w:cstheme="minorHAnsi"/>
          <w:sz w:val="20"/>
          <w:szCs w:val="20"/>
        </w:rPr>
      </w:pPr>
      <w:r w:rsidRPr="00387078">
        <w:rPr>
          <w:rFonts w:asciiTheme="minorHAnsi" w:hAnsiTheme="minorHAnsi" w:cstheme="minorHAnsi"/>
          <w:sz w:val="20"/>
          <w:szCs w:val="20"/>
        </w:rPr>
        <w:t>Gestor</w:t>
      </w:r>
      <w:r w:rsidR="006B3517" w:rsidRPr="00387078">
        <w:rPr>
          <w:rFonts w:asciiTheme="minorHAnsi" w:hAnsiTheme="minorHAnsi" w:cstheme="minorHAnsi"/>
          <w:sz w:val="20"/>
          <w:szCs w:val="20"/>
        </w:rPr>
        <w:t>:</w:t>
      </w:r>
    </w:p>
    <w:p w:rsidR="00CB1B5D" w:rsidRPr="00387078" w:rsidRDefault="00176CC1" w:rsidP="00975295">
      <w:pPr>
        <w:pStyle w:val="Corpodetexto2"/>
        <w:spacing w:before="120" w:line="240" w:lineRule="auto"/>
        <w:ind w:right="516"/>
        <w:rPr>
          <w:rFonts w:asciiTheme="minorHAnsi" w:hAnsiTheme="minorHAnsi" w:cstheme="minorHAnsi"/>
          <w:sz w:val="20"/>
          <w:szCs w:val="20"/>
        </w:rPr>
      </w:pPr>
      <w:r w:rsidRPr="00387078">
        <w:rPr>
          <w:rFonts w:asciiTheme="minorHAnsi" w:hAnsiTheme="minorHAnsi" w:cstheme="minorHAnsi"/>
          <w:sz w:val="20"/>
          <w:szCs w:val="20"/>
        </w:rPr>
        <w:t xml:space="preserve">Empresas: </w:t>
      </w: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CADASTRO DE RESERVA</w:t>
      </w:r>
    </w:p>
    <w:p w:rsidR="003826D1" w:rsidRPr="00387078" w:rsidRDefault="003826D1" w:rsidP="003826D1">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 _______________ N.º XXX/201</w:t>
      </w:r>
      <w:r w:rsidR="00BA5353">
        <w:rPr>
          <w:rFonts w:asciiTheme="minorHAnsi" w:hAnsiTheme="minorHAnsi" w:cstheme="minorHAnsi"/>
          <w:b/>
          <w:sz w:val="20"/>
          <w:szCs w:val="20"/>
        </w:rPr>
        <w:t>8</w:t>
      </w:r>
    </w:p>
    <w:p w:rsidR="003826D1" w:rsidRPr="00387078" w:rsidRDefault="003826D1" w:rsidP="003826D1">
      <w:pPr>
        <w:spacing w:before="120" w:after="120" w:line="240" w:lineRule="auto"/>
        <w:jc w:val="both"/>
        <w:rPr>
          <w:rFonts w:asciiTheme="minorHAnsi" w:hAnsiTheme="minorHAnsi" w:cstheme="minorHAnsi"/>
          <w:b/>
          <w:sz w:val="20"/>
          <w:szCs w:val="20"/>
        </w:rPr>
      </w:pPr>
    </w:p>
    <w:p w:rsidR="003826D1" w:rsidRPr="00387078" w:rsidRDefault="003826D1" w:rsidP="003826D1">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87078" w:rsidTr="004A4E80">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ITEM</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QTD</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UNITÁRIO</w:t>
            </w:r>
          </w:p>
        </w:tc>
        <w:tc>
          <w:tcPr>
            <w:tcW w:w="1134"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r>
      <w:tr w:rsidR="003826D1" w:rsidRPr="00387078" w:rsidTr="004A4E80">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24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60"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5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r w:rsidR="003826D1" w:rsidRPr="00387078" w:rsidTr="004A4E80">
        <w:tblPrEx>
          <w:tblLook w:val="0000" w:firstRow="0" w:lastRow="0" w:firstColumn="0" w:lastColumn="0" w:noHBand="0" w:noVBand="0"/>
        </w:tblPrEx>
        <w:tc>
          <w:tcPr>
            <w:tcW w:w="7655" w:type="dxa"/>
            <w:gridSpan w:val="6"/>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bl>
    <w:p w:rsidR="00387078" w:rsidRPr="00387078" w:rsidRDefault="00387078" w:rsidP="00387078">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BF33A7" w:rsidRDefault="00BF33A7" w:rsidP="00975295">
      <w:pPr>
        <w:pStyle w:val="Corpodetexto2"/>
        <w:spacing w:before="120" w:line="240" w:lineRule="auto"/>
        <w:ind w:right="516"/>
        <w:rPr>
          <w:rFonts w:asciiTheme="minorHAnsi" w:hAnsiTheme="minorHAnsi" w:cstheme="minorHAnsi"/>
          <w:sz w:val="20"/>
          <w:szCs w:val="20"/>
        </w:rPr>
      </w:pPr>
    </w:p>
    <w:p w:rsidR="00BF33A7" w:rsidRPr="00387078" w:rsidRDefault="00BF33A7"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4B6147" w:rsidRPr="00387078" w:rsidRDefault="004B6147" w:rsidP="00FE5EAB">
      <w:pPr>
        <w:pStyle w:val="Corpodetexto2"/>
        <w:spacing w:before="120" w:line="240" w:lineRule="auto"/>
        <w:ind w:right="516"/>
        <w:rPr>
          <w:rFonts w:asciiTheme="minorHAnsi" w:hAnsiTheme="minorHAnsi" w:cstheme="minorHAnsi"/>
          <w:b/>
          <w:sz w:val="20"/>
          <w:szCs w:val="20"/>
        </w:rPr>
      </w:pPr>
    </w:p>
    <w:p w:rsidR="009963B0" w:rsidRPr="00387078" w:rsidRDefault="009963B0" w:rsidP="009963B0">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7078" w:rsidTr="00187D86">
        <w:tc>
          <w:tcPr>
            <w:tcW w:w="9005" w:type="dxa"/>
          </w:tcPr>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1</w:t>
            </w:r>
            <w:proofErr w:type="gramEnd"/>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Carta de Correção de Proposta de Preços </w:t>
            </w: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7078" w:rsidTr="004A4E80">
              <w:trPr>
                <w:trHeight w:val="258"/>
                <w:jc w:val="center"/>
              </w:trPr>
              <w:tc>
                <w:tcPr>
                  <w:tcW w:w="9130" w:type="dxa"/>
                  <w:gridSpan w:val="6"/>
                </w:tcPr>
                <w:p w:rsidR="00187D86" w:rsidRPr="00387078" w:rsidRDefault="00187D86" w:rsidP="004A4E80">
                  <w:pPr>
                    <w:tabs>
                      <w:tab w:val="left" w:pos="7200"/>
                    </w:tabs>
                    <w:spacing w:after="0" w:line="240" w:lineRule="auto"/>
                    <w:jc w:val="center"/>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CARTA DE CORREÇÃO DE PROPOSTA DE PREÇOS</w:t>
                  </w:r>
                </w:p>
              </w:tc>
            </w:tr>
            <w:tr w:rsidR="00187D86" w:rsidRPr="00387078" w:rsidTr="004A4E80">
              <w:trPr>
                <w:trHeight w:val="1009"/>
                <w:jc w:val="center"/>
              </w:trPr>
              <w:tc>
                <w:tcPr>
                  <w:tcW w:w="9130" w:type="dxa"/>
                  <w:gridSpan w:val="6"/>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Pregão Eletrônico nº</w:t>
                  </w:r>
                  <w:proofErr w:type="gramStart"/>
                  <w:r w:rsidRPr="00387078">
                    <w:rPr>
                      <w:rFonts w:asciiTheme="minorHAnsi" w:eastAsia="Batang" w:hAnsiTheme="minorHAnsi" w:cstheme="minorHAnsi"/>
                      <w:color w:val="000000"/>
                      <w:sz w:val="20"/>
                      <w:szCs w:val="20"/>
                    </w:rPr>
                    <w:t>.:</w:t>
                  </w:r>
                  <w:proofErr w:type="gramEnd"/>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Processo:</w:t>
                  </w:r>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Empresa:</w:t>
                  </w:r>
                </w:p>
                <w:p w:rsidR="00187D86" w:rsidRPr="00387078"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Nota: carta elaborada com base no item 1</w:t>
                  </w:r>
                  <w:r w:rsidR="00C73DBE" w:rsidRPr="00387078">
                    <w:rPr>
                      <w:rFonts w:asciiTheme="minorHAnsi" w:eastAsia="Batang" w:hAnsiTheme="minorHAnsi" w:cstheme="minorHAnsi"/>
                      <w:color w:val="000000"/>
                      <w:sz w:val="20"/>
                      <w:szCs w:val="20"/>
                    </w:rPr>
                    <w:t>4</w:t>
                  </w:r>
                  <w:r w:rsidRPr="00387078">
                    <w:rPr>
                      <w:rFonts w:asciiTheme="minorHAnsi" w:eastAsia="Batang" w:hAnsiTheme="minorHAnsi" w:cstheme="minorHAnsi"/>
                      <w:color w:val="000000"/>
                      <w:sz w:val="20"/>
                      <w:szCs w:val="20"/>
                    </w:rPr>
                    <w:t>.3, do Edital.</w:t>
                  </w:r>
                </w:p>
              </w:tc>
            </w:tr>
            <w:tr w:rsidR="00187D86" w:rsidRPr="00387078" w:rsidTr="004A4E80">
              <w:trPr>
                <w:trHeight w:val="503"/>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Item</w:t>
                  </w: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Unidade</w:t>
                  </w: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Descrição resumida</w:t>
                  </w: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Marca</w:t>
                  </w: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7078">
                    <w:rPr>
                      <w:rFonts w:asciiTheme="minorHAnsi" w:eastAsia="Batang" w:hAnsiTheme="minorHAnsi" w:cstheme="minorHAnsi"/>
                      <w:color w:val="000000"/>
                      <w:sz w:val="20"/>
                      <w:szCs w:val="20"/>
                    </w:rPr>
                    <w:t>Vlr</w:t>
                  </w:r>
                  <w:proofErr w:type="spellEnd"/>
                  <w:r w:rsidRPr="00387078">
                    <w:rPr>
                      <w:rFonts w:asciiTheme="minorHAnsi" w:eastAsia="Batang" w:hAnsiTheme="minorHAnsi" w:cstheme="minorHAnsi"/>
                      <w:color w:val="000000"/>
                      <w:sz w:val="20"/>
                      <w:szCs w:val="20"/>
                    </w:rPr>
                    <w:t xml:space="preserve"> Unitário</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(R$)</w:t>
                  </w: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Valor Total (R$)</w:t>
                  </w:r>
                </w:p>
              </w:tc>
            </w:tr>
            <w:tr w:rsidR="00187D86" w:rsidRPr="00387078" w:rsidTr="004A4E80">
              <w:trPr>
                <w:trHeight w:val="245"/>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7078" w:rsidTr="004A4E80">
              <w:trPr>
                <w:trHeight w:val="245"/>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58"/>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45"/>
                <w:jc w:val="center"/>
              </w:trPr>
              <w:tc>
                <w:tcPr>
                  <w:tcW w:w="7175" w:type="dxa"/>
                  <w:gridSpan w:val="5"/>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Total</w:t>
                  </w: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333"/>
                <w:jc w:val="center"/>
              </w:trPr>
              <w:tc>
                <w:tcPr>
                  <w:tcW w:w="9130" w:type="dxa"/>
                  <w:gridSpan w:val="6"/>
                  <w:vAlign w:val="bottom"/>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__________________________</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Pregoeiro</w:t>
                  </w:r>
                </w:p>
              </w:tc>
            </w:tr>
          </w:tbl>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7078" w:rsidTr="00187D86">
        <w:tc>
          <w:tcPr>
            <w:tcW w:w="9005"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2</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Comprovação do Atendimento do inciso XXXIII do art. 7º da Constituição Federal</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F429BD">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inscrito no CNPJ n°..................., por intermédio de seu representante legal o(a) Sr(a)...................................., portador(a) da Carteira de Identidade no............................ </w:t>
            </w:r>
            <w:proofErr w:type="gramStart"/>
            <w:r w:rsidRPr="00387078">
              <w:rPr>
                <w:rFonts w:asciiTheme="minorHAnsi" w:hAnsiTheme="minorHAnsi" w:cstheme="minorHAnsi"/>
                <w:sz w:val="20"/>
                <w:szCs w:val="20"/>
              </w:rPr>
              <w:t>e</w:t>
            </w:r>
            <w:proofErr w:type="gramEnd"/>
            <w:r w:rsidRPr="00387078">
              <w:rPr>
                <w:rFonts w:asciiTheme="minorHAnsi" w:hAnsiTheme="minorHAnsi" w:cstheme="minorHAnsi"/>
                <w:sz w:val="20"/>
                <w:szCs w:val="20"/>
              </w:rPr>
              <w:t xml:space="preserve"> do CPF no ........................., </w:t>
            </w:r>
            <w:r w:rsidRPr="00387078">
              <w:rPr>
                <w:rFonts w:asciiTheme="minorHAnsi" w:hAnsiTheme="minorHAnsi" w:cstheme="minorHAnsi"/>
                <w:b/>
                <w:bCs/>
                <w:sz w:val="20"/>
                <w:szCs w:val="20"/>
              </w:rPr>
              <w:t>DECLARA</w:t>
            </w:r>
            <w:r w:rsidRPr="0038707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 xml:space="preserve">***Ressalva: emprega menor, a partir de quatorze anos, na condição de aprendiz </w:t>
            </w:r>
            <w:proofErr w:type="gramStart"/>
            <w:r w:rsidRPr="00387078">
              <w:rPr>
                <w:rFonts w:asciiTheme="minorHAnsi" w:hAnsiTheme="minorHAnsi" w:cstheme="minorHAnsi"/>
                <w:sz w:val="20"/>
                <w:szCs w:val="20"/>
              </w:rPr>
              <w:t xml:space="preserve">( </w:t>
            </w:r>
            <w:proofErr w:type="gramEnd"/>
            <w:r w:rsidRPr="00387078">
              <w:rPr>
                <w:rFonts w:asciiTheme="minorHAnsi" w:hAnsiTheme="minorHAnsi" w:cstheme="minorHAnsi"/>
                <w:sz w:val="20"/>
                <w:szCs w:val="20"/>
              </w:rPr>
              <w:t xml:space="preserve">). </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(data)</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(nome e assinatura do representante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(***Observação: em caso afirmativo, assinalar a ressalva acima)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7078" w:rsidTr="006E5C81">
        <w:trPr>
          <w:trHeight w:val="4279"/>
        </w:trPr>
        <w:tc>
          <w:tcPr>
            <w:tcW w:w="9039"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3</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Inexistência de Fatos Supervenientes Impeditivos da Habilitação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F429BD">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F429BD">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7078">
              <w:rPr>
                <w:rFonts w:asciiTheme="minorHAnsi" w:hAnsiTheme="minorHAnsi" w:cstheme="minorHAnsi"/>
                <w:bCs/>
                <w:i/>
                <w:iCs/>
                <w:color w:val="000000"/>
                <w:sz w:val="20"/>
                <w:szCs w:val="20"/>
              </w:rPr>
              <w:t>(discrição do objeto)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7078" w:rsidTr="003238ED">
        <w:trPr>
          <w:trHeight w:val="3445"/>
        </w:trPr>
        <w:tc>
          <w:tcPr>
            <w:tcW w:w="9039" w:type="dxa"/>
          </w:tcPr>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4</w:t>
            </w:r>
            <w:proofErr w:type="gramEnd"/>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Microempresa ou Empresa de Pequeno Porte</w:t>
            </w:r>
          </w:p>
          <w:p w:rsidR="003238ED" w:rsidRPr="00387078" w:rsidRDefault="003238ED" w:rsidP="004A4E80">
            <w:pPr>
              <w:pStyle w:val="Default"/>
              <w:jc w:val="both"/>
              <w:rPr>
                <w:rFonts w:asciiTheme="minorHAnsi" w:hAnsiTheme="minorHAnsi" w:cstheme="minorHAnsi"/>
                <w:sz w:val="20"/>
                <w:szCs w:val="20"/>
              </w:rPr>
            </w:pPr>
          </w:p>
          <w:p w:rsidR="003238ED" w:rsidRPr="00387078" w:rsidRDefault="003238ED" w:rsidP="004A4E80">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F429BD">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A </w:t>
            </w:r>
            <w:proofErr w:type="gramStart"/>
            <w:r w:rsidRPr="00387078">
              <w:rPr>
                <w:rFonts w:asciiTheme="minorHAnsi" w:hAnsiTheme="minorHAnsi" w:cstheme="minorHAnsi"/>
                <w:bCs/>
                <w:color w:val="000000"/>
                <w:sz w:val="20"/>
                <w:szCs w:val="20"/>
              </w:rPr>
              <w:t>empresa ...</w:t>
            </w:r>
            <w:proofErr w:type="gramEnd"/>
            <w:r w:rsidRPr="0038707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Local, data e assinatura</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707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F33A7" w:rsidRPr="00387078" w:rsidRDefault="00BF33A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7078"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lastRenderedPageBreak/>
        <w:t xml:space="preserve">MODELO </w:t>
      </w:r>
      <w:proofErr w:type="gramStart"/>
      <w:r w:rsidRPr="00387078">
        <w:rPr>
          <w:rFonts w:asciiTheme="minorHAnsi" w:hAnsiTheme="minorHAnsi" w:cstheme="minorHAnsi"/>
          <w:b/>
          <w:bCs/>
          <w:color w:val="000000"/>
          <w:sz w:val="20"/>
          <w:szCs w:val="20"/>
        </w:rPr>
        <w:t>5</w:t>
      </w:r>
      <w:proofErr w:type="gramEnd"/>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atendimento ao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F429BD">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F429BD">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7078">
        <w:rPr>
          <w:rFonts w:asciiTheme="minorHAnsi" w:hAnsiTheme="minorHAnsi" w:cstheme="minorHAnsi"/>
          <w:bCs/>
          <w:i/>
          <w:iCs/>
          <w:color w:val="000000"/>
          <w:sz w:val="20"/>
          <w:szCs w:val="20"/>
        </w:rPr>
        <w:t>(discrição do objeto)</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F33A7" w:rsidRDefault="00BF33A7"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6735D" w:rsidRPr="00387078" w:rsidRDefault="0086735D"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86735D" w:rsidRPr="00387078"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82" w:rsidRDefault="00882082">
      <w:pPr>
        <w:spacing w:after="0" w:line="240" w:lineRule="auto"/>
      </w:pPr>
      <w:r>
        <w:separator/>
      </w:r>
    </w:p>
  </w:endnote>
  <w:endnote w:type="continuationSeparator" w:id="0">
    <w:p w:rsidR="00882082" w:rsidRDefault="0088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2" w:rsidRDefault="00882082"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876F56">
      <w:rPr>
        <w:rFonts w:ascii="Arial" w:hAnsi="Arial" w:cs="Arial"/>
        <w:noProof/>
        <w:sz w:val="20"/>
        <w:szCs w:val="20"/>
      </w:rPr>
      <w:pict>
        <v:rect id="Rectangle 5" o:spid="_x0000_s3686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82082" w:rsidRPr="00171348" w:rsidRDefault="00882082" w:rsidP="00462D92">
                <w:pPr>
                  <w:pStyle w:val="Rodap"/>
                  <w:rPr>
                    <w:rFonts w:ascii="Cambria" w:hAnsi="Cambria"/>
                    <w:sz w:val="32"/>
                    <w:szCs w:val="44"/>
                  </w:rPr>
                </w:pPr>
                <w:r w:rsidRPr="00171348">
                  <w:rPr>
                    <w:rFonts w:ascii="Cambria" w:hAnsi="Cambria"/>
                    <w:sz w:val="16"/>
                  </w:rPr>
                  <w:t>Página</w:t>
                </w:r>
                <w:r w:rsidR="00D158BF" w:rsidRPr="00171348">
                  <w:rPr>
                    <w:sz w:val="16"/>
                  </w:rPr>
                  <w:fldChar w:fldCharType="begin"/>
                </w:r>
                <w:r w:rsidRPr="00171348">
                  <w:rPr>
                    <w:sz w:val="16"/>
                  </w:rPr>
                  <w:instrText xml:space="preserve"> PAGE    \* MERGEFORMAT </w:instrText>
                </w:r>
                <w:r w:rsidR="00D158BF" w:rsidRPr="00171348">
                  <w:rPr>
                    <w:sz w:val="16"/>
                  </w:rPr>
                  <w:fldChar w:fldCharType="separate"/>
                </w:r>
                <w:r w:rsidR="00876F56" w:rsidRPr="00876F56">
                  <w:rPr>
                    <w:rFonts w:ascii="Cambria" w:hAnsi="Cambria"/>
                    <w:noProof/>
                    <w:sz w:val="32"/>
                    <w:szCs w:val="44"/>
                  </w:rPr>
                  <w:t>1</w:t>
                </w:r>
                <w:r w:rsidR="00D158BF" w:rsidRPr="00171348">
                  <w:rPr>
                    <w:sz w:val="16"/>
                  </w:rPr>
                  <w:fldChar w:fldCharType="end"/>
                </w:r>
              </w:p>
            </w:txbxContent>
          </v:textbox>
          <w10:wrap anchorx="page" anchory="page"/>
        </v:rect>
      </w:pict>
    </w:r>
    <w:r>
      <w:rPr>
        <w:rFonts w:ascii="Arial" w:hAnsi="Arial" w:cs="Arial"/>
        <w:color w:val="000000"/>
      </w:rPr>
      <w:t>L/GNE</w:t>
    </w:r>
  </w:p>
  <w:p w:rsidR="00882082" w:rsidRDefault="0088208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82082" w:rsidRPr="005D646A" w:rsidRDefault="00882082">
    <w:pPr>
      <w:pStyle w:val="Rodap"/>
      <w:rPr>
        <w:sz w:val="20"/>
      </w:rPr>
    </w:pPr>
  </w:p>
  <w:p w:rsidR="00882082" w:rsidRDefault="0088208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82" w:rsidRDefault="00882082">
      <w:pPr>
        <w:spacing w:after="0" w:line="240" w:lineRule="auto"/>
      </w:pPr>
      <w:r>
        <w:separator/>
      </w:r>
    </w:p>
  </w:footnote>
  <w:footnote w:type="continuationSeparator" w:id="0">
    <w:p w:rsidR="00882082" w:rsidRDefault="00882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82" w:rsidRDefault="00882082" w:rsidP="00E74797">
    <w:pPr>
      <w:widowControl w:val="0"/>
      <w:tabs>
        <w:tab w:val="left" w:pos="889"/>
      </w:tabs>
      <w:autoSpaceDE w:val="0"/>
      <w:autoSpaceDN w:val="0"/>
      <w:adjustRightInd w:val="0"/>
      <w:spacing w:after="0" w:line="240" w:lineRule="auto"/>
      <w:jc w:val="center"/>
      <w:rPr>
        <w:noProof/>
      </w:rPr>
    </w:pPr>
  </w:p>
  <w:p w:rsidR="00882082" w:rsidRDefault="00882082" w:rsidP="00376B72">
    <w:pPr>
      <w:widowControl w:val="0"/>
      <w:tabs>
        <w:tab w:val="left" w:pos="1390"/>
      </w:tabs>
      <w:autoSpaceDE w:val="0"/>
      <w:autoSpaceDN w:val="0"/>
      <w:adjustRightInd w:val="0"/>
      <w:spacing w:after="0" w:line="200" w:lineRule="exact"/>
      <w:rPr>
        <w:noProof/>
      </w:rPr>
    </w:pPr>
    <w:r>
      <w:rPr>
        <w:noProof/>
      </w:rPr>
      <w:tab/>
    </w:r>
  </w:p>
  <w:p w:rsidR="00882082" w:rsidRDefault="00882082" w:rsidP="00F53D7A">
    <w:pPr>
      <w:widowControl w:val="0"/>
      <w:tabs>
        <w:tab w:val="left" w:pos="889"/>
      </w:tabs>
      <w:autoSpaceDE w:val="0"/>
      <w:autoSpaceDN w:val="0"/>
      <w:adjustRightInd w:val="0"/>
      <w:spacing w:after="0" w:line="200" w:lineRule="exact"/>
      <w:rPr>
        <w:noProof/>
      </w:rPr>
    </w:pPr>
  </w:p>
  <w:p w:rsidR="00882082" w:rsidRDefault="00882082" w:rsidP="00376B72">
    <w:pPr>
      <w:widowControl w:val="0"/>
      <w:autoSpaceDE w:val="0"/>
      <w:autoSpaceDN w:val="0"/>
      <w:adjustRightInd w:val="0"/>
      <w:spacing w:after="0" w:line="200" w:lineRule="exact"/>
      <w:jc w:val="center"/>
      <w:rPr>
        <w:rFonts w:ascii="Arial" w:hAnsi="Arial" w:cs="Arial"/>
        <w:b/>
        <w:bCs/>
        <w:sz w:val="18"/>
      </w:rPr>
    </w:pPr>
  </w:p>
  <w:p w:rsidR="00882082" w:rsidRDefault="00882082" w:rsidP="00376B72">
    <w:pPr>
      <w:widowControl w:val="0"/>
      <w:autoSpaceDE w:val="0"/>
      <w:autoSpaceDN w:val="0"/>
      <w:adjustRightInd w:val="0"/>
      <w:spacing w:after="0" w:line="200" w:lineRule="exact"/>
      <w:jc w:val="center"/>
      <w:rPr>
        <w:rFonts w:ascii="Arial" w:hAnsi="Arial" w:cs="Arial"/>
        <w:b/>
        <w:bCs/>
        <w:sz w:val="18"/>
      </w:rPr>
    </w:pPr>
  </w:p>
  <w:p w:rsidR="00882082" w:rsidRPr="00376B72" w:rsidRDefault="0088208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dital do Pregão Eletrônico nº</w:t>
    </w:r>
    <w:r>
      <w:rPr>
        <w:rFonts w:ascii="Arial Narrow" w:hAnsi="Arial Narrow" w:cs="Arial"/>
        <w:b/>
        <w:bCs/>
        <w:color w:val="000000"/>
        <w:sz w:val="18"/>
      </w:rPr>
      <w:t xml:space="preserve"> 213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w:t>
    </w:r>
    <w:r w:rsidR="00876F56">
      <w:rPr>
        <w:noProof/>
      </w:rPr>
      <w:pict>
        <v:rect id="Rectangle 1" o:spid="_x0000_s3686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82082" w:rsidRDefault="00882082" w:rsidP="00E74797">
                <w:pPr>
                  <w:widowControl w:val="0"/>
                  <w:autoSpaceDE w:val="0"/>
                  <w:autoSpaceDN w:val="0"/>
                  <w:adjustRightInd w:val="0"/>
                  <w:spacing w:after="0" w:line="240" w:lineRule="auto"/>
                  <w:rPr>
                    <w:rFonts w:ascii="Times New Roman" w:hAnsi="Times New Roman"/>
                    <w:sz w:val="24"/>
                    <w:szCs w:val="24"/>
                  </w:rPr>
                </w:pPr>
              </w:p>
              <w:p w:rsidR="00882082" w:rsidRDefault="00882082" w:rsidP="00E74797">
                <w:pPr>
                  <w:widowControl w:val="0"/>
                  <w:autoSpaceDE w:val="0"/>
                  <w:autoSpaceDN w:val="0"/>
                  <w:adjustRightInd w:val="0"/>
                  <w:spacing w:after="0" w:line="240" w:lineRule="auto"/>
                  <w:jc w:val="center"/>
                  <w:rPr>
                    <w:rFonts w:ascii="Times New Roman" w:hAnsi="Times New Roman"/>
                    <w:sz w:val="24"/>
                    <w:szCs w:val="24"/>
                  </w:rPr>
                </w:pPr>
                <w:r w:rsidRPr="00E74797">
                  <w:rPr>
                    <w:rFonts w:ascii="Times New Roman" w:hAnsi="Times New Roman"/>
                    <w:noProof/>
                    <w:sz w:val="24"/>
                    <w:szCs w:val="24"/>
                  </w:rPr>
                  <w:drawing>
                    <wp:inline distT="0" distB="0" distL="0" distR="0">
                      <wp:extent cx="4890052" cy="794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r w:rsidR="00876F56">
      <w:rPr>
        <w:noProof/>
      </w:rPr>
      <w:pict>
        <v:shapetype id="_x0000_t202" coordsize="21600,21600" o:spt="202" path="m,l,21600r21600,l21600,xe">
          <v:stroke joinstyle="miter"/>
          <v:path gradientshapeok="t" o:connecttype="rect"/>
        </v:shapetype>
        <v:shape id="Text Box 2" o:spid="_x0000_s3686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82082" w:rsidRDefault="00882082" w:rsidP="00E74797">
                <w:pPr>
                  <w:widowControl w:val="0"/>
                  <w:autoSpaceDE w:val="0"/>
                  <w:autoSpaceDN w:val="0"/>
                  <w:adjustRightInd w:val="0"/>
                  <w:spacing w:after="0" w:line="225" w:lineRule="exact"/>
                  <w:ind w:right="-26"/>
                  <w:rPr>
                    <w:rFonts w:ascii="Arial Narrow" w:hAnsi="Arial Narrow" w:cs="Arial Narrow"/>
                    <w:color w:val="000000"/>
                    <w:sz w:val="20"/>
                    <w:szCs w:val="20"/>
                  </w:rPr>
                </w:pPr>
              </w:p>
            </w:txbxContent>
          </v:textbox>
          <w10:wrap anchorx="page" anchory="page"/>
        </v:shape>
      </w:pict>
    </w:r>
    <w:r w:rsidR="00876F56">
      <w:rPr>
        <w:noProof/>
      </w:rPr>
      <w:pict>
        <v:shape id="Text Box 3" o:spid="_x0000_s3686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82082" w:rsidRPr="00886D34" w:rsidRDefault="00882082" w:rsidP="00886D34">
                <w:pPr>
                  <w:rPr>
                    <w:szCs w:val="21"/>
                  </w:rPr>
                </w:pPr>
              </w:p>
            </w:txbxContent>
          </v:textbox>
          <w10:wrap anchorx="page" anchory="page"/>
        </v:shape>
      </w:pict>
    </w:r>
    <w:r>
      <w:rPr>
        <w:rFonts w:ascii="Arial Narrow" w:hAnsi="Arial Narrow" w:cs="Arial"/>
        <w:b/>
        <w:bCs/>
        <w:color w:val="000000"/>
        <w:sz w:val="18"/>
      </w:rPr>
      <w:t>547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EDD"/>
    <w:multiLevelType w:val="multilevel"/>
    <w:tmpl w:val="0D1082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4A2D43"/>
    <w:multiLevelType w:val="multilevel"/>
    <w:tmpl w:val="7C3CA48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5AC2D52"/>
    <w:multiLevelType w:val="hybridMultilevel"/>
    <w:tmpl w:val="DA489E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0A7924"/>
    <w:multiLevelType w:val="multilevel"/>
    <w:tmpl w:val="7DE4274E"/>
    <w:lvl w:ilvl="0">
      <w:start w:val="1"/>
      <w:numFmt w:val="decimal"/>
      <w:lvlText w:val="%1."/>
      <w:lvlJc w:val="left"/>
      <w:pPr>
        <w:ind w:left="360" w:hanging="360"/>
      </w:pPr>
      <w:rPr>
        <w:rFonts w:hint="default"/>
      </w:rPr>
    </w:lvl>
    <w:lvl w:ilvl="1">
      <w:start w:val="1"/>
      <w:numFmt w:val="decimal"/>
      <w:lvlText w:val="%1.%2."/>
      <w:lvlJc w:val="left"/>
      <w:pPr>
        <w:ind w:left="8654" w:hanging="432"/>
      </w:pPr>
      <w:rPr>
        <w:b/>
        <w:i w:val="0"/>
      </w:rPr>
    </w:lvl>
    <w:lvl w:ilvl="2">
      <w:start w:val="1"/>
      <w:numFmt w:val="decimal"/>
      <w:lvlText w:val="%1.%2.%3."/>
      <w:lvlJc w:val="left"/>
      <w:pPr>
        <w:ind w:left="1355" w:hanging="504"/>
      </w:pPr>
      <w:rPr>
        <w:b/>
        <w:color w:val="auto"/>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8770DC"/>
    <w:multiLevelType w:val="hybridMultilevel"/>
    <w:tmpl w:val="AAD640A6"/>
    <w:lvl w:ilvl="0" w:tplc="A01A80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nsid w:val="1BEA0FCF"/>
    <w:multiLevelType w:val="hybridMultilevel"/>
    <w:tmpl w:val="D79E7616"/>
    <w:lvl w:ilvl="0" w:tplc="A56A55D2">
      <w:start w:val="1"/>
      <w:numFmt w:val="decimal"/>
      <w:lvlText w:val="%1."/>
      <w:lvlJc w:val="left"/>
      <w:pPr>
        <w:ind w:left="360" w:hanging="360"/>
      </w:pPr>
      <w:rPr>
        <w:b/>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CC90151"/>
    <w:multiLevelType w:val="hybridMultilevel"/>
    <w:tmpl w:val="394A3164"/>
    <w:lvl w:ilvl="0" w:tplc="67824EB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B96AB7"/>
    <w:multiLevelType w:val="hybridMultilevel"/>
    <w:tmpl w:val="A4387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822BDB"/>
    <w:multiLevelType w:val="hybridMultilevel"/>
    <w:tmpl w:val="4328D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95A0A94"/>
    <w:multiLevelType w:val="multilevel"/>
    <w:tmpl w:val="1C881234"/>
    <w:styleLink w:val="Estilo1"/>
    <w:lvl w:ilvl="0">
      <w:start w:val="12"/>
      <w:numFmt w:val="decimal"/>
      <w:lvlText w:val="%1."/>
      <w:lvlJc w:val="left"/>
      <w:pPr>
        <w:ind w:left="644" w:hanging="360"/>
      </w:pPr>
      <w:rPr>
        <w:rFonts w:hint="default"/>
        <w:b/>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rPr>
    </w:lvl>
    <w:lvl w:ilvl="5">
      <w:start w:val="1"/>
      <w:numFmt w:val="decimal"/>
      <w:isLgl/>
      <w:lvlText w:val="%1.%2.%3.%4.%5.%6."/>
      <w:lvlJc w:val="left"/>
      <w:pPr>
        <w:ind w:left="2130" w:hanging="144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622" w:hanging="1800"/>
      </w:pPr>
      <w:rPr>
        <w:rFonts w:hint="default"/>
        <w:b/>
      </w:rPr>
    </w:lvl>
    <w:lvl w:ilvl="8">
      <w:start w:val="1"/>
      <w:numFmt w:val="decimal"/>
      <w:isLgl/>
      <w:lvlText w:val="%1.%2.%3.%4.%5.%6.%7.%8.%9."/>
      <w:lvlJc w:val="left"/>
      <w:pPr>
        <w:ind w:left="3048" w:hanging="2160"/>
      </w:pPr>
      <w:rPr>
        <w:rFonts w:hint="default"/>
        <w:b/>
      </w:rPr>
    </w:lvl>
  </w:abstractNum>
  <w:abstractNum w:abstractNumId="13">
    <w:nsid w:val="2FB72A54"/>
    <w:multiLevelType w:val="multilevel"/>
    <w:tmpl w:val="CF6880A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2A52457"/>
    <w:multiLevelType w:val="multilevel"/>
    <w:tmpl w:val="065E90AA"/>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7">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EA2EEF"/>
    <w:multiLevelType w:val="hybridMultilevel"/>
    <w:tmpl w:val="3AA06290"/>
    <w:lvl w:ilvl="0" w:tplc="5F5A960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293ED3"/>
    <w:multiLevelType w:val="multilevel"/>
    <w:tmpl w:val="CD8CF776"/>
    <w:lvl w:ilvl="0">
      <w:start w:val="1"/>
      <w:numFmt w:val="bullet"/>
      <w:lvlText w:val=""/>
      <w:lvlJc w:val="left"/>
      <w:pPr>
        <w:ind w:left="360" w:hanging="360"/>
      </w:pPr>
      <w:rPr>
        <w:rFonts w:ascii="Symbol" w:hAnsi="Symbol" w:hint="default"/>
        <w:b w:val="0"/>
        <w:bCs w:val="0"/>
        <w:color w:val="auto"/>
      </w:rPr>
    </w:lvl>
    <w:lvl w:ilvl="1">
      <w:start w:val="1"/>
      <w:numFmt w:val="decimal"/>
      <w:lvlText w:val="%1.%2."/>
      <w:lvlJc w:val="left"/>
      <w:pPr>
        <w:ind w:left="786" w:hanging="360"/>
      </w:pPr>
      <w:rPr>
        <w:rFonts w:hint="default"/>
        <w:b w:val="0"/>
        <w:bCs/>
      </w:rPr>
    </w:lvl>
    <w:lvl w:ilvl="2">
      <w:start w:val="1"/>
      <w:numFmt w:val="decimal"/>
      <w:lvlText w:val="%1.%2.%3."/>
      <w:lvlJc w:val="left"/>
      <w:pPr>
        <w:ind w:left="2280" w:hanging="720"/>
      </w:pPr>
      <w:rPr>
        <w:rFonts w:hint="default"/>
        <w:b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471704F7"/>
    <w:multiLevelType w:val="hybridMultilevel"/>
    <w:tmpl w:val="3B245780"/>
    <w:lvl w:ilvl="0" w:tplc="325AFD0E">
      <w:start w:val="1"/>
      <w:numFmt w:val="lowerLetter"/>
      <w:lvlText w:val="%1)"/>
      <w:lvlJc w:val="left"/>
      <w:pPr>
        <w:ind w:left="1584" w:hanging="360"/>
      </w:pPr>
      <w:rPr>
        <w:rFonts w:ascii="Arial" w:hAnsi="Arial" w:cs="Arial" w:hint="default"/>
        <w:color w:val="000000"/>
        <w:sz w:val="24"/>
        <w:szCs w:val="24"/>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1">
    <w:nsid w:val="49D47D49"/>
    <w:multiLevelType w:val="hybridMultilevel"/>
    <w:tmpl w:val="69C87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AB303A5"/>
    <w:multiLevelType w:val="hybridMultilevel"/>
    <w:tmpl w:val="53D0A636"/>
    <w:lvl w:ilvl="0" w:tplc="E08AC8F0">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3">
    <w:nsid w:val="4B47255C"/>
    <w:multiLevelType w:val="multilevel"/>
    <w:tmpl w:val="EC6EE8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B30572"/>
    <w:multiLevelType w:val="multilevel"/>
    <w:tmpl w:val="BB5E81C2"/>
    <w:lvl w:ilvl="0">
      <w:start w:val="4"/>
      <w:numFmt w:val="decimal"/>
      <w:lvlText w:val="%1.1"/>
      <w:lvlJc w:val="left"/>
      <w:pPr>
        <w:ind w:left="360" w:hanging="360"/>
      </w:pPr>
      <w:rPr>
        <w:rFonts w:hint="default"/>
        <w:b/>
        <w:color w:val="auto"/>
      </w:rPr>
    </w:lvl>
    <w:lvl w:ilvl="1">
      <w:start w:val="1"/>
      <w:numFmt w:val="decimal"/>
      <w:lvlText w:val="%1.%2."/>
      <w:lvlJc w:val="left"/>
      <w:pPr>
        <w:ind w:left="1000" w:hanging="432"/>
      </w:pPr>
      <w:rPr>
        <w:rFonts w:hint="default"/>
        <w:b/>
        <w:i w:val="0"/>
        <w:color w:val="auto"/>
      </w:rPr>
    </w:lvl>
    <w:lvl w:ilvl="2">
      <w:start w:val="1"/>
      <w:numFmt w:val="decimal"/>
      <w:lvlText w:val="%1.%2.%3."/>
      <w:lvlJc w:val="left"/>
      <w:pPr>
        <w:ind w:left="1639" w:hanging="504"/>
      </w:pPr>
      <w:rPr>
        <w:rFonts w:hint="default"/>
        <w:b/>
        <w:i w:val="0"/>
      </w:rPr>
    </w:lvl>
    <w:lvl w:ilvl="3">
      <w:start w:val="1"/>
      <w:numFmt w:val="bullet"/>
      <w:lvlText w:val=""/>
      <w:lvlJc w:val="left"/>
      <w:pPr>
        <w:ind w:left="2066"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204D9B"/>
    <w:multiLevelType w:val="multilevel"/>
    <w:tmpl w:val="0F105A82"/>
    <w:lvl w:ilvl="0">
      <w:start w:val="3"/>
      <w:numFmt w:val="decimal"/>
      <w:lvlText w:val="%1"/>
      <w:lvlJc w:val="left"/>
      <w:pPr>
        <w:ind w:left="525" w:hanging="525"/>
      </w:pPr>
      <w:rPr>
        <w:rFonts w:hint="default"/>
      </w:rPr>
    </w:lvl>
    <w:lvl w:ilvl="1">
      <w:start w:val="3"/>
      <w:numFmt w:val="decimal"/>
      <w:lvlText w:val="%1.%2"/>
      <w:lvlJc w:val="left"/>
      <w:pPr>
        <w:ind w:left="776" w:hanging="525"/>
      </w:pPr>
      <w:rPr>
        <w:rFonts w:hint="default"/>
      </w:rPr>
    </w:lvl>
    <w:lvl w:ilvl="2">
      <w:start w:val="1"/>
      <w:numFmt w:val="decimal"/>
      <w:lvlText w:val="%1.%2.%3"/>
      <w:lvlJc w:val="left"/>
      <w:pPr>
        <w:ind w:left="1222" w:hanging="720"/>
      </w:pPr>
      <w:rPr>
        <w:rFonts w:hint="default"/>
        <w:b w:val="0"/>
      </w:rPr>
    </w:lvl>
    <w:lvl w:ilvl="3">
      <w:start w:val="1"/>
      <w:numFmt w:val="decimal"/>
      <w:lvlText w:val="%1.%2.%3.%4"/>
      <w:lvlJc w:val="left"/>
      <w:pPr>
        <w:ind w:left="1833" w:hanging="1080"/>
      </w:pPr>
      <w:rPr>
        <w:rFonts w:hint="default"/>
        <w:b w:val="0"/>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3808" w:hanging="1800"/>
      </w:pPr>
      <w:rPr>
        <w:rFonts w:hint="default"/>
      </w:rPr>
    </w:lvl>
  </w:abstractNum>
  <w:abstractNum w:abstractNumId="26">
    <w:nsid w:val="5322130F"/>
    <w:multiLevelType w:val="hybridMultilevel"/>
    <w:tmpl w:val="2CE6C116"/>
    <w:lvl w:ilvl="0" w:tplc="5EA8A9F2">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7">
    <w:nsid w:val="54545C55"/>
    <w:multiLevelType w:val="multilevel"/>
    <w:tmpl w:val="7C3CA482"/>
    <w:lvl w:ilvl="0">
      <w:start w:val="2"/>
      <w:numFmt w:val="decimal"/>
      <w:lvlText w:val="%1."/>
      <w:lvlJc w:val="left"/>
      <w:pPr>
        <w:ind w:left="502"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982123"/>
    <w:multiLevelType w:val="hybridMultilevel"/>
    <w:tmpl w:val="F4CE498C"/>
    <w:lvl w:ilvl="0" w:tplc="03E84370">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511D1E"/>
    <w:multiLevelType w:val="multilevel"/>
    <w:tmpl w:val="065E90AA"/>
    <w:lvl w:ilvl="0">
      <w:start w:val="1"/>
      <w:numFmt w:val="decimal"/>
      <w:lvlText w:val="%1."/>
      <w:lvlJc w:val="left"/>
      <w:pPr>
        <w:ind w:left="360"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32160"/>
    <w:multiLevelType w:val="hybridMultilevel"/>
    <w:tmpl w:val="1BAE5EBA"/>
    <w:lvl w:ilvl="0" w:tplc="E06666E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5965B0"/>
    <w:multiLevelType w:val="multilevel"/>
    <w:tmpl w:val="286CFB4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2">
    <w:nsid w:val="6A15688A"/>
    <w:multiLevelType w:val="multilevel"/>
    <w:tmpl w:val="92D43D9C"/>
    <w:lvl w:ilvl="0">
      <w:start w:val="4"/>
      <w:numFmt w:val="decimal"/>
      <w:lvlText w:val="%1"/>
      <w:lvlJc w:val="left"/>
      <w:pPr>
        <w:ind w:left="480" w:hanging="480"/>
      </w:pPr>
      <w:rPr>
        <w:rFonts w:eastAsia="Times New Roman" w:hint="default"/>
      </w:rPr>
    </w:lvl>
    <w:lvl w:ilvl="1">
      <w:start w:val="1"/>
      <w:numFmt w:val="decimal"/>
      <w:lvlText w:val="%1.%2"/>
      <w:lvlJc w:val="left"/>
      <w:pPr>
        <w:ind w:left="2847" w:hanging="72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2145" w:hanging="108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3215" w:hanging="144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4285" w:hanging="1800"/>
      </w:pPr>
      <w:rPr>
        <w:rFonts w:eastAsia="Times New Roman" w:hint="default"/>
      </w:rPr>
    </w:lvl>
    <w:lvl w:ilvl="8">
      <w:start w:val="1"/>
      <w:numFmt w:val="decimal"/>
      <w:lvlText w:val="%1.%2.%3.%4.%5.%6.%7.%8.%9"/>
      <w:lvlJc w:val="left"/>
      <w:pPr>
        <w:ind w:left="5000" w:hanging="2160"/>
      </w:pPr>
      <w:rPr>
        <w:rFonts w:eastAsia="Times New Roman" w:hint="default"/>
      </w:rPr>
    </w:lvl>
  </w:abstractNum>
  <w:abstractNum w:abstractNumId="33">
    <w:nsid w:val="6F4B5704"/>
    <w:multiLevelType w:val="multilevel"/>
    <w:tmpl w:val="FEC451F6"/>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093D39"/>
    <w:multiLevelType w:val="hybridMultilevel"/>
    <w:tmpl w:val="F4608DFE"/>
    <w:lvl w:ilvl="0" w:tplc="A50C4F2E">
      <w:start w:val="11"/>
      <w:numFmt w:val="decimal"/>
      <w:lvlText w:val="%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302D46"/>
    <w:multiLevelType w:val="hybridMultilevel"/>
    <w:tmpl w:val="55621E58"/>
    <w:lvl w:ilvl="0" w:tplc="84E60116">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6B4881"/>
    <w:multiLevelType w:val="multilevel"/>
    <w:tmpl w:val="935485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16"/>
  </w:num>
  <w:num w:numId="4">
    <w:abstractNumId w:val="2"/>
  </w:num>
  <w:num w:numId="5">
    <w:abstractNumId w:val="31"/>
  </w:num>
  <w:num w:numId="6">
    <w:abstractNumId w:val="33"/>
  </w:num>
  <w:num w:numId="7">
    <w:abstractNumId w:val="27"/>
  </w:num>
  <w:num w:numId="8">
    <w:abstractNumId w:val="3"/>
  </w:num>
  <w:num w:numId="9">
    <w:abstractNumId w:val="25"/>
  </w:num>
  <w:num w:numId="10">
    <w:abstractNumId w:val="26"/>
  </w:num>
  <w:num w:numId="11">
    <w:abstractNumId w:val="20"/>
  </w:num>
  <w:num w:numId="12">
    <w:abstractNumId w:val="22"/>
  </w:num>
  <w:num w:numId="13">
    <w:abstractNumId w:val="7"/>
  </w:num>
  <w:num w:numId="14">
    <w:abstractNumId w:val="5"/>
  </w:num>
  <w:num w:numId="15">
    <w:abstractNumId w:val="19"/>
  </w:num>
  <w:num w:numId="16">
    <w:abstractNumId w:val="17"/>
  </w:num>
  <w:num w:numId="17">
    <w:abstractNumId w:val="12"/>
  </w:num>
  <w:num w:numId="18">
    <w:abstractNumId w:val="14"/>
  </w:num>
  <w:num w:numId="19">
    <w:abstractNumId w:val="8"/>
  </w:num>
  <w:num w:numId="20">
    <w:abstractNumId w:val="11"/>
  </w:num>
  <w:num w:numId="21">
    <w:abstractNumId w:val="21"/>
  </w:num>
  <w:num w:numId="22">
    <w:abstractNumId w:val="15"/>
  </w:num>
  <w:num w:numId="23">
    <w:abstractNumId w:val="36"/>
  </w:num>
  <w:num w:numId="24">
    <w:abstractNumId w:val="29"/>
  </w:num>
  <w:num w:numId="25">
    <w:abstractNumId w:val="10"/>
  </w:num>
  <w:num w:numId="26">
    <w:abstractNumId w:val="0"/>
  </w:num>
  <w:num w:numId="27">
    <w:abstractNumId w:val="23"/>
  </w:num>
  <w:num w:numId="28">
    <w:abstractNumId w:val="34"/>
  </w:num>
  <w:num w:numId="29">
    <w:abstractNumId w:val="30"/>
  </w:num>
  <w:num w:numId="30">
    <w:abstractNumId w:val="18"/>
  </w:num>
  <w:num w:numId="31">
    <w:abstractNumId w:val="28"/>
  </w:num>
  <w:num w:numId="32">
    <w:abstractNumId w:val="9"/>
  </w:num>
  <w:num w:numId="33">
    <w:abstractNumId w:val="6"/>
  </w:num>
  <w:num w:numId="34">
    <w:abstractNumId w:val="24"/>
  </w:num>
  <w:num w:numId="35">
    <w:abstractNumId w:val="32"/>
  </w:num>
  <w:num w:numId="36">
    <w:abstractNumId w:val="13"/>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71"/>
    <o:shapelayout v:ext="edit">
      <o:idmap v:ext="edit" data="3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B7E"/>
    <w:rsid w:val="000206D8"/>
    <w:rsid w:val="000209DE"/>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3E53"/>
    <w:rsid w:val="00054F6A"/>
    <w:rsid w:val="00056856"/>
    <w:rsid w:val="00057024"/>
    <w:rsid w:val="0006072C"/>
    <w:rsid w:val="000617AB"/>
    <w:rsid w:val="00063361"/>
    <w:rsid w:val="00063BA6"/>
    <w:rsid w:val="000649B3"/>
    <w:rsid w:val="00064E87"/>
    <w:rsid w:val="00067AAD"/>
    <w:rsid w:val="000701A3"/>
    <w:rsid w:val="0007136A"/>
    <w:rsid w:val="00071501"/>
    <w:rsid w:val="00073513"/>
    <w:rsid w:val="00074675"/>
    <w:rsid w:val="0007478C"/>
    <w:rsid w:val="00075130"/>
    <w:rsid w:val="000768AB"/>
    <w:rsid w:val="00076D6C"/>
    <w:rsid w:val="00080133"/>
    <w:rsid w:val="000817C5"/>
    <w:rsid w:val="000857F2"/>
    <w:rsid w:val="000861E8"/>
    <w:rsid w:val="00086BC2"/>
    <w:rsid w:val="00087DE4"/>
    <w:rsid w:val="00090106"/>
    <w:rsid w:val="0009016A"/>
    <w:rsid w:val="0009024A"/>
    <w:rsid w:val="00091D33"/>
    <w:rsid w:val="000922C6"/>
    <w:rsid w:val="0009549F"/>
    <w:rsid w:val="00095808"/>
    <w:rsid w:val="000963C2"/>
    <w:rsid w:val="0009681A"/>
    <w:rsid w:val="000971DA"/>
    <w:rsid w:val="000A00B6"/>
    <w:rsid w:val="000A19EE"/>
    <w:rsid w:val="000A261E"/>
    <w:rsid w:val="000A30F7"/>
    <w:rsid w:val="000A7072"/>
    <w:rsid w:val="000A79A2"/>
    <w:rsid w:val="000A79D8"/>
    <w:rsid w:val="000B022E"/>
    <w:rsid w:val="000B16BC"/>
    <w:rsid w:val="000B2334"/>
    <w:rsid w:val="000B2BBF"/>
    <w:rsid w:val="000B30B8"/>
    <w:rsid w:val="000B4B6B"/>
    <w:rsid w:val="000C1924"/>
    <w:rsid w:val="000C33A9"/>
    <w:rsid w:val="000C5541"/>
    <w:rsid w:val="000C7CDE"/>
    <w:rsid w:val="000D008B"/>
    <w:rsid w:val="000D0A01"/>
    <w:rsid w:val="000D21A3"/>
    <w:rsid w:val="000D30D3"/>
    <w:rsid w:val="000D3E3E"/>
    <w:rsid w:val="000D4323"/>
    <w:rsid w:val="000D6055"/>
    <w:rsid w:val="000E0279"/>
    <w:rsid w:val="000E10E6"/>
    <w:rsid w:val="000E213B"/>
    <w:rsid w:val="000E50C1"/>
    <w:rsid w:val="000E58FA"/>
    <w:rsid w:val="000E5D4F"/>
    <w:rsid w:val="000E676B"/>
    <w:rsid w:val="000F07AE"/>
    <w:rsid w:val="000F28E2"/>
    <w:rsid w:val="000F454F"/>
    <w:rsid w:val="000F7DFB"/>
    <w:rsid w:val="00100E8F"/>
    <w:rsid w:val="001037FC"/>
    <w:rsid w:val="00105F62"/>
    <w:rsid w:val="00111077"/>
    <w:rsid w:val="00115565"/>
    <w:rsid w:val="0011567F"/>
    <w:rsid w:val="001214D3"/>
    <w:rsid w:val="00123068"/>
    <w:rsid w:val="00123515"/>
    <w:rsid w:val="0012557F"/>
    <w:rsid w:val="001270A0"/>
    <w:rsid w:val="0013064D"/>
    <w:rsid w:val="001359E2"/>
    <w:rsid w:val="00135A5D"/>
    <w:rsid w:val="001360F7"/>
    <w:rsid w:val="0014058B"/>
    <w:rsid w:val="00144989"/>
    <w:rsid w:val="001452F5"/>
    <w:rsid w:val="00153D31"/>
    <w:rsid w:val="00153FC8"/>
    <w:rsid w:val="00155086"/>
    <w:rsid w:val="001552EE"/>
    <w:rsid w:val="00160904"/>
    <w:rsid w:val="001615D5"/>
    <w:rsid w:val="00162246"/>
    <w:rsid w:val="001626F9"/>
    <w:rsid w:val="00162B86"/>
    <w:rsid w:val="00164DF3"/>
    <w:rsid w:val="00166183"/>
    <w:rsid w:val="0016665B"/>
    <w:rsid w:val="0016704A"/>
    <w:rsid w:val="00167617"/>
    <w:rsid w:val="00170326"/>
    <w:rsid w:val="00170AA8"/>
    <w:rsid w:val="00173B20"/>
    <w:rsid w:val="00176976"/>
    <w:rsid w:val="00176CC1"/>
    <w:rsid w:val="00176F8B"/>
    <w:rsid w:val="0017768B"/>
    <w:rsid w:val="001801EE"/>
    <w:rsid w:val="001821C8"/>
    <w:rsid w:val="00182D15"/>
    <w:rsid w:val="00185F99"/>
    <w:rsid w:val="00186591"/>
    <w:rsid w:val="00187366"/>
    <w:rsid w:val="00187D86"/>
    <w:rsid w:val="00191DBF"/>
    <w:rsid w:val="00192A62"/>
    <w:rsid w:val="001936FB"/>
    <w:rsid w:val="00195BEB"/>
    <w:rsid w:val="00196328"/>
    <w:rsid w:val="0019657B"/>
    <w:rsid w:val="00196B2C"/>
    <w:rsid w:val="001974C1"/>
    <w:rsid w:val="001A0807"/>
    <w:rsid w:val="001A16C1"/>
    <w:rsid w:val="001A2F8E"/>
    <w:rsid w:val="001A3BA7"/>
    <w:rsid w:val="001A4310"/>
    <w:rsid w:val="001A4C40"/>
    <w:rsid w:val="001A51BF"/>
    <w:rsid w:val="001A56FE"/>
    <w:rsid w:val="001A5C19"/>
    <w:rsid w:val="001A645B"/>
    <w:rsid w:val="001A660A"/>
    <w:rsid w:val="001B16E6"/>
    <w:rsid w:val="001B1CD8"/>
    <w:rsid w:val="001B4D61"/>
    <w:rsid w:val="001B4F7B"/>
    <w:rsid w:val="001B6DB9"/>
    <w:rsid w:val="001B7813"/>
    <w:rsid w:val="001B7DC5"/>
    <w:rsid w:val="001C0403"/>
    <w:rsid w:val="001C0814"/>
    <w:rsid w:val="001C3C43"/>
    <w:rsid w:val="001C43EE"/>
    <w:rsid w:val="001C6B58"/>
    <w:rsid w:val="001C7A07"/>
    <w:rsid w:val="001D2C43"/>
    <w:rsid w:val="001D4521"/>
    <w:rsid w:val="001D4C88"/>
    <w:rsid w:val="001D51AE"/>
    <w:rsid w:val="001D56D2"/>
    <w:rsid w:val="001D6F6A"/>
    <w:rsid w:val="001E1518"/>
    <w:rsid w:val="001E1FA9"/>
    <w:rsid w:val="001E216F"/>
    <w:rsid w:val="001E230E"/>
    <w:rsid w:val="001E3649"/>
    <w:rsid w:val="001E450C"/>
    <w:rsid w:val="001E4A83"/>
    <w:rsid w:val="001F12F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25D7"/>
    <w:rsid w:val="002151B2"/>
    <w:rsid w:val="0021573B"/>
    <w:rsid w:val="00220941"/>
    <w:rsid w:val="00220B6B"/>
    <w:rsid w:val="00222FEC"/>
    <w:rsid w:val="00224E68"/>
    <w:rsid w:val="00225100"/>
    <w:rsid w:val="002252F0"/>
    <w:rsid w:val="002264CD"/>
    <w:rsid w:val="00226517"/>
    <w:rsid w:val="00226A15"/>
    <w:rsid w:val="00232920"/>
    <w:rsid w:val="0023546F"/>
    <w:rsid w:val="00235B5B"/>
    <w:rsid w:val="00235E58"/>
    <w:rsid w:val="00236C25"/>
    <w:rsid w:val="002377C8"/>
    <w:rsid w:val="00241E3C"/>
    <w:rsid w:val="00242F86"/>
    <w:rsid w:val="00244848"/>
    <w:rsid w:val="00245101"/>
    <w:rsid w:val="00250367"/>
    <w:rsid w:val="00250688"/>
    <w:rsid w:val="00250EE2"/>
    <w:rsid w:val="00253CAE"/>
    <w:rsid w:val="00261FF3"/>
    <w:rsid w:val="002625D8"/>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6FD6"/>
    <w:rsid w:val="00297AFD"/>
    <w:rsid w:val="00297E3F"/>
    <w:rsid w:val="002A0356"/>
    <w:rsid w:val="002A17AD"/>
    <w:rsid w:val="002A1F7E"/>
    <w:rsid w:val="002A2D0A"/>
    <w:rsid w:val="002A5014"/>
    <w:rsid w:val="002A5C62"/>
    <w:rsid w:val="002A6BAC"/>
    <w:rsid w:val="002B2363"/>
    <w:rsid w:val="002B24D6"/>
    <w:rsid w:val="002B3089"/>
    <w:rsid w:val="002B44D4"/>
    <w:rsid w:val="002B65AD"/>
    <w:rsid w:val="002B6C99"/>
    <w:rsid w:val="002C11F2"/>
    <w:rsid w:val="002C16C3"/>
    <w:rsid w:val="002C25F9"/>
    <w:rsid w:val="002C2FB9"/>
    <w:rsid w:val="002C39B5"/>
    <w:rsid w:val="002C55E8"/>
    <w:rsid w:val="002C7430"/>
    <w:rsid w:val="002C7529"/>
    <w:rsid w:val="002D46FD"/>
    <w:rsid w:val="002D485F"/>
    <w:rsid w:val="002D52C8"/>
    <w:rsid w:val="002D5B25"/>
    <w:rsid w:val="002E2618"/>
    <w:rsid w:val="002E2B1C"/>
    <w:rsid w:val="002E3BF3"/>
    <w:rsid w:val="002E4185"/>
    <w:rsid w:val="002E575B"/>
    <w:rsid w:val="002F0392"/>
    <w:rsid w:val="002F178B"/>
    <w:rsid w:val="002F7107"/>
    <w:rsid w:val="002F79B5"/>
    <w:rsid w:val="002F7C41"/>
    <w:rsid w:val="0030502B"/>
    <w:rsid w:val="00305D35"/>
    <w:rsid w:val="003074CF"/>
    <w:rsid w:val="0031454C"/>
    <w:rsid w:val="003156FF"/>
    <w:rsid w:val="00315CF6"/>
    <w:rsid w:val="00320691"/>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2A0"/>
    <w:rsid w:val="003709D6"/>
    <w:rsid w:val="00372592"/>
    <w:rsid w:val="00372C21"/>
    <w:rsid w:val="00373472"/>
    <w:rsid w:val="00373D8B"/>
    <w:rsid w:val="00375D5A"/>
    <w:rsid w:val="00376B72"/>
    <w:rsid w:val="00376CF1"/>
    <w:rsid w:val="00377EF2"/>
    <w:rsid w:val="003826D1"/>
    <w:rsid w:val="00383901"/>
    <w:rsid w:val="00384F13"/>
    <w:rsid w:val="00385582"/>
    <w:rsid w:val="00387078"/>
    <w:rsid w:val="00390104"/>
    <w:rsid w:val="003906E1"/>
    <w:rsid w:val="00390823"/>
    <w:rsid w:val="00394109"/>
    <w:rsid w:val="00395565"/>
    <w:rsid w:val="00395BF5"/>
    <w:rsid w:val="00396AB7"/>
    <w:rsid w:val="00396EEE"/>
    <w:rsid w:val="00397C41"/>
    <w:rsid w:val="00397F1B"/>
    <w:rsid w:val="003A1638"/>
    <w:rsid w:val="003A4F98"/>
    <w:rsid w:val="003A75BC"/>
    <w:rsid w:val="003B261F"/>
    <w:rsid w:val="003B45C8"/>
    <w:rsid w:val="003B45D2"/>
    <w:rsid w:val="003B4AD0"/>
    <w:rsid w:val="003B6103"/>
    <w:rsid w:val="003B6487"/>
    <w:rsid w:val="003B683C"/>
    <w:rsid w:val="003B6A8E"/>
    <w:rsid w:val="003B7C99"/>
    <w:rsid w:val="003C0868"/>
    <w:rsid w:val="003C09EA"/>
    <w:rsid w:val="003C2C09"/>
    <w:rsid w:val="003C2CF8"/>
    <w:rsid w:val="003C3E41"/>
    <w:rsid w:val="003C40DD"/>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4F0A"/>
    <w:rsid w:val="003E573D"/>
    <w:rsid w:val="003E6B1A"/>
    <w:rsid w:val="003E7DE1"/>
    <w:rsid w:val="003F0393"/>
    <w:rsid w:val="003F1F20"/>
    <w:rsid w:val="003F3530"/>
    <w:rsid w:val="003F4014"/>
    <w:rsid w:val="003F4743"/>
    <w:rsid w:val="003F47BB"/>
    <w:rsid w:val="003F60FA"/>
    <w:rsid w:val="003F7FB0"/>
    <w:rsid w:val="004010E1"/>
    <w:rsid w:val="004017F6"/>
    <w:rsid w:val="00401DBE"/>
    <w:rsid w:val="004036CC"/>
    <w:rsid w:val="00404259"/>
    <w:rsid w:val="004061C6"/>
    <w:rsid w:val="004075AA"/>
    <w:rsid w:val="0041141D"/>
    <w:rsid w:val="004117FC"/>
    <w:rsid w:val="00411ACA"/>
    <w:rsid w:val="0041375C"/>
    <w:rsid w:val="00415611"/>
    <w:rsid w:val="00416768"/>
    <w:rsid w:val="00416C6E"/>
    <w:rsid w:val="00416C75"/>
    <w:rsid w:val="0042118B"/>
    <w:rsid w:val="00421849"/>
    <w:rsid w:val="00422647"/>
    <w:rsid w:val="0042593C"/>
    <w:rsid w:val="00425D44"/>
    <w:rsid w:val="004307A9"/>
    <w:rsid w:val="004330BE"/>
    <w:rsid w:val="004342E1"/>
    <w:rsid w:val="004347E4"/>
    <w:rsid w:val="00434DF3"/>
    <w:rsid w:val="00435487"/>
    <w:rsid w:val="004373A1"/>
    <w:rsid w:val="00437995"/>
    <w:rsid w:val="004406EB"/>
    <w:rsid w:val="00443B6E"/>
    <w:rsid w:val="0044416A"/>
    <w:rsid w:val="00444A12"/>
    <w:rsid w:val="00445692"/>
    <w:rsid w:val="004458FD"/>
    <w:rsid w:val="0044603F"/>
    <w:rsid w:val="0044748B"/>
    <w:rsid w:val="004477C7"/>
    <w:rsid w:val="0045186C"/>
    <w:rsid w:val="00453444"/>
    <w:rsid w:val="00454093"/>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63"/>
    <w:rsid w:val="00473CD6"/>
    <w:rsid w:val="004741D4"/>
    <w:rsid w:val="00474A7B"/>
    <w:rsid w:val="00476882"/>
    <w:rsid w:val="00477727"/>
    <w:rsid w:val="004778DF"/>
    <w:rsid w:val="004779F5"/>
    <w:rsid w:val="0048183B"/>
    <w:rsid w:val="00485207"/>
    <w:rsid w:val="00485B8F"/>
    <w:rsid w:val="004861B8"/>
    <w:rsid w:val="00487C8C"/>
    <w:rsid w:val="00487F2A"/>
    <w:rsid w:val="00490DF9"/>
    <w:rsid w:val="00491D54"/>
    <w:rsid w:val="0049232D"/>
    <w:rsid w:val="00493836"/>
    <w:rsid w:val="00493CF6"/>
    <w:rsid w:val="00493F0F"/>
    <w:rsid w:val="00496948"/>
    <w:rsid w:val="004A0DE6"/>
    <w:rsid w:val="004A1F08"/>
    <w:rsid w:val="004A3005"/>
    <w:rsid w:val="004A31A5"/>
    <w:rsid w:val="004A3825"/>
    <w:rsid w:val="004A4C34"/>
    <w:rsid w:val="004A4E10"/>
    <w:rsid w:val="004A4E80"/>
    <w:rsid w:val="004B53FB"/>
    <w:rsid w:val="004B6147"/>
    <w:rsid w:val="004B77E4"/>
    <w:rsid w:val="004C11E1"/>
    <w:rsid w:val="004C1E27"/>
    <w:rsid w:val="004C2A6C"/>
    <w:rsid w:val="004D007E"/>
    <w:rsid w:val="004D077E"/>
    <w:rsid w:val="004D11E4"/>
    <w:rsid w:val="004D1C38"/>
    <w:rsid w:val="004D2480"/>
    <w:rsid w:val="004D2E04"/>
    <w:rsid w:val="004D370E"/>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74A"/>
    <w:rsid w:val="004F4C41"/>
    <w:rsid w:val="0050055A"/>
    <w:rsid w:val="005027CA"/>
    <w:rsid w:val="00502FD9"/>
    <w:rsid w:val="00503101"/>
    <w:rsid w:val="0050347E"/>
    <w:rsid w:val="00504872"/>
    <w:rsid w:val="00510017"/>
    <w:rsid w:val="005152B4"/>
    <w:rsid w:val="00516035"/>
    <w:rsid w:val="005169CE"/>
    <w:rsid w:val="005200CD"/>
    <w:rsid w:val="005200D9"/>
    <w:rsid w:val="005203EF"/>
    <w:rsid w:val="00521C3B"/>
    <w:rsid w:val="00524132"/>
    <w:rsid w:val="00525508"/>
    <w:rsid w:val="005259A6"/>
    <w:rsid w:val="0053045B"/>
    <w:rsid w:val="00530767"/>
    <w:rsid w:val="00531412"/>
    <w:rsid w:val="00531B9D"/>
    <w:rsid w:val="00533E49"/>
    <w:rsid w:val="00534B8F"/>
    <w:rsid w:val="00535932"/>
    <w:rsid w:val="00536287"/>
    <w:rsid w:val="005374F5"/>
    <w:rsid w:val="00542A83"/>
    <w:rsid w:val="0054320F"/>
    <w:rsid w:val="0054373B"/>
    <w:rsid w:val="00543A27"/>
    <w:rsid w:val="00545B25"/>
    <w:rsid w:val="00547FC4"/>
    <w:rsid w:val="0055157B"/>
    <w:rsid w:val="00553D43"/>
    <w:rsid w:val="00553DE0"/>
    <w:rsid w:val="0055439C"/>
    <w:rsid w:val="005552CC"/>
    <w:rsid w:val="005604F7"/>
    <w:rsid w:val="00562196"/>
    <w:rsid w:val="00562802"/>
    <w:rsid w:val="00565363"/>
    <w:rsid w:val="00572346"/>
    <w:rsid w:val="005725F1"/>
    <w:rsid w:val="00572B6E"/>
    <w:rsid w:val="00572F93"/>
    <w:rsid w:val="005747E2"/>
    <w:rsid w:val="00575694"/>
    <w:rsid w:val="00575DAC"/>
    <w:rsid w:val="005767EF"/>
    <w:rsid w:val="00583B7F"/>
    <w:rsid w:val="00583EC9"/>
    <w:rsid w:val="0058433C"/>
    <w:rsid w:val="00586446"/>
    <w:rsid w:val="00587634"/>
    <w:rsid w:val="00587A04"/>
    <w:rsid w:val="0059034F"/>
    <w:rsid w:val="0059074C"/>
    <w:rsid w:val="00595080"/>
    <w:rsid w:val="005956C9"/>
    <w:rsid w:val="005968B1"/>
    <w:rsid w:val="00596BFD"/>
    <w:rsid w:val="0059781E"/>
    <w:rsid w:val="00597BB3"/>
    <w:rsid w:val="005A1C7A"/>
    <w:rsid w:val="005A22B4"/>
    <w:rsid w:val="005A2BEC"/>
    <w:rsid w:val="005A48DA"/>
    <w:rsid w:val="005A592E"/>
    <w:rsid w:val="005A5B6D"/>
    <w:rsid w:val="005A65D0"/>
    <w:rsid w:val="005A7C11"/>
    <w:rsid w:val="005B0A1B"/>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886"/>
    <w:rsid w:val="005D0909"/>
    <w:rsid w:val="005D0DA5"/>
    <w:rsid w:val="005D3118"/>
    <w:rsid w:val="005D3A14"/>
    <w:rsid w:val="005D4ECE"/>
    <w:rsid w:val="005D646A"/>
    <w:rsid w:val="005D663D"/>
    <w:rsid w:val="005E075A"/>
    <w:rsid w:val="005E150A"/>
    <w:rsid w:val="005E1CAB"/>
    <w:rsid w:val="005E27E0"/>
    <w:rsid w:val="005E312F"/>
    <w:rsid w:val="005E3A8B"/>
    <w:rsid w:val="005F0DB1"/>
    <w:rsid w:val="005F1973"/>
    <w:rsid w:val="005F1CA4"/>
    <w:rsid w:val="005F2A57"/>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3E9"/>
    <w:rsid w:val="006364DB"/>
    <w:rsid w:val="006370C2"/>
    <w:rsid w:val="0064053D"/>
    <w:rsid w:val="00640F8F"/>
    <w:rsid w:val="00642F15"/>
    <w:rsid w:val="006437FA"/>
    <w:rsid w:val="00646B2F"/>
    <w:rsid w:val="006474ED"/>
    <w:rsid w:val="00650D01"/>
    <w:rsid w:val="00651B3C"/>
    <w:rsid w:val="00652012"/>
    <w:rsid w:val="0065218F"/>
    <w:rsid w:val="00652328"/>
    <w:rsid w:val="00656743"/>
    <w:rsid w:val="00661E7A"/>
    <w:rsid w:val="006621F9"/>
    <w:rsid w:val="00663628"/>
    <w:rsid w:val="00663F6A"/>
    <w:rsid w:val="00665F19"/>
    <w:rsid w:val="00666394"/>
    <w:rsid w:val="006663B5"/>
    <w:rsid w:val="00667583"/>
    <w:rsid w:val="006703EA"/>
    <w:rsid w:val="006706CA"/>
    <w:rsid w:val="00671CBC"/>
    <w:rsid w:val="0067211E"/>
    <w:rsid w:val="006728E0"/>
    <w:rsid w:val="006754AD"/>
    <w:rsid w:val="006763D6"/>
    <w:rsid w:val="00676D42"/>
    <w:rsid w:val="006777EA"/>
    <w:rsid w:val="00677C23"/>
    <w:rsid w:val="00680A97"/>
    <w:rsid w:val="00687289"/>
    <w:rsid w:val="0069143B"/>
    <w:rsid w:val="00691F29"/>
    <w:rsid w:val="006946AE"/>
    <w:rsid w:val="006949F7"/>
    <w:rsid w:val="00697A83"/>
    <w:rsid w:val="006A14FB"/>
    <w:rsid w:val="006A3A8A"/>
    <w:rsid w:val="006A3D1A"/>
    <w:rsid w:val="006A5776"/>
    <w:rsid w:val="006A6F97"/>
    <w:rsid w:val="006A7107"/>
    <w:rsid w:val="006A7FB5"/>
    <w:rsid w:val="006B2BD2"/>
    <w:rsid w:val="006B3517"/>
    <w:rsid w:val="006B3753"/>
    <w:rsid w:val="006B4FF4"/>
    <w:rsid w:val="006B5A81"/>
    <w:rsid w:val="006C56A5"/>
    <w:rsid w:val="006C56E3"/>
    <w:rsid w:val="006C5C3C"/>
    <w:rsid w:val="006D0DBA"/>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C2C"/>
    <w:rsid w:val="00720F8F"/>
    <w:rsid w:val="00723846"/>
    <w:rsid w:val="00725DFF"/>
    <w:rsid w:val="00725F87"/>
    <w:rsid w:val="00726701"/>
    <w:rsid w:val="0073024D"/>
    <w:rsid w:val="00730A74"/>
    <w:rsid w:val="007317B9"/>
    <w:rsid w:val="00733E98"/>
    <w:rsid w:val="00734510"/>
    <w:rsid w:val="00735FD2"/>
    <w:rsid w:val="00741C7C"/>
    <w:rsid w:val="00743ECE"/>
    <w:rsid w:val="00743F36"/>
    <w:rsid w:val="00744552"/>
    <w:rsid w:val="00744B9E"/>
    <w:rsid w:val="00745D58"/>
    <w:rsid w:val="00747A9E"/>
    <w:rsid w:val="0075202E"/>
    <w:rsid w:val="0075339F"/>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77E25"/>
    <w:rsid w:val="007818B7"/>
    <w:rsid w:val="00782628"/>
    <w:rsid w:val="00782A0D"/>
    <w:rsid w:val="007838FD"/>
    <w:rsid w:val="00784357"/>
    <w:rsid w:val="00784E19"/>
    <w:rsid w:val="0078598C"/>
    <w:rsid w:val="00786A5C"/>
    <w:rsid w:val="007878B0"/>
    <w:rsid w:val="00792966"/>
    <w:rsid w:val="0079483E"/>
    <w:rsid w:val="0079638F"/>
    <w:rsid w:val="00796CCE"/>
    <w:rsid w:val="0079748B"/>
    <w:rsid w:val="007A06A6"/>
    <w:rsid w:val="007A2D46"/>
    <w:rsid w:val="007A5A6D"/>
    <w:rsid w:val="007A6D37"/>
    <w:rsid w:val="007B04D1"/>
    <w:rsid w:val="007B0EE0"/>
    <w:rsid w:val="007B1A5E"/>
    <w:rsid w:val="007B3248"/>
    <w:rsid w:val="007B5B51"/>
    <w:rsid w:val="007B6845"/>
    <w:rsid w:val="007B6897"/>
    <w:rsid w:val="007C18BC"/>
    <w:rsid w:val="007C1A99"/>
    <w:rsid w:val="007C22A9"/>
    <w:rsid w:val="007C2EBB"/>
    <w:rsid w:val="007C377D"/>
    <w:rsid w:val="007C3977"/>
    <w:rsid w:val="007C46C9"/>
    <w:rsid w:val="007C5B1F"/>
    <w:rsid w:val="007C6305"/>
    <w:rsid w:val="007C6677"/>
    <w:rsid w:val="007D10C3"/>
    <w:rsid w:val="007D20AF"/>
    <w:rsid w:val="007D537E"/>
    <w:rsid w:val="007D57B0"/>
    <w:rsid w:val="007D7B5F"/>
    <w:rsid w:val="007E16F8"/>
    <w:rsid w:val="007E1B60"/>
    <w:rsid w:val="007E38CB"/>
    <w:rsid w:val="007F2905"/>
    <w:rsid w:val="007F3B1E"/>
    <w:rsid w:val="007F409E"/>
    <w:rsid w:val="007F6CFE"/>
    <w:rsid w:val="007F7435"/>
    <w:rsid w:val="007F7726"/>
    <w:rsid w:val="0080023A"/>
    <w:rsid w:val="0080033E"/>
    <w:rsid w:val="008016F5"/>
    <w:rsid w:val="008028A7"/>
    <w:rsid w:val="00803212"/>
    <w:rsid w:val="0080322E"/>
    <w:rsid w:val="0080494C"/>
    <w:rsid w:val="0080514C"/>
    <w:rsid w:val="0080585F"/>
    <w:rsid w:val="008058ED"/>
    <w:rsid w:val="00806F91"/>
    <w:rsid w:val="00810D8C"/>
    <w:rsid w:val="00811348"/>
    <w:rsid w:val="0081464D"/>
    <w:rsid w:val="00815559"/>
    <w:rsid w:val="00817264"/>
    <w:rsid w:val="008206A3"/>
    <w:rsid w:val="008209F0"/>
    <w:rsid w:val="00820B5B"/>
    <w:rsid w:val="00820BDF"/>
    <w:rsid w:val="00821899"/>
    <w:rsid w:val="008225A2"/>
    <w:rsid w:val="00822A16"/>
    <w:rsid w:val="00823A5B"/>
    <w:rsid w:val="00824428"/>
    <w:rsid w:val="00825C16"/>
    <w:rsid w:val="00826D35"/>
    <w:rsid w:val="00827372"/>
    <w:rsid w:val="00830C03"/>
    <w:rsid w:val="00831475"/>
    <w:rsid w:val="00834267"/>
    <w:rsid w:val="0083514D"/>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6735D"/>
    <w:rsid w:val="00873F35"/>
    <w:rsid w:val="00874DCC"/>
    <w:rsid w:val="00875827"/>
    <w:rsid w:val="00876F56"/>
    <w:rsid w:val="008778CF"/>
    <w:rsid w:val="00881628"/>
    <w:rsid w:val="00881E49"/>
    <w:rsid w:val="00882082"/>
    <w:rsid w:val="0088262D"/>
    <w:rsid w:val="00882EDC"/>
    <w:rsid w:val="0088365D"/>
    <w:rsid w:val="0088367F"/>
    <w:rsid w:val="008836DF"/>
    <w:rsid w:val="00883FD5"/>
    <w:rsid w:val="00886D34"/>
    <w:rsid w:val="00886EEB"/>
    <w:rsid w:val="0088772D"/>
    <w:rsid w:val="00891352"/>
    <w:rsid w:val="00891870"/>
    <w:rsid w:val="00895965"/>
    <w:rsid w:val="00895ECC"/>
    <w:rsid w:val="0089651B"/>
    <w:rsid w:val="00896988"/>
    <w:rsid w:val="00896E13"/>
    <w:rsid w:val="00897178"/>
    <w:rsid w:val="008A558F"/>
    <w:rsid w:val="008A561B"/>
    <w:rsid w:val="008A6B12"/>
    <w:rsid w:val="008A7A56"/>
    <w:rsid w:val="008B3EB6"/>
    <w:rsid w:val="008B5358"/>
    <w:rsid w:val="008B5841"/>
    <w:rsid w:val="008B67F7"/>
    <w:rsid w:val="008C0B7D"/>
    <w:rsid w:val="008C1546"/>
    <w:rsid w:val="008C1576"/>
    <w:rsid w:val="008C291D"/>
    <w:rsid w:val="008C29FF"/>
    <w:rsid w:val="008C2A46"/>
    <w:rsid w:val="008C3009"/>
    <w:rsid w:val="008C34DB"/>
    <w:rsid w:val="008C3E5E"/>
    <w:rsid w:val="008C5C25"/>
    <w:rsid w:val="008C6D19"/>
    <w:rsid w:val="008D429D"/>
    <w:rsid w:val="008D4DBE"/>
    <w:rsid w:val="008D706D"/>
    <w:rsid w:val="008D7322"/>
    <w:rsid w:val="008E0664"/>
    <w:rsid w:val="008E5409"/>
    <w:rsid w:val="008E63FA"/>
    <w:rsid w:val="008E65F7"/>
    <w:rsid w:val="008E7DBD"/>
    <w:rsid w:val="008F280E"/>
    <w:rsid w:val="008F40D1"/>
    <w:rsid w:val="008F4EB0"/>
    <w:rsid w:val="00901BD0"/>
    <w:rsid w:val="00902CF7"/>
    <w:rsid w:val="00903394"/>
    <w:rsid w:val="009043C4"/>
    <w:rsid w:val="00905C8D"/>
    <w:rsid w:val="00907F99"/>
    <w:rsid w:val="00911BC0"/>
    <w:rsid w:val="00913420"/>
    <w:rsid w:val="00913E20"/>
    <w:rsid w:val="00913FDE"/>
    <w:rsid w:val="00915968"/>
    <w:rsid w:val="009172D2"/>
    <w:rsid w:val="00921B72"/>
    <w:rsid w:val="009232F3"/>
    <w:rsid w:val="009237F3"/>
    <w:rsid w:val="009252A0"/>
    <w:rsid w:val="009258C9"/>
    <w:rsid w:val="0093470F"/>
    <w:rsid w:val="009347EE"/>
    <w:rsid w:val="009357FB"/>
    <w:rsid w:val="009379D3"/>
    <w:rsid w:val="0094142E"/>
    <w:rsid w:val="009424CB"/>
    <w:rsid w:val="00944C9B"/>
    <w:rsid w:val="0094652D"/>
    <w:rsid w:val="00946F78"/>
    <w:rsid w:val="0094706E"/>
    <w:rsid w:val="00947C8D"/>
    <w:rsid w:val="00950D81"/>
    <w:rsid w:val="0095252B"/>
    <w:rsid w:val="00967484"/>
    <w:rsid w:val="00967891"/>
    <w:rsid w:val="009678B2"/>
    <w:rsid w:val="009707DE"/>
    <w:rsid w:val="009711AB"/>
    <w:rsid w:val="009713EA"/>
    <w:rsid w:val="0097214A"/>
    <w:rsid w:val="0097321E"/>
    <w:rsid w:val="0097373E"/>
    <w:rsid w:val="00975295"/>
    <w:rsid w:val="0097699E"/>
    <w:rsid w:val="009769A2"/>
    <w:rsid w:val="00982060"/>
    <w:rsid w:val="00982069"/>
    <w:rsid w:val="009830DA"/>
    <w:rsid w:val="00983652"/>
    <w:rsid w:val="00984DB9"/>
    <w:rsid w:val="00985E64"/>
    <w:rsid w:val="00986392"/>
    <w:rsid w:val="00987037"/>
    <w:rsid w:val="0098711E"/>
    <w:rsid w:val="00990646"/>
    <w:rsid w:val="00995445"/>
    <w:rsid w:val="009963B0"/>
    <w:rsid w:val="0099650B"/>
    <w:rsid w:val="009A27FD"/>
    <w:rsid w:val="009A2BF6"/>
    <w:rsid w:val="009A2EBD"/>
    <w:rsid w:val="009A489B"/>
    <w:rsid w:val="009A4F83"/>
    <w:rsid w:val="009A789B"/>
    <w:rsid w:val="009B1BAC"/>
    <w:rsid w:val="009B2DAF"/>
    <w:rsid w:val="009B384F"/>
    <w:rsid w:val="009B4B66"/>
    <w:rsid w:val="009B5123"/>
    <w:rsid w:val="009B5B50"/>
    <w:rsid w:val="009C0DB4"/>
    <w:rsid w:val="009C228C"/>
    <w:rsid w:val="009C28D9"/>
    <w:rsid w:val="009C29A7"/>
    <w:rsid w:val="009C2A56"/>
    <w:rsid w:val="009C382F"/>
    <w:rsid w:val="009C38DD"/>
    <w:rsid w:val="009C3DCF"/>
    <w:rsid w:val="009C482D"/>
    <w:rsid w:val="009C5093"/>
    <w:rsid w:val="009C57B9"/>
    <w:rsid w:val="009C61A3"/>
    <w:rsid w:val="009D1D1D"/>
    <w:rsid w:val="009D20AB"/>
    <w:rsid w:val="009D3410"/>
    <w:rsid w:val="009D3993"/>
    <w:rsid w:val="009D79A0"/>
    <w:rsid w:val="009E010B"/>
    <w:rsid w:val="009E2C6A"/>
    <w:rsid w:val="009E4D4D"/>
    <w:rsid w:val="009F3A5D"/>
    <w:rsid w:val="009F471D"/>
    <w:rsid w:val="009F487A"/>
    <w:rsid w:val="009F4A6D"/>
    <w:rsid w:val="009F5BA2"/>
    <w:rsid w:val="00A001D4"/>
    <w:rsid w:val="00A0120E"/>
    <w:rsid w:val="00A017AD"/>
    <w:rsid w:val="00A01877"/>
    <w:rsid w:val="00A04CDE"/>
    <w:rsid w:val="00A0638C"/>
    <w:rsid w:val="00A06B20"/>
    <w:rsid w:val="00A07947"/>
    <w:rsid w:val="00A1054E"/>
    <w:rsid w:val="00A1192F"/>
    <w:rsid w:val="00A145F3"/>
    <w:rsid w:val="00A15D73"/>
    <w:rsid w:val="00A160B3"/>
    <w:rsid w:val="00A17FB4"/>
    <w:rsid w:val="00A20338"/>
    <w:rsid w:val="00A203E3"/>
    <w:rsid w:val="00A2188E"/>
    <w:rsid w:val="00A253F3"/>
    <w:rsid w:val="00A27610"/>
    <w:rsid w:val="00A301B0"/>
    <w:rsid w:val="00A31A30"/>
    <w:rsid w:val="00A33C8D"/>
    <w:rsid w:val="00A36270"/>
    <w:rsid w:val="00A36F66"/>
    <w:rsid w:val="00A377A0"/>
    <w:rsid w:val="00A40897"/>
    <w:rsid w:val="00A42493"/>
    <w:rsid w:val="00A4279C"/>
    <w:rsid w:val="00A42C3F"/>
    <w:rsid w:val="00A430BC"/>
    <w:rsid w:val="00A447FB"/>
    <w:rsid w:val="00A44E0E"/>
    <w:rsid w:val="00A45657"/>
    <w:rsid w:val="00A461FE"/>
    <w:rsid w:val="00A47621"/>
    <w:rsid w:val="00A47E4A"/>
    <w:rsid w:val="00A50208"/>
    <w:rsid w:val="00A514D2"/>
    <w:rsid w:val="00A53662"/>
    <w:rsid w:val="00A547F2"/>
    <w:rsid w:val="00A60D88"/>
    <w:rsid w:val="00A62F51"/>
    <w:rsid w:val="00A63100"/>
    <w:rsid w:val="00A6378D"/>
    <w:rsid w:val="00A6380A"/>
    <w:rsid w:val="00A63E10"/>
    <w:rsid w:val="00A6636A"/>
    <w:rsid w:val="00A67D5F"/>
    <w:rsid w:val="00A70DEA"/>
    <w:rsid w:val="00A723E5"/>
    <w:rsid w:val="00A752BF"/>
    <w:rsid w:val="00A75CE7"/>
    <w:rsid w:val="00A82926"/>
    <w:rsid w:val="00A829F6"/>
    <w:rsid w:val="00A829F9"/>
    <w:rsid w:val="00A83E1D"/>
    <w:rsid w:val="00A865E8"/>
    <w:rsid w:val="00A90458"/>
    <w:rsid w:val="00A90579"/>
    <w:rsid w:val="00A92785"/>
    <w:rsid w:val="00A93217"/>
    <w:rsid w:val="00A940B0"/>
    <w:rsid w:val="00A962B4"/>
    <w:rsid w:val="00A96722"/>
    <w:rsid w:val="00A97A4E"/>
    <w:rsid w:val="00AA22D6"/>
    <w:rsid w:val="00AA2752"/>
    <w:rsid w:val="00AA5946"/>
    <w:rsid w:val="00AA5F59"/>
    <w:rsid w:val="00AA6768"/>
    <w:rsid w:val="00AA6B58"/>
    <w:rsid w:val="00AA6DC1"/>
    <w:rsid w:val="00AB0DF0"/>
    <w:rsid w:val="00AB1E8B"/>
    <w:rsid w:val="00AB3FC5"/>
    <w:rsid w:val="00AB45F2"/>
    <w:rsid w:val="00AB4F42"/>
    <w:rsid w:val="00AB5118"/>
    <w:rsid w:val="00AB5D5E"/>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DA5"/>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3CA9"/>
    <w:rsid w:val="00B1552E"/>
    <w:rsid w:val="00B16881"/>
    <w:rsid w:val="00B1692F"/>
    <w:rsid w:val="00B17A5F"/>
    <w:rsid w:val="00B216D5"/>
    <w:rsid w:val="00B23AEB"/>
    <w:rsid w:val="00B27273"/>
    <w:rsid w:val="00B303E6"/>
    <w:rsid w:val="00B30D74"/>
    <w:rsid w:val="00B31106"/>
    <w:rsid w:val="00B33954"/>
    <w:rsid w:val="00B36316"/>
    <w:rsid w:val="00B36DE8"/>
    <w:rsid w:val="00B373A2"/>
    <w:rsid w:val="00B42C0C"/>
    <w:rsid w:val="00B44AA8"/>
    <w:rsid w:val="00B47D86"/>
    <w:rsid w:val="00B53EFF"/>
    <w:rsid w:val="00B5470C"/>
    <w:rsid w:val="00B57B0B"/>
    <w:rsid w:val="00B616E5"/>
    <w:rsid w:val="00B619C5"/>
    <w:rsid w:val="00B62EE3"/>
    <w:rsid w:val="00B63E06"/>
    <w:rsid w:val="00B65EA9"/>
    <w:rsid w:val="00B67DE3"/>
    <w:rsid w:val="00B70FB9"/>
    <w:rsid w:val="00B7120D"/>
    <w:rsid w:val="00B71C39"/>
    <w:rsid w:val="00B72D24"/>
    <w:rsid w:val="00B744F3"/>
    <w:rsid w:val="00B747E8"/>
    <w:rsid w:val="00B75D1A"/>
    <w:rsid w:val="00B76FAA"/>
    <w:rsid w:val="00B87EFF"/>
    <w:rsid w:val="00B938EC"/>
    <w:rsid w:val="00B946A1"/>
    <w:rsid w:val="00B94DF4"/>
    <w:rsid w:val="00B950BD"/>
    <w:rsid w:val="00BA15D3"/>
    <w:rsid w:val="00BA258E"/>
    <w:rsid w:val="00BA4B91"/>
    <w:rsid w:val="00BA5353"/>
    <w:rsid w:val="00BA7340"/>
    <w:rsid w:val="00BA775C"/>
    <w:rsid w:val="00BB059D"/>
    <w:rsid w:val="00BB16D8"/>
    <w:rsid w:val="00BB51DC"/>
    <w:rsid w:val="00BB5511"/>
    <w:rsid w:val="00BB6432"/>
    <w:rsid w:val="00BB692A"/>
    <w:rsid w:val="00BB7A60"/>
    <w:rsid w:val="00BC0214"/>
    <w:rsid w:val="00BC0356"/>
    <w:rsid w:val="00BC0996"/>
    <w:rsid w:val="00BC0EAB"/>
    <w:rsid w:val="00BC23E7"/>
    <w:rsid w:val="00BC340E"/>
    <w:rsid w:val="00BC38DA"/>
    <w:rsid w:val="00BC590B"/>
    <w:rsid w:val="00BD0AEE"/>
    <w:rsid w:val="00BD26A5"/>
    <w:rsid w:val="00BD275B"/>
    <w:rsid w:val="00BD3DB4"/>
    <w:rsid w:val="00BD4429"/>
    <w:rsid w:val="00BE0184"/>
    <w:rsid w:val="00BE06A3"/>
    <w:rsid w:val="00BE0C04"/>
    <w:rsid w:val="00BE2B40"/>
    <w:rsid w:val="00BE3DED"/>
    <w:rsid w:val="00BE405B"/>
    <w:rsid w:val="00BE4AA7"/>
    <w:rsid w:val="00BE5942"/>
    <w:rsid w:val="00BF002D"/>
    <w:rsid w:val="00BF33A7"/>
    <w:rsid w:val="00BF54CC"/>
    <w:rsid w:val="00BF6653"/>
    <w:rsid w:val="00BF70C1"/>
    <w:rsid w:val="00C00B49"/>
    <w:rsid w:val="00C00D4F"/>
    <w:rsid w:val="00C017AC"/>
    <w:rsid w:val="00C01D4C"/>
    <w:rsid w:val="00C020A0"/>
    <w:rsid w:val="00C02FC4"/>
    <w:rsid w:val="00C059A4"/>
    <w:rsid w:val="00C10A03"/>
    <w:rsid w:val="00C10EB7"/>
    <w:rsid w:val="00C1163E"/>
    <w:rsid w:val="00C142C3"/>
    <w:rsid w:val="00C16F6E"/>
    <w:rsid w:val="00C20027"/>
    <w:rsid w:val="00C21B7B"/>
    <w:rsid w:val="00C22078"/>
    <w:rsid w:val="00C2256E"/>
    <w:rsid w:val="00C23FD8"/>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7E0"/>
    <w:rsid w:val="00C52E00"/>
    <w:rsid w:val="00C532A8"/>
    <w:rsid w:val="00C53A1C"/>
    <w:rsid w:val="00C5499C"/>
    <w:rsid w:val="00C55862"/>
    <w:rsid w:val="00C55B44"/>
    <w:rsid w:val="00C6012C"/>
    <w:rsid w:val="00C6049D"/>
    <w:rsid w:val="00C6152A"/>
    <w:rsid w:val="00C62DD6"/>
    <w:rsid w:val="00C63F44"/>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3C84"/>
    <w:rsid w:val="00CA68F0"/>
    <w:rsid w:val="00CB0124"/>
    <w:rsid w:val="00CB08E0"/>
    <w:rsid w:val="00CB1B5D"/>
    <w:rsid w:val="00CB220E"/>
    <w:rsid w:val="00CB2CDA"/>
    <w:rsid w:val="00CB2EF8"/>
    <w:rsid w:val="00CB4A73"/>
    <w:rsid w:val="00CC0358"/>
    <w:rsid w:val="00CC1024"/>
    <w:rsid w:val="00CC1EAA"/>
    <w:rsid w:val="00CC3E8E"/>
    <w:rsid w:val="00CC5233"/>
    <w:rsid w:val="00CC56E6"/>
    <w:rsid w:val="00CC5DDD"/>
    <w:rsid w:val="00CC6145"/>
    <w:rsid w:val="00CD0025"/>
    <w:rsid w:val="00CD0289"/>
    <w:rsid w:val="00CD08B1"/>
    <w:rsid w:val="00CD1942"/>
    <w:rsid w:val="00CD233E"/>
    <w:rsid w:val="00CD26D3"/>
    <w:rsid w:val="00CD3371"/>
    <w:rsid w:val="00CD54CD"/>
    <w:rsid w:val="00CD5791"/>
    <w:rsid w:val="00CE2719"/>
    <w:rsid w:val="00CE2782"/>
    <w:rsid w:val="00CE2AF2"/>
    <w:rsid w:val="00CE3A6C"/>
    <w:rsid w:val="00CE5CB8"/>
    <w:rsid w:val="00CE636E"/>
    <w:rsid w:val="00CE6479"/>
    <w:rsid w:val="00CE780B"/>
    <w:rsid w:val="00CE7838"/>
    <w:rsid w:val="00CF0C51"/>
    <w:rsid w:val="00CF17AE"/>
    <w:rsid w:val="00CF2528"/>
    <w:rsid w:val="00CF2E36"/>
    <w:rsid w:val="00CF3404"/>
    <w:rsid w:val="00CF38B3"/>
    <w:rsid w:val="00CF5F26"/>
    <w:rsid w:val="00D01F1F"/>
    <w:rsid w:val="00D03FB1"/>
    <w:rsid w:val="00D122F8"/>
    <w:rsid w:val="00D138CF"/>
    <w:rsid w:val="00D13E5A"/>
    <w:rsid w:val="00D13FED"/>
    <w:rsid w:val="00D14D65"/>
    <w:rsid w:val="00D150E6"/>
    <w:rsid w:val="00D158BF"/>
    <w:rsid w:val="00D16027"/>
    <w:rsid w:val="00D16135"/>
    <w:rsid w:val="00D17691"/>
    <w:rsid w:val="00D2006A"/>
    <w:rsid w:val="00D207A3"/>
    <w:rsid w:val="00D20857"/>
    <w:rsid w:val="00D219E9"/>
    <w:rsid w:val="00D23DDC"/>
    <w:rsid w:val="00D242E6"/>
    <w:rsid w:val="00D24772"/>
    <w:rsid w:val="00D2484B"/>
    <w:rsid w:val="00D257B6"/>
    <w:rsid w:val="00D25A59"/>
    <w:rsid w:val="00D25BD6"/>
    <w:rsid w:val="00D260B3"/>
    <w:rsid w:val="00D32258"/>
    <w:rsid w:val="00D33A6B"/>
    <w:rsid w:val="00D34E19"/>
    <w:rsid w:val="00D3616A"/>
    <w:rsid w:val="00D4262F"/>
    <w:rsid w:val="00D43913"/>
    <w:rsid w:val="00D4474A"/>
    <w:rsid w:val="00D46DE6"/>
    <w:rsid w:val="00D530CA"/>
    <w:rsid w:val="00D5318C"/>
    <w:rsid w:val="00D531BF"/>
    <w:rsid w:val="00D54879"/>
    <w:rsid w:val="00D559F7"/>
    <w:rsid w:val="00D55A19"/>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693F"/>
    <w:rsid w:val="00D76B09"/>
    <w:rsid w:val="00D77EF9"/>
    <w:rsid w:val="00D81E69"/>
    <w:rsid w:val="00D82BDF"/>
    <w:rsid w:val="00D83751"/>
    <w:rsid w:val="00D83CA5"/>
    <w:rsid w:val="00D84104"/>
    <w:rsid w:val="00D845FF"/>
    <w:rsid w:val="00D85547"/>
    <w:rsid w:val="00D85985"/>
    <w:rsid w:val="00D93CEA"/>
    <w:rsid w:val="00D93D78"/>
    <w:rsid w:val="00D94005"/>
    <w:rsid w:val="00D96460"/>
    <w:rsid w:val="00D978C8"/>
    <w:rsid w:val="00DA0BFB"/>
    <w:rsid w:val="00DA1FA7"/>
    <w:rsid w:val="00DA2071"/>
    <w:rsid w:val="00DA2A20"/>
    <w:rsid w:val="00DA3A30"/>
    <w:rsid w:val="00DA4AFE"/>
    <w:rsid w:val="00DA53FB"/>
    <w:rsid w:val="00DB2576"/>
    <w:rsid w:val="00DB3EA8"/>
    <w:rsid w:val="00DB419A"/>
    <w:rsid w:val="00DB4E63"/>
    <w:rsid w:val="00DB5945"/>
    <w:rsid w:val="00DB6CF1"/>
    <w:rsid w:val="00DB6FF0"/>
    <w:rsid w:val="00DC244E"/>
    <w:rsid w:val="00DC2DAD"/>
    <w:rsid w:val="00DC2E7F"/>
    <w:rsid w:val="00DC3E33"/>
    <w:rsid w:val="00DC68C5"/>
    <w:rsid w:val="00DD027F"/>
    <w:rsid w:val="00DD2B5B"/>
    <w:rsid w:val="00DD5616"/>
    <w:rsid w:val="00DE01C6"/>
    <w:rsid w:val="00DE2D56"/>
    <w:rsid w:val="00DE2F28"/>
    <w:rsid w:val="00DE2FF9"/>
    <w:rsid w:val="00DE3591"/>
    <w:rsid w:val="00DE59D2"/>
    <w:rsid w:val="00DE6276"/>
    <w:rsid w:val="00DE659B"/>
    <w:rsid w:val="00DE77D6"/>
    <w:rsid w:val="00DF1551"/>
    <w:rsid w:val="00DF4F32"/>
    <w:rsid w:val="00DF500B"/>
    <w:rsid w:val="00DF60F6"/>
    <w:rsid w:val="00DF67AD"/>
    <w:rsid w:val="00DF7EFD"/>
    <w:rsid w:val="00E007E2"/>
    <w:rsid w:val="00E00DF3"/>
    <w:rsid w:val="00E01044"/>
    <w:rsid w:val="00E03069"/>
    <w:rsid w:val="00E07326"/>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15BF"/>
    <w:rsid w:val="00E518D8"/>
    <w:rsid w:val="00E53FF8"/>
    <w:rsid w:val="00E549D3"/>
    <w:rsid w:val="00E55A6C"/>
    <w:rsid w:val="00E57008"/>
    <w:rsid w:val="00E57146"/>
    <w:rsid w:val="00E57566"/>
    <w:rsid w:val="00E57C00"/>
    <w:rsid w:val="00E61200"/>
    <w:rsid w:val="00E612DE"/>
    <w:rsid w:val="00E6299B"/>
    <w:rsid w:val="00E63A81"/>
    <w:rsid w:val="00E65B93"/>
    <w:rsid w:val="00E65C59"/>
    <w:rsid w:val="00E66986"/>
    <w:rsid w:val="00E67719"/>
    <w:rsid w:val="00E710F3"/>
    <w:rsid w:val="00E71722"/>
    <w:rsid w:val="00E71B49"/>
    <w:rsid w:val="00E72072"/>
    <w:rsid w:val="00E7236F"/>
    <w:rsid w:val="00E72465"/>
    <w:rsid w:val="00E74797"/>
    <w:rsid w:val="00E75101"/>
    <w:rsid w:val="00E76DD5"/>
    <w:rsid w:val="00E7776D"/>
    <w:rsid w:val="00E77FF4"/>
    <w:rsid w:val="00E813F7"/>
    <w:rsid w:val="00E822CF"/>
    <w:rsid w:val="00E8676A"/>
    <w:rsid w:val="00E90B91"/>
    <w:rsid w:val="00E91E07"/>
    <w:rsid w:val="00E92FAD"/>
    <w:rsid w:val="00E93B88"/>
    <w:rsid w:val="00E948B2"/>
    <w:rsid w:val="00E951E9"/>
    <w:rsid w:val="00E96672"/>
    <w:rsid w:val="00EA0243"/>
    <w:rsid w:val="00EA0D46"/>
    <w:rsid w:val="00EA3D83"/>
    <w:rsid w:val="00EA4756"/>
    <w:rsid w:val="00EA485E"/>
    <w:rsid w:val="00EA4D0C"/>
    <w:rsid w:val="00EA5872"/>
    <w:rsid w:val="00EB1CF4"/>
    <w:rsid w:val="00EB273D"/>
    <w:rsid w:val="00EB373D"/>
    <w:rsid w:val="00EB5035"/>
    <w:rsid w:val="00EB56D5"/>
    <w:rsid w:val="00EB7A3B"/>
    <w:rsid w:val="00EB7B8F"/>
    <w:rsid w:val="00EB7BE4"/>
    <w:rsid w:val="00EC1526"/>
    <w:rsid w:val="00EC33E7"/>
    <w:rsid w:val="00EC3D56"/>
    <w:rsid w:val="00EC43FE"/>
    <w:rsid w:val="00ED08C4"/>
    <w:rsid w:val="00ED4E30"/>
    <w:rsid w:val="00ED58D4"/>
    <w:rsid w:val="00EE0E9D"/>
    <w:rsid w:val="00EE1AC9"/>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03AE"/>
    <w:rsid w:val="00F21D91"/>
    <w:rsid w:val="00F22FDD"/>
    <w:rsid w:val="00F23E0C"/>
    <w:rsid w:val="00F2442D"/>
    <w:rsid w:val="00F2479D"/>
    <w:rsid w:val="00F24BC0"/>
    <w:rsid w:val="00F253D2"/>
    <w:rsid w:val="00F305C4"/>
    <w:rsid w:val="00F32A4C"/>
    <w:rsid w:val="00F37057"/>
    <w:rsid w:val="00F4112A"/>
    <w:rsid w:val="00F41459"/>
    <w:rsid w:val="00F429BD"/>
    <w:rsid w:val="00F42A21"/>
    <w:rsid w:val="00F43F4B"/>
    <w:rsid w:val="00F50F91"/>
    <w:rsid w:val="00F51D8C"/>
    <w:rsid w:val="00F53A48"/>
    <w:rsid w:val="00F53D7A"/>
    <w:rsid w:val="00F54522"/>
    <w:rsid w:val="00F567A2"/>
    <w:rsid w:val="00F60FDB"/>
    <w:rsid w:val="00F63580"/>
    <w:rsid w:val="00F64457"/>
    <w:rsid w:val="00F6723B"/>
    <w:rsid w:val="00F71006"/>
    <w:rsid w:val="00F713B2"/>
    <w:rsid w:val="00F7152B"/>
    <w:rsid w:val="00F722F2"/>
    <w:rsid w:val="00F72BF0"/>
    <w:rsid w:val="00F7328F"/>
    <w:rsid w:val="00F732F2"/>
    <w:rsid w:val="00F74A20"/>
    <w:rsid w:val="00F80AC1"/>
    <w:rsid w:val="00F81762"/>
    <w:rsid w:val="00F82A2F"/>
    <w:rsid w:val="00F94161"/>
    <w:rsid w:val="00F97483"/>
    <w:rsid w:val="00F97601"/>
    <w:rsid w:val="00F977B8"/>
    <w:rsid w:val="00F97B15"/>
    <w:rsid w:val="00FA0280"/>
    <w:rsid w:val="00FA0520"/>
    <w:rsid w:val="00FA0834"/>
    <w:rsid w:val="00FA413C"/>
    <w:rsid w:val="00FA5890"/>
    <w:rsid w:val="00FA58F7"/>
    <w:rsid w:val="00FA650C"/>
    <w:rsid w:val="00FA7929"/>
    <w:rsid w:val="00FA7941"/>
    <w:rsid w:val="00FB0E8A"/>
    <w:rsid w:val="00FB1416"/>
    <w:rsid w:val="00FB1532"/>
    <w:rsid w:val="00FB153B"/>
    <w:rsid w:val="00FB4831"/>
    <w:rsid w:val="00FB50B8"/>
    <w:rsid w:val="00FB71A1"/>
    <w:rsid w:val="00FB71EA"/>
    <w:rsid w:val="00FB7DF1"/>
    <w:rsid w:val="00FC103F"/>
    <w:rsid w:val="00FC28FD"/>
    <w:rsid w:val="00FC2B0E"/>
    <w:rsid w:val="00FC47D3"/>
    <w:rsid w:val="00FC5029"/>
    <w:rsid w:val="00FC6BCA"/>
    <w:rsid w:val="00FC76E0"/>
    <w:rsid w:val="00FD1E52"/>
    <w:rsid w:val="00FD439C"/>
    <w:rsid w:val="00FD5507"/>
    <w:rsid w:val="00FD56C2"/>
    <w:rsid w:val="00FD59A7"/>
    <w:rsid w:val="00FD5DBE"/>
    <w:rsid w:val="00FD67D5"/>
    <w:rsid w:val="00FD6AA1"/>
    <w:rsid w:val="00FD7C00"/>
    <w:rsid w:val="00FE0983"/>
    <w:rsid w:val="00FE2D76"/>
    <w:rsid w:val="00FE3B08"/>
    <w:rsid w:val="00FE5918"/>
    <w:rsid w:val="00FE5A21"/>
    <w:rsid w:val="00FE5EAB"/>
    <w:rsid w:val="00FE680B"/>
    <w:rsid w:val="00FE6FA7"/>
    <w:rsid w:val="00FF354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782A0D"/>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aliases w:val="Heading 6a"/>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aliases w:val="Heading 6a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A8">
    <w:name w:val="A8"/>
    <w:uiPriority w:val="99"/>
    <w:rsid w:val="00A723E5"/>
    <w:rPr>
      <w:rFonts w:cs="Univers LT Std 45 Light"/>
      <w:color w:val="000000"/>
      <w:sz w:val="16"/>
      <w:szCs w:val="16"/>
    </w:rPr>
  </w:style>
  <w:style w:type="character" w:customStyle="1" w:styleId="Ttulo4Char">
    <w:name w:val="Título 4 Char"/>
    <w:basedOn w:val="Fontepargpadro"/>
    <w:link w:val="Ttulo4"/>
    <w:rsid w:val="00782A0D"/>
    <w:rPr>
      <w:rFonts w:ascii="Times New Roman" w:hAnsi="Times New Roman"/>
      <w:b/>
      <w:bCs/>
      <w:sz w:val="28"/>
      <w:szCs w:val="28"/>
    </w:rPr>
  </w:style>
  <w:style w:type="numbering" w:customStyle="1" w:styleId="Semlista1">
    <w:name w:val="Sem lista1"/>
    <w:next w:val="Semlista"/>
    <w:semiHidden/>
    <w:rsid w:val="00782A0D"/>
  </w:style>
  <w:style w:type="paragraph" w:styleId="Ttulo">
    <w:name w:val="Title"/>
    <w:basedOn w:val="Normal"/>
    <w:link w:val="TtuloChar"/>
    <w:qFormat/>
    <w:rsid w:val="00782A0D"/>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782A0D"/>
    <w:rPr>
      <w:rFonts w:ascii="Times New Roman" w:hAnsi="Times New Roman"/>
      <w:b/>
      <w:sz w:val="24"/>
    </w:rPr>
  </w:style>
  <w:style w:type="character" w:styleId="Nmerodepgina">
    <w:name w:val="page number"/>
    <w:basedOn w:val="Fontepargpadro"/>
    <w:rsid w:val="00782A0D"/>
  </w:style>
  <w:style w:type="table" w:customStyle="1" w:styleId="Tabelacomgrade1">
    <w:name w:val="Tabela com grade1"/>
    <w:basedOn w:val="Tabelanormal"/>
    <w:next w:val="Tabelacomgrade"/>
    <w:rsid w:val="00782A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2Char">
    <w:name w:val="Recuo de corpo de texto 2 Char"/>
    <w:basedOn w:val="Fontepargpadro"/>
    <w:link w:val="Recuodecorpodetexto2"/>
    <w:rsid w:val="00782A0D"/>
    <w:rPr>
      <w:sz w:val="22"/>
      <w:szCs w:val="22"/>
    </w:rPr>
  </w:style>
  <w:style w:type="paragraph" w:customStyle="1" w:styleId="Corpodetexto31">
    <w:name w:val="Corpo de texto 31"/>
    <w:basedOn w:val="Normal"/>
    <w:rsid w:val="00782A0D"/>
    <w:pPr>
      <w:spacing w:after="0" w:line="240" w:lineRule="auto"/>
      <w:jc w:val="both"/>
    </w:pPr>
    <w:rPr>
      <w:rFonts w:ascii="Arial" w:hAnsi="Arial"/>
      <w:kern w:val="20"/>
      <w:sz w:val="16"/>
      <w:szCs w:val="20"/>
    </w:rPr>
  </w:style>
  <w:style w:type="character" w:customStyle="1" w:styleId="RecuodecorpodetextoChar">
    <w:name w:val="Recuo de corpo de texto Char"/>
    <w:basedOn w:val="Fontepargpadro"/>
    <w:link w:val="Recuodecorpodetexto"/>
    <w:uiPriority w:val="99"/>
    <w:rsid w:val="00782A0D"/>
    <w:rPr>
      <w:sz w:val="22"/>
      <w:szCs w:val="22"/>
    </w:rPr>
  </w:style>
  <w:style w:type="paragraph" w:customStyle="1" w:styleId="small">
    <w:name w:val="small"/>
    <w:basedOn w:val="Normal"/>
    <w:rsid w:val="00782A0D"/>
    <w:pPr>
      <w:spacing w:before="100" w:beforeAutospacing="1" w:after="100" w:afterAutospacing="1" w:line="240" w:lineRule="auto"/>
    </w:pPr>
    <w:rPr>
      <w:rFonts w:ascii="Times New Roman" w:hAnsi="Times New Roman"/>
      <w:sz w:val="24"/>
      <w:szCs w:val="24"/>
    </w:rPr>
  </w:style>
  <w:style w:type="character" w:styleId="nfase">
    <w:name w:val="Emphasis"/>
    <w:qFormat/>
    <w:rsid w:val="00782A0D"/>
    <w:rPr>
      <w:i/>
      <w:iCs/>
    </w:rPr>
  </w:style>
  <w:style w:type="paragraph" w:styleId="Subttulo">
    <w:name w:val="Subtitle"/>
    <w:basedOn w:val="Normal"/>
    <w:next w:val="Normal"/>
    <w:link w:val="SubttuloChar"/>
    <w:qFormat/>
    <w:rsid w:val="00782A0D"/>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82A0D"/>
    <w:rPr>
      <w:rFonts w:ascii="Cambria" w:hAnsi="Cambria"/>
      <w:sz w:val="24"/>
      <w:szCs w:val="24"/>
      <w:lang w:eastAsia="en-US"/>
    </w:rPr>
  </w:style>
  <w:style w:type="numbering" w:customStyle="1" w:styleId="Semlista11">
    <w:name w:val="Sem lista11"/>
    <w:next w:val="Semlista"/>
    <w:uiPriority w:val="99"/>
    <w:semiHidden/>
    <w:unhideWhenUsed/>
    <w:rsid w:val="00782A0D"/>
  </w:style>
  <w:style w:type="character" w:customStyle="1" w:styleId="SemEspaamentoChar">
    <w:name w:val="Sem Espaçamento Char"/>
    <w:link w:val="SemEspaamento"/>
    <w:uiPriority w:val="1"/>
    <w:rsid w:val="00782A0D"/>
    <w:rPr>
      <w:rFonts w:cs="Calibri"/>
      <w:sz w:val="22"/>
      <w:szCs w:val="22"/>
      <w:lang w:eastAsia="en-US"/>
    </w:rPr>
  </w:style>
  <w:style w:type="character" w:customStyle="1" w:styleId="Anrede1IhrZeichen">
    <w:name w:val="Anrede1IhrZeichen"/>
    <w:rsid w:val="00782A0D"/>
    <w:rPr>
      <w:rFonts w:ascii="Arial" w:hAnsi="Arial"/>
      <w:sz w:val="22"/>
    </w:rPr>
  </w:style>
  <w:style w:type="paragraph" w:customStyle="1" w:styleId="ecxmsonormal">
    <w:name w:val="ecxmsonormal"/>
    <w:basedOn w:val="Normal"/>
    <w:rsid w:val="00782A0D"/>
    <w:pPr>
      <w:spacing w:after="324" w:line="240" w:lineRule="auto"/>
    </w:pPr>
    <w:rPr>
      <w:rFonts w:ascii="Times New Roman" w:hAnsi="Times New Roman"/>
      <w:sz w:val="24"/>
      <w:szCs w:val="24"/>
    </w:rPr>
  </w:style>
  <w:style w:type="paragraph" w:customStyle="1" w:styleId="Bullet">
    <w:name w:val="Bullet"/>
    <w:basedOn w:val="Normal"/>
    <w:rsid w:val="00782A0D"/>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82A0D"/>
  </w:style>
  <w:style w:type="character" w:customStyle="1" w:styleId="TextodecomentrioChar">
    <w:name w:val="Texto de comentário Char"/>
    <w:basedOn w:val="Fontepargpadro"/>
    <w:semiHidden/>
    <w:rsid w:val="00782A0D"/>
    <w:rPr>
      <w:rFonts w:ascii="Times New Roman" w:hAnsi="Times New Roman"/>
      <w:sz w:val="20"/>
      <w:szCs w:val="20"/>
    </w:rPr>
  </w:style>
  <w:style w:type="character" w:styleId="Refdecomentrio">
    <w:name w:val="annotation reference"/>
    <w:basedOn w:val="Fontepargpadro"/>
    <w:uiPriority w:val="99"/>
    <w:unhideWhenUsed/>
    <w:rsid w:val="00782A0D"/>
    <w:rPr>
      <w:sz w:val="16"/>
      <w:szCs w:val="16"/>
    </w:rPr>
  </w:style>
  <w:style w:type="paragraph" w:styleId="Assuntodocomentrio">
    <w:name w:val="annotation subject"/>
    <w:basedOn w:val="Textodecomentrio"/>
    <w:next w:val="Textodecomentrio"/>
    <w:link w:val="AssuntodocomentrioChar"/>
    <w:uiPriority w:val="99"/>
    <w:unhideWhenUsed/>
    <w:rsid w:val="00782A0D"/>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semiHidden/>
    <w:rsid w:val="00782A0D"/>
    <w:rPr>
      <w:rFonts w:ascii="Times New Roman" w:hAnsi="Times New Roman"/>
    </w:rPr>
  </w:style>
  <w:style w:type="character" w:customStyle="1" w:styleId="AssuntodocomentrioChar">
    <w:name w:val="Assunto do comentário Char"/>
    <w:basedOn w:val="TextodecomentrioChar1"/>
    <w:link w:val="Assuntodocomentrio"/>
    <w:uiPriority w:val="99"/>
    <w:rsid w:val="00782A0D"/>
    <w:rPr>
      <w:rFonts w:ascii="Times New Roman" w:hAnsi="Times New Roman" w:cs="Calibri"/>
      <w:b/>
      <w:bCs/>
      <w:lang w:eastAsia="en-US"/>
    </w:rPr>
  </w:style>
  <w:style w:type="numbering" w:customStyle="1" w:styleId="Estilo1">
    <w:name w:val="Estilo1"/>
    <w:uiPriority w:val="99"/>
    <w:rsid w:val="00782A0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782A0D"/>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aliases w:val="Heading 6a"/>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aliases w:val="Heading 6a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A8">
    <w:name w:val="A8"/>
    <w:uiPriority w:val="99"/>
    <w:rsid w:val="00A723E5"/>
    <w:rPr>
      <w:rFonts w:cs="Univers LT Std 45 Light"/>
      <w:color w:val="000000"/>
      <w:sz w:val="16"/>
      <w:szCs w:val="16"/>
    </w:rPr>
  </w:style>
  <w:style w:type="character" w:customStyle="1" w:styleId="Ttulo4Char">
    <w:name w:val="Título 4 Char"/>
    <w:basedOn w:val="Fontepargpadro"/>
    <w:link w:val="Ttulo4"/>
    <w:rsid w:val="00782A0D"/>
    <w:rPr>
      <w:rFonts w:ascii="Times New Roman" w:hAnsi="Times New Roman"/>
      <w:b/>
      <w:bCs/>
      <w:sz w:val="28"/>
      <w:szCs w:val="28"/>
    </w:rPr>
  </w:style>
  <w:style w:type="numbering" w:customStyle="1" w:styleId="Semlista1">
    <w:name w:val="Sem lista1"/>
    <w:next w:val="Semlista"/>
    <w:semiHidden/>
    <w:rsid w:val="00782A0D"/>
  </w:style>
  <w:style w:type="paragraph" w:styleId="Ttulo">
    <w:name w:val="Title"/>
    <w:basedOn w:val="Normal"/>
    <w:link w:val="TtuloChar"/>
    <w:qFormat/>
    <w:rsid w:val="00782A0D"/>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782A0D"/>
    <w:rPr>
      <w:rFonts w:ascii="Times New Roman" w:hAnsi="Times New Roman"/>
      <w:b/>
      <w:sz w:val="24"/>
    </w:rPr>
  </w:style>
  <w:style w:type="character" w:styleId="Nmerodepgina">
    <w:name w:val="page number"/>
    <w:basedOn w:val="Fontepargpadro"/>
    <w:rsid w:val="00782A0D"/>
  </w:style>
  <w:style w:type="table" w:customStyle="1" w:styleId="Tabelacomgrade1">
    <w:name w:val="Tabela com grade1"/>
    <w:basedOn w:val="Tabelanormal"/>
    <w:next w:val="Tabelacomgrade"/>
    <w:rsid w:val="00782A0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2Char">
    <w:name w:val="Recuo de corpo de texto 2 Char"/>
    <w:basedOn w:val="Fontepargpadro"/>
    <w:link w:val="Recuodecorpodetexto2"/>
    <w:rsid w:val="00782A0D"/>
    <w:rPr>
      <w:sz w:val="22"/>
      <w:szCs w:val="22"/>
    </w:rPr>
  </w:style>
  <w:style w:type="paragraph" w:customStyle="1" w:styleId="Corpodetexto31">
    <w:name w:val="Corpo de texto 31"/>
    <w:basedOn w:val="Normal"/>
    <w:rsid w:val="00782A0D"/>
    <w:pPr>
      <w:spacing w:after="0" w:line="240" w:lineRule="auto"/>
      <w:jc w:val="both"/>
    </w:pPr>
    <w:rPr>
      <w:rFonts w:ascii="Arial" w:hAnsi="Arial"/>
      <w:kern w:val="20"/>
      <w:sz w:val="16"/>
      <w:szCs w:val="20"/>
    </w:rPr>
  </w:style>
  <w:style w:type="character" w:customStyle="1" w:styleId="RecuodecorpodetextoChar">
    <w:name w:val="Recuo de corpo de texto Char"/>
    <w:basedOn w:val="Fontepargpadro"/>
    <w:link w:val="Recuodecorpodetexto"/>
    <w:uiPriority w:val="99"/>
    <w:rsid w:val="00782A0D"/>
    <w:rPr>
      <w:sz w:val="22"/>
      <w:szCs w:val="22"/>
    </w:rPr>
  </w:style>
  <w:style w:type="paragraph" w:customStyle="1" w:styleId="small">
    <w:name w:val="small"/>
    <w:basedOn w:val="Normal"/>
    <w:rsid w:val="00782A0D"/>
    <w:pPr>
      <w:spacing w:before="100" w:beforeAutospacing="1" w:after="100" w:afterAutospacing="1" w:line="240" w:lineRule="auto"/>
    </w:pPr>
    <w:rPr>
      <w:rFonts w:ascii="Times New Roman" w:hAnsi="Times New Roman"/>
      <w:sz w:val="24"/>
      <w:szCs w:val="24"/>
    </w:rPr>
  </w:style>
  <w:style w:type="character" w:styleId="nfase">
    <w:name w:val="Emphasis"/>
    <w:qFormat/>
    <w:rsid w:val="00782A0D"/>
    <w:rPr>
      <w:i/>
      <w:iCs/>
    </w:rPr>
  </w:style>
  <w:style w:type="paragraph" w:styleId="Subttulo">
    <w:name w:val="Subtitle"/>
    <w:basedOn w:val="Normal"/>
    <w:next w:val="Normal"/>
    <w:link w:val="SubttuloChar"/>
    <w:qFormat/>
    <w:rsid w:val="00782A0D"/>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82A0D"/>
    <w:rPr>
      <w:rFonts w:ascii="Cambria" w:hAnsi="Cambria"/>
      <w:sz w:val="24"/>
      <w:szCs w:val="24"/>
      <w:lang w:eastAsia="en-US"/>
    </w:rPr>
  </w:style>
  <w:style w:type="numbering" w:customStyle="1" w:styleId="Semlista11">
    <w:name w:val="Sem lista11"/>
    <w:next w:val="Semlista"/>
    <w:uiPriority w:val="99"/>
    <w:semiHidden/>
    <w:unhideWhenUsed/>
    <w:rsid w:val="00782A0D"/>
  </w:style>
  <w:style w:type="character" w:customStyle="1" w:styleId="SemEspaamentoChar">
    <w:name w:val="Sem Espaçamento Char"/>
    <w:link w:val="SemEspaamento"/>
    <w:uiPriority w:val="1"/>
    <w:rsid w:val="00782A0D"/>
    <w:rPr>
      <w:rFonts w:cs="Calibri"/>
      <w:sz w:val="22"/>
      <w:szCs w:val="22"/>
      <w:lang w:eastAsia="en-US"/>
    </w:rPr>
  </w:style>
  <w:style w:type="character" w:customStyle="1" w:styleId="Anrede1IhrZeichen">
    <w:name w:val="Anrede1IhrZeichen"/>
    <w:rsid w:val="00782A0D"/>
    <w:rPr>
      <w:rFonts w:ascii="Arial" w:hAnsi="Arial"/>
      <w:sz w:val="22"/>
    </w:rPr>
  </w:style>
  <w:style w:type="paragraph" w:customStyle="1" w:styleId="ecxmsonormal">
    <w:name w:val="ecxmsonormal"/>
    <w:basedOn w:val="Normal"/>
    <w:rsid w:val="00782A0D"/>
    <w:pPr>
      <w:spacing w:after="324" w:line="240" w:lineRule="auto"/>
    </w:pPr>
    <w:rPr>
      <w:rFonts w:ascii="Times New Roman" w:hAnsi="Times New Roman"/>
      <w:sz w:val="24"/>
      <w:szCs w:val="24"/>
    </w:rPr>
  </w:style>
  <w:style w:type="paragraph" w:customStyle="1" w:styleId="Bullet">
    <w:name w:val="Bullet"/>
    <w:basedOn w:val="Normal"/>
    <w:rsid w:val="00782A0D"/>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82A0D"/>
  </w:style>
  <w:style w:type="character" w:customStyle="1" w:styleId="TextodecomentrioChar">
    <w:name w:val="Texto de comentário Char"/>
    <w:basedOn w:val="Fontepargpadro"/>
    <w:semiHidden/>
    <w:rsid w:val="00782A0D"/>
    <w:rPr>
      <w:rFonts w:ascii="Times New Roman" w:hAnsi="Times New Roman"/>
      <w:sz w:val="20"/>
      <w:szCs w:val="20"/>
    </w:rPr>
  </w:style>
  <w:style w:type="character" w:styleId="Refdecomentrio">
    <w:name w:val="annotation reference"/>
    <w:basedOn w:val="Fontepargpadro"/>
    <w:uiPriority w:val="99"/>
    <w:unhideWhenUsed/>
    <w:rsid w:val="00782A0D"/>
    <w:rPr>
      <w:sz w:val="16"/>
      <w:szCs w:val="16"/>
    </w:rPr>
  </w:style>
  <w:style w:type="paragraph" w:styleId="Assuntodocomentrio">
    <w:name w:val="annotation subject"/>
    <w:basedOn w:val="Textodecomentrio"/>
    <w:next w:val="Textodecomentrio"/>
    <w:link w:val="AssuntodocomentrioChar"/>
    <w:uiPriority w:val="99"/>
    <w:unhideWhenUsed/>
    <w:rsid w:val="00782A0D"/>
    <w:pPr>
      <w:spacing w:after="200"/>
    </w:pPr>
    <w:rPr>
      <w:rFonts w:ascii="Calibri" w:hAnsi="Calibri" w:cs="Calibri"/>
      <w:b/>
      <w:bCs/>
      <w:lang w:eastAsia="en-US"/>
    </w:rPr>
  </w:style>
  <w:style w:type="character" w:customStyle="1" w:styleId="TextodecomentrioChar1">
    <w:name w:val="Texto de comentário Char1"/>
    <w:basedOn w:val="Fontepargpadro"/>
    <w:link w:val="Textodecomentrio"/>
    <w:semiHidden/>
    <w:rsid w:val="00782A0D"/>
    <w:rPr>
      <w:rFonts w:ascii="Times New Roman" w:hAnsi="Times New Roman"/>
    </w:rPr>
  </w:style>
  <w:style w:type="character" w:customStyle="1" w:styleId="AssuntodocomentrioChar">
    <w:name w:val="Assunto do comentário Char"/>
    <w:basedOn w:val="TextodecomentrioChar1"/>
    <w:link w:val="Assuntodocomentrio"/>
    <w:uiPriority w:val="99"/>
    <w:rsid w:val="00782A0D"/>
    <w:rPr>
      <w:rFonts w:ascii="Times New Roman" w:hAnsi="Times New Roman" w:cs="Calibri"/>
      <w:b/>
      <w:bCs/>
      <w:lang w:eastAsia="en-US"/>
    </w:rPr>
  </w:style>
  <w:style w:type="numbering" w:customStyle="1" w:styleId="Estilo1">
    <w:name w:val="Estilo1"/>
    <w:uiPriority w:val="99"/>
    <w:rsid w:val="00782A0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749A-54F9-4405-ABB4-23314D56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17444</Words>
  <Characters>101211</Characters>
  <Application>Microsoft Office Word</Application>
  <DocSecurity>0</DocSecurity>
  <Lines>843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104</cp:revision>
  <cp:lastPrinted>2018-04-13T15:13:00Z</cp:lastPrinted>
  <dcterms:created xsi:type="dcterms:W3CDTF">2018-04-13T14:20:00Z</dcterms:created>
  <dcterms:modified xsi:type="dcterms:W3CDTF">2018-09-18T18:06:00Z</dcterms:modified>
</cp:coreProperties>
</file>