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FE" w:rsidRDefault="001428FE" w:rsidP="00274697"/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1428FE" w:rsidRPr="00301D81" w:rsidTr="0095225D">
        <w:trPr>
          <w:trHeight w:val="508"/>
        </w:trPr>
        <w:tc>
          <w:tcPr>
            <w:tcW w:w="3544" w:type="dxa"/>
          </w:tcPr>
          <w:p w:rsidR="001428FE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301D81">
              <w:rPr>
                <w:rFonts w:eastAsia="Calibri"/>
                <w:b/>
                <w:szCs w:val="24"/>
              </w:rPr>
              <w:t>ACÓRDÃO N</w:t>
            </w:r>
            <w:r w:rsidRPr="00301D81">
              <w:rPr>
                <w:rFonts w:eastAsia="Calibri"/>
                <w:b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Default="001428FE" w:rsidP="00274697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1428FE" w:rsidRPr="00301D81" w:rsidRDefault="0095225D" w:rsidP="0095225D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296</w:t>
            </w:r>
            <w:r w:rsidR="001428FE" w:rsidRPr="00301D81">
              <w:rPr>
                <w:rFonts w:eastAsia="Calibri"/>
                <w:b/>
                <w:szCs w:val="24"/>
              </w:rPr>
              <w:t>/201</w:t>
            </w:r>
            <w:r w:rsidR="001428FE">
              <w:rPr>
                <w:rFonts w:eastAsia="Calibri"/>
                <w:b/>
                <w:szCs w:val="24"/>
              </w:rPr>
              <w:t>8</w:t>
            </w:r>
            <w:r w:rsidR="001428FE">
              <w:rPr>
                <w:rFonts w:eastAsia="Calibri"/>
                <w:b/>
                <w:szCs w:val="24"/>
              </w:rPr>
              <w:tab/>
            </w:r>
          </w:p>
        </w:tc>
      </w:tr>
      <w:tr w:rsidR="001428FE" w:rsidRPr="00301D81" w:rsidTr="0095225D">
        <w:tc>
          <w:tcPr>
            <w:tcW w:w="3544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PROCESSO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20</w:t>
            </w:r>
            <w:r>
              <w:rPr>
                <w:rFonts w:eastAsia="Calibri"/>
                <w:szCs w:val="24"/>
              </w:rPr>
              <w:t>1</w:t>
            </w:r>
            <w:r w:rsidR="005D4EBB">
              <w:rPr>
                <w:rFonts w:eastAsia="Calibri"/>
                <w:szCs w:val="24"/>
              </w:rPr>
              <w:t>5</w:t>
            </w:r>
            <w:r w:rsidRPr="00301D81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>6</w:t>
            </w:r>
            <w:r w:rsidR="005D4EBB">
              <w:rPr>
                <w:rFonts w:eastAsia="Calibri"/>
                <w:szCs w:val="24"/>
              </w:rPr>
              <w:t>830</w:t>
            </w:r>
            <w:r w:rsidRPr="00301D81">
              <w:rPr>
                <w:rFonts w:eastAsia="Calibri"/>
                <w:szCs w:val="24"/>
              </w:rPr>
              <w:t>/50</w:t>
            </w:r>
            <w:r w:rsidR="005D4EBB">
              <w:rPr>
                <w:rFonts w:eastAsia="Calibri"/>
                <w:szCs w:val="24"/>
              </w:rPr>
              <w:t>009</w:t>
            </w:r>
            <w:r w:rsidR="00844F17">
              <w:rPr>
                <w:rFonts w:eastAsia="Calibri"/>
                <w:szCs w:val="24"/>
              </w:rPr>
              <w:t>7</w:t>
            </w:r>
          </w:p>
        </w:tc>
      </w:tr>
      <w:tr w:rsidR="001428FE" w:rsidRPr="00301D81" w:rsidTr="0095225D">
        <w:tc>
          <w:tcPr>
            <w:tcW w:w="3544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AUTO DE INFRAÇÃO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="005D4EBB">
              <w:rPr>
                <w:szCs w:val="24"/>
              </w:rPr>
              <w:t>5</w:t>
            </w:r>
            <w:r w:rsidRPr="00301D81">
              <w:rPr>
                <w:szCs w:val="24"/>
              </w:rPr>
              <w:t>/00</w:t>
            </w:r>
            <w:r w:rsidR="005D4EBB">
              <w:rPr>
                <w:szCs w:val="24"/>
              </w:rPr>
              <w:t>086</w:t>
            </w:r>
            <w:r w:rsidR="00844F17">
              <w:rPr>
                <w:szCs w:val="24"/>
              </w:rPr>
              <w:t>4</w:t>
            </w:r>
          </w:p>
        </w:tc>
      </w:tr>
      <w:tr w:rsidR="001428FE" w:rsidRPr="00301D81" w:rsidTr="0095225D">
        <w:tc>
          <w:tcPr>
            <w:tcW w:w="3544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REEXAME NECESSÁRIO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3.</w:t>
            </w:r>
            <w:r>
              <w:rPr>
                <w:szCs w:val="24"/>
              </w:rPr>
              <w:t>8</w:t>
            </w:r>
            <w:r w:rsidR="005D4EBB">
              <w:rPr>
                <w:szCs w:val="24"/>
              </w:rPr>
              <w:t>5</w:t>
            </w:r>
            <w:r w:rsidR="00844F17">
              <w:rPr>
                <w:szCs w:val="24"/>
              </w:rPr>
              <w:t>7</w:t>
            </w:r>
          </w:p>
        </w:tc>
      </w:tr>
      <w:tr w:rsidR="001428FE" w:rsidRPr="00301D81" w:rsidTr="0095225D">
        <w:tc>
          <w:tcPr>
            <w:tcW w:w="3544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INTERESSADO:</w:t>
            </w:r>
          </w:p>
        </w:tc>
        <w:tc>
          <w:tcPr>
            <w:tcW w:w="5670" w:type="dxa"/>
          </w:tcPr>
          <w:p w:rsidR="001428FE" w:rsidRPr="00301D81" w:rsidRDefault="005D4EBB" w:rsidP="00274697">
            <w:pPr>
              <w:pStyle w:val="WW-Recuodecorpodetexto2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MAGALHÃES E PALHARES</w:t>
            </w:r>
            <w:r w:rsidR="001428FE">
              <w:rPr>
                <w:szCs w:val="24"/>
              </w:rPr>
              <w:t xml:space="preserve"> LTDA</w:t>
            </w:r>
            <w:r>
              <w:rPr>
                <w:szCs w:val="24"/>
              </w:rPr>
              <w:t xml:space="preserve"> - ME</w:t>
            </w:r>
            <w:r w:rsidR="001428FE">
              <w:rPr>
                <w:szCs w:val="24"/>
              </w:rPr>
              <w:t xml:space="preserve"> </w:t>
            </w:r>
          </w:p>
        </w:tc>
      </w:tr>
      <w:tr w:rsidR="001428FE" w:rsidRPr="00301D81" w:rsidTr="0095225D">
        <w:tc>
          <w:tcPr>
            <w:tcW w:w="3544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INSCRIÇÃO ESTADUAL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szCs w:val="24"/>
              </w:rPr>
              <w:t>29.4</w:t>
            </w:r>
            <w:r w:rsidR="005D4EBB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  <w:r w:rsidR="005D4EBB">
              <w:rPr>
                <w:szCs w:val="24"/>
              </w:rPr>
              <w:t>134</w:t>
            </w:r>
            <w:r>
              <w:rPr>
                <w:szCs w:val="24"/>
              </w:rPr>
              <w:t>-</w:t>
            </w:r>
            <w:r w:rsidR="005D4EBB">
              <w:rPr>
                <w:szCs w:val="24"/>
              </w:rPr>
              <w:t>6</w:t>
            </w:r>
          </w:p>
        </w:tc>
      </w:tr>
      <w:tr w:rsidR="001428FE" w:rsidRPr="00301D81" w:rsidTr="0095225D">
        <w:tc>
          <w:tcPr>
            <w:tcW w:w="3544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RECORRENTE:</w:t>
            </w:r>
          </w:p>
        </w:tc>
        <w:tc>
          <w:tcPr>
            <w:tcW w:w="5670" w:type="dxa"/>
          </w:tcPr>
          <w:p w:rsidR="001428FE" w:rsidRPr="00301D81" w:rsidRDefault="001428FE" w:rsidP="00274697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FAZENDA PÚBLICA ESTADUAL</w:t>
            </w:r>
          </w:p>
        </w:tc>
      </w:tr>
    </w:tbl>
    <w:p w:rsidR="001428FE" w:rsidRPr="00301D81" w:rsidRDefault="001428FE" w:rsidP="00274697">
      <w:pPr>
        <w:keepNext/>
        <w:tabs>
          <w:tab w:val="left" w:pos="2880"/>
        </w:tabs>
        <w:jc w:val="both"/>
        <w:outlineLvl w:val="4"/>
        <w:rPr>
          <w:rFonts w:ascii="Arial" w:hAnsi="Arial" w:cs="Arial"/>
          <w:sz w:val="24"/>
          <w:szCs w:val="24"/>
        </w:rPr>
      </w:pPr>
    </w:p>
    <w:p w:rsidR="001428FE" w:rsidRPr="008025E0" w:rsidRDefault="001428FE" w:rsidP="00274697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BA3281" w:rsidRDefault="001428FE" w:rsidP="00274697">
      <w:pPr>
        <w:jc w:val="both"/>
        <w:rPr>
          <w:rFonts w:ascii="Arial" w:hAnsi="Arial" w:cs="Arial"/>
          <w:b/>
          <w:sz w:val="24"/>
          <w:szCs w:val="24"/>
        </w:rPr>
      </w:pPr>
      <w:r w:rsidRPr="00BA3281">
        <w:rPr>
          <w:rFonts w:ascii="Arial" w:hAnsi="Arial" w:cs="Arial"/>
          <w:b/>
          <w:sz w:val="24"/>
          <w:szCs w:val="24"/>
        </w:rPr>
        <w:t>EMENTA</w:t>
      </w:r>
    </w:p>
    <w:p w:rsidR="0095225D" w:rsidRDefault="0095225D" w:rsidP="0095225D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95225D" w:rsidRDefault="0095225D" w:rsidP="0095225D">
      <w:pPr>
        <w:ind w:right="-285" w:firstLine="1134"/>
        <w:jc w:val="both"/>
        <w:rPr>
          <w:rFonts w:ascii="Arial" w:hAnsi="Arial" w:cs="Arial"/>
          <w:sz w:val="24"/>
          <w:szCs w:val="24"/>
        </w:rPr>
      </w:pPr>
    </w:p>
    <w:p w:rsidR="0095225D" w:rsidRPr="001104A2" w:rsidRDefault="0095225D" w:rsidP="0095225D">
      <w:pPr>
        <w:ind w:right="-285" w:firstLine="1134"/>
        <w:jc w:val="both"/>
        <w:rPr>
          <w:rFonts w:ascii="Arial" w:hAnsi="Arial" w:cs="Arial"/>
          <w:sz w:val="24"/>
          <w:szCs w:val="24"/>
        </w:rPr>
      </w:pPr>
      <w:r w:rsidRPr="001104A2">
        <w:rPr>
          <w:rFonts w:ascii="Arial" w:hAnsi="Arial" w:cs="Arial"/>
          <w:sz w:val="24"/>
          <w:szCs w:val="24"/>
        </w:rPr>
        <w:t xml:space="preserve">MULTA FORMAL. OMISSÃO DO REGISTRO </w:t>
      </w:r>
      <w:r>
        <w:rPr>
          <w:rFonts w:ascii="Arial" w:hAnsi="Arial" w:cs="Arial"/>
          <w:sz w:val="24"/>
          <w:szCs w:val="24"/>
        </w:rPr>
        <w:t xml:space="preserve">DE NOTAS FIASCAIS DE </w:t>
      </w:r>
      <w:r w:rsidRPr="001104A2">
        <w:rPr>
          <w:rFonts w:ascii="Arial" w:hAnsi="Arial" w:cs="Arial"/>
          <w:sz w:val="24"/>
          <w:szCs w:val="24"/>
        </w:rPr>
        <w:t xml:space="preserve">ENTRADAS </w:t>
      </w:r>
      <w:r>
        <w:rPr>
          <w:rFonts w:ascii="Arial" w:hAnsi="Arial" w:cs="Arial"/>
          <w:sz w:val="24"/>
          <w:szCs w:val="24"/>
        </w:rPr>
        <w:t xml:space="preserve">DE </w:t>
      </w:r>
      <w:r w:rsidRPr="001104A2">
        <w:rPr>
          <w:rFonts w:ascii="Arial" w:hAnsi="Arial" w:cs="Arial"/>
          <w:sz w:val="24"/>
          <w:szCs w:val="24"/>
        </w:rPr>
        <w:t xml:space="preserve">MERCADORIAS. </w:t>
      </w:r>
      <w:r w:rsidRPr="0095225D">
        <w:rPr>
          <w:rFonts w:ascii="Arial" w:hAnsi="Arial" w:cs="Arial"/>
          <w:sz w:val="24"/>
          <w:szCs w:val="24"/>
        </w:rPr>
        <w:t>SIMPLES NACIONAL</w:t>
      </w:r>
      <w:r>
        <w:rPr>
          <w:rFonts w:ascii="Arial" w:hAnsi="Arial" w:cs="Arial"/>
          <w:sz w:val="24"/>
          <w:szCs w:val="24"/>
        </w:rPr>
        <w:t>.</w:t>
      </w:r>
      <w:r w:rsidRPr="001104A2">
        <w:rPr>
          <w:rFonts w:ascii="Arial" w:hAnsi="Arial" w:cs="Arial"/>
          <w:sz w:val="24"/>
          <w:szCs w:val="24"/>
        </w:rPr>
        <w:t xml:space="preserve"> PROCEDENTE EM PARTE – É procedente </w:t>
      </w:r>
      <w:r>
        <w:rPr>
          <w:rFonts w:ascii="Arial" w:hAnsi="Arial" w:cs="Arial"/>
          <w:sz w:val="24"/>
          <w:szCs w:val="24"/>
        </w:rPr>
        <w:t xml:space="preserve">em parte </w:t>
      </w:r>
      <w:r w:rsidRPr="001104A2">
        <w:rPr>
          <w:rFonts w:ascii="Arial" w:hAnsi="Arial" w:cs="Arial"/>
          <w:sz w:val="24"/>
          <w:szCs w:val="24"/>
        </w:rPr>
        <w:t xml:space="preserve">a reclamação tributária que exige </w:t>
      </w:r>
      <w:r w:rsidR="00776405">
        <w:rPr>
          <w:rFonts w:ascii="Arial" w:hAnsi="Arial" w:cs="Arial"/>
          <w:sz w:val="24"/>
          <w:szCs w:val="24"/>
        </w:rPr>
        <w:t>m</w:t>
      </w:r>
      <w:r w:rsidRPr="001104A2">
        <w:rPr>
          <w:rFonts w:ascii="Arial" w:hAnsi="Arial" w:cs="Arial"/>
          <w:sz w:val="24"/>
          <w:szCs w:val="24"/>
        </w:rPr>
        <w:t xml:space="preserve">ulta </w:t>
      </w:r>
      <w:r w:rsidR="00776405">
        <w:rPr>
          <w:rFonts w:ascii="Arial" w:hAnsi="Arial" w:cs="Arial"/>
          <w:sz w:val="24"/>
          <w:szCs w:val="24"/>
        </w:rPr>
        <w:t>f</w:t>
      </w:r>
      <w:r w:rsidRPr="001104A2">
        <w:rPr>
          <w:rFonts w:ascii="Arial" w:hAnsi="Arial" w:cs="Arial"/>
          <w:sz w:val="24"/>
          <w:szCs w:val="24"/>
        </w:rPr>
        <w:t xml:space="preserve">ormal, </w:t>
      </w:r>
      <w:r w:rsidR="00776405">
        <w:rPr>
          <w:rFonts w:ascii="Arial" w:hAnsi="Arial" w:cs="Arial"/>
          <w:sz w:val="24"/>
          <w:szCs w:val="24"/>
        </w:rPr>
        <w:t>pelo</w:t>
      </w:r>
      <w:r w:rsidRPr="001104A2">
        <w:rPr>
          <w:rFonts w:ascii="Arial" w:hAnsi="Arial" w:cs="Arial"/>
          <w:sz w:val="24"/>
          <w:szCs w:val="24"/>
        </w:rPr>
        <w:t xml:space="preserve"> descumprimento de obrigação acessória, nas omissões de </w:t>
      </w:r>
      <w:r w:rsidR="00776405">
        <w:rPr>
          <w:rFonts w:ascii="Arial" w:hAnsi="Arial" w:cs="Arial"/>
          <w:sz w:val="24"/>
          <w:szCs w:val="24"/>
        </w:rPr>
        <w:t>registro de n</w:t>
      </w:r>
      <w:r w:rsidRPr="001104A2">
        <w:rPr>
          <w:rFonts w:ascii="Arial" w:hAnsi="Arial" w:cs="Arial"/>
          <w:sz w:val="24"/>
          <w:szCs w:val="24"/>
        </w:rPr>
        <w:t xml:space="preserve">otas </w:t>
      </w:r>
      <w:r w:rsidR="00776405">
        <w:rPr>
          <w:rFonts w:ascii="Arial" w:hAnsi="Arial" w:cs="Arial"/>
          <w:sz w:val="24"/>
          <w:szCs w:val="24"/>
        </w:rPr>
        <w:t>f</w:t>
      </w:r>
      <w:r w:rsidRPr="001104A2">
        <w:rPr>
          <w:rFonts w:ascii="Arial" w:hAnsi="Arial" w:cs="Arial"/>
          <w:sz w:val="24"/>
          <w:szCs w:val="24"/>
        </w:rPr>
        <w:t xml:space="preserve">iscais </w:t>
      </w:r>
      <w:r>
        <w:rPr>
          <w:rFonts w:ascii="Arial" w:hAnsi="Arial" w:cs="Arial"/>
          <w:sz w:val="24"/>
          <w:szCs w:val="24"/>
        </w:rPr>
        <w:t xml:space="preserve">de </w:t>
      </w:r>
      <w:r w:rsidRPr="001104A2">
        <w:rPr>
          <w:rFonts w:ascii="Arial" w:hAnsi="Arial" w:cs="Arial"/>
          <w:sz w:val="24"/>
          <w:szCs w:val="24"/>
        </w:rPr>
        <w:t xml:space="preserve">entradas de mercadorias </w:t>
      </w:r>
      <w:r w:rsidR="00776405">
        <w:rPr>
          <w:rFonts w:ascii="Arial" w:hAnsi="Arial" w:cs="Arial"/>
          <w:sz w:val="24"/>
          <w:szCs w:val="24"/>
        </w:rPr>
        <w:t xml:space="preserve">nos </w:t>
      </w:r>
      <w:r w:rsidRPr="001104A2">
        <w:rPr>
          <w:rFonts w:ascii="Arial" w:hAnsi="Arial" w:cs="Arial"/>
          <w:sz w:val="24"/>
          <w:szCs w:val="24"/>
        </w:rPr>
        <w:t>livros fiscais próprios</w:t>
      </w:r>
      <w:r>
        <w:rPr>
          <w:rFonts w:ascii="Arial" w:hAnsi="Arial" w:cs="Arial"/>
          <w:sz w:val="24"/>
          <w:szCs w:val="24"/>
        </w:rPr>
        <w:t>, excluindo-se a parte referente às notas fiscais de devolução</w:t>
      </w:r>
      <w:r w:rsidRPr="001104A2">
        <w:rPr>
          <w:rFonts w:ascii="Arial" w:hAnsi="Arial" w:cs="Arial"/>
          <w:sz w:val="24"/>
          <w:szCs w:val="24"/>
        </w:rPr>
        <w:t>.</w:t>
      </w:r>
    </w:p>
    <w:p w:rsidR="00C261CD" w:rsidRDefault="00C261CD" w:rsidP="00274697">
      <w:pPr>
        <w:pStyle w:val="Textopadro"/>
        <w:ind w:firstLine="1134"/>
        <w:jc w:val="both"/>
        <w:rPr>
          <w:rFonts w:cs="Arial"/>
          <w:lang w:val="pt-BR"/>
        </w:rPr>
      </w:pPr>
    </w:p>
    <w:p w:rsidR="00C261CD" w:rsidRDefault="00C261CD" w:rsidP="00274697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872DEA" w:rsidRDefault="001428FE" w:rsidP="00274697">
      <w:pPr>
        <w:jc w:val="both"/>
        <w:rPr>
          <w:rFonts w:ascii="Arial" w:hAnsi="Arial" w:cs="Arial"/>
          <w:b/>
          <w:sz w:val="24"/>
          <w:szCs w:val="24"/>
        </w:rPr>
      </w:pPr>
      <w:r w:rsidRPr="00872DEA">
        <w:rPr>
          <w:rFonts w:ascii="Arial" w:hAnsi="Arial" w:cs="Arial"/>
          <w:b/>
          <w:sz w:val="24"/>
          <w:szCs w:val="24"/>
        </w:rPr>
        <w:t>RELATÓRIO</w:t>
      </w:r>
    </w:p>
    <w:p w:rsidR="00C261CD" w:rsidRDefault="00C261CD" w:rsidP="00274697">
      <w:pPr>
        <w:ind w:firstLine="851"/>
        <w:jc w:val="both"/>
        <w:rPr>
          <w:rFonts w:ascii="Arial" w:hAnsi="Arial"/>
          <w:sz w:val="24"/>
        </w:rPr>
      </w:pPr>
    </w:p>
    <w:p w:rsidR="00C261CD" w:rsidRDefault="00C261CD" w:rsidP="00274697">
      <w:pPr>
        <w:ind w:firstLine="851"/>
        <w:jc w:val="both"/>
        <w:rPr>
          <w:rFonts w:ascii="Arial" w:hAnsi="Arial"/>
          <w:sz w:val="24"/>
        </w:rPr>
      </w:pPr>
    </w:p>
    <w:p w:rsidR="0099288C" w:rsidRDefault="0099288C" w:rsidP="0027469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</w:rPr>
        <w:t xml:space="preserve">A Fazenda Pública Estadual constituiu crédito tributário contra o contribuinte qualificado na peça inaugural, referente às exigências </w:t>
      </w:r>
      <w:r w:rsidRPr="009D4DFF">
        <w:rPr>
          <w:rFonts w:ascii="Arial" w:hAnsi="Arial"/>
          <w:sz w:val="24"/>
          <w:szCs w:val="24"/>
        </w:rPr>
        <w:t xml:space="preserve">de </w:t>
      </w:r>
      <w:r w:rsidR="009B0361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ultas </w:t>
      </w:r>
      <w:r w:rsidR="009B0361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ormais por falta de registro de aquisições de mercadorias n</w:t>
      </w:r>
      <w:r>
        <w:rPr>
          <w:rFonts w:ascii="Arial" w:hAnsi="Arial"/>
          <w:sz w:val="24"/>
        </w:rPr>
        <w:t xml:space="preserve">os exercícios de 2011, 2012 e 2013, totalizando o valor de </w:t>
      </w:r>
      <w:r>
        <w:rPr>
          <w:rFonts w:ascii="Arial" w:hAnsi="Arial" w:cs="Arial"/>
          <w:sz w:val="24"/>
          <w:szCs w:val="24"/>
        </w:rPr>
        <w:t>R$ 4.577,93</w:t>
      </w:r>
      <w:r>
        <w:rPr>
          <w:rFonts w:ascii="Arial" w:hAnsi="Arial"/>
          <w:sz w:val="24"/>
        </w:rPr>
        <w:t>, conforme auto de infração e termo de aditamento, fls.02/03 e 238/239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</w:p>
    <w:p w:rsidR="0099288C" w:rsidRDefault="0099288C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 sujeito passivo foi intimado</w:t>
      </w:r>
      <w:r w:rsidR="00E9480F"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 xml:space="preserve"> apresentou impug</w:t>
      </w:r>
      <w:r w:rsidR="00E9480F">
        <w:rPr>
          <w:rFonts w:ascii="Arial" w:hAnsi="Arial" w:cs="Arial"/>
          <w:color w:val="000000"/>
          <w:sz w:val="24"/>
        </w:rPr>
        <w:t xml:space="preserve">nação </w:t>
      </w:r>
      <w:r>
        <w:rPr>
          <w:rFonts w:ascii="Arial" w:hAnsi="Arial" w:cs="Arial"/>
          <w:color w:val="000000"/>
          <w:sz w:val="24"/>
        </w:rPr>
        <w:t>alegando que:</w:t>
      </w:r>
    </w:p>
    <w:p w:rsidR="00C261CD" w:rsidRDefault="00C261CD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</w:p>
    <w:p w:rsidR="0099288C" w:rsidRDefault="00AE42FE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Das </w:t>
      </w:r>
      <w:r w:rsidR="0099288C">
        <w:rPr>
          <w:rFonts w:ascii="Arial" w:hAnsi="Arial" w:cs="Arial"/>
          <w:color w:val="000000"/>
          <w:sz w:val="24"/>
        </w:rPr>
        <w:t xml:space="preserve">29 notas fiscais relacionadas nos levantamentos fiscais estão registradas; que a nota fiscal 19 foi emitida indevidamente em duplicidade com a nota fiscal 18; que a nota fiscal 9148 não foi registrada porque é devolução de mercadorias da nota fiscal 339398 e está registrada; que em relação às demais notas não </w:t>
      </w:r>
      <w:proofErr w:type="gramStart"/>
      <w:r w:rsidR="0099288C">
        <w:rPr>
          <w:rFonts w:ascii="Arial" w:hAnsi="Arial" w:cs="Arial"/>
          <w:color w:val="000000"/>
          <w:sz w:val="24"/>
        </w:rPr>
        <w:t>são</w:t>
      </w:r>
      <w:proofErr w:type="gramEnd"/>
      <w:r w:rsidR="0099288C">
        <w:rPr>
          <w:rFonts w:ascii="Arial" w:hAnsi="Arial" w:cs="Arial"/>
          <w:color w:val="000000"/>
          <w:sz w:val="24"/>
        </w:rPr>
        <w:t xml:space="preserve"> reconhecidas pelo contribuinte e que os conheceu na auditoria, e pede</w:t>
      </w:r>
      <w:r>
        <w:rPr>
          <w:rFonts w:ascii="Arial" w:hAnsi="Arial" w:cs="Arial"/>
          <w:color w:val="000000"/>
          <w:sz w:val="24"/>
        </w:rPr>
        <w:t xml:space="preserve"> o</w:t>
      </w:r>
      <w:r w:rsidR="0099288C">
        <w:rPr>
          <w:rFonts w:ascii="Arial" w:hAnsi="Arial" w:cs="Arial"/>
          <w:color w:val="000000"/>
          <w:sz w:val="24"/>
        </w:rPr>
        <w:t xml:space="preserve"> cancelamento do auto de infração fls. 213/233.</w:t>
      </w:r>
    </w:p>
    <w:p w:rsidR="00C261CD" w:rsidRDefault="00C261CD" w:rsidP="00274697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99288C" w:rsidRDefault="0099288C" w:rsidP="00274697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julgador por meio de despacho devolve o processo para revisão dos levantamentos, dos campos 5.13 e 6.13 e manifestação 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impugnação, fls.234/235.</w:t>
      </w:r>
    </w:p>
    <w:p w:rsidR="00C261CD" w:rsidRDefault="00C261CD" w:rsidP="00274697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99288C" w:rsidRDefault="0099288C" w:rsidP="00274697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Auditor substituto se manifesta e adita o auto de infração alterando os campos 4.1, 4.8, 4.11, 5.1, 5.8, 5.11, 5.13 e 6.13, apresenta o BIC, optante pelo </w:t>
      </w:r>
      <w:r>
        <w:rPr>
          <w:rFonts w:ascii="Arial" w:hAnsi="Arial" w:cs="Arial"/>
          <w:sz w:val="24"/>
          <w:szCs w:val="24"/>
        </w:rPr>
        <w:lastRenderedPageBreak/>
        <w:t>simples nacional, novos levantamentos fiscais dos anos de 2011 e 2012 e DANFES, fls.236/265.</w:t>
      </w:r>
    </w:p>
    <w:p w:rsidR="0099288C" w:rsidRDefault="0099288C" w:rsidP="00274697">
      <w:pPr>
        <w:ind w:firstLine="851"/>
        <w:jc w:val="both"/>
        <w:rPr>
          <w:rFonts w:ascii="Arial" w:hAnsi="Arial" w:cs="Arial"/>
          <w:iCs/>
          <w:lang w:eastAsia="pt-BR"/>
        </w:rPr>
      </w:pPr>
      <w:r w:rsidRPr="003835EB">
        <w:rPr>
          <w:rFonts w:ascii="Arial" w:hAnsi="Arial" w:cs="Arial"/>
          <w:sz w:val="24"/>
          <w:szCs w:val="24"/>
        </w:rPr>
        <w:t>O sujeito Passivo não arguiu preliminar</w:t>
      </w:r>
      <w:r>
        <w:rPr>
          <w:rFonts w:ascii="Arial" w:hAnsi="Arial" w:cs="Arial"/>
          <w:sz w:val="24"/>
          <w:szCs w:val="24"/>
        </w:rPr>
        <w:t xml:space="preserve">, e </w:t>
      </w:r>
      <w:r>
        <w:rPr>
          <w:rFonts w:ascii="Arial" w:hAnsi="Arial" w:cs="Arial"/>
          <w:color w:val="000000"/>
          <w:sz w:val="24"/>
          <w:szCs w:val="24"/>
        </w:rPr>
        <w:t xml:space="preserve">na condição de contribuinte tem obrigação de </w:t>
      </w:r>
      <w:r w:rsidRPr="00951F1A">
        <w:rPr>
          <w:rFonts w:ascii="Arial" w:hAnsi="Arial" w:cs="Arial"/>
          <w:sz w:val="24"/>
          <w:szCs w:val="24"/>
        </w:rPr>
        <w:t xml:space="preserve">escriturar todas as operações e prestações nos livros fiscais próprios, ainda que </w:t>
      </w:r>
      <w:r>
        <w:rPr>
          <w:rFonts w:ascii="Arial" w:hAnsi="Arial" w:cs="Arial"/>
          <w:sz w:val="24"/>
          <w:szCs w:val="24"/>
        </w:rPr>
        <w:t xml:space="preserve">fosse </w:t>
      </w:r>
      <w:r w:rsidRPr="00951F1A">
        <w:rPr>
          <w:rFonts w:ascii="Arial" w:hAnsi="Arial" w:cs="Arial"/>
          <w:sz w:val="24"/>
          <w:szCs w:val="24"/>
        </w:rPr>
        <w:t xml:space="preserve">substituído ou substituto e </w:t>
      </w:r>
      <w:r>
        <w:rPr>
          <w:rFonts w:ascii="Arial" w:hAnsi="Arial" w:cs="Arial"/>
          <w:sz w:val="24"/>
          <w:szCs w:val="24"/>
        </w:rPr>
        <w:t xml:space="preserve">tal obrigação </w:t>
      </w:r>
      <w:r w:rsidRPr="00951F1A">
        <w:rPr>
          <w:rFonts w:ascii="Arial" w:hAnsi="Arial" w:cs="Arial"/>
          <w:sz w:val="24"/>
          <w:szCs w:val="24"/>
        </w:rPr>
        <w:t>está relacionada no inciso II, do art. 44, da Lei n</w:t>
      </w:r>
      <w:r w:rsidRPr="00951F1A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1.287/2001.</w:t>
      </w:r>
    </w:p>
    <w:p w:rsidR="00C261CD" w:rsidRDefault="00C261CD" w:rsidP="00274697">
      <w:pPr>
        <w:pStyle w:val="Textopadro"/>
        <w:ind w:firstLine="851"/>
        <w:jc w:val="both"/>
        <w:rPr>
          <w:rFonts w:cs="Arial"/>
          <w:szCs w:val="24"/>
          <w:lang w:val="pt-BR"/>
        </w:rPr>
      </w:pPr>
    </w:p>
    <w:p w:rsidR="0099288C" w:rsidRPr="0023222E" w:rsidRDefault="0099288C" w:rsidP="00274697">
      <w:pPr>
        <w:pStyle w:val="Textopadro"/>
        <w:ind w:firstLine="851"/>
        <w:jc w:val="both"/>
        <w:rPr>
          <w:rFonts w:cs="Arial"/>
          <w:szCs w:val="24"/>
          <w:lang w:val="pt-BR"/>
        </w:rPr>
      </w:pPr>
      <w:r w:rsidRPr="0023222E">
        <w:rPr>
          <w:rFonts w:cs="Arial"/>
          <w:szCs w:val="24"/>
          <w:lang w:val="pt-BR"/>
        </w:rPr>
        <w:t xml:space="preserve">Considerando que o </w:t>
      </w:r>
      <w:proofErr w:type="spellStart"/>
      <w:r w:rsidRPr="0023222E">
        <w:rPr>
          <w:rFonts w:cs="Arial"/>
          <w:szCs w:val="24"/>
          <w:lang w:val="pt-BR"/>
        </w:rPr>
        <w:t>autuante</w:t>
      </w:r>
      <w:proofErr w:type="spellEnd"/>
      <w:r w:rsidRPr="0023222E">
        <w:rPr>
          <w:rFonts w:cs="Arial"/>
          <w:szCs w:val="24"/>
          <w:lang w:val="pt-BR"/>
        </w:rPr>
        <w:t xml:space="preserve"> </w:t>
      </w:r>
      <w:r w:rsidR="0095225D" w:rsidRPr="0023222E">
        <w:rPr>
          <w:rFonts w:cs="Arial"/>
          <w:szCs w:val="24"/>
          <w:lang w:val="pt-BR"/>
        </w:rPr>
        <w:t>observou</w:t>
      </w:r>
      <w:r w:rsidRPr="0023222E">
        <w:rPr>
          <w:rFonts w:cs="Arial"/>
          <w:szCs w:val="24"/>
          <w:lang w:val="pt-BR"/>
        </w:rPr>
        <w:t xml:space="preserve"> que os meses em discussão são janeiro, fevereiro e março, tanto é que a exigência tributária se originou justamente dos fatos encontrados nestes períodos.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9288C" w:rsidRPr="0023222E" w:rsidRDefault="0099288C" w:rsidP="00274697">
      <w:pPr>
        <w:ind w:firstLine="851"/>
        <w:jc w:val="both"/>
        <w:rPr>
          <w:rFonts w:ascii="Arial" w:hAnsi="Arial"/>
          <w:sz w:val="24"/>
          <w:szCs w:val="24"/>
        </w:rPr>
      </w:pPr>
      <w:r w:rsidRPr="0023222E">
        <w:rPr>
          <w:rFonts w:ascii="Arial" w:hAnsi="Arial" w:cs="Arial"/>
          <w:sz w:val="24"/>
          <w:szCs w:val="24"/>
        </w:rPr>
        <w:t>Diante do exposto, após análise a julgadora de primeira instância julga procedente em parte o auto de infração n</w:t>
      </w:r>
      <w:r w:rsidRPr="0023222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3222E">
        <w:rPr>
          <w:rFonts w:ascii="Arial" w:hAnsi="Arial" w:cs="Arial"/>
          <w:sz w:val="24"/>
          <w:szCs w:val="24"/>
        </w:rPr>
        <w:t xml:space="preserve"> 2015/000864, condenando</w:t>
      </w:r>
      <w:r w:rsidRPr="0023222E">
        <w:rPr>
          <w:rFonts w:ascii="Arial" w:hAnsi="Arial"/>
          <w:sz w:val="24"/>
          <w:szCs w:val="24"/>
        </w:rPr>
        <w:t xml:space="preserve"> o sujeito passivo ao pagamento dos créditos tributários conforme os campos: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9288C" w:rsidRDefault="0099288C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B540A">
        <w:rPr>
          <w:rFonts w:ascii="Arial" w:hAnsi="Arial" w:cs="Arial"/>
          <w:sz w:val="24"/>
          <w:szCs w:val="24"/>
        </w:rPr>
        <w:t>Campo 4.11</w:t>
      </w:r>
      <w:r>
        <w:rPr>
          <w:rFonts w:ascii="Arial" w:hAnsi="Arial" w:cs="Arial"/>
          <w:sz w:val="24"/>
          <w:szCs w:val="24"/>
        </w:rPr>
        <w:t>, condenando</w:t>
      </w:r>
      <w:r w:rsidRPr="00E80190">
        <w:rPr>
          <w:rFonts w:ascii="Arial" w:hAnsi="Arial"/>
          <w:color w:val="000000"/>
          <w:sz w:val="24"/>
          <w:szCs w:val="24"/>
        </w:rPr>
        <w:t xml:space="preserve"> no valor 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FB540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2.022,32</w:t>
      </w:r>
      <w:r w:rsidRPr="00FB540A">
        <w:rPr>
          <w:rFonts w:ascii="Arial" w:hAnsi="Arial" w:cs="Arial"/>
          <w:sz w:val="24"/>
          <w:szCs w:val="24"/>
        </w:rPr>
        <w:t xml:space="preserve"> (dois mil </w:t>
      </w:r>
      <w:r>
        <w:rPr>
          <w:rFonts w:ascii="Arial" w:hAnsi="Arial" w:cs="Arial"/>
          <w:sz w:val="24"/>
          <w:szCs w:val="24"/>
        </w:rPr>
        <w:t xml:space="preserve">e vinte e dois </w:t>
      </w:r>
      <w:r w:rsidRPr="00FB540A">
        <w:rPr>
          <w:rFonts w:ascii="Arial" w:hAnsi="Arial" w:cs="Arial"/>
          <w:sz w:val="24"/>
          <w:szCs w:val="24"/>
        </w:rPr>
        <w:t xml:space="preserve">reais e </w:t>
      </w:r>
      <w:r>
        <w:rPr>
          <w:rFonts w:ascii="Arial" w:hAnsi="Arial" w:cs="Arial"/>
          <w:sz w:val="24"/>
          <w:szCs w:val="24"/>
        </w:rPr>
        <w:t xml:space="preserve">trinta e dois </w:t>
      </w:r>
      <w:r w:rsidRPr="00FB540A">
        <w:rPr>
          <w:rFonts w:ascii="Arial" w:hAnsi="Arial" w:cs="Arial"/>
          <w:sz w:val="24"/>
          <w:szCs w:val="24"/>
        </w:rPr>
        <w:t xml:space="preserve">centavos), </w:t>
      </w:r>
      <w:r>
        <w:rPr>
          <w:rFonts w:ascii="Arial" w:hAnsi="Arial" w:cs="Arial"/>
          <w:sz w:val="24"/>
          <w:szCs w:val="24"/>
        </w:rPr>
        <w:t>do termo de aditamento</w:t>
      </w:r>
      <w:r w:rsidRPr="00FB540A">
        <w:rPr>
          <w:rFonts w:ascii="Arial" w:hAnsi="Arial" w:cs="Arial"/>
          <w:sz w:val="24"/>
          <w:szCs w:val="24"/>
        </w:rPr>
        <w:t>;</w:t>
      </w:r>
    </w:p>
    <w:p w:rsidR="00C261CD" w:rsidRDefault="00C261CD" w:rsidP="00274697">
      <w:pPr>
        <w:pStyle w:val="SemEspaamen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9288C" w:rsidRDefault="0099288C" w:rsidP="00274697">
      <w:pPr>
        <w:pStyle w:val="SemEspaamen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B540A">
        <w:rPr>
          <w:rFonts w:ascii="Arial" w:eastAsia="Times New Roman" w:hAnsi="Arial" w:cs="Arial"/>
          <w:sz w:val="24"/>
          <w:szCs w:val="24"/>
        </w:rPr>
        <w:t>Campo 5.11</w:t>
      </w:r>
      <w:r>
        <w:rPr>
          <w:rFonts w:ascii="Arial" w:eastAsia="Times New Roman" w:hAnsi="Arial" w:cs="Arial"/>
          <w:sz w:val="24"/>
          <w:szCs w:val="24"/>
        </w:rPr>
        <w:t>, condenando no valor de</w:t>
      </w:r>
      <w:r w:rsidRPr="00BB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R$ 1.667,95</w:t>
      </w:r>
      <w:r w:rsidRPr="00FB540A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mil seiscentos e sessenta e sete reais e noventa e cinco</w:t>
      </w:r>
      <w:r w:rsidRPr="00FB540A">
        <w:rPr>
          <w:rFonts w:ascii="Arial" w:eastAsia="Times New Roman" w:hAnsi="Arial" w:cs="Arial"/>
          <w:sz w:val="24"/>
          <w:szCs w:val="24"/>
        </w:rPr>
        <w:t xml:space="preserve"> centavos), </w:t>
      </w:r>
      <w:r>
        <w:rPr>
          <w:rFonts w:ascii="Arial" w:hAnsi="Arial" w:cs="Arial"/>
          <w:sz w:val="24"/>
          <w:szCs w:val="24"/>
        </w:rPr>
        <w:t>do termo de aditamento</w:t>
      </w:r>
      <w:r w:rsidRPr="00FB540A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261CD" w:rsidRDefault="00C261CD" w:rsidP="00274697">
      <w:pPr>
        <w:pStyle w:val="SemEspaamento"/>
        <w:tabs>
          <w:tab w:val="left" w:pos="1134"/>
        </w:tabs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9288C" w:rsidRDefault="0099288C" w:rsidP="00274697">
      <w:pPr>
        <w:pStyle w:val="SemEspaamento"/>
        <w:tabs>
          <w:tab w:val="left" w:pos="1134"/>
        </w:tabs>
        <w:ind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Campo 6</w:t>
      </w:r>
      <w:r w:rsidRPr="00FB540A">
        <w:rPr>
          <w:rFonts w:ascii="Arial" w:eastAsia="Times New Roman" w:hAnsi="Arial" w:cs="Arial"/>
          <w:sz w:val="24"/>
          <w:szCs w:val="24"/>
        </w:rPr>
        <w:t>.11</w:t>
      </w:r>
      <w:r>
        <w:rPr>
          <w:rFonts w:ascii="Arial" w:eastAsia="Times New Roman" w:hAnsi="Arial" w:cs="Arial"/>
          <w:sz w:val="24"/>
          <w:szCs w:val="24"/>
        </w:rPr>
        <w:t>, condenando no valor de R$ 810,26 (oitoc</w:t>
      </w:r>
      <w:r w:rsidRPr="00FB540A">
        <w:rPr>
          <w:rFonts w:ascii="Arial" w:eastAsia="Times New Roman" w:hAnsi="Arial" w:cs="Arial"/>
          <w:sz w:val="24"/>
          <w:szCs w:val="24"/>
        </w:rPr>
        <w:t xml:space="preserve">entos e </w:t>
      </w:r>
      <w:r>
        <w:rPr>
          <w:rFonts w:ascii="Arial" w:eastAsia="Times New Roman" w:hAnsi="Arial" w:cs="Arial"/>
          <w:sz w:val="24"/>
          <w:szCs w:val="24"/>
        </w:rPr>
        <w:t xml:space="preserve">dez </w:t>
      </w:r>
      <w:r w:rsidRPr="00FB540A">
        <w:rPr>
          <w:rFonts w:ascii="Arial" w:eastAsia="Times New Roman" w:hAnsi="Arial" w:cs="Arial"/>
          <w:sz w:val="24"/>
          <w:szCs w:val="24"/>
        </w:rPr>
        <w:t xml:space="preserve">reais e </w:t>
      </w:r>
      <w:r>
        <w:rPr>
          <w:rFonts w:ascii="Arial" w:eastAsia="Times New Roman" w:hAnsi="Arial" w:cs="Arial"/>
          <w:sz w:val="24"/>
          <w:szCs w:val="24"/>
        </w:rPr>
        <w:t xml:space="preserve">vinte e seis </w:t>
      </w:r>
      <w:r w:rsidRPr="00FB540A">
        <w:rPr>
          <w:rFonts w:ascii="Arial" w:eastAsia="Times New Roman" w:hAnsi="Arial" w:cs="Arial"/>
          <w:sz w:val="24"/>
          <w:szCs w:val="24"/>
        </w:rPr>
        <w:t xml:space="preserve">centavos), </w:t>
      </w:r>
      <w:r>
        <w:rPr>
          <w:rFonts w:ascii="Arial" w:eastAsia="Times New Roman" w:hAnsi="Arial" w:cs="Arial"/>
          <w:sz w:val="24"/>
          <w:szCs w:val="24"/>
        </w:rPr>
        <w:t xml:space="preserve">referente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parte do campo 6.11, e absolvendo </w:t>
      </w:r>
      <w:r>
        <w:rPr>
          <w:rFonts w:ascii="Arial" w:hAnsi="Arial"/>
          <w:color w:val="000000"/>
          <w:sz w:val="24"/>
          <w:szCs w:val="24"/>
        </w:rPr>
        <w:t>o sujeito passivo d</w:t>
      </w:r>
      <w:r w:rsidRPr="00E80190">
        <w:rPr>
          <w:rFonts w:ascii="Arial" w:hAnsi="Arial"/>
          <w:color w:val="000000"/>
          <w:sz w:val="24"/>
          <w:szCs w:val="24"/>
        </w:rPr>
        <w:t>o pagamento do crédito tributário no valor de</w:t>
      </w:r>
      <w:r>
        <w:rPr>
          <w:rFonts w:ascii="Arial" w:hAnsi="Arial"/>
          <w:color w:val="000000"/>
          <w:sz w:val="24"/>
          <w:szCs w:val="24"/>
        </w:rPr>
        <w:t xml:space="preserve"> R$ 77,40 (setenta e sete reais e quarenta centavos).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9288C" w:rsidRPr="008D5129" w:rsidRDefault="0099288C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5129">
        <w:rPr>
          <w:rFonts w:ascii="Arial" w:hAnsi="Arial" w:cs="Arial"/>
          <w:sz w:val="24"/>
          <w:szCs w:val="24"/>
        </w:rPr>
        <w:t xml:space="preserve">A Representação Fazendária, após análise e por tudo mais que </w:t>
      </w:r>
      <w:r>
        <w:rPr>
          <w:rFonts w:ascii="Arial" w:hAnsi="Arial" w:cs="Arial"/>
          <w:sz w:val="24"/>
          <w:szCs w:val="24"/>
        </w:rPr>
        <w:t>constam n</w:t>
      </w:r>
      <w:r w:rsidRPr="008D5129">
        <w:rPr>
          <w:rFonts w:ascii="Arial" w:hAnsi="Arial" w:cs="Arial"/>
          <w:sz w:val="24"/>
          <w:szCs w:val="24"/>
        </w:rPr>
        <w:t xml:space="preserve">os autos, não hesita em recomendar a confirmação da decisão de primeira instância. 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3C2160" w:rsidRDefault="001428FE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C2160">
        <w:rPr>
          <w:rFonts w:ascii="Arial" w:hAnsi="Arial" w:cs="Arial"/>
          <w:sz w:val="24"/>
          <w:szCs w:val="24"/>
        </w:rPr>
        <w:t>É o Relatório</w:t>
      </w:r>
    </w:p>
    <w:p w:rsidR="00C261CD" w:rsidRDefault="00C261CD" w:rsidP="00274697">
      <w:pPr>
        <w:jc w:val="both"/>
        <w:rPr>
          <w:rFonts w:ascii="Arial" w:hAnsi="Arial" w:cs="Arial"/>
          <w:b/>
          <w:sz w:val="24"/>
          <w:szCs w:val="24"/>
        </w:rPr>
      </w:pPr>
    </w:p>
    <w:p w:rsidR="00C261CD" w:rsidRDefault="00C261CD" w:rsidP="00274697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3916CF" w:rsidRDefault="001428FE" w:rsidP="00274697">
      <w:pPr>
        <w:jc w:val="both"/>
        <w:rPr>
          <w:rFonts w:ascii="Arial" w:hAnsi="Arial" w:cs="Arial"/>
          <w:b/>
          <w:sz w:val="24"/>
          <w:szCs w:val="24"/>
        </w:rPr>
      </w:pPr>
      <w:r w:rsidRPr="003916CF">
        <w:rPr>
          <w:rFonts w:ascii="Arial" w:hAnsi="Arial" w:cs="Arial"/>
          <w:b/>
          <w:sz w:val="24"/>
          <w:szCs w:val="24"/>
        </w:rPr>
        <w:t>VOTO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5EF2" w:rsidRDefault="001428FE" w:rsidP="0027469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E3F57">
        <w:rPr>
          <w:rFonts w:ascii="Arial" w:hAnsi="Arial" w:cs="Arial"/>
          <w:sz w:val="24"/>
          <w:szCs w:val="24"/>
        </w:rPr>
        <w:t xml:space="preserve">A presente lide </w:t>
      </w:r>
      <w:r>
        <w:rPr>
          <w:rFonts w:ascii="Arial" w:hAnsi="Arial" w:cs="Arial"/>
          <w:sz w:val="24"/>
          <w:szCs w:val="24"/>
        </w:rPr>
        <w:t>é</w:t>
      </w:r>
      <w:r w:rsidRPr="00EE3F57">
        <w:rPr>
          <w:rFonts w:ascii="Arial" w:hAnsi="Arial" w:cs="Arial"/>
          <w:sz w:val="24"/>
          <w:szCs w:val="24"/>
        </w:rPr>
        <w:t xml:space="preserve"> </w:t>
      </w:r>
      <w:r w:rsidR="000359BF">
        <w:rPr>
          <w:rFonts w:ascii="Arial" w:hAnsi="Arial"/>
          <w:sz w:val="24"/>
        </w:rPr>
        <w:t>referente</w:t>
      </w:r>
      <w:r w:rsidR="00711414">
        <w:rPr>
          <w:rFonts w:ascii="Arial" w:hAnsi="Arial"/>
          <w:sz w:val="24"/>
        </w:rPr>
        <w:t xml:space="preserve"> às </w:t>
      </w:r>
      <w:r w:rsidR="00775EF2">
        <w:rPr>
          <w:rFonts w:ascii="Arial" w:hAnsi="Arial"/>
          <w:sz w:val="24"/>
        </w:rPr>
        <w:t xml:space="preserve">exigências </w:t>
      </w:r>
      <w:r w:rsidR="00775EF2" w:rsidRPr="009D4DFF">
        <w:rPr>
          <w:rFonts w:ascii="Arial" w:hAnsi="Arial"/>
          <w:sz w:val="24"/>
          <w:szCs w:val="24"/>
        </w:rPr>
        <w:t xml:space="preserve">de </w:t>
      </w:r>
      <w:r w:rsidR="00D533DB">
        <w:rPr>
          <w:rFonts w:ascii="Arial" w:hAnsi="Arial"/>
          <w:sz w:val="24"/>
          <w:szCs w:val="24"/>
        </w:rPr>
        <w:t>m</w:t>
      </w:r>
      <w:r w:rsidR="00775EF2">
        <w:rPr>
          <w:rFonts w:ascii="Arial" w:hAnsi="Arial"/>
          <w:sz w:val="24"/>
          <w:szCs w:val="24"/>
        </w:rPr>
        <w:t xml:space="preserve">ultas </w:t>
      </w:r>
      <w:r w:rsidR="00D533DB">
        <w:rPr>
          <w:rFonts w:ascii="Arial" w:hAnsi="Arial"/>
          <w:sz w:val="24"/>
          <w:szCs w:val="24"/>
        </w:rPr>
        <w:t>f</w:t>
      </w:r>
      <w:r w:rsidR="00775EF2">
        <w:rPr>
          <w:rFonts w:ascii="Arial" w:hAnsi="Arial"/>
          <w:sz w:val="24"/>
          <w:szCs w:val="24"/>
        </w:rPr>
        <w:t>ormais por falta de registro de aquisições de mercadorias n</w:t>
      </w:r>
      <w:r w:rsidR="00775EF2">
        <w:rPr>
          <w:rFonts w:ascii="Arial" w:hAnsi="Arial"/>
          <w:sz w:val="24"/>
        </w:rPr>
        <w:t xml:space="preserve">os exercícios de 2011, 2012 e 2013, totalizando o valor de </w:t>
      </w:r>
      <w:r w:rsidR="00775EF2">
        <w:rPr>
          <w:rFonts w:ascii="Arial" w:hAnsi="Arial" w:cs="Arial"/>
          <w:sz w:val="24"/>
          <w:szCs w:val="24"/>
        </w:rPr>
        <w:t>R$ 4.577,93</w:t>
      </w:r>
      <w:r w:rsidR="00775EF2">
        <w:rPr>
          <w:rFonts w:ascii="Arial" w:hAnsi="Arial"/>
          <w:sz w:val="24"/>
        </w:rPr>
        <w:t>, conforme auto de infração e termo de aditamento, fls.02/03 e 238/239</w:t>
      </w:r>
      <w:r w:rsidR="00775EF2">
        <w:rPr>
          <w:rFonts w:ascii="Arial" w:hAnsi="Arial" w:cs="Arial"/>
          <w:color w:val="000000"/>
          <w:sz w:val="24"/>
          <w:szCs w:val="24"/>
        </w:rPr>
        <w:t>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</w:p>
    <w:p w:rsidR="00E10179" w:rsidRDefault="003E7681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O sujeito passivo alega </w:t>
      </w:r>
      <w:r w:rsidR="00913759">
        <w:rPr>
          <w:rFonts w:ascii="Arial" w:hAnsi="Arial" w:cs="Arial"/>
          <w:color w:val="000000"/>
          <w:sz w:val="24"/>
        </w:rPr>
        <w:t>q</w:t>
      </w:r>
      <w:r w:rsidR="00913759">
        <w:rPr>
          <w:rFonts w:ascii="Arial" w:hAnsi="Arial" w:cs="Arial"/>
          <w:color w:val="000000"/>
          <w:sz w:val="24"/>
          <w:szCs w:val="24"/>
        </w:rPr>
        <w:t>ue</w:t>
      </w:r>
      <w:r w:rsidR="00782A98">
        <w:rPr>
          <w:rFonts w:ascii="Arial" w:hAnsi="Arial" w:cs="Arial"/>
          <w:color w:val="000000"/>
          <w:sz w:val="24"/>
          <w:szCs w:val="24"/>
        </w:rPr>
        <w:t>,</w:t>
      </w:r>
      <w:r w:rsidR="00913759">
        <w:rPr>
          <w:rFonts w:ascii="Arial" w:hAnsi="Arial" w:cs="Arial"/>
          <w:color w:val="000000"/>
          <w:sz w:val="24"/>
          <w:szCs w:val="24"/>
        </w:rPr>
        <w:t xml:space="preserve"> </w:t>
      </w:r>
      <w:r w:rsidR="00E10179">
        <w:rPr>
          <w:rFonts w:ascii="Arial" w:hAnsi="Arial" w:cs="Arial"/>
          <w:color w:val="000000"/>
          <w:sz w:val="24"/>
          <w:szCs w:val="24"/>
        </w:rPr>
        <w:t>d</w:t>
      </w:r>
      <w:r w:rsidR="00E10179">
        <w:rPr>
          <w:rFonts w:ascii="Arial" w:hAnsi="Arial" w:cs="Arial"/>
          <w:color w:val="000000"/>
          <w:sz w:val="24"/>
        </w:rPr>
        <w:t xml:space="preserve">as 29 notas fiscais relacionadas nos levantamentos fiscais estão registradas; que a nota fiscal 19 foi emitida indevidamente em duplicidade com a nota fiscal 18; que a nota fiscal 9148 não foi registrada porque é devolução de mercadorias da nota fiscal 339398 e está registrada; que em relação às demais notas não </w:t>
      </w:r>
      <w:proofErr w:type="gramStart"/>
      <w:r w:rsidR="00E10179">
        <w:rPr>
          <w:rFonts w:ascii="Arial" w:hAnsi="Arial" w:cs="Arial"/>
          <w:color w:val="000000"/>
          <w:sz w:val="24"/>
        </w:rPr>
        <w:t>são</w:t>
      </w:r>
      <w:proofErr w:type="gramEnd"/>
      <w:r w:rsidR="00E10179">
        <w:rPr>
          <w:rFonts w:ascii="Arial" w:hAnsi="Arial" w:cs="Arial"/>
          <w:color w:val="000000"/>
          <w:sz w:val="24"/>
        </w:rPr>
        <w:t xml:space="preserve"> reconhecidas pelo contribuinte </w:t>
      </w:r>
      <w:r w:rsidR="00E10179">
        <w:rPr>
          <w:rFonts w:ascii="Arial" w:hAnsi="Arial" w:cs="Arial"/>
          <w:color w:val="000000"/>
          <w:sz w:val="24"/>
        </w:rPr>
        <w:lastRenderedPageBreak/>
        <w:t>e que os conheceu na auditoria, e pede o cancelamento do auto de infração fls. 213/233.</w:t>
      </w:r>
    </w:p>
    <w:p w:rsidR="00C261CD" w:rsidRDefault="00C261CD" w:rsidP="00274697">
      <w:pPr>
        <w:pStyle w:val="Textopadro"/>
        <w:ind w:firstLine="851"/>
        <w:jc w:val="both"/>
        <w:rPr>
          <w:rFonts w:cs="Arial"/>
          <w:szCs w:val="24"/>
          <w:lang w:val="pt-BR"/>
        </w:rPr>
      </w:pPr>
    </w:p>
    <w:p w:rsidR="0081766E" w:rsidRPr="0023222E" w:rsidRDefault="0081766E" w:rsidP="00274697">
      <w:pPr>
        <w:pStyle w:val="Textopadro"/>
        <w:ind w:firstLine="851"/>
        <w:jc w:val="both"/>
        <w:rPr>
          <w:rFonts w:cs="Arial"/>
          <w:szCs w:val="24"/>
          <w:lang w:val="pt-BR"/>
        </w:rPr>
      </w:pPr>
      <w:r w:rsidRPr="0023222E">
        <w:rPr>
          <w:rFonts w:cs="Arial"/>
          <w:szCs w:val="24"/>
          <w:lang w:val="pt-BR"/>
        </w:rPr>
        <w:t>Considerando que as alegações na contestação não alteram os fatos acima</w:t>
      </w:r>
      <w:r>
        <w:rPr>
          <w:rFonts w:cs="Arial"/>
          <w:szCs w:val="24"/>
          <w:lang w:val="pt-BR"/>
        </w:rPr>
        <w:t>,</w:t>
      </w:r>
      <w:r w:rsidRPr="0023222E">
        <w:rPr>
          <w:rFonts w:cs="Arial"/>
          <w:szCs w:val="24"/>
          <w:lang w:val="pt-BR"/>
        </w:rPr>
        <w:t xml:space="preserve"> é evidente que o </w:t>
      </w:r>
      <w:proofErr w:type="spellStart"/>
      <w:r w:rsidRPr="0023222E">
        <w:rPr>
          <w:rFonts w:cs="Arial"/>
          <w:szCs w:val="24"/>
          <w:lang w:val="pt-BR"/>
        </w:rPr>
        <w:t>autuante</w:t>
      </w:r>
      <w:proofErr w:type="spellEnd"/>
      <w:r w:rsidRPr="0023222E">
        <w:rPr>
          <w:rFonts w:cs="Arial"/>
          <w:szCs w:val="24"/>
          <w:lang w:val="pt-BR"/>
        </w:rPr>
        <w:t xml:space="preserve"> observou que os meses em discussão são janeiro, fevereiro e março, tanto é que a exigência tributária se originou justamente dos fatos encontrados nestes períodos.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color w:val="000000"/>
          <w:sz w:val="24"/>
        </w:rPr>
      </w:pPr>
    </w:p>
    <w:p w:rsidR="00C94E71" w:rsidRDefault="00C94E71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No presente caso, o sujeito passivo não apresentou documentos que ilidisse totalmente a </w:t>
      </w:r>
      <w:r>
        <w:rPr>
          <w:rFonts w:ascii="Arial" w:hAnsi="Arial" w:cs="Arial"/>
          <w:sz w:val="24"/>
          <w:szCs w:val="24"/>
        </w:rPr>
        <w:t>reclamação tributária, conforme demonstrado acima, bastando para tanto conferir um a um.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E97D3C" w:rsidRDefault="00E97D3C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sujeito passivo na condição de contribuinte tem obrigação de </w:t>
      </w:r>
      <w:r w:rsidRPr="00951F1A">
        <w:rPr>
          <w:rFonts w:ascii="Arial" w:hAnsi="Arial" w:cs="Arial"/>
          <w:sz w:val="24"/>
          <w:szCs w:val="24"/>
        </w:rPr>
        <w:t xml:space="preserve">escriturar todas as operações e prestações nos livros fiscais próprios, ainda que </w:t>
      </w:r>
      <w:r>
        <w:rPr>
          <w:rFonts w:ascii="Arial" w:hAnsi="Arial" w:cs="Arial"/>
          <w:sz w:val="24"/>
          <w:szCs w:val="24"/>
        </w:rPr>
        <w:t xml:space="preserve">fosse </w:t>
      </w:r>
      <w:r w:rsidRPr="00951F1A">
        <w:rPr>
          <w:rFonts w:ascii="Arial" w:hAnsi="Arial" w:cs="Arial"/>
          <w:sz w:val="24"/>
          <w:szCs w:val="24"/>
        </w:rPr>
        <w:t xml:space="preserve">substituído ou substituto e </w:t>
      </w:r>
      <w:r>
        <w:rPr>
          <w:rFonts w:ascii="Arial" w:hAnsi="Arial" w:cs="Arial"/>
          <w:sz w:val="24"/>
          <w:szCs w:val="24"/>
        </w:rPr>
        <w:t xml:space="preserve">tal obrigação </w:t>
      </w:r>
      <w:r w:rsidRPr="00951F1A">
        <w:rPr>
          <w:rFonts w:ascii="Arial" w:hAnsi="Arial" w:cs="Arial"/>
          <w:sz w:val="24"/>
          <w:szCs w:val="24"/>
        </w:rPr>
        <w:t>está relacionada no inciso II, do art. 44, da Lei n</w:t>
      </w:r>
      <w:r w:rsidRPr="00951F1A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1.287/</w:t>
      </w:r>
      <w:r w:rsidR="00D67F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01</w:t>
      </w:r>
      <w:r w:rsidRPr="00951F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vigente a época dos fatos geradores, </w:t>
      </w:r>
      <w:r w:rsidRPr="00951F1A">
        <w:rPr>
          <w:rFonts w:ascii="Arial" w:hAnsi="Arial" w:cs="Arial"/>
          <w:sz w:val="24"/>
          <w:szCs w:val="24"/>
        </w:rPr>
        <w:t xml:space="preserve">senão vejamos: </w:t>
      </w:r>
    </w:p>
    <w:p w:rsidR="00C261CD" w:rsidRDefault="00C261CD" w:rsidP="00274697">
      <w:pPr>
        <w:pStyle w:val="SemEspaamento"/>
        <w:ind w:left="2268"/>
        <w:rPr>
          <w:rFonts w:ascii="Arial" w:hAnsi="Arial" w:cs="Arial"/>
          <w:bCs/>
          <w:lang w:eastAsia="pt-BR"/>
        </w:rPr>
      </w:pPr>
    </w:p>
    <w:p w:rsidR="00E97D3C" w:rsidRPr="00E97D3C" w:rsidRDefault="00E97D3C" w:rsidP="00274697">
      <w:pPr>
        <w:pStyle w:val="SemEspaamento"/>
        <w:ind w:left="2268"/>
        <w:rPr>
          <w:rFonts w:ascii="Arial" w:hAnsi="Arial" w:cs="Arial"/>
          <w:lang w:eastAsia="pt-BR"/>
        </w:rPr>
      </w:pPr>
      <w:r w:rsidRPr="00E97D3C">
        <w:rPr>
          <w:rFonts w:ascii="Arial" w:hAnsi="Arial" w:cs="Arial"/>
          <w:bCs/>
          <w:lang w:eastAsia="pt-BR"/>
        </w:rPr>
        <w:t>Art. 44.</w:t>
      </w:r>
      <w:r w:rsidRPr="00E97D3C">
        <w:rPr>
          <w:rFonts w:ascii="Arial" w:hAnsi="Arial" w:cs="Arial"/>
          <w:lang w:eastAsia="pt-BR"/>
        </w:rPr>
        <w:t> São obrigações do contribuinte e do responsável:</w:t>
      </w:r>
    </w:p>
    <w:p w:rsidR="00C261CD" w:rsidRDefault="00C261CD" w:rsidP="00274697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E97D3C" w:rsidRPr="00E97D3C" w:rsidRDefault="00E97D3C" w:rsidP="00274697">
      <w:pPr>
        <w:ind w:left="2268"/>
        <w:jc w:val="both"/>
        <w:rPr>
          <w:rFonts w:ascii="Arial" w:hAnsi="Arial" w:cs="Arial"/>
          <w:sz w:val="22"/>
          <w:szCs w:val="22"/>
        </w:rPr>
      </w:pPr>
      <w:r w:rsidRPr="00E97D3C">
        <w:rPr>
          <w:rFonts w:ascii="Arial" w:hAnsi="Arial" w:cs="Arial"/>
          <w:sz w:val="22"/>
          <w:szCs w:val="22"/>
        </w:rPr>
        <w:t>II - escriturar nos livros próprios, com fidedignidade, na forma e nos prazos normativos, as operações ou prestações realizadas, ainda que contribuinte substituto ou substituído.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94E71" w:rsidRPr="006335A2" w:rsidRDefault="00C94E71" w:rsidP="00274697">
      <w:pPr>
        <w:ind w:firstLine="851"/>
        <w:jc w:val="both"/>
        <w:rPr>
          <w:rFonts w:ascii="Verdana" w:hAnsi="Verdana"/>
          <w:b/>
          <w:bCs/>
        </w:rPr>
      </w:pPr>
      <w:r w:rsidRPr="00997052">
        <w:rPr>
          <w:rFonts w:ascii="Arial" w:hAnsi="Arial" w:cs="Arial"/>
          <w:sz w:val="24"/>
          <w:szCs w:val="24"/>
        </w:rPr>
        <w:t>Sendo assim,</w:t>
      </w:r>
      <w:r>
        <w:rPr>
          <w:rFonts w:ascii="Verdana" w:hAnsi="Verdana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exigências de multas formais </w:t>
      </w:r>
      <w:r w:rsidRPr="00B174BC">
        <w:rPr>
          <w:rFonts w:ascii="Arial" w:hAnsi="Arial" w:cs="Arial"/>
          <w:sz w:val="24"/>
        </w:rPr>
        <w:t xml:space="preserve">pela falta de </w:t>
      </w:r>
      <w:r>
        <w:rPr>
          <w:rFonts w:ascii="Arial" w:hAnsi="Arial" w:cs="Arial"/>
          <w:sz w:val="24"/>
        </w:rPr>
        <w:t>registro das notas fiscais</w:t>
      </w:r>
      <w:r w:rsidRPr="00B174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entradas relacionadas nos levantamentos,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ilididas </w:t>
      </w:r>
      <w:r>
        <w:rPr>
          <w:rFonts w:ascii="Arial" w:hAnsi="Arial"/>
          <w:sz w:val="24"/>
        </w:rPr>
        <w:t xml:space="preserve">é passível da aplicação da multa sugerida nos campos 4.15, </w:t>
      </w:r>
      <w:r w:rsidR="00C174F0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6.15, todos do auto de infração e previstas no art. 50, inciso IV, alínea “c”, da Lei n</w:t>
      </w:r>
      <w:r w:rsidRPr="00E0225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>
        <w:rPr>
          <w:rFonts w:ascii="Arial" w:hAnsi="Arial"/>
          <w:sz w:val="24"/>
        </w:rPr>
        <w:t xml:space="preserve"> 1.287/</w:t>
      </w:r>
      <w:r w:rsidR="00C174F0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01.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4056D" w:rsidRPr="00A16834" w:rsidRDefault="0037472F" w:rsidP="00274697">
      <w:pPr>
        <w:ind w:firstLine="851"/>
        <w:jc w:val="both"/>
        <w:rPr>
          <w:rFonts w:ascii="Arial" w:hAnsi="Arial"/>
          <w:sz w:val="24"/>
          <w:szCs w:val="24"/>
        </w:rPr>
      </w:pPr>
      <w:r w:rsidRPr="00A16834">
        <w:rPr>
          <w:rFonts w:ascii="Arial" w:hAnsi="Arial" w:cs="Arial"/>
          <w:sz w:val="24"/>
          <w:szCs w:val="24"/>
        </w:rPr>
        <w:t xml:space="preserve">Diante do exposto </w:t>
      </w:r>
      <w:r w:rsidR="004C2291" w:rsidRPr="00A16834">
        <w:rPr>
          <w:rFonts w:ascii="Arial" w:hAnsi="Arial" w:cs="Arial"/>
          <w:sz w:val="24"/>
          <w:szCs w:val="24"/>
        </w:rPr>
        <w:t xml:space="preserve">em reexame necessário, </w:t>
      </w:r>
      <w:r w:rsidRPr="00A16834">
        <w:rPr>
          <w:rFonts w:ascii="Arial" w:hAnsi="Arial" w:cs="Arial"/>
          <w:sz w:val="24"/>
          <w:szCs w:val="24"/>
        </w:rPr>
        <w:t>após análise a julgadora de primeira instância julga procedente em parte o auto de infração n</w:t>
      </w:r>
      <w:r w:rsidRPr="00A1683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A16834">
        <w:rPr>
          <w:rFonts w:ascii="Arial" w:hAnsi="Arial" w:cs="Arial"/>
          <w:sz w:val="24"/>
          <w:szCs w:val="24"/>
        </w:rPr>
        <w:t xml:space="preserve"> 2015/00086</w:t>
      </w:r>
      <w:r w:rsidR="00BE1472" w:rsidRPr="00A16834">
        <w:rPr>
          <w:rFonts w:ascii="Arial" w:hAnsi="Arial" w:cs="Arial"/>
          <w:sz w:val="24"/>
          <w:szCs w:val="24"/>
        </w:rPr>
        <w:t>4</w:t>
      </w:r>
      <w:r w:rsidRPr="00A16834">
        <w:rPr>
          <w:rFonts w:ascii="Arial" w:hAnsi="Arial" w:cs="Arial"/>
          <w:sz w:val="24"/>
          <w:szCs w:val="24"/>
        </w:rPr>
        <w:t>, condenando</w:t>
      </w:r>
      <w:r w:rsidRPr="00A16834">
        <w:rPr>
          <w:rFonts w:ascii="Arial" w:hAnsi="Arial"/>
          <w:sz w:val="24"/>
          <w:szCs w:val="24"/>
        </w:rPr>
        <w:t xml:space="preserve"> o sujeito passivo ao pagamento dos créditos tributários conforme os campos: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E1472" w:rsidRDefault="00BE1472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B540A">
        <w:rPr>
          <w:rFonts w:ascii="Arial" w:hAnsi="Arial" w:cs="Arial"/>
          <w:sz w:val="24"/>
          <w:szCs w:val="24"/>
        </w:rPr>
        <w:t>Campo 4.11</w:t>
      </w:r>
      <w:r>
        <w:rPr>
          <w:rFonts w:ascii="Arial" w:hAnsi="Arial" w:cs="Arial"/>
          <w:sz w:val="24"/>
          <w:szCs w:val="24"/>
        </w:rPr>
        <w:t>, condenando</w:t>
      </w:r>
      <w:r w:rsidRPr="00E80190">
        <w:rPr>
          <w:rFonts w:ascii="Arial" w:hAnsi="Arial"/>
          <w:color w:val="000000"/>
          <w:sz w:val="24"/>
          <w:szCs w:val="24"/>
        </w:rPr>
        <w:t xml:space="preserve"> no valor 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FB540A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2.022,32</w:t>
      </w:r>
      <w:r w:rsidRPr="00FB540A">
        <w:rPr>
          <w:rFonts w:ascii="Arial" w:hAnsi="Arial" w:cs="Arial"/>
          <w:sz w:val="24"/>
          <w:szCs w:val="24"/>
        </w:rPr>
        <w:t xml:space="preserve"> (dois mil </w:t>
      </w:r>
      <w:r>
        <w:rPr>
          <w:rFonts w:ascii="Arial" w:hAnsi="Arial" w:cs="Arial"/>
          <w:sz w:val="24"/>
          <w:szCs w:val="24"/>
        </w:rPr>
        <w:t xml:space="preserve">e vinte e dois </w:t>
      </w:r>
      <w:r w:rsidRPr="00FB540A">
        <w:rPr>
          <w:rFonts w:ascii="Arial" w:hAnsi="Arial" w:cs="Arial"/>
          <w:sz w:val="24"/>
          <w:szCs w:val="24"/>
        </w:rPr>
        <w:t xml:space="preserve">reais e </w:t>
      </w:r>
      <w:r>
        <w:rPr>
          <w:rFonts w:ascii="Arial" w:hAnsi="Arial" w:cs="Arial"/>
          <w:sz w:val="24"/>
          <w:szCs w:val="24"/>
        </w:rPr>
        <w:t xml:space="preserve">trinta e dois </w:t>
      </w:r>
      <w:r w:rsidRPr="00FB540A">
        <w:rPr>
          <w:rFonts w:ascii="Arial" w:hAnsi="Arial" w:cs="Arial"/>
          <w:sz w:val="24"/>
          <w:szCs w:val="24"/>
        </w:rPr>
        <w:t xml:space="preserve">centavos), </w:t>
      </w:r>
      <w:r>
        <w:rPr>
          <w:rFonts w:ascii="Arial" w:hAnsi="Arial" w:cs="Arial"/>
          <w:sz w:val="24"/>
          <w:szCs w:val="24"/>
        </w:rPr>
        <w:t>do termo de aditamento, fls.238/239</w:t>
      </w:r>
      <w:r w:rsidRPr="00FB540A">
        <w:rPr>
          <w:rFonts w:ascii="Arial" w:hAnsi="Arial" w:cs="Arial"/>
          <w:sz w:val="24"/>
          <w:szCs w:val="24"/>
        </w:rPr>
        <w:t>;</w:t>
      </w:r>
    </w:p>
    <w:p w:rsidR="00C261CD" w:rsidRDefault="00C261CD" w:rsidP="00274697">
      <w:pPr>
        <w:pStyle w:val="SemEspaamen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BE1472" w:rsidRDefault="00BE1472" w:rsidP="00274697">
      <w:pPr>
        <w:pStyle w:val="SemEspaamen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B540A">
        <w:rPr>
          <w:rFonts w:ascii="Arial" w:eastAsia="Times New Roman" w:hAnsi="Arial" w:cs="Arial"/>
          <w:sz w:val="24"/>
          <w:szCs w:val="24"/>
        </w:rPr>
        <w:t>Campo 5.11</w:t>
      </w:r>
      <w:r>
        <w:rPr>
          <w:rFonts w:ascii="Arial" w:eastAsia="Times New Roman" w:hAnsi="Arial" w:cs="Arial"/>
          <w:sz w:val="24"/>
          <w:szCs w:val="24"/>
        </w:rPr>
        <w:t>, condenando no valor de</w:t>
      </w:r>
      <w:r w:rsidRPr="00BB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R$ 1.667,95</w:t>
      </w:r>
      <w:r w:rsidRPr="00FB540A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mil seiscentos e sessenta e sete reais e noventa e cinco</w:t>
      </w:r>
      <w:r w:rsidRPr="00FB540A">
        <w:rPr>
          <w:rFonts w:ascii="Arial" w:eastAsia="Times New Roman" w:hAnsi="Arial" w:cs="Arial"/>
          <w:sz w:val="24"/>
          <w:szCs w:val="24"/>
        </w:rPr>
        <w:t xml:space="preserve"> centavos), </w:t>
      </w:r>
      <w:r>
        <w:rPr>
          <w:rFonts w:ascii="Arial" w:hAnsi="Arial" w:cs="Arial"/>
          <w:sz w:val="24"/>
          <w:szCs w:val="24"/>
        </w:rPr>
        <w:t>do termo de aditamento, fls.238/239</w:t>
      </w:r>
      <w:r w:rsidRPr="00FB540A">
        <w:rPr>
          <w:rFonts w:ascii="Arial" w:eastAsia="Times New Roman" w:hAnsi="Arial" w:cs="Arial"/>
          <w:sz w:val="24"/>
          <w:szCs w:val="24"/>
        </w:rPr>
        <w:t>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261CD" w:rsidRDefault="00C261CD" w:rsidP="00274697">
      <w:pPr>
        <w:pStyle w:val="SemEspaamento"/>
        <w:tabs>
          <w:tab w:val="left" w:pos="1134"/>
        </w:tabs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BE1472" w:rsidRDefault="00BE1472" w:rsidP="00274697">
      <w:pPr>
        <w:pStyle w:val="SemEspaamento"/>
        <w:tabs>
          <w:tab w:val="left" w:pos="1134"/>
        </w:tabs>
        <w:ind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Campo 6</w:t>
      </w:r>
      <w:r w:rsidRPr="00FB540A">
        <w:rPr>
          <w:rFonts w:ascii="Arial" w:eastAsia="Times New Roman" w:hAnsi="Arial" w:cs="Arial"/>
          <w:sz w:val="24"/>
          <w:szCs w:val="24"/>
        </w:rPr>
        <w:t>.11</w:t>
      </w:r>
      <w:r>
        <w:rPr>
          <w:rFonts w:ascii="Arial" w:eastAsia="Times New Roman" w:hAnsi="Arial" w:cs="Arial"/>
          <w:sz w:val="24"/>
          <w:szCs w:val="24"/>
        </w:rPr>
        <w:t>, condenando no valor de R$ 810,26 (oitoc</w:t>
      </w:r>
      <w:r w:rsidRPr="00FB540A">
        <w:rPr>
          <w:rFonts w:ascii="Arial" w:eastAsia="Times New Roman" w:hAnsi="Arial" w:cs="Arial"/>
          <w:sz w:val="24"/>
          <w:szCs w:val="24"/>
        </w:rPr>
        <w:t xml:space="preserve">entos e </w:t>
      </w:r>
      <w:r>
        <w:rPr>
          <w:rFonts w:ascii="Arial" w:eastAsia="Times New Roman" w:hAnsi="Arial" w:cs="Arial"/>
          <w:sz w:val="24"/>
          <w:szCs w:val="24"/>
        </w:rPr>
        <w:t xml:space="preserve">dez </w:t>
      </w:r>
      <w:r w:rsidRPr="00FB540A">
        <w:rPr>
          <w:rFonts w:ascii="Arial" w:eastAsia="Times New Roman" w:hAnsi="Arial" w:cs="Arial"/>
          <w:sz w:val="24"/>
          <w:szCs w:val="24"/>
        </w:rPr>
        <w:t xml:space="preserve">reais e </w:t>
      </w:r>
      <w:r>
        <w:rPr>
          <w:rFonts w:ascii="Arial" w:eastAsia="Times New Roman" w:hAnsi="Arial" w:cs="Arial"/>
          <w:sz w:val="24"/>
          <w:szCs w:val="24"/>
        </w:rPr>
        <w:t xml:space="preserve">vinte e seis </w:t>
      </w:r>
      <w:r w:rsidRPr="00FB540A">
        <w:rPr>
          <w:rFonts w:ascii="Arial" w:eastAsia="Times New Roman" w:hAnsi="Arial" w:cs="Arial"/>
          <w:sz w:val="24"/>
          <w:szCs w:val="24"/>
        </w:rPr>
        <w:t xml:space="preserve">centavos), </w:t>
      </w:r>
      <w:r>
        <w:rPr>
          <w:rFonts w:ascii="Arial" w:eastAsia="Times New Roman" w:hAnsi="Arial" w:cs="Arial"/>
          <w:sz w:val="24"/>
          <w:szCs w:val="24"/>
        </w:rPr>
        <w:t xml:space="preserve">referente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parte do campo 6.11, e absolvendo </w:t>
      </w:r>
      <w:r>
        <w:rPr>
          <w:rFonts w:ascii="Arial" w:hAnsi="Arial"/>
          <w:color w:val="000000"/>
          <w:sz w:val="24"/>
          <w:szCs w:val="24"/>
        </w:rPr>
        <w:t>o sujeito passivo d</w:t>
      </w:r>
      <w:r w:rsidRPr="00E80190">
        <w:rPr>
          <w:rFonts w:ascii="Arial" w:hAnsi="Arial"/>
          <w:color w:val="000000"/>
          <w:sz w:val="24"/>
          <w:szCs w:val="24"/>
        </w:rPr>
        <w:t>o pagamento do crédito tributário no valor de</w:t>
      </w:r>
      <w:r>
        <w:rPr>
          <w:rFonts w:ascii="Arial" w:hAnsi="Arial"/>
          <w:color w:val="000000"/>
          <w:sz w:val="24"/>
          <w:szCs w:val="24"/>
        </w:rPr>
        <w:t xml:space="preserve"> R$ 77,40 (setenta e sete reais e quarenta centavos).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E1472" w:rsidRPr="008D5129" w:rsidRDefault="00BE1472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5129">
        <w:rPr>
          <w:rFonts w:ascii="Arial" w:hAnsi="Arial" w:cs="Arial"/>
          <w:sz w:val="24"/>
          <w:szCs w:val="24"/>
        </w:rPr>
        <w:lastRenderedPageBreak/>
        <w:t xml:space="preserve">A Representação Fazendária, após análise e por tudo mais que </w:t>
      </w:r>
      <w:r>
        <w:rPr>
          <w:rFonts w:ascii="Arial" w:hAnsi="Arial" w:cs="Arial"/>
          <w:sz w:val="24"/>
          <w:szCs w:val="24"/>
        </w:rPr>
        <w:t>constam n</w:t>
      </w:r>
      <w:r w:rsidRPr="008D5129">
        <w:rPr>
          <w:rFonts w:ascii="Arial" w:hAnsi="Arial" w:cs="Arial"/>
          <w:sz w:val="24"/>
          <w:szCs w:val="24"/>
        </w:rPr>
        <w:t>os autos, não hesita em recomendar a confirmação d</w:t>
      </w:r>
      <w:r w:rsidR="00C15EB4">
        <w:rPr>
          <w:rFonts w:ascii="Arial" w:hAnsi="Arial" w:cs="Arial"/>
          <w:sz w:val="24"/>
          <w:szCs w:val="24"/>
        </w:rPr>
        <w:t>a decisão de primeira instância que julgou pela procedência em parte do auto de infração.</w:t>
      </w:r>
      <w:r w:rsidRPr="008D5129">
        <w:rPr>
          <w:rFonts w:ascii="Arial" w:hAnsi="Arial" w:cs="Arial"/>
          <w:sz w:val="24"/>
          <w:szCs w:val="24"/>
        </w:rPr>
        <w:t xml:space="preserve">  </w:t>
      </w:r>
    </w:p>
    <w:p w:rsidR="00C261CD" w:rsidRDefault="00C261CD" w:rsidP="00274697">
      <w:pPr>
        <w:suppressAutoHyphens w:val="0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95225D" w:rsidRDefault="0095225D" w:rsidP="0095225D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BB2798">
        <w:rPr>
          <w:rFonts w:ascii="Arial" w:hAnsi="Arial" w:cs="Arial"/>
          <w:sz w:val="24"/>
          <w:szCs w:val="24"/>
          <w:lang w:eastAsia="pt-BR"/>
        </w:rPr>
        <w:t xml:space="preserve">Diante do exposto, </w:t>
      </w:r>
      <w:r>
        <w:rPr>
          <w:rFonts w:ascii="Arial" w:hAnsi="Arial" w:cs="Arial"/>
          <w:sz w:val="24"/>
          <w:szCs w:val="24"/>
          <w:lang w:eastAsia="pt-BR"/>
        </w:rPr>
        <w:t xml:space="preserve">conheço do recurso voluntário, nego-lhe provimento parcial, </w:t>
      </w:r>
      <w:r w:rsidRPr="00BB2798">
        <w:rPr>
          <w:rFonts w:ascii="Arial" w:hAnsi="Arial" w:cs="Arial"/>
          <w:sz w:val="24"/>
          <w:szCs w:val="24"/>
          <w:lang w:eastAsia="pt-BR"/>
        </w:rPr>
        <w:t>voto confirmando a decisão de primeira instância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BB2798">
        <w:rPr>
          <w:rFonts w:ascii="Arial" w:hAnsi="Arial" w:cs="Arial"/>
          <w:sz w:val="24"/>
          <w:szCs w:val="24"/>
          <w:lang w:eastAsia="pt-BR"/>
        </w:rPr>
        <w:t xml:space="preserve"> que julgou </w:t>
      </w:r>
      <w:r w:rsidRPr="00BB2798">
        <w:rPr>
          <w:rFonts w:ascii="Arial" w:hAnsi="Arial" w:cs="Arial"/>
          <w:sz w:val="24"/>
          <w:szCs w:val="24"/>
        </w:rPr>
        <w:t xml:space="preserve">procedente </w:t>
      </w:r>
      <w:r>
        <w:rPr>
          <w:rFonts w:ascii="Arial" w:hAnsi="Arial" w:cs="Arial"/>
          <w:sz w:val="24"/>
          <w:szCs w:val="24"/>
        </w:rPr>
        <w:t xml:space="preserve">em parte </w:t>
      </w:r>
      <w:r w:rsidRPr="00BB2798">
        <w:rPr>
          <w:rFonts w:ascii="Arial" w:hAnsi="Arial" w:cs="Arial"/>
          <w:sz w:val="24"/>
          <w:szCs w:val="24"/>
          <w:lang w:eastAsia="pt-BR"/>
        </w:rPr>
        <w:t>as reclamações tributárias</w:t>
      </w:r>
      <w:r>
        <w:rPr>
          <w:rFonts w:ascii="Arial" w:hAnsi="Arial" w:cs="Arial"/>
          <w:sz w:val="24"/>
          <w:szCs w:val="24"/>
          <w:lang w:eastAsia="pt-BR"/>
        </w:rPr>
        <w:t xml:space="preserve"> constante do auto de infração </w:t>
      </w:r>
      <w:r>
        <w:rPr>
          <w:rFonts w:ascii="Arial" w:hAnsi="Arial" w:cs="Arial"/>
          <w:sz w:val="24"/>
          <w:szCs w:val="24"/>
        </w:rPr>
        <w:t>2015/000864.</w:t>
      </w:r>
      <w:r>
        <w:rPr>
          <w:rFonts w:ascii="Arial" w:hAnsi="Arial"/>
          <w:sz w:val="24"/>
        </w:rPr>
        <w:t xml:space="preserve"> 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Default="001428FE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72DEA">
        <w:rPr>
          <w:rFonts w:ascii="Arial" w:hAnsi="Arial" w:cs="Arial"/>
          <w:sz w:val="24"/>
          <w:szCs w:val="24"/>
        </w:rPr>
        <w:t xml:space="preserve">É como voto. </w:t>
      </w:r>
    </w:p>
    <w:p w:rsidR="00C261CD" w:rsidRDefault="00C261CD" w:rsidP="00274697">
      <w:pPr>
        <w:jc w:val="both"/>
        <w:rPr>
          <w:rFonts w:ascii="Arial" w:hAnsi="Arial" w:cs="Arial"/>
          <w:b/>
          <w:sz w:val="24"/>
          <w:szCs w:val="24"/>
        </w:rPr>
      </w:pPr>
    </w:p>
    <w:p w:rsidR="00C261CD" w:rsidRDefault="00C261CD" w:rsidP="00274697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917607" w:rsidRDefault="001428FE" w:rsidP="00274697">
      <w:pPr>
        <w:jc w:val="both"/>
        <w:rPr>
          <w:rFonts w:ascii="Arial" w:hAnsi="Arial" w:cs="Arial"/>
          <w:b/>
          <w:sz w:val="24"/>
          <w:szCs w:val="24"/>
        </w:rPr>
      </w:pPr>
      <w:r w:rsidRPr="00917607">
        <w:rPr>
          <w:rFonts w:ascii="Arial" w:hAnsi="Arial" w:cs="Arial"/>
          <w:b/>
          <w:sz w:val="24"/>
          <w:szCs w:val="24"/>
        </w:rPr>
        <w:t>DECISÃO</w:t>
      </w:r>
    </w:p>
    <w:p w:rsidR="00C261CD" w:rsidRDefault="00C261CD" w:rsidP="00274697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C261CD" w:rsidRDefault="00C261CD" w:rsidP="00274697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DD28DB" w:rsidRPr="00130AA3" w:rsidRDefault="00DD28DB" w:rsidP="00274697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Conselho de Contribuintes e Recursos Fiscais, ao julgar o presente processo, decidiu, no mérito, por unanimidade, em reexame necessário, confirmar a decisão de primeira instância, que julgou procedente em parte a reclamação tributária constante do auto de infração </w:t>
      </w:r>
      <w:r>
        <w:rPr>
          <w:rFonts w:ascii="Arial" w:hAnsi="Arial" w:cs="Arial"/>
          <w:sz w:val="24"/>
          <w:szCs w:val="24"/>
        </w:rPr>
        <w:t xml:space="preserve">2015/000864 </w:t>
      </w:r>
      <w:r>
        <w:rPr>
          <w:rFonts w:ascii="Arial" w:hAnsi="Arial"/>
          <w:sz w:val="24"/>
        </w:rPr>
        <w:t xml:space="preserve">e condenar o sujeito passivo ao pagamento dos créditos tributários nos valores de </w:t>
      </w:r>
      <w:proofErr w:type="gramStart"/>
      <w:r>
        <w:rPr>
          <w:rFonts w:ascii="Arial" w:hAnsi="Arial"/>
          <w:sz w:val="24"/>
        </w:rPr>
        <w:t>R$ 2.022,32 (dois mil, vinte e dois reais e trinta e dois centavos), referente</w:t>
      </w:r>
      <w:proofErr w:type="gramEnd"/>
      <w:r>
        <w:rPr>
          <w:rFonts w:ascii="Arial" w:hAnsi="Arial"/>
          <w:sz w:val="24"/>
        </w:rPr>
        <w:t xml:space="preserve"> o campo 4.11, R$ 1.667,95 (mil, seiscentos e sessenta e sete reais e noventa e cinco centavos), referente o campo 5.11, e</w:t>
      </w:r>
      <w:r w:rsidRPr="003F0E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R$ 810,26 (oitocentos e dez reais e vinte e seis centavos), referente parte do campo 6.11, mais os acréscimos legais, e absolver do valor de R$ 77,40 (setenta e sete reais e quarenta centavos), referente parte do campo 6.11. O Representante Fazendário Gaspar Maurício Mota de Macedo fez sustentação oral pela Fazenda Pública. </w:t>
      </w:r>
      <w:r w:rsidRPr="00130AA3"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/>
          <w:sz w:val="24"/>
        </w:rPr>
        <w:t xml:space="preserve"> Osmar </w:t>
      </w:r>
      <w:proofErr w:type="spellStart"/>
      <w:r>
        <w:rPr>
          <w:rFonts w:ascii="Arial" w:hAnsi="Arial"/>
          <w:sz w:val="24"/>
        </w:rPr>
        <w:t>Defante</w:t>
      </w:r>
      <w:proofErr w:type="spellEnd"/>
      <w:r>
        <w:rPr>
          <w:rFonts w:ascii="Arial" w:hAnsi="Arial"/>
          <w:sz w:val="24"/>
        </w:rPr>
        <w:t xml:space="preserve">, Ricardo </w:t>
      </w:r>
      <w:proofErr w:type="spellStart"/>
      <w:r>
        <w:rPr>
          <w:rFonts w:ascii="Arial" w:hAnsi="Arial"/>
          <w:sz w:val="24"/>
        </w:rPr>
        <w:t>Shiniti</w:t>
      </w:r>
      <w:proofErr w:type="spellEnd"/>
      <w:r>
        <w:rPr>
          <w:rFonts w:ascii="Arial" w:hAnsi="Arial"/>
          <w:sz w:val="24"/>
        </w:rPr>
        <w:t xml:space="preserve"> Konya, Francisco Santiago de Araújo, </w:t>
      </w:r>
      <w:proofErr w:type="spellStart"/>
      <w:r>
        <w:rPr>
          <w:rFonts w:ascii="Arial" w:hAnsi="Arial"/>
          <w:sz w:val="24"/>
        </w:rPr>
        <w:t>Heverton</w:t>
      </w:r>
      <w:proofErr w:type="spellEnd"/>
      <w:r>
        <w:rPr>
          <w:rFonts w:ascii="Arial" w:hAnsi="Arial"/>
          <w:sz w:val="24"/>
        </w:rPr>
        <w:t xml:space="preserve"> Luiz de Siqueira Bueno, </w:t>
      </w:r>
      <w:proofErr w:type="spellStart"/>
      <w:r>
        <w:rPr>
          <w:rFonts w:ascii="Arial" w:hAnsi="Arial"/>
          <w:sz w:val="24"/>
        </w:rPr>
        <w:t>Sani</w:t>
      </w:r>
      <w:proofErr w:type="spellEnd"/>
      <w:r>
        <w:rPr>
          <w:rFonts w:ascii="Arial" w:hAnsi="Arial"/>
          <w:sz w:val="24"/>
        </w:rPr>
        <w:t xml:space="preserve"> Jair </w:t>
      </w:r>
      <w:proofErr w:type="spellStart"/>
      <w:r>
        <w:rPr>
          <w:rFonts w:ascii="Arial" w:hAnsi="Arial"/>
          <w:sz w:val="24"/>
        </w:rPr>
        <w:t>Garay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Naimayer</w:t>
      </w:r>
      <w:proofErr w:type="spellEnd"/>
      <w:r>
        <w:rPr>
          <w:rFonts w:ascii="Arial" w:hAnsi="Arial"/>
          <w:sz w:val="24"/>
        </w:rPr>
        <w:t xml:space="preserve"> e Luiz Carlos da Silva Leal. </w:t>
      </w:r>
      <w:r w:rsidRPr="00130AA3">
        <w:rPr>
          <w:rFonts w:ascii="Arial" w:hAnsi="Arial"/>
          <w:sz w:val="24"/>
        </w:rPr>
        <w:t xml:space="preserve">Presidiu a sessão de julgamento aos </w:t>
      </w:r>
      <w:r>
        <w:rPr>
          <w:rFonts w:ascii="Arial" w:hAnsi="Arial"/>
          <w:sz w:val="24"/>
        </w:rPr>
        <w:t xml:space="preserve">onze dias </w:t>
      </w:r>
      <w:r w:rsidRPr="00130AA3">
        <w:rPr>
          <w:rFonts w:ascii="Arial" w:hAnsi="Arial"/>
          <w:sz w:val="24"/>
        </w:rPr>
        <w:t xml:space="preserve">do mês de </w:t>
      </w:r>
      <w:r>
        <w:rPr>
          <w:rFonts w:ascii="Arial" w:hAnsi="Arial"/>
          <w:sz w:val="24"/>
        </w:rPr>
        <w:t xml:space="preserve">outubro </w:t>
      </w:r>
      <w:r w:rsidRPr="00130AA3">
        <w:rPr>
          <w:rFonts w:ascii="Arial" w:hAnsi="Arial"/>
          <w:sz w:val="24"/>
        </w:rPr>
        <w:t>de 201</w:t>
      </w:r>
      <w:r>
        <w:rPr>
          <w:rFonts w:ascii="Arial" w:hAnsi="Arial"/>
          <w:sz w:val="24"/>
        </w:rPr>
        <w:t>8</w:t>
      </w:r>
      <w:r w:rsidRPr="00130AA3">
        <w:rPr>
          <w:rFonts w:ascii="Arial" w:hAnsi="Arial"/>
          <w:sz w:val="24"/>
        </w:rPr>
        <w:t xml:space="preserve">, o conselheiro </w:t>
      </w:r>
      <w:r>
        <w:rPr>
          <w:rFonts w:ascii="Arial" w:hAnsi="Arial"/>
          <w:sz w:val="24"/>
        </w:rPr>
        <w:t>Suzano Lino Marques</w:t>
      </w:r>
      <w:r w:rsidRPr="00130AA3">
        <w:rPr>
          <w:rFonts w:ascii="Arial" w:hAnsi="Arial"/>
          <w:sz w:val="24"/>
        </w:rPr>
        <w:t>.</w:t>
      </w: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261CD" w:rsidRDefault="00C261CD" w:rsidP="002746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EC4B9D" w:rsidRDefault="001428FE" w:rsidP="002746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4B9D">
        <w:rPr>
          <w:rFonts w:ascii="Arial" w:hAnsi="Arial" w:cs="Arial"/>
          <w:sz w:val="24"/>
          <w:szCs w:val="24"/>
        </w:rPr>
        <w:t xml:space="preserve">PLENÁRIO DO CONSELHO DE CONTRIBUINTES E RECURSOS FISCAIS, em Palmas, TO, </w:t>
      </w:r>
      <w:r w:rsidRPr="0026699C">
        <w:rPr>
          <w:rFonts w:ascii="Arial" w:hAnsi="Arial" w:cs="Arial"/>
          <w:sz w:val="24"/>
          <w:szCs w:val="24"/>
        </w:rPr>
        <w:t xml:space="preserve">aos </w:t>
      </w:r>
      <w:r w:rsidR="0027605B">
        <w:rPr>
          <w:rFonts w:ascii="Arial" w:hAnsi="Arial" w:cs="Arial"/>
          <w:sz w:val="24"/>
          <w:szCs w:val="24"/>
        </w:rPr>
        <w:t xml:space="preserve">vinte </w:t>
      </w:r>
      <w:r w:rsidRPr="00EC4B9D">
        <w:rPr>
          <w:rFonts w:ascii="Arial" w:hAnsi="Arial" w:cs="Arial"/>
          <w:sz w:val="24"/>
          <w:szCs w:val="24"/>
        </w:rPr>
        <w:t xml:space="preserve">dias do mês de </w:t>
      </w:r>
      <w:r w:rsidR="002D3B20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Pr="00EC4B9D">
        <w:rPr>
          <w:rFonts w:ascii="Arial" w:hAnsi="Arial" w:cs="Arial"/>
          <w:sz w:val="24"/>
          <w:szCs w:val="24"/>
        </w:rPr>
        <w:t>de 2018.</w:t>
      </w:r>
    </w:p>
    <w:p w:rsidR="00C261CD" w:rsidRDefault="00C261CD" w:rsidP="00274697">
      <w:pPr>
        <w:jc w:val="center"/>
        <w:rPr>
          <w:rFonts w:ascii="Arial" w:hAnsi="Arial"/>
          <w:sz w:val="24"/>
        </w:rPr>
      </w:pPr>
    </w:p>
    <w:p w:rsidR="00C261CD" w:rsidRDefault="00C261CD" w:rsidP="00274697">
      <w:pPr>
        <w:jc w:val="center"/>
        <w:rPr>
          <w:rFonts w:ascii="Arial" w:hAnsi="Arial"/>
          <w:sz w:val="24"/>
        </w:rPr>
      </w:pPr>
    </w:p>
    <w:p w:rsidR="00C261CD" w:rsidRDefault="00C261CD" w:rsidP="00274697">
      <w:pPr>
        <w:jc w:val="center"/>
        <w:rPr>
          <w:rFonts w:ascii="Arial" w:hAnsi="Arial"/>
          <w:sz w:val="24"/>
        </w:rPr>
      </w:pPr>
    </w:p>
    <w:p w:rsidR="001428FE" w:rsidRPr="00130AA3" w:rsidRDefault="001428FE" w:rsidP="002746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Suzano Lino Marques</w:t>
      </w:r>
    </w:p>
    <w:p w:rsidR="001428FE" w:rsidRDefault="001428FE" w:rsidP="00274697">
      <w:pPr>
        <w:jc w:val="center"/>
        <w:rPr>
          <w:rFonts w:ascii="Arial" w:hAnsi="Arial" w:cs="Arial"/>
          <w:sz w:val="24"/>
          <w:szCs w:val="24"/>
        </w:rPr>
      </w:pPr>
      <w:r w:rsidRPr="008118B4">
        <w:rPr>
          <w:rFonts w:ascii="Arial" w:hAnsi="Arial" w:cs="Arial"/>
          <w:sz w:val="24"/>
          <w:szCs w:val="24"/>
        </w:rPr>
        <w:t>Presidente</w:t>
      </w:r>
    </w:p>
    <w:p w:rsidR="00C261CD" w:rsidRDefault="00C261CD" w:rsidP="00274697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C261CD" w:rsidRDefault="00C261CD" w:rsidP="00274697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C261CD" w:rsidRDefault="00C261CD" w:rsidP="00274697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1428FE" w:rsidRPr="00301D81" w:rsidRDefault="001428FE" w:rsidP="00274697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01D81">
        <w:rPr>
          <w:rFonts w:ascii="Arial" w:hAnsi="Arial" w:cs="Arial"/>
          <w:sz w:val="24"/>
          <w:szCs w:val="24"/>
        </w:rPr>
        <w:t xml:space="preserve">Osmar </w:t>
      </w:r>
      <w:proofErr w:type="spellStart"/>
      <w:r w:rsidRPr="00301D81">
        <w:rPr>
          <w:rFonts w:ascii="Arial" w:hAnsi="Arial" w:cs="Arial"/>
          <w:sz w:val="24"/>
          <w:szCs w:val="24"/>
        </w:rPr>
        <w:t>Defante</w:t>
      </w:r>
      <w:proofErr w:type="spellEnd"/>
    </w:p>
    <w:p w:rsidR="0030572C" w:rsidRPr="001428FE" w:rsidRDefault="001428FE" w:rsidP="00274697">
      <w:pPr>
        <w:autoSpaceDE w:val="0"/>
        <w:adjustRightInd w:val="0"/>
        <w:ind w:right="-1"/>
        <w:jc w:val="center"/>
      </w:pPr>
      <w:r w:rsidRPr="00301D81">
        <w:rPr>
          <w:rFonts w:ascii="Arial" w:hAnsi="Arial" w:cs="Arial"/>
          <w:sz w:val="24"/>
          <w:szCs w:val="24"/>
        </w:rPr>
        <w:t>Conselheiro relator</w:t>
      </w:r>
    </w:p>
    <w:sectPr w:rsidR="0030572C" w:rsidRPr="001428FE" w:rsidSect="00BA4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1701" w:right="1134" w:bottom="1701" w:left="1701" w:header="567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5D" w:rsidRDefault="0095225D">
      <w:r>
        <w:separator/>
      </w:r>
    </w:p>
  </w:endnote>
  <w:endnote w:type="continuationSeparator" w:id="0">
    <w:p w:rsidR="0095225D" w:rsidRDefault="0095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4" w:rsidRDefault="007345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99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48C5" w:rsidRDefault="00BA48C5" w:rsidP="00BA48C5">
        <w:pPr>
          <w:pStyle w:val="Rodap"/>
          <w:jc w:val="center"/>
        </w:pPr>
      </w:p>
      <w:p w:rsidR="00BA48C5" w:rsidRPr="009572BB" w:rsidRDefault="00BA48C5" w:rsidP="00BA48C5">
        <w:pPr>
          <w:pStyle w:val="Rodap"/>
          <w:jc w:val="right"/>
          <w:rPr>
            <w:sz w:val="16"/>
            <w:szCs w:val="16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 wp14:anchorId="134914BA" wp14:editId="75ACE894">
              <wp:simplePos x="0" y="0"/>
              <wp:positionH relativeFrom="page">
                <wp:posOffset>548640</wp:posOffset>
              </wp:positionH>
              <wp:positionV relativeFrom="page">
                <wp:posOffset>9831705</wp:posOffset>
              </wp:positionV>
              <wp:extent cx="1175385" cy="782955"/>
              <wp:effectExtent l="0" t="0" r="5715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16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38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6"/>
            <w:szCs w:val="16"/>
          </w:rPr>
          <w:t xml:space="preserve">                                                              </w:t>
        </w:r>
        <w:r w:rsidRPr="009572BB">
          <w:rPr>
            <w:sz w:val="16"/>
            <w:szCs w:val="16"/>
          </w:rPr>
          <w:fldChar w:fldCharType="begin"/>
        </w:r>
        <w:r w:rsidRPr="009572BB">
          <w:rPr>
            <w:sz w:val="16"/>
            <w:szCs w:val="16"/>
          </w:rPr>
          <w:instrText>PAGE   \* MERGEFORMAT</w:instrText>
        </w:r>
        <w:r w:rsidRPr="009572BB">
          <w:rPr>
            <w:sz w:val="16"/>
            <w:szCs w:val="16"/>
          </w:rPr>
          <w:fldChar w:fldCharType="separate"/>
        </w:r>
        <w:r w:rsidR="00734504">
          <w:rPr>
            <w:noProof/>
            <w:sz w:val="16"/>
            <w:szCs w:val="16"/>
          </w:rPr>
          <w:t>1</w:t>
        </w:r>
        <w:r w:rsidRPr="009572BB">
          <w:rPr>
            <w:sz w:val="16"/>
            <w:szCs w:val="16"/>
          </w:rPr>
          <w:fldChar w:fldCharType="end"/>
        </w:r>
        <w:r w:rsidRPr="009572BB">
          <w:rPr>
            <w:sz w:val="16"/>
            <w:szCs w:val="16"/>
          </w:rPr>
          <w:t>/4</w:t>
        </w:r>
      </w:p>
      <w:p w:rsidR="00BA48C5" w:rsidRDefault="00BA48C5" w:rsidP="00BA48C5">
        <w:pPr>
          <w:pStyle w:val="Rodap"/>
          <w:jc w:val="center"/>
        </w:pPr>
      </w:p>
      <w:p w:rsidR="00BA48C5" w:rsidRDefault="00BA48C5" w:rsidP="00BA48C5">
        <w:pPr>
          <w:pStyle w:val="Rodap"/>
          <w:jc w:val="center"/>
        </w:pPr>
        <w:r>
          <w:t>Praça dos Girassóis, Palmas - Tocantins - CEP: 77001-</w:t>
        </w:r>
        <w:proofErr w:type="gramStart"/>
        <w:r>
          <w:t>908</w:t>
        </w:r>
        <w:proofErr w:type="gramEnd"/>
      </w:p>
      <w:p w:rsidR="00BA48C5" w:rsidRDefault="00BA48C5" w:rsidP="00BA48C5">
        <w:pPr>
          <w:pStyle w:val="Rodap"/>
          <w:jc w:val="center"/>
        </w:pPr>
        <w:proofErr w:type="spellStart"/>
        <w:r>
          <w:t>Tel</w:t>
        </w:r>
        <w:proofErr w:type="spellEnd"/>
        <w:r>
          <w:t xml:space="preserve">: +55 63 3218 1240 | 3218 1202 – Fax: +55 63 3218 1291 - </w:t>
        </w:r>
        <w:hyperlink r:id="rId2" w:history="1">
          <w:r w:rsidRPr="007B19D4">
            <w:rPr>
              <w:rStyle w:val="Hyperlink"/>
            </w:rPr>
            <w:t>www.sefaz.to.gov.br</w:t>
          </w:r>
        </w:hyperlink>
        <w:r>
          <w:t xml:space="preserve">        </w:t>
        </w:r>
      </w:p>
    </w:sdtContent>
  </w:sdt>
  <w:p w:rsidR="0095225D" w:rsidRDefault="009522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4" w:rsidRDefault="007345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5D" w:rsidRDefault="0095225D">
      <w:r>
        <w:separator/>
      </w:r>
    </w:p>
  </w:footnote>
  <w:footnote w:type="continuationSeparator" w:id="0">
    <w:p w:rsidR="0095225D" w:rsidRDefault="0095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4" w:rsidRDefault="007345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34" w:type="dxa"/>
      <w:tblLook w:val="04A0" w:firstRow="1" w:lastRow="0" w:firstColumn="1" w:lastColumn="0" w:noHBand="0" w:noVBand="1"/>
    </w:tblPr>
    <w:tblGrid>
      <w:gridCol w:w="8613"/>
      <w:gridCol w:w="4321"/>
    </w:tblGrid>
    <w:tr w:rsidR="0095225D" w:rsidRPr="002245D8" w:rsidTr="0095225D">
      <w:tc>
        <w:tcPr>
          <w:tcW w:w="8613" w:type="dxa"/>
        </w:tcPr>
        <w:p w:rsidR="00734504" w:rsidRPr="00734504" w:rsidRDefault="00734504" w:rsidP="00734504">
          <w:pPr>
            <w:jc w:val="center"/>
            <w:rPr>
              <w:rFonts w:ascii="Arial" w:hAnsi="Arial" w:cs="Arial"/>
            </w:rPr>
          </w:pPr>
          <w:bookmarkStart w:id="0" w:name="_GoBack"/>
          <w:r w:rsidRPr="00734504">
            <w:rPr>
              <w:rFonts w:ascii="Arial" w:hAnsi="Arial" w:cs="Arial"/>
            </w:rPr>
            <w:t xml:space="preserve">Publicado no Diário Oficial de </w:t>
          </w:r>
          <w:proofErr w:type="gramStart"/>
          <w:r w:rsidRPr="00734504">
            <w:rPr>
              <w:rFonts w:ascii="Arial" w:hAnsi="Arial" w:cs="Arial"/>
            </w:rPr>
            <w:t>n</w:t>
          </w:r>
          <w:r w:rsidRPr="00734504">
            <w:rPr>
              <w:rFonts w:ascii="Arial" w:hAnsi="Arial" w:cs="Arial"/>
              <w:u w:val="single"/>
              <w:vertAlign w:val="superscript"/>
            </w:rPr>
            <w:t>o</w:t>
          </w:r>
          <w:r w:rsidRPr="00734504">
            <w:rPr>
              <w:rFonts w:ascii="Arial" w:hAnsi="Arial" w:cs="Arial"/>
            </w:rPr>
            <w:t xml:space="preserve"> </w:t>
          </w:r>
          <w:r w:rsidRPr="00734504">
            <w:rPr>
              <w:rFonts w:ascii="Arial" w:hAnsi="Arial" w:cs="Arial"/>
              <w:color w:val="000000"/>
            </w:rPr>
            <w:t>5.</w:t>
          </w:r>
          <w:r>
            <w:rPr>
              <w:rFonts w:ascii="Arial" w:hAnsi="Arial" w:cs="Arial"/>
              <w:color w:val="000000"/>
            </w:rPr>
            <w:t>266</w:t>
          </w:r>
          <w:proofErr w:type="gramEnd"/>
          <w:r w:rsidRPr="00734504">
            <w:rPr>
              <w:rFonts w:ascii="Arial" w:hAnsi="Arial" w:cs="Arial"/>
              <w:color w:val="000000"/>
            </w:rPr>
            <w:t xml:space="preserve"> de </w:t>
          </w:r>
          <w:r>
            <w:rPr>
              <w:rFonts w:ascii="Arial" w:hAnsi="Arial" w:cs="Arial"/>
              <w:color w:val="000000"/>
            </w:rPr>
            <w:t>28 de dezembro</w:t>
          </w:r>
          <w:r w:rsidRPr="00734504">
            <w:rPr>
              <w:rFonts w:ascii="Arial" w:hAnsi="Arial" w:cs="Arial"/>
              <w:color w:val="000000"/>
            </w:rPr>
            <w:t xml:space="preserve"> de 2018</w:t>
          </w:r>
        </w:p>
        <w:bookmarkEnd w:id="0"/>
        <w:p w:rsidR="0095225D" w:rsidRDefault="0095225D" w:rsidP="0030572C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F56F035" wp14:editId="3549EDD5">
                <wp:simplePos x="0" y="0"/>
                <wp:positionH relativeFrom="column">
                  <wp:posOffset>1144299</wp:posOffset>
                </wp:positionH>
                <wp:positionV relativeFrom="paragraph">
                  <wp:posOffset>9999</wp:posOffset>
                </wp:positionV>
                <wp:extent cx="2879725" cy="628015"/>
                <wp:effectExtent l="0" t="0" r="0" b="635"/>
                <wp:wrapSquare wrapText="bothSides"/>
                <wp:docPr id="12" name="Imagem 12" descr="SEF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F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7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5225D" w:rsidRPr="003759D9" w:rsidRDefault="0095225D" w:rsidP="0030572C">
          <w:pPr>
            <w:pStyle w:val="Cabealho"/>
            <w:jc w:val="center"/>
          </w:pPr>
        </w:p>
      </w:tc>
      <w:tc>
        <w:tcPr>
          <w:tcW w:w="4321" w:type="dxa"/>
        </w:tcPr>
        <w:p w:rsidR="0095225D" w:rsidRPr="003759D9" w:rsidRDefault="0095225D" w:rsidP="0030572C">
          <w:pPr>
            <w:pStyle w:val="Cabealho"/>
            <w:ind w:left="280"/>
            <w:rPr>
              <w:color w:val="44546A"/>
              <w:sz w:val="18"/>
              <w:szCs w:val="18"/>
            </w:rPr>
          </w:pPr>
        </w:p>
        <w:p w:rsidR="0095225D" w:rsidRDefault="0095225D" w:rsidP="0030572C">
          <w:pPr>
            <w:pStyle w:val="Cabealho"/>
            <w:rPr>
              <w:lang w:val="en-US"/>
            </w:rPr>
          </w:pPr>
        </w:p>
        <w:p w:rsidR="0095225D" w:rsidRDefault="0095225D" w:rsidP="0030572C">
          <w:pPr>
            <w:rPr>
              <w:lang w:val="en-US"/>
            </w:rPr>
          </w:pPr>
        </w:p>
        <w:p w:rsidR="0095225D" w:rsidRPr="0030572C" w:rsidRDefault="0095225D" w:rsidP="0030572C">
          <w:pPr>
            <w:ind w:firstLine="720"/>
            <w:rPr>
              <w:lang w:val="en-US"/>
            </w:rPr>
          </w:pPr>
        </w:p>
      </w:tc>
    </w:tr>
  </w:tbl>
  <w:p w:rsidR="0095225D" w:rsidRDefault="0095225D" w:rsidP="0030572C">
    <w:pPr>
      <w:pStyle w:val="Cabealho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b/>
        <w:noProof/>
        <w:lang w:eastAsia="pt-BR"/>
      </w:rPr>
      <w:t xml:space="preserve">                                                                                       C</w:t>
    </w:r>
    <w:r w:rsidRPr="0008112F">
      <w:rPr>
        <w:rFonts w:ascii="Arial" w:hAnsi="Arial" w:cs="Arial"/>
        <w:b/>
        <w:noProof/>
        <w:lang w:eastAsia="pt-BR"/>
      </w:rPr>
      <w:t>ontencioso Administrativo-Tributário</w:t>
    </w:r>
  </w:p>
  <w:p w:rsidR="0095225D" w:rsidRDefault="0095225D" w:rsidP="00EE7599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:rsidR="0095225D" w:rsidRDefault="0095225D">
    <w:pPr>
      <w:pStyle w:val="Cabealho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b/>
        <w:noProof/>
        <w:lang w:eastAsia="pt-BR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4" w:rsidRDefault="00734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77119"/>
    <w:multiLevelType w:val="multilevel"/>
    <w:tmpl w:val="2C401A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3D3E32BD"/>
    <w:multiLevelType w:val="hybridMultilevel"/>
    <w:tmpl w:val="CBB214D6"/>
    <w:lvl w:ilvl="0" w:tplc="C18234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15368A2"/>
    <w:multiLevelType w:val="hybridMultilevel"/>
    <w:tmpl w:val="7126329A"/>
    <w:lvl w:ilvl="0" w:tplc="E592A3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57AD4"/>
    <w:multiLevelType w:val="hybridMultilevel"/>
    <w:tmpl w:val="5622D6B6"/>
    <w:lvl w:ilvl="0" w:tplc="C81A372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000DA1"/>
    <w:rsid w:val="00000EAB"/>
    <w:rsid w:val="000026BC"/>
    <w:rsid w:val="000045E7"/>
    <w:rsid w:val="00004D83"/>
    <w:rsid w:val="00005A7F"/>
    <w:rsid w:val="00006750"/>
    <w:rsid w:val="000067E2"/>
    <w:rsid w:val="000126B6"/>
    <w:rsid w:val="00012CB9"/>
    <w:rsid w:val="00013897"/>
    <w:rsid w:val="00014787"/>
    <w:rsid w:val="00014FC0"/>
    <w:rsid w:val="0001599D"/>
    <w:rsid w:val="0001600F"/>
    <w:rsid w:val="00016F3D"/>
    <w:rsid w:val="000213B0"/>
    <w:rsid w:val="00021609"/>
    <w:rsid w:val="00021D2C"/>
    <w:rsid w:val="00023EF8"/>
    <w:rsid w:val="000256F0"/>
    <w:rsid w:val="000257A9"/>
    <w:rsid w:val="000259C0"/>
    <w:rsid w:val="000262AC"/>
    <w:rsid w:val="0002716D"/>
    <w:rsid w:val="00030F26"/>
    <w:rsid w:val="00031456"/>
    <w:rsid w:val="00033A77"/>
    <w:rsid w:val="00033E98"/>
    <w:rsid w:val="00034560"/>
    <w:rsid w:val="0003565F"/>
    <w:rsid w:val="000359BF"/>
    <w:rsid w:val="00035A79"/>
    <w:rsid w:val="00036147"/>
    <w:rsid w:val="00036601"/>
    <w:rsid w:val="00037558"/>
    <w:rsid w:val="00040303"/>
    <w:rsid w:val="00041DE3"/>
    <w:rsid w:val="000426DB"/>
    <w:rsid w:val="00043D83"/>
    <w:rsid w:val="000445F9"/>
    <w:rsid w:val="00044851"/>
    <w:rsid w:val="00045147"/>
    <w:rsid w:val="00045C2D"/>
    <w:rsid w:val="00045CE4"/>
    <w:rsid w:val="000475F9"/>
    <w:rsid w:val="00052AFD"/>
    <w:rsid w:val="00052D95"/>
    <w:rsid w:val="00053416"/>
    <w:rsid w:val="00053D9E"/>
    <w:rsid w:val="00053DA4"/>
    <w:rsid w:val="00054ADC"/>
    <w:rsid w:val="0005640E"/>
    <w:rsid w:val="0005744C"/>
    <w:rsid w:val="00057C1F"/>
    <w:rsid w:val="00060072"/>
    <w:rsid w:val="00060249"/>
    <w:rsid w:val="000632DF"/>
    <w:rsid w:val="00063A9C"/>
    <w:rsid w:val="00065434"/>
    <w:rsid w:val="00067C40"/>
    <w:rsid w:val="0007073F"/>
    <w:rsid w:val="0007157A"/>
    <w:rsid w:val="00071F5B"/>
    <w:rsid w:val="0007226D"/>
    <w:rsid w:val="0007227F"/>
    <w:rsid w:val="0007313B"/>
    <w:rsid w:val="00073282"/>
    <w:rsid w:val="00074607"/>
    <w:rsid w:val="00074645"/>
    <w:rsid w:val="00074865"/>
    <w:rsid w:val="00074E7A"/>
    <w:rsid w:val="00077E8B"/>
    <w:rsid w:val="0008112F"/>
    <w:rsid w:val="000815DB"/>
    <w:rsid w:val="00084358"/>
    <w:rsid w:val="00084A15"/>
    <w:rsid w:val="00084A94"/>
    <w:rsid w:val="0008678C"/>
    <w:rsid w:val="0009002E"/>
    <w:rsid w:val="000900BE"/>
    <w:rsid w:val="00091F64"/>
    <w:rsid w:val="0009347C"/>
    <w:rsid w:val="000939CB"/>
    <w:rsid w:val="00094493"/>
    <w:rsid w:val="00095609"/>
    <w:rsid w:val="00095994"/>
    <w:rsid w:val="000A0EA8"/>
    <w:rsid w:val="000A1D60"/>
    <w:rsid w:val="000A52E4"/>
    <w:rsid w:val="000A6292"/>
    <w:rsid w:val="000A67EF"/>
    <w:rsid w:val="000A7525"/>
    <w:rsid w:val="000B0A43"/>
    <w:rsid w:val="000B28CC"/>
    <w:rsid w:val="000B4C77"/>
    <w:rsid w:val="000B59FC"/>
    <w:rsid w:val="000B5C92"/>
    <w:rsid w:val="000B6243"/>
    <w:rsid w:val="000B6738"/>
    <w:rsid w:val="000C19A8"/>
    <w:rsid w:val="000C1F5A"/>
    <w:rsid w:val="000C2D71"/>
    <w:rsid w:val="000C3ABE"/>
    <w:rsid w:val="000C483E"/>
    <w:rsid w:val="000C4855"/>
    <w:rsid w:val="000C4B6D"/>
    <w:rsid w:val="000C54BF"/>
    <w:rsid w:val="000C691A"/>
    <w:rsid w:val="000C79AD"/>
    <w:rsid w:val="000D098B"/>
    <w:rsid w:val="000D153F"/>
    <w:rsid w:val="000D1E7F"/>
    <w:rsid w:val="000D1F12"/>
    <w:rsid w:val="000D4726"/>
    <w:rsid w:val="000D4D95"/>
    <w:rsid w:val="000D50D1"/>
    <w:rsid w:val="000D5B7A"/>
    <w:rsid w:val="000D6048"/>
    <w:rsid w:val="000D7519"/>
    <w:rsid w:val="000D7643"/>
    <w:rsid w:val="000D778C"/>
    <w:rsid w:val="000E0DA1"/>
    <w:rsid w:val="000E32C9"/>
    <w:rsid w:val="000E3F71"/>
    <w:rsid w:val="000E4044"/>
    <w:rsid w:val="000F0B37"/>
    <w:rsid w:val="000F14BE"/>
    <w:rsid w:val="000F1C1A"/>
    <w:rsid w:val="000F217F"/>
    <w:rsid w:val="000F278B"/>
    <w:rsid w:val="000F4665"/>
    <w:rsid w:val="000F7303"/>
    <w:rsid w:val="000F757E"/>
    <w:rsid w:val="001009D9"/>
    <w:rsid w:val="00100A37"/>
    <w:rsid w:val="00103B23"/>
    <w:rsid w:val="00104866"/>
    <w:rsid w:val="00104C5A"/>
    <w:rsid w:val="00105E4F"/>
    <w:rsid w:val="0010624D"/>
    <w:rsid w:val="0010657D"/>
    <w:rsid w:val="00106EFE"/>
    <w:rsid w:val="00110595"/>
    <w:rsid w:val="00110A15"/>
    <w:rsid w:val="00114246"/>
    <w:rsid w:val="001143D1"/>
    <w:rsid w:val="00117487"/>
    <w:rsid w:val="00121969"/>
    <w:rsid w:val="00122033"/>
    <w:rsid w:val="00122471"/>
    <w:rsid w:val="0012572F"/>
    <w:rsid w:val="00125DE4"/>
    <w:rsid w:val="00130AA3"/>
    <w:rsid w:val="00132825"/>
    <w:rsid w:val="00132CCD"/>
    <w:rsid w:val="00132FD9"/>
    <w:rsid w:val="001345A4"/>
    <w:rsid w:val="00134709"/>
    <w:rsid w:val="001347FD"/>
    <w:rsid w:val="001353D3"/>
    <w:rsid w:val="00135880"/>
    <w:rsid w:val="00137109"/>
    <w:rsid w:val="00137B13"/>
    <w:rsid w:val="001402E0"/>
    <w:rsid w:val="00142285"/>
    <w:rsid w:val="00142754"/>
    <w:rsid w:val="001428FE"/>
    <w:rsid w:val="00142988"/>
    <w:rsid w:val="00143F7C"/>
    <w:rsid w:val="001461B0"/>
    <w:rsid w:val="00146512"/>
    <w:rsid w:val="00150C3E"/>
    <w:rsid w:val="00151802"/>
    <w:rsid w:val="00151DB7"/>
    <w:rsid w:val="001523B1"/>
    <w:rsid w:val="001528A4"/>
    <w:rsid w:val="00153228"/>
    <w:rsid w:val="001546A6"/>
    <w:rsid w:val="00155951"/>
    <w:rsid w:val="00155B4E"/>
    <w:rsid w:val="00157580"/>
    <w:rsid w:val="00157948"/>
    <w:rsid w:val="00157FF2"/>
    <w:rsid w:val="001629E7"/>
    <w:rsid w:val="00163C14"/>
    <w:rsid w:val="00165186"/>
    <w:rsid w:val="00165C35"/>
    <w:rsid w:val="00166301"/>
    <w:rsid w:val="00166749"/>
    <w:rsid w:val="00170245"/>
    <w:rsid w:val="00170475"/>
    <w:rsid w:val="00172701"/>
    <w:rsid w:val="00172808"/>
    <w:rsid w:val="001738E5"/>
    <w:rsid w:val="00173B40"/>
    <w:rsid w:val="00175D07"/>
    <w:rsid w:val="00180700"/>
    <w:rsid w:val="00181466"/>
    <w:rsid w:val="001819A1"/>
    <w:rsid w:val="001819C1"/>
    <w:rsid w:val="0018250F"/>
    <w:rsid w:val="00182A69"/>
    <w:rsid w:val="00185503"/>
    <w:rsid w:val="00190847"/>
    <w:rsid w:val="0019170B"/>
    <w:rsid w:val="00191E17"/>
    <w:rsid w:val="00192AAC"/>
    <w:rsid w:val="001949B2"/>
    <w:rsid w:val="00195E92"/>
    <w:rsid w:val="001961F3"/>
    <w:rsid w:val="00197C12"/>
    <w:rsid w:val="001A024B"/>
    <w:rsid w:val="001A27A0"/>
    <w:rsid w:val="001A2E55"/>
    <w:rsid w:val="001A5651"/>
    <w:rsid w:val="001A65FA"/>
    <w:rsid w:val="001B02F4"/>
    <w:rsid w:val="001B359D"/>
    <w:rsid w:val="001B52FD"/>
    <w:rsid w:val="001B540E"/>
    <w:rsid w:val="001B60F0"/>
    <w:rsid w:val="001B7443"/>
    <w:rsid w:val="001B7BCA"/>
    <w:rsid w:val="001C00FD"/>
    <w:rsid w:val="001C0122"/>
    <w:rsid w:val="001C0E6D"/>
    <w:rsid w:val="001C2DDC"/>
    <w:rsid w:val="001C3503"/>
    <w:rsid w:val="001C35B3"/>
    <w:rsid w:val="001C4238"/>
    <w:rsid w:val="001D059A"/>
    <w:rsid w:val="001D0C78"/>
    <w:rsid w:val="001D162A"/>
    <w:rsid w:val="001D1FD1"/>
    <w:rsid w:val="001D32D9"/>
    <w:rsid w:val="001D37ED"/>
    <w:rsid w:val="001D4013"/>
    <w:rsid w:val="001E0D4D"/>
    <w:rsid w:val="001E0FCB"/>
    <w:rsid w:val="001E169A"/>
    <w:rsid w:val="001E185C"/>
    <w:rsid w:val="001E2529"/>
    <w:rsid w:val="001E27D3"/>
    <w:rsid w:val="001E5387"/>
    <w:rsid w:val="001E61FF"/>
    <w:rsid w:val="001F1DA6"/>
    <w:rsid w:val="001F293B"/>
    <w:rsid w:val="001F3871"/>
    <w:rsid w:val="001F3FA9"/>
    <w:rsid w:val="001F42D4"/>
    <w:rsid w:val="001F6082"/>
    <w:rsid w:val="0020054C"/>
    <w:rsid w:val="00200B2A"/>
    <w:rsid w:val="002053AD"/>
    <w:rsid w:val="00207AFF"/>
    <w:rsid w:val="002120E8"/>
    <w:rsid w:val="00212F70"/>
    <w:rsid w:val="002156D0"/>
    <w:rsid w:val="00216042"/>
    <w:rsid w:val="00216859"/>
    <w:rsid w:val="00216901"/>
    <w:rsid w:val="002177C2"/>
    <w:rsid w:val="00220502"/>
    <w:rsid w:val="002209F6"/>
    <w:rsid w:val="00220B8E"/>
    <w:rsid w:val="00221D9C"/>
    <w:rsid w:val="00223BE8"/>
    <w:rsid w:val="00224844"/>
    <w:rsid w:val="00225F5B"/>
    <w:rsid w:val="00227107"/>
    <w:rsid w:val="00233DA4"/>
    <w:rsid w:val="00235904"/>
    <w:rsid w:val="002372AD"/>
    <w:rsid w:val="002374B7"/>
    <w:rsid w:val="00237B3C"/>
    <w:rsid w:val="00240AB5"/>
    <w:rsid w:val="00240EC7"/>
    <w:rsid w:val="00241C75"/>
    <w:rsid w:val="00242BE6"/>
    <w:rsid w:val="00242EE1"/>
    <w:rsid w:val="00243659"/>
    <w:rsid w:val="00245E4E"/>
    <w:rsid w:val="00247A77"/>
    <w:rsid w:val="00247F51"/>
    <w:rsid w:val="00250355"/>
    <w:rsid w:val="00252605"/>
    <w:rsid w:val="00252DD8"/>
    <w:rsid w:val="00253724"/>
    <w:rsid w:val="002545D0"/>
    <w:rsid w:val="00257746"/>
    <w:rsid w:val="00261060"/>
    <w:rsid w:val="00261717"/>
    <w:rsid w:val="00261B9B"/>
    <w:rsid w:val="00261DF9"/>
    <w:rsid w:val="002621A9"/>
    <w:rsid w:val="00262D9C"/>
    <w:rsid w:val="00265C60"/>
    <w:rsid w:val="002667E4"/>
    <w:rsid w:val="0026699C"/>
    <w:rsid w:val="00266E49"/>
    <w:rsid w:val="00271BE2"/>
    <w:rsid w:val="00271EBF"/>
    <w:rsid w:val="00272760"/>
    <w:rsid w:val="00272A00"/>
    <w:rsid w:val="00272ED9"/>
    <w:rsid w:val="00274697"/>
    <w:rsid w:val="0027605B"/>
    <w:rsid w:val="00277A82"/>
    <w:rsid w:val="00280266"/>
    <w:rsid w:val="002815DB"/>
    <w:rsid w:val="00281CB7"/>
    <w:rsid w:val="00282CF9"/>
    <w:rsid w:val="0028318D"/>
    <w:rsid w:val="0028340F"/>
    <w:rsid w:val="00284CD8"/>
    <w:rsid w:val="0028581D"/>
    <w:rsid w:val="00285CC1"/>
    <w:rsid w:val="00287B20"/>
    <w:rsid w:val="00287F69"/>
    <w:rsid w:val="002907C8"/>
    <w:rsid w:val="002918D5"/>
    <w:rsid w:val="00291B37"/>
    <w:rsid w:val="00292118"/>
    <w:rsid w:val="00293547"/>
    <w:rsid w:val="002944D2"/>
    <w:rsid w:val="00295002"/>
    <w:rsid w:val="0029524B"/>
    <w:rsid w:val="00295DF3"/>
    <w:rsid w:val="00297B32"/>
    <w:rsid w:val="002A07DF"/>
    <w:rsid w:val="002A3B9C"/>
    <w:rsid w:val="002A41C4"/>
    <w:rsid w:val="002A43C6"/>
    <w:rsid w:val="002A4F79"/>
    <w:rsid w:val="002A5F15"/>
    <w:rsid w:val="002B066A"/>
    <w:rsid w:val="002B1809"/>
    <w:rsid w:val="002B2D3C"/>
    <w:rsid w:val="002B31A6"/>
    <w:rsid w:val="002B3DBD"/>
    <w:rsid w:val="002B779E"/>
    <w:rsid w:val="002C06A9"/>
    <w:rsid w:val="002C1DC5"/>
    <w:rsid w:val="002C3694"/>
    <w:rsid w:val="002C5AE2"/>
    <w:rsid w:val="002C62F1"/>
    <w:rsid w:val="002C6BD2"/>
    <w:rsid w:val="002D031A"/>
    <w:rsid w:val="002D03F1"/>
    <w:rsid w:val="002D2D0D"/>
    <w:rsid w:val="002D30B0"/>
    <w:rsid w:val="002D3AC9"/>
    <w:rsid w:val="002D3B20"/>
    <w:rsid w:val="002D3D01"/>
    <w:rsid w:val="002D4DA5"/>
    <w:rsid w:val="002D61C9"/>
    <w:rsid w:val="002D679C"/>
    <w:rsid w:val="002D6B95"/>
    <w:rsid w:val="002D6F80"/>
    <w:rsid w:val="002E1AB5"/>
    <w:rsid w:val="002E2A9C"/>
    <w:rsid w:val="002E4529"/>
    <w:rsid w:val="002E4FA3"/>
    <w:rsid w:val="002E5C79"/>
    <w:rsid w:val="002F01DE"/>
    <w:rsid w:val="002F28F8"/>
    <w:rsid w:val="002F3A89"/>
    <w:rsid w:val="002F3E67"/>
    <w:rsid w:val="002F4628"/>
    <w:rsid w:val="002F4A76"/>
    <w:rsid w:val="002F5005"/>
    <w:rsid w:val="002F64B2"/>
    <w:rsid w:val="002F788A"/>
    <w:rsid w:val="003007EA"/>
    <w:rsid w:val="00300BED"/>
    <w:rsid w:val="0030113E"/>
    <w:rsid w:val="00301262"/>
    <w:rsid w:val="0030154B"/>
    <w:rsid w:val="00302DCD"/>
    <w:rsid w:val="00303C84"/>
    <w:rsid w:val="003050A8"/>
    <w:rsid w:val="0030572C"/>
    <w:rsid w:val="00305E1F"/>
    <w:rsid w:val="00307A7D"/>
    <w:rsid w:val="00310C98"/>
    <w:rsid w:val="0031151E"/>
    <w:rsid w:val="00311BDD"/>
    <w:rsid w:val="00311CA3"/>
    <w:rsid w:val="00313460"/>
    <w:rsid w:val="00313F46"/>
    <w:rsid w:val="00314714"/>
    <w:rsid w:val="00314B8E"/>
    <w:rsid w:val="00316C69"/>
    <w:rsid w:val="00316F8B"/>
    <w:rsid w:val="003174F1"/>
    <w:rsid w:val="0032065F"/>
    <w:rsid w:val="00320A6E"/>
    <w:rsid w:val="003214A3"/>
    <w:rsid w:val="00322264"/>
    <w:rsid w:val="00322549"/>
    <w:rsid w:val="00323D55"/>
    <w:rsid w:val="00324568"/>
    <w:rsid w:val="00324BDD"/>
    <w:rsid w:val="00325734"/>
    <w:rsid w:val="00325F84"/>
    <w:rsid w:val="0032615E"/>
    <w:rsid w:val="003271AC"/>
    <w:rsid w:val="003273F5"/>
    <w:rsid w:val="00332967"/>
    <w:rsid w:val="00333574"/>
    <w:rsid w:val="0033499E"/>
    <w:rsid w:val="00334BDA"/>
    <w:rsid w:val="00334FA4"/>
    <w:rsid w:val="0033755C"/>
    <w:rsid w:val="00337A44"/>
    <w:rsid w:val="00337E58"/>
    <w:rsid w:val="00340FE6"/>
    <w:rsid w:val="00341C8C"/>
    <w:rsid w:val="003428A4"/>
    <w:rsid w:val="0034406E"/>
    <w:rsid w:val="003445F3"/>
    <w:rsid w:val="00344C5B"/>
    <w:rsid w:val="003471A2"/>
    <w:rsid w:val="003471DC"/>
    <w:rsid w:val="003504DE"/>
    <w:rsid w:val="00351C0C"/>
    <w:rsid w:val="00351E4F"/>
    <w:rsid w:val="003559F0"/>
    <w:rsid w:val="0035636C"/>
    <w:rsid w:val="0035638E"/>
    <w:rsid w:val="00360615"/>
    <w:rsid w:val="00360C25"/>
    <w:rsid w:val="00360C66"/>
    <w:rsid w:val="00361772"/>
    <w:rsid w:val="00361CD2"/>
    <w:rsid w:val="00362FC9"/>
    <w:rsid w:val="00363950"/>
    <w:rsid w:val="00364110"/>
    <w:rsid w:val="0036452E"/>
    <w:rsid w:val="003648B8"/>
    <w:rsid w:val="003659C3"/>
    <w:rsid w:val="00365DAB"/>
    <w:rsid w:val="00366093"/>
    <w:rsid w:val="0036663D"/>
    <w:rsid w:val="0036671D"/>
    <w:rsid w:val="00367C82"/>
    <w:rsid w:val="00370DBA"/>
    <w:rsid w:val="00373F2E"/>
    <w:rsid w:val="0037472F"/>
    <w:rsid w:val="00375899"/>
    <w:rsid w:val="00376AE5"/>
    <w:rsid w:val="003775F0"/>
    <w:rsid w:val="00380A4A"/>
    <w:rsid w:val="00383348"/>
    <w:rsid w:val="0038386C"/>
    <w:rsid w:val="003856F1"/>
    <w:rsid w:val="00385D4C"/>
    <w:rsid w:val="00386A2E"/>
    <w:rsid w:val="00386D08"/>
    <w:rsid w:val="0039048D"/>
    <w:rsid w:val="0039129E"/>
    <w:rsid w:val="003916CF"/>
    <w:rsid w:val="00391B3F"/>
    <w:rsid w:val="003933AD"/>
    <w:rsid w:val="003945F8"/>
    <w:rsid w:val="003950FA"/>
    <w:rsid w:val="00395A57"/>
    <w:rsid w:val="00395F77"/>
    <w:rsid w:val="00396BBA"/>
    <w:rsid w:val="00397517"/>
    <w:rsid w:val="003A10BC"/>
    <w:rsid w:val="003A291A"/>
    <w:rsid w:val="003A3CAF"/>
    <w:rsid w:val="003A5406"/>
    <w:rsid w:val="003A685A"/>
    <w:rsid w:val="003A6C0D"/>
    <w:rsid w:val="003A6CEE"/>
    <w:rsid w:val="003B02DE"/>
    <w:rsid w:val="003B0BA4"/>
    <w:rsid w:val="003B351B"/>
    <w:rsid w:val="003B559A"/>
    <w:rsid w:val="003B628E"/>
    <w:rsid w:val="003B635B"/>
    <w:rsid w:val="003B6B2C"/>
    <w:rsid w:val="003B77F0"/>
    <w:rsid w:val="003C1E83"/>
    <w:rsid w:val="003C2160"/>
    <w:rsid w:val="003C217A"/>
    <w:rsid w:val="003C2B8C"/>
    <w:rsid w:val="003C2C9D"/>
    <w:rsid w:val="003C396A"/>
    <w:rsid w:val="003C5E5F"/>
    <w:rsid w:val="003C6765"/>
    <w:rsid w:val="003C69B0"/>
    <w:rsid w:val="003C7F2A"/>
    <w:rsid w:val="003D006D"/>
    <w:rsid w:val="003D0D9C"/>
    <w:rsid w:val="003D0F07"/>
    <w:rsid w:val="003D1A18"/>
    <w:rsid w:val="003D1DD2"/>
    <w:rsid w:val="003D204E"/>
    <w:rsid w:val="003D3EE7"/>
    <w:rsid w:val="003D4753"/>
    <w:rsid w:val="003D4ACF"/>
    <w:rsid w:val="003D6D25"/>
    <w:rsid w:val="003E03B6"/>
    <w:rsid w:val="003E208E"/>
    <w:rsid w:val="003E3603"/>
    <w:rsid w:val="003E3F6D"/>
    <w:rsid w:val="003E6823"/>
    <w:rsid w:val="003E6B2B"/>
    <w:rsid w:val="003E7681"/>
    <w:rsid w:val="003F13E6"/>
    <w:rsid w:val="003F2727"/>
    <w:rsid w:val="003F2B46"/>
    <w:rsid w:val="003F3610"/>
    <w:rsid w:val="003F5836"/>
    <w:rsid w:val="003F67BD"/>
    <w:rsid w:val="003F761D"/>
    <w:rsid w:val="004003AE"/>
    <w:rsid w:val="00400AC9"/>
    <w:rsid w:val="004010BA"/>
    <w:rsid w:val="00401357"/>
    <w:rsid w:val="00403A6E"/>
    <w:rsid w:val="004048A3"/>
    <w:rsid w:val="004054CB"/>
    <w:rsid w:val="004115CA"/>
    <w:rsid w:val="00412D56"/>
    <w:rsid w:val="004135DA"/>
    <w:rsid w:val="00413ED0"/>
    <w:rsid w:val="00414187"/>
    <w:rsid w:val="0041455D"/>
    <w:rsid w:val="004158D1"/>
    <w:rsid w:val="00415D5B"/>
    <w:rsid w:val="0041741C"/>
    <w:rsid w:val="00420372"/>
    <w:rsid w:val="004218F3"/>
    <w:rsid w:val="00422729"/>
    <w:rsid w:val="004227C5"/>
    <w:rsid w:val="0042533A"/>
    <w:rsid w:val="00431BA0"/>
    <w:rsid w:val="00431C43"/>
    <w:rsid w:val="00435A2F"/>
    <w:rsid w:val="00436531"/>
    <w:rsid w:val="0043675C"/>
    <w:rsid w:val="0043726D"/>
    <w:rsid w:val="0044112C"/>
    <w:rsid w:val="0044158C"/>
    <w:rsid w:val="00441811"/>
    <w:rsid w:val="00442448"/>
    <w:rsid w:val="004426F6"/>
    <w:rsid w:val="0044286D"/>
    <w:rsid w:val="00442911"/>
    <w:rsid w:val="00442DD4"/>
    <w:rsid w:val="00444C4A"/>
    <w:rsid w:val="00444F85"/>
    <w:rsid w:val="0044526F"/>
    <w:rsid w:val="00447370"/>
    <w:rsid w:val="00451DD1"/>
    <w:rsid w:val="00454151"/>
    <w:rsid w:val="0045470A"/>
    <w:rsid w:val="00455AFA"/>
    <w:rsid w:val="004560F1"/>
    <w:rsid w:val="00460959"/>
    <w:rsid w:val="0046198E"/>
    <w:rsid w:val="00461B32"/>
    <w:rsid w:val="00461CAA"/>
    <w:rsid w:val="004621C7"/>
    <w:rsid w:val="00462563"/>
    <w:rsid w:val="00463E43"/>
    <w:rsid w:val="00465508"/>
    <w:rsid w:val="00465C52"/>
    <w:rsid w:val="00466940"/>
    <w:rsid w:val="004669A6"/>
    <w:rsid w:val="00466FEA"/>
    <w:rsid w:val="004675E5"/>
    <w:rsid w:val="00472934"/>
    <w:rsid w:val="00472B5C"/>
    <w:rsid w:val="00472BC4"/>
    <w:rsid w:val="004733C7"/>
    <w:rsid w:val="00475D22"/>
    <w:rsid w:val="00477074"/>
    <w:rsid w:val="0048064B"/>
    <w:rsid w:val="00480A1B"/>
    <w:rsid w:val="00480B58"/>
    <w:rsid w:val="0048298B"/>
    <w:rsid w:val="00483321"/>
    <w:rsid w:val="00484DA5"/>
    <w:rsid w:val="00486138"/>
    <w:rsid w:val="00486E16"/>
    <w:rsid w:val="0048770D"/>
    <w:rsid w:val="00487EB9"/>
    <w:rsid w:val="004916FB"/>
    <w:rsid w:val="004926F4"/>
    <w:rsid w:val="00493C92"/>
    <w:rsid w:val="0049592C"/>
    <w:rsid w:val="00497281"/>
    <w:rsid w:val="0049771E"/>
    <w:rsid w:val="00497D83"/>
    <w:rsid w:val="004A063E"/>
    <w:rsid w:val="004A5857"/>
    <w:rsid w:val="004A7DB8"/>
    <w:rsid w:val="004B1735"/>
    <w:rsid w:val="004B30C7"/>
    <w:rsid w:val="004B4DFB"/>
    <w:rsid w:val="004B79F0"/>
    <w:rsid w:val="004B7A5C"/>
    <w:rsid w:val="004C2291"/>
    <w:rsid w:val="004C23B2"/>
    <w:rsid w:val="004C33D7"/>
    <w:rsid w:val="004C34E2"/>
    <w:rsid w:val="004C3A86"/>
    <w:rsid w:val="004C4761"/>
    <w:rsid w:val="004C476F"/>
    <w:rsid w:val="004C5D72"/>
    <w:rsid w:val="004C613F"/>
    <w:rsid w:val="004C6FEC"/>
    <w:rsid w:val="004D1413"/>
    <w:rsid w:val="004D17C9"/>
    <w:rsid w:val="004D1F02"/>
    <w:rsid w:val="004D4737"/>
    <w:rsid w:val="004D4A42"/>
    <w:rsid w:val="004D4F58"/>
    <w:rsid w:val="004D5ED0"/>
    <w:rsid w:val="004D62ED"/>
    <w:rsid w:val="004D6880"/>
    <w:rsid w:val="004D690C"/>
    <w:rsid w:val="004D727E"/>
    <w:rsid w:val="004D75B1"/>
    <w:rsid w:val="004E0439"/>
    <w:rsid w:val="004E1482"/>
    <w:rsid w:val="004E20F7"/>
    <w:rsid w:val="004E35C8"/>
    <w:rsid w:val="004E3E41"/>
    <w:rsid w:val="004E6FE6"/>
    <w:rsid w:val="004E71A9"/>
    <w:rsid w:val="004F0B7B"/>
    <w:rsid w:val="004F1F0D"/>
    <w:rsid w:val="004F5CF3"/>
    <w:rsid w:val="004F68AB"/>
    <w:rsid w:val="0050098E"/>
    <w:rsid w:val="00500CC6"/>
    <w:rsid w:val="00503CD9"/>
    <w:rsid w:val="005040C3"/>
    <w:rsid w:val="005047FC"/>
    <w:rsid w:val="0050504A"/>
    <w:rsid w:val="005055B0"/>
    <w:rsid w:val="00507029"/>
    <w:rsid w:val="00507199"/>
    <w:rsid w:val="00510407"/>
    <w:rsid w:val="00511345"/>
    <w:rsid w:val="005117A0"/>
    <w:rsid w:val="00512670"/>
    <w:rsid w:val="00513066"/>
    <w:rsid w:val="00513A37"/>
    <w:rsid w:val="00513F7B"/>
    <w:rsid w:val="00514C64"/>
    <w:rsid w:val="005162D0"/>
    <w:rsid w:val="00516385"/>
    <w:rsid w:val="0051787A"/>
    <w:rsid w:val="00517A3B"/>
    <w:rsid w:val="00520B87"/>
    <w:rsid w:val="005215DE"/>
    <w:rsid w:val="0052340B"/>
    <w:rsid w:val="00524F60"/>
    <w:rsid w:val="00524F97"/>
    <w:rsid w:val="00526A1B"/>
    <w:rsid w:val="00526A7D"/>
    <w:rsid w:val="00527F9A"/>
    <w:rsid w:val="00530CFD"/>
    <w:rsid w:val="00530FD5"/>
    <w:rsid w:val="00531178"/>
    <w:rsid w:val="0053125B"/>
    <w:rsid w:val="00531295"/>
    <w:rsid w:val="005316D1"/>
    <w:rsid w:val="0053345A"/>
    <w:rsid w:val="00536317"/>
    <w:rsid w:val="005376A9"/>
    <w:rsid w:val="0054189A"/>
    <w:rsid w:val="005418CD"/>
    <w:rsid w:val="00543952"/>
    <w:rsid w:val="00544604"/>
    <w:rsid w:val="00544DE6"/>
    <w:rsid w:val="00545D53"/>
    <w:rsid w:val="005467F0"/>
    <w:rsid w:val="00551DF6"/>
    <w:rsid w:val="005522F4"/>
    <w:rsid w:val="00552B72"/>
    <w:rsid w:val="00552C48"/>
    <w:rsid w:val="00553C3E"/>
    <w:rsid w:val="00560A47"/>
    <w:rsid w:val="005610D1"/>
    <w:rsid w:val="0056183C"/>
    <w:rsid w:val="00562D74"/>
    <w:rsid w:val="00562E2B"/>
    <w:rsid w:val="005638F0"/>
    <w:rsid w:val="00564213"/>
    <w:rsid w:val="005660BD"/>
    <w:rsid w:val="005660C1"/>
    <w:rsid w:val="0056732C"/>
    <w:rsid w:val="00571055"/>
    <w:rsid w:val="00571814"/>
    <w:rsid w:val="00571A81"/>
    <w:rsid w:val="00574055"/>
    <w:rsid w:val="00574C6D"/>
    <w:rsid w:val="00575729"/>
    <w:rsid w:val="005772D3"/>
    <w:rsid w:val="00583EB0"/>
    <w:rsid w:val="005850F4"/>
    <w:rsid w:val="00585864"/>
    <w:rsid w:val="005860AA"/>
    <w:rsid w:val="00586D75"/>
    <w:rsid w:val="0059019A"/>
    <w:rsid w:val="00590EB1"/>
    <w:rsid w:val="00591280"/>
    <w:rsid w:val="005914D0"/>
    <w:rsid w:val="00591E93"/>
    <w:rsid w:val="005945F0"/>
    <w:rsid w:val="005949F4"/>
    <w:rsid w:val="00595049"/>
    <w:rsid w:val="0059535A"/>
    <w:rsid w:val="005956EC"/>
    <w:rsid w:val="005958B2"/>
    <w:rsid w:val="005958EF"/>
    <w:rsid w:val="005A0947"/>
    <w:rsid w:val="005A151E"/>
    <w:rsid w:val="005A3BF4"/>
    <w:rsid w:val="005A4970"/>
    <w:rsid w:val="005A5EB4"/>
    <w:rsid w:val="005B076E"/>
    <w:rsid w:val="005B0A70"/>
    <w:rsid w:val="005B1022"/>
    <w:rsid w:val="005B1423"/>
    <w:rsid w:val="005B1B14"/>
    <w:rsid w:val="005B2DE7"/>
    <w:rsid w:val="005B3892"/>
    <w:rsid w:val="005B4377"/>
    <w:rsid w:val="005C17D1"/>
    <w:rsid w:val="005C24C5"/>
    <w:rsid w:val="005C306B"/>
    <w:rsid w:val="005C335E"/>
    <w:rsid w:val="005C39CF"/>
    <w:rsid w:val="005C4228"/>
    <w:rsid w:val="005C4AAE"/>
    <w:rsid w:val="005C4B4B"/>
    <w:rsid w:val="005C7137"/>
    <w:rsid w:val="005D0329"/>
    <w:rsid w:val="005D2759"/>
    <w:rsid w:val="005D2830"/>
    <w:rsid w:val="005D355F"/>
    <w:rsid w:val="005D3DF3"/>
    <w:rsid w:val="005D4EBB"/>
    <w:rsid w:val="005D5612"/>
    <w:rsid w:val="005D59A8"/>
    <w:rsid w:val="005D63EF"/>
    <w:rsid w:val="005D6F78"/>
    <w:rsid w:val="005E0467"/>
    <w:rsid w:val="005E14A8"/>
    <w:rsid w:val="005E2C46"/>
    <w:rsid w:val="005E4DE8"/>
    <w:rsid w:val="005E7384"/>
    <w:rsid w:val="005E7B0F"/>
    <w:rsid w:val="005F0B2A"/>
    <w:rsid w:val="005F1FF3"/>
    <w:rsid w:val="005F21FA"/>
    <w:rsid w:val="005F4B24"/>
    <w:rsid w:val="005F6128"/>
    <w:rsid w:val="006005AF"/>
    <w:rsid w:val="00600ABF"/>
    <w:rsid w:val="006028DD"/>
    <w:rsid w:val="0060366B"/>
    <w:rsid w:val="00603F0A"/>
    <w:rsid w:val="00604D0F"/>
    <w:rsid w:val="00604FD4"/>
    <w:rsid w:val="00606000"/>
    <w:rsid w:val="00606169"/>
    <w:rsid w:val="0060748A"/>
    <w:rsid w:val="00607EBF"/>
    <w:rsid w:val="00610B09"/>
    <w:rsid w:val="00613FEF"/>
    <w:rsid w:val="00616511"/>
    <w:rsid w:val="00617FA3"/>
    <w:rsid w:val="00620F68"/>
    <w:rsid w:val="00621759"/>
    <w:rsid w:val="006225BC"/>
    <w:rsid w:val="0062263C"/>
    <w:rsid w:val="00622E90"/>
    <w:rsid w:val="00623786"/>
    <w:rsid w:val="00624003"/>
    <w:rsid w:val="00624729"/>
    <w:rsid w:val="006251ED"/>
    <w:rsid w:val="00625AB4"/>
    <w:rsid w:val="0062615E"/>
    <w:rsid w:val="00626B07"/>
    <w:rsid w:val="00626D1E"/>
    <w:rsid w:val="00627D9C"/>
    <w:rsid w:val="00632007"/>
    <w:rsid w:val="00634F10"/>
    <w:rsid w:val="006370AC"/>
    <w:rsid w:val="00642967"/>
    <w:rsid w:val="00642E09"/>
    <w:rsid w:val="006431A0"/>
    <w:rsid w:val="00645C68"/>
    <w:rsid w:val="00645E2B"/>
    <w:rsid w:val="0064781F"/>
    <w:rsid w:val="006517F8"/>
    <w:rsid w:val="006539E7"/>
    <w:rsid w:val="00660AD2"/>
    <w:rsid w:val="00662521"/>
    <w:rsid w:val="00663159"/>
    <w:rsid w:val="0066359C"/>
    <w:rsid w:val="006637CC"/>
    <w:rsid w:val="00664425"/>
    <w:rsid w:val="00665FCC"/>
    <w:rsid w:val="00666AF7"/>
    <w:rsid w:val="00666EB3"/>
    <w:rsid w:val="006701B4"/>
    <w:rsid w:val="00670312"/>
    <w:rsid w:val="00671303"/>
    <w:rsid w:val="00671523"/>
    <w:rsid w:val="00671EFC"/>
    <w:rsid w:val="006726C8"/>
    <w:rsid w:val="00672C7E"/>
    <w:rsid w:val="00673CE9"/>
    <w:rsid w:val="00674F08"/>
    <w:rsid w:val="00675840"/>
    <w:rsid w:val="00675A9C"/>
    <w:rsid w:val="00675C1F"/>
    <w:rsid w:val="0067697F"/>
    <w:rsid w:val="00676C51"/>
    <w:rsid w:val="00677018"/>
    <w:rsid w:val="006776BA"/>
    <w:rsid w:val="00680942"/>
    <w:rsid w:val="0068154D"/>
    <w:rsid w:val="00681843"/>
    <w:rsid w:val="00682271"/>
    <w:rsid w:val="00684D96"/>
    <w:rsid w:val="0068565A"/>
    <w:rsid w:val="006866C9"/>
    <w:rsid w:val="0068738F"/>
    <w:rsid w:val="00690C2E"/>
    <w:rsid w:val="00691329"/>
    <w:rsid w:val="00691B36"/>
    <w:rsid w:val="006922E2"/>
    <w:rsid w:val="00693D52"/>
    <w:rsid w:val="0069544C"/>
    <w:rsid w:val="0069622B"/>
    <w:rsid w:val="006A0297"/>
    <w:rsid w:val="006A07DD"/>
    <w:rsid w:val="006A0BAF"/>
    <w:rsid w:val="006A26F6"/>
    <w:rsid w:val="006A371B"/>
    <w:rsid w:val="006A3C1B"/>
    <w:rsid w:val="006A75B6"/>
    <w:rsid w:val="006B0E87"/>
    <w:rsid w:val="006B194A"/>
    <w:rsid w:val="006B387C"/>
    <w:rsid w:val="006B4AB3"/>
    <w:rsid w:val="006B5814"/>
    <w:rsid w:val="006B64A2"/>
    <w:rsid w:val="006B71EB"/>
    <w:rsid w:val="006B7A23"/>
    <w:rsid w:val="006B7B84"/>
    <w:rsid w:val="006C1980"/>
    <w:rsid w:val="006C3262"/>
    <w:rsid w:val="006C4E8D"/>
    <w:rsid w:val="006C541F"/>
    <w:rsid w:val="006C5FF1"/>
    <w:rsid w:val="006C6E80"/>
    <w:rsid w:val="006D04DB"/>
    <w:rsid w:val="006D2CF7"/>
    <w:rsid w:val="006D3578"/>
    <w:rsid w:val="006D3C76"/>
    <w:rsid w:val="006D5CD1"/>
    <w:rsid w:val="006D5D14"/>
    <w:rsid w:val="006D658C"/>
    <w:rsid w:val="006D6624"/>
    <w:rsid w:val="006D691B"/>
    <w:rsid w:val="006D7712"/>
    <w:rsid w:val="006E0795"/>
    <w:rsid w:val="006E1413"/>
    <w:rsid w:val="006E2318"/>
    <w:rsid w:val="006E2331"/>
    <w:rsid w:val="006E23FB"/>
    <w:rsid w:val="006E343F"/>
    <w:rsid w:val="006E37A9"/>
    <w:rsid w:val="006E37E7"/>
    <w:rsid w:val="006E405A"/>
    <w:rsid w:val="006E49FD"/>
    <w:rsid w:val="006E7EFA"/>
    <w:rsid w:val="006F0C50"/>
    <w:rsid w:val="006F12C6"/>
    <w:rsid w:val="006F38BC"/>
    <w:rsid w:val="006F4868"/>
    <w:rsid w:val="006F4CDA"/>
    <w:rsid w:val="006F55BD"/>
    <w:rsid w:val="006F73FC"/>
    <w:rsid w:val="00700E91"/>
    <w:rsid w:val="007013D2"/>
    <w:rsid w:val="007014D9"/>
    <w:rsid w:val="007018C5"/>
    <w:rsid w:val="00701BD3"/>
    <w:rsid w:val="00702ED5"/>
    <w:rsid w:val="00703ED8"/>
    <w:rsid w:val="00704D73"/>
    <w:rsid w:val="00705398"/>
    <w:rsid w:val="007100BD"/>
    <w:rsid w:val="00710EAB"/>
    <w:rsid w:val="00711414"/>
    <w:rsid w:val="00711C8D"/>
    <w:rsid w:val="00712EC3"/>
    <w:rsid w:val="007142B2"/>
    <w:rsid w:val="00714EA3"/>
    <w:rsid w:val="00717019"/>
    <w:rsid w:val="00717877"/>
    <w:rsid w:val="007200FD"/>
    <w:rsid w:val="00721169"/>
    <w:rsid w:val="00721A71"/>
    <w:rsid w:val="00722F4D"/>
    <w:rsid w:val="00725ED2"/>
    <w:rsid w:val="007264B4"/>
    <w:rsid w:val="007264F3"/>
    <w:rsid w:val="00730431"/>
    <w:rsid w:val="007319B7"/>
    <w:rsid w:val="00734504"/>
    <w:rsid w:val="0073581C"/>
    <w:rsid w:val="00736531"/>
    <w:rsid w:val="00737232"/>
    <w:rsid w:val="00737318"/>
    <w:rsid w:val="007373F2"/>
    <w:rsid w:val="00737CCF"/>
    <w:rsid w:val="00740F8B"/>
    <w:rsid w:val="00742891"/>
    <w:rsid w:val="00742F20"/>
    <w:rsid w:val="007430E2"/>
    <w:rsid w:val="00744406"/>
    <w:rsid w:val="007444C2"/>
    <w:rsid w:val="0074547A"/>
    <w:rsid w:val="00745675"/>
    <w:rsid w:val="007467DA"/>
    <w:rsid w:val="00747211"/>
    <w:rsid w:val="00747A86"/>
    <w:rsid w:val="00747D99"/>
    <w:rsid w:val="007500A7"/>
    <w:rsid w:val="00750572"/>
    <w:rsid w:val="007507FC"/>
    <w:rsid w:val="00754EF2"/>
    <w:rsid w:val="00755814"/>
    <w:rsid w:val="00755F9A"/>
    <w:rsid w:val="00756918"/>
    <w:rsid w:val="007571C0"/>
    <w:rsid w:val="00760575"/>
    <w:rsid w:val="00761994"/>
    <w:rsid w:val="0076254C"/>
    <w:rsid w:val="00762676"/>
    <w:rsid w:val="007627B2"/>
    <w:rsid w:val="0076355D"/>
    <w:rsid w:val="007638D8"/>
    <w:rsid w:val="00763E95"/>
    <w:rsid w:val="00763F1B"/>
    <w:rsid w:val="0076486E"/>
    <w:rsid w:val="007657CD"/>
    <w:rsid w:val="00766AF6"/>
    <w:rsid w:val="00766DFE"/>
    <w:rsid w:val="007673E2"/>
    <w:rsid w:val="00767667"/>
    <w:rsid w:val="00767D5F"/>
    <w:rsid w:val="00770703"/>
    <w:rsid w:val="00771F12"/>
    <w:rsid w:val="0077212A"/>
    <w:rsid w:val="00772C6C"/>
    <w:rsid w:val="007737EC"/>
    <w:rsid w:val="00773FC6"/>
    <w:rsid w:val="00774907"/>
    <w:rsid w:val="00775920"/>
    <w:rsid w:val="00775EF2"/>
    <w:rsid w:val="00776405"/>
    <w:rsid w:val="00776A2E"/>
    <w:rsid w:val="0077721E"/>
    <w:rsid w:val="00777885"/>
    <w:rsid w:val="00780940"/>
    <w:rsid w:val="00780EE9"/>
    <w:rsid w:val="00782A98"/>
    <w:rsid w:val="00783159"/>
    <w:rsid w:val="0078334B"/>
    <w:rsid w:val="0078380E"/>
    <w:rsid w:val="00784F68"/>
    <w:rsid w:val="00785DAA"/>
    <w:rsid w:val="00786722"/>
    <w:rsid w:val="00791069"/>
    <w:rsid w:val="0079470D"/>
    <w:rsid w:val="00796AB6"/>
    <w:rsid w:val="007A2EE5"/>
    <w:rsid w:val="007A2F5E"/>
    <w:rsid w:val="007A3037"/>
    <w:rsid w:val="007A4C71"/>
    <w:rsid w:val="007A4E5A"/>
    <w:rsid w:val="007A4E99"/>
    <w:rsid w:val="007A5B9A"/>
    <w:rsid w:val="007A5EFF"/>
    <w:rsid w:val="007A69AB"/>
    <w:rsid w:val="007A7935"/>
    <w:rsid w:val="007B2087"/>
    <w:rsid w:val="007B265A"/>
    <w:rsid w:val="007B2AF9"/>
    <w:rsid w:val="007B3893"/>
    <w:rsid w:val="007B3F34"/>
    <w:rsid w:val="007B45D4"/>
    <w:rsid w:val="007B474E"/>
    <w:rsid w:val="007B709A"/>
    <w:rsid w:val="007C0817"/>
    <w:rsid w:val="007C1C39"/>
    <w:rsid w:val="007C2629"/>
    <w:rsid w:val="007C2AB5"/>
    <w:rsid w:val="007C3A8B"/>
    <w:rsid w:val="007C3FC4"/>
    <w:rsid w:val="007C42C1"/>
    <w:rsid w:val="007C4D09"/>
    <w:rsid w:val="007C50EA"/>
    <w:rsid w:val="007C5A3C"/>
    <w:rsid w:val="007C5AA1"/>
    <w:rsid w:val="007C679E"/>
    <w:rsid w:val="007C68ED"/>
    <w:rsid w:val="007C7328"/>
    <w:rsid w:val="007C739B"/>
    <w:rsid w:val="007D13F5"/>
    <w:rsid w:val="007D1723"/>
    <w:rsid w:val="007D4A95"/>
    <w:rsid w:val="007D4DE0"/>
    <w:rsid w:val="007D6031"/>
    <w:rsid w:val="007D664F"/>
    <w:rsid w:val="007E022D"/>
    <w:rsid w:val="007E13A7"/>
    <w:rsid w:val="007E2BC5"/>
    <w:rsid w:val="007E3783"/>
    <w:rsid w:val="007E3E0E"/>
    <w:rsid w:val="007E40EE"/>
    <w:rsid w:val="007E43CB"/>
    <w:rsid w:val="007E44B5"/>
    <w:rsid w:val="007E6298"/>
    <w:rsid w:val="007E6A0F"/>
    <w:rsid w:val="007E7EF1"/>
    <w:rsid w:val="007F080E"/>
    <w:rsid w:val="007F0A08"/>
    <w:rsid w:val="007F0BD7"/>
    <w:rsid w:val="007F3ACE"/>
    <w:rsid w:val="007F3BB0"/>
    <w:rsid w:val="007F3F56"/>
    <w:rsid w:val="007F4AB8"/>
    <w:rsid w:val="007F535A"/>
    <w:rsid w:val="007F6437"/>
    <w:rsid w:val="008004E8"/>
    <w:rsid w:val="008009AA"/>
    <w:rsid w:val="00801D4D"/>
    <w:rsid w:val="00801FB8"/>
    <w:rsid w:val="008025E0"/>
    <w:rsid w:val="00802C1C"/>
    <w:rsid w:val="00803672"/>
    <w:rsid w:val="008036D4"/>
    <w:rsid w:val="00805457"/>
    <w:rsid w:val="0080576F"/>
    <w:rsid w:val="00806F9C"/>
    <w:rsid w:val="00807185"/>
    <w:rsid w:val="008105B9"/>
    <w:rsid w:val="00811D3A"/>
    <w:rsid w:val="008121AD"/>
    <w:rsid w:val="008122E0"/>
    <w:rsid w:val="008129C0"/>
    <w:rsid w:val="00813825"/>
    <w:rsid w:val="0081468F"/>
    <w:rsid w:val="00814F26"/>
    <w:rsid w:val="00815428"/>
    <w:rsid w:val="0081590A"/>
    <w:rsid w:val="00815E7B"/>
    <w:rsid w:val="008160B9"/>
    <w:rsid w:val="008169C8"/>
    <w:rsid w:val="00817467"/>
    <w:rsid w:val="0081766E"/>
    <w:rsid w:val="008177CD"/>
    <w:rsid w:val="0082019C"/>
    <w:rsid w:val="00821856"/>
    <w:rsid w:val="00821E37"/>
    <w:rsid w:val="00822B8C"/>
    <w:rsid w:val="00822EAC"/>
    <w:rsid w:val="008233B5"/>
    <w:rsid w:val="00824B3C"/>
    <w:rsid w:val="00825F2B"/>
    <w:rsid w:val="00825FEF"/>
    <w:rsid w:val="00827E98"/>
    <w:rsid w:val="00830052"/>
    <w:rsid w:val="008333AC"/>
    <w:rsid w:val="0083439C"/>
    <w:rsid w:val="008353E0"/>
    <w:rsid w:val="00835993"/>
    <w:rsid w:val="008375B4"/>
    <w:rsid w:val="00837E71"/>
    <w:rsid w:val="008403F6"/>
    <w:rsid w:val="00842123"/>
    <w:rsid w:val="0084391D"/>
    <w:rsid w:val="00844F17"/>
    <w:rsid w:val="00845D1D"/>
    <w:rsid w:val="008502A4"/>
    <w:rsid w:val="00850F63"/>
    <w:rsid w:val="008519EA"/>
    <w:rsid w:val="00851E4F"/>
    <w:rsid w:val="00852BB7"/>
    <w:rsid w:val="00852CD0"/>
    <w:rsid w:val="0085387A"/>
    <w:rsid w:val="00855474"/>
    <w:rsid w:val="00856CF5"/>
    <w:rsid w:val="008614CC"/>
    <w:rsid w:val="008617FC"/>
    <w:rsid w:val="00863A90"/>
    <w:rsid w:val="00864665"/>
    <w:rsid w:val="008650D1"/>
    <w:rsid w:val="0086623D"/>
    <w:rsid w:val="00866352"/>
    <w:rsid w:val="00866720"/>
    <w:rsid w:val="0086702A"/>
    <w:rsid w:val="00867872"/>
    <w:rsid w:val="00872DEA"/>
    <w:rsid w:val="0087329F"/>
    <w:rsid w:val="00873684"/>
    <w:rsid w:val="0087454B"/>
    <w:rsid w:val="00876000"/>
    <w:rsid w:val="00876D3E"/>
    <w:rsid w:val="008806DE"/>
    <w:rsid w:val="00880D92"/>
    <w:rsid w:val="008816CF"/>
    <w:rsid w:val="00881DD5"/>
    <w:rsid w:val="00882D75"/>
    <w:rsid w:val="00882E09"/>
    <w:rsid w:val="00885765"/>
    <w:rsid w:val="0088675A"/>
    <w:rsid w:val="00886C19"/>
    <w:rsid w:val="0089118C"/>
    <w:rsid w:val="008931E8"/>
    <w:rsid w:val="00893AF1"/>
    <w:rsid w:val="008942C0"/>
    <w:rsid w:val="008951B9"/>
    <w:rsid w:val="0089660B"/>
    <w:rsid w:val="008976D9"/>
    <w:rsid w:val="008A1DCA"/>
    <w:rsid w:val="008A3D54"/>
    <w:rsid w:val="008A6581"/>
    <w:rsid w:val="008A77D6"/>
    <w:rsid w:val="008B11A1"/>
    <w:rsid w:val="008B27B1"/>
    <w:rsid w:val="008C2EE7"/>
    <w:rsid w:val="008C3551"/>
    <w:rsid w:val="008C45D4"/>
    <w:rsid w:val="008C465C"/>
    <w:rsid w:val="008C47AF"/>
    <w:rsid w:val="008C701A"/>
    <w:rsid w:val="008D1D19"/>
    <w:rsid w:val="008D2BD2"/>
    <w:rsid w:val="008D316D"/>
    <w:rsid w:val="008D3F64"/>
    <w:rsid w:val="008D5F32"/>
    <w:rsid w:val="008D6042"/>
    <w:rsid w:val="008D61FB"/>
    <w:rsid w:val="008D73A4"/>
    <w:rsid w:val="008D7963"/>
    <w:rsid w:val="008E0A61"/>
    <w:rsid w:val="008E0B73"/>
    <w:rsid w:val="008E1CDC"/>
    <w:rsid w:val="008E263E"/>
    <w:rsid w:val="008E409B"/>
    <w:rsid w:val="008E69CE"/>
    <w:rsid w:val="008F0279"/>
    <w:rsid w:val="008F25E9"/>
    <w:rsid w:val="008F2666"/>
    <w:rsid w:val="008F2A94"/>
    <w:rsid w:val="008F4AF8"/>
    <w:rsid w:val="008F548B"/>
    <w:rsid w:val="008F6274"/>
    <w:rsid w:val="008F7F0D"/>
    <w:rsid w:val="009022EB"/>
    <w:rsid w:val="00904926"/>
    <w:rsid w:val="009058B8"/>
    <w:rsid w:val="0090602B"/>
    <w:rsid w:val="00906922"/>
    <w:rsid w:val="009107D5"/>
    <w:rsid w:val="00911953"/>
    <w:rsid w:val="00913759"/>
    <w:rsid w:val="00913782"/>
    <w:rsid w:val="00914D7C"/>
    <w:rsid w:val="009154A0"/>
    <w:rsid w:val="00916C0C"/>
    <w:rsid w:val="00917607"/>
    <w:rsid w:val="00920DBE"/>
    <w:rsid w:val="00924AA6"/>
    <w:rsid w:val="009256A4"/>
    <w:rsid w:val="009259CC"/>
    <w:rsid w:val="00927125"/>
    <w:rsid w:val="00930A52"/>
    <w:rsid w:val="00931B02"/>
    <w:rsid w:val="00931B9F"/>
    <w:rsid w:val="00931DF4"/>
    <w:rsid w:val="00931E61"/>
    <w:rsid w:val="00932465"/>
    <w:rsid w:val="00933510"/>
    <w:rsid w:val="00933711"/>
    <w:rsid w:val="0093412E"/>
    <w:rsid w:val="00934278"/>
    <w:rsid w:val="00935379"/>
    <w:rsid w:val="00936730"/>
    <w:rsid w:val="0093696E"/>
    <w:rsid w:val="0093744C"/>
    <w:rsid w:val="009379CB"/>
    <w:rsid w:val="00937C81"/>
    <w:rsid w:val="00941B32"/>
    <w:rsid w:val="0094300B"/>
    <w:rsid w:val="00946015"/>
    <w:rsid w:val="00947077"/>
    <w:rsid w:val="00950D11"/>
    <w:rsid w:val="00951106"/>
    <w:rsid w:val="0095225D"/>
    <w:rsid w:val="00953649"/>
    <w:rsid w:val="00953FAB"/>
    <w:rsid w:val="009546F9"/>
    <w:rsid w:val="0095687F"/>
    <w:rsid w:val="00956F18"/>
    <w:rsid w:val="009579DD"/>
    <w:rsid w:val="0096004E"/>
    <w:rsid w:val="009602C5"/>
    <w:rsid w:val="009607E1"/>
    <w:rsid w:val="00961366"/>
    <w:rsid w:val="0096275E"/>
    <w:rsid w:val="00962800"/>
    <w:rsid w:val="009635B8"/>
    <w:rsid w:val="009652EB"/>
    <w:rsid w:val="009662D6"/>
    <w:rsid w:val="00966B61"/>
    <w:rsid w:val="00970072"/>
    <w:rsid w:val="0097058C"/>
    <w:rsid w:val="00971885"/>
    <w:rsid w:val="0097366E"/>
    <w:rsid w:val="00973C00"/>
    <w:rsid w:val="00975204"/>
    <w:rsid w:val="0097774D"/>
    <w:rsid w:val="00980376"/>
    <w:rsid w:val="00980871"/>
    <w:rsid w:val="009809E9"/>
    <w:rsid w:val="00980D3A"/>
    <w:rsid w:val="0098175D"/>
    <w:rsid w:val="00982AF1"/>
    <w:rsid w:val="00982B9E"/>
    <w:rsid w:val="009837C5"/>
    <w:rsid w:val="009859A5"/>
    <w:rsid w:val="00986D67"/>
    <w:rsid w:val="00987B7A"/>
    <w:rsid w:val="009901B5"/>
    <w:rsid w:val="00990AA7"/>
    <w:rsid w:val="0099136F"/>
    <w:rsid w:val="009923B6"/>
    <w:rsid w:val="009924AB"/>
    <w:rsid w:val="0099288C"/>
    <w:rsid w:val="009947BF"/>
    <w:rsid w:val="00994D5E"/>
    <w:rsid w:val="00995232"/>
    <w:rsid w:val="00996418"/>
    <w:rsid w:val="00997168"/>
    <w:rsid w:val="009979CC"/>
    <w:rsid w:val="009A003E"/>
    <w:rsid w:val="009A0203"/>
    <w:rsid w:val="009A0D9E"/>
    <w:rsid w:val="009A0ED4"/>
    <w:rsid w:val="009A262D"/>
    <w:rsid w:val="009A4490"/>
    <w:rsid w:val="009A47EF"/>
    <w:rsid w:val="009A51AB"/>
    <w:rsid w:val="009A5E9C"/>
    <w:rsid w:val="009A5FA8"/>
    <w:rsid w:val="009A66AC"/>
    <w:rsid w:val="009B0361"/>
    <w:rsid w:val="009B1FAE"/>
    <w:rsid w:val="009B2147"/>
    <w:rsid w:val="009B6725"/>
    <w:rsid w:val="009C0490"/>
    <w:rsid w:val="009C0D3A"/>
    <w:rsid w:val="009C1E14"/>
    <w:rsid w:val="009C5BAD"/>
    <w:rsid w:val="009C5C71"/>
    <w:rsid w:val="009D047E"/>
    <w:rsid w:val="009D15A1"/>
    <w:rsid w:val="009D35F9"/>
    <w:rsid w:val="009D3B86"/>
    <w:rsid w:val="009D3F1F"/>
    <w:rsid w:val="009D53A7"/>
    <w:rsid w:val="009D7168"/>
    <w:rsid w:val="009D79CD"/>
    <w:rsid w:val="009E24F5"/>
    <w:rsid w:val="009E4691"/>
    <w:rsid w:val="009E5758"/>
    <w:rsid w:val="009F0342"/>
    <w:rsid w:val="009F05C7"/>
    <w:rsid w:val="009F0CEA"/>
    <w:rsid w:val="009F13D1"/>
    <w:rsid w:val="009F17F9"/>
    <w:rsid w:val="009F1CB2"/>
    <w:rsid w:val="009F2684"/>
    <w:rsid w:val="009F44FE"/>
    <w:rsid w:val="009F7543"/>
    <w:rsid w:val="00A0152D"/>
    <w:rsid w:val="00A046AA"/>
    <w:rsid w:val="00A05E33"/>
    <w:rsid w:val="00A118C7"/>
    <w:rsid w:val="00A1366A"/>
    <w:rsid w:val="00A13DA5"/>
    <w:rsid w:val="00A1453E"/>
    <w:rsid w:val="00A14E81"/>
    <w:rsid w:val="00A14FFD"/>
    <w:rsid w:val="00A1597D"/>
    <w:rsid w:val="00A15AD8"/>
    <w:rsid w:val="00A161E2"/>
    <w:rsid w:val="00A1673C"/>
    <w:rsid w:val="00A16834"/>
    <w:rsid w:val="00A17701"/>
    <w:rsid w:val="00A17A0F"/>
    <w:rsid w:val="00A200E9"/>
    <w:rsid w:val="00A204DB"/>
    <w:rsid w:val="00A23571"/>
    <w:rsid w:val="00A24A6F"/>
    <w:rsid w:val="00A25FAC"/>
    <w:rsid w:val="00A30895"/>
    <w:rsid w:val="00A310D9"/>
    <w:rsid w:val="00A31B79"/>
    <w:rsid w:val="00A34B50"/>
    <w:rsid w:val="00A359B6"/>
    <w:rsid w:val="00A36FBF"/>
    <w:rsid w:val="00A41793"/>
    <w:rsid w:val="00A4244C"/>
    <w:rsid w:val="00A42C54"/>
    <w:rsid w:val="00A42DA9"/>
    <w:rsid w:val="00A4351D"/>
    <w:rsid w:val="00A435F4"/>
    <w:rsid w:val="00A4494C"/>
    <w:rsid w:val="00A45697"/>
    <w:rsid w:val="00A4586F"/>
    <w:rsid w:val="00A51431"/>
    <w:rsid w:val="00A52803"/>
    <w:rsid w:val="00A532A4"/>
    <w:rsid w:val="00A53EDA"/>
    <w:rsid w:val="00A5407A"/>
    <w:rsid w:val="00A56712"/>
    <w:rsid w:val="00A6105C"/>
    <w:rsid w:val="00A613FB"/>
    <w:rsid w:val="00A6273D"/>
    <w:rsid w:val="00A62DD3"/>
    <w:rsid w:val="00A659F2"/>
    <w:rsid w:val="00A65B0E"/>
    <w:rsid w:val="00A660AA"/>
    <w:rsid w:val="00A66C34"/>
    <w:rsid w:val="00A6732F"/>
    <w:rsid w:val="00A67900"/>
    <w:rsid w:val="00A704A3"/>
    <w:rsid w:val="00A7256E"/>
    <w:rsid w:val="00A72FFC"/>
    <w:rsid w:val="00A74A96"/>
    <w:rsid w:val="00A768C8"/>
    <w:rsid w:val="00A773C7"/>
    <w:rsid w:val="00A77CDC"/>
    <w:rsid w:val="00A77CF4"/>
    <w:rsid w:val="00A77DC1"/>
    <w:rsid w:val="00A803C4"/>
    <w:rsid w:val="00A810F8"/>
    <w:rsid w:val="00A820EE"/>
    <w:rsid w:val="00A825E7"/>
    <w:rsid w:val="00A82894"/>
    <w:rsid w:val="00A8324E"/>
    <w:rsid w:val="00A83565"/>
    <w:rsid w:val="00A84052"/>
    <w:rsid w:val="00A8506B"/>
    <w:rsid w:val="00A85B9D"/>
    <w:rsid w:val="00A86EA4"/>
    <w:rsid w:val="00A8767D"/>
    <w:rsid w:val="00A879DB"/>
    <w:rsid w:val="00A9277A"/>
    <w:rsid w:val="00A93DAF"/>
    <w:rsid w:val="00A94535"/>
    <w:rsid w:val="00A97490"/>
    <w:rsid w:val="00AA09F1"/>
    <w:rsid w:val="00AA192A"/>
    <w:rsid w:val="00AA1EB3"/>
    <w:rsid w:val="00AA246E"/>
    <w:rsid w:val="00AA2D5A"/>
    <w:rsid w:val="00AA35AB"/>
    <w:rsid w:val="00AA38CA"/>
    <w:rsid w:val="00AA59DD"/>
    <w:rsid w:val="00AA5F5C"/>
    <w:rsid w:val="00AA6F23"/>
    <w:rsid w:val="00AA79F2"/>
    <w:rsid w:val="00AB1067"/>
    <w:rsid w:val="00AB12EA"/>
    <w:rsid w:val="00AB5870"/>
    <w:rsid w:val="00AB5EA9"/>
    <w:rsid w:val="00AB6013"/>
    <w:rsid w:val="00AB6B71"/>
    <w:rsid w:val="00AB7135"/>
    <w:rsid w:val="00AC0AF8"/>
    <w:rsid w:val="00AC0ECA"/>
    <w:rsid w:val="00AC321F"/>
    <w:rsid w:val="00AC3490"/>
    <w:rsid w:val="00AC4815"/>
    <w:rsid w:val="00AC6A33"/>
    <w:rsid w:val="00AC6A8F"/>
    <w:rsid w:val="00AC6A9A"/>
    <w:rsid w:val="00AC752F"/>
    <w:rsid w:val="00AC7B2B"/>
    <w:rsid w:val="00AD07BE"/>
    <w:rsid w:val="00AD13EA"/>
    <w:rsid w:val="00AD15AF"/>
    <w:rsid w:val="00AD2930"/>
    <w:rsid w:val="00AD2C22"/>
    <w:rsid w:val="00AD5533"/>
    <w:rsid w:val="00AD579B"/>
    <w:rsid w:val="00AD60EC"/>
    <w:rsid w:val="00AD65F0"/>
    <w:rsid w:val="00AD7480"/>
    <w:rsid w:val="00AD7C08"/>
    <w:rsid w:val="00AE252E"/>
    <w:rsid w:val="00AE3257"/>
    <w:rsid w:val="00AE42FE"/>
    <w:rsid w:val="00AE568C"/>
    <w:rsid w:val="00AE6790"/>
    <w:rsid w:val="00AF006C"/>
    <w:rsid w:val="00AF034D"/>
    <w:rsid w:val="00AF17CA"/>
    <w:rsid w:val="00AF3543"/>
    <w:rsid w:val="00AF3FDC"/>
    <w:rsid w:val="00AF42BE"/>
    <w:rsid w:val="00AF6C07"/>
    <w:rsid w:val="00AF6C7E"/>
    <w:rsid w:val="00B0006D"/>
    <w:rsid w:val="00B0044B"/>
    <w:rsid w:val="00B013CD"/>
    <w:rsid w:val="00B0248A"/>
    <w:rsid w:val="00B03D47"/>
    <w:rsid w:val="00B05FB3"/>
    <w:rsid w:val="00B07D37"/>
    <w:rsid w:val="00B11355"/>
    <w:rsid w:val="00B12563"/>
    <w:rsid w:val="00B1413A"/>
    <w:rsid w:val="00B15E54"/>
    <w:rsid w:val="00B172BA"/>
    <w:rsid w:val="00B17924"/>
    <w:rsid w:val="00B2159A"/>
    <w:rsid w:val="00B21672"/>
    <w:rsid w:val="00B22642"/>
    <w:rsid w:val="00B23120"/>
    <w:rsid w:val="00B23FE0"/>
    <w:rsid w:val="00B25D2A"/>
    <w:rsid w:val="00B25EE6"/>
    <w:rsid w:val="00B26B6F"/>
    <w:rsid w:val="00B26DA5"/>
    <w:rsid w:val="00B30AC6"/>
    <w:rsid w:val="00B3117D"/>
    <w:rsid w:val="00B316DD"/>
    <w:rsid w:val="00B317B2"/>
    <w:rsid w:val="00B3203D"/>
    <w:rsid w:val="00B32158"/>
    <w:rsid w:val="00B3252B"/>
    <w:rsid w:val="00B33B64"/>
    <w:rsid w:val="00B33D7C"/>
    <w:rsid w:val="00B34512"/>
    <w:rsid w:val="00B34C6F"/>
    <w:rsid w:val="00B3694E"/>
    <w:rsid w:val="00B402AB"/>
    <w:rsid w:val="00B40405"/>
    <w:rsid w:val="00B40A8D"/>
    <w:rsid w:val="00B41D5B"/>
    <w:rsid w:val="00B44391"/>
    <w:rsid w:val="00B45803"/>
    <w:rsid w:val="00B47979"/>
    <w:rsid w:val="00B513BC"/>
    <w:rsid w:val="00B51474"/>
    <w:rsid w:val="00B51B69"/>
    <w:rsid w:val="00B51EB3"/>
    <w:rsid w:val="00B5261A"/>
    <w:rsid w:val="00B530FE"/>
    <w:rsid w:val="00B534C1"/>
    <w:rsid w:val="00B53C3A"/>
    <w:rsid w:val="00B547D7"/>
    <w:rsid w:val="00B54BA1"/>
    <w:rsid w:val="00B569B0"/>
    <w:rsid w:val="00B6118A"/>
    <w:rsid w:val="00B64BA7"/>
    <w:rsid w:val="00B64BB6"/>
    <w:rsid w:val="00B651D5"/>
    <w:rsid w:val="00B662EE"/>
    <w:rsid w:val="00B66CD1"/>
    <w:rsid w:val="00B67667"/>
    <w:rsid w:val="00B7016C"/>
    <w:rsid w:val="00B704A2"/>
    <w:rsid w:val="00B70AD3"/>
    <w:rsid w:val="00B712B8"/>
    <w:rsid w:val="00B71542"/>
    <w:rsid w:val="00B722CD"/>
    <w:rsid w:val="00B73150"/>
    <w:rsid w:val="00B73AE6"/>
    <w:rsid w:val="00B740B1"/>
    <w:rsid w:val="00B74749"/>
    <w:rsid w:val="00B76F49"/>
    <w:rsid w:val="00B77A80"/>
    <w:rsid w:val="00B8176D"/>
    <w:rsid w:val="00B81939"/>
    <w:rsid w:val="00B8317B"/>
    <w:rsid w:val="00B8354F"/>
    <w:rsid w:val="00B83E78"/>
    <w:rsid w:val="00B83EF0"/>
    <w:rsid w:val="00B859FB"/>
    <w:rsid w:val="00B85FCA"/>
    <w:rsid w:val="00B87220"/>
    <w:rsid w:val="00B87A08"/>
    <w:rsid w:val="00B87E54"/>
    <w:rsid w:val="00B87EEA"/>
    <w:rsid w:val="00B87FAA"/>
    <w:rsid w:val="00B90D6A"/>
    <w:rsid w:val="00B94FBE"/>
    <w:rsid w:val="00B97A08"/>
    <w:rsid w:val="00BA065A"/>
    <w:rsid w:val="00BA3281"/>
    <w:rsid w:val="00BA48C5"/>
    <w:rsid w:val="00BA592C"/>
    <w:rsid w:val="00BA5EAB"/>
    <w:rsid w:val="00BB0641"/>
    <w:rsid w:val="00BB076E"/>
    <w:rsid w:val="00BB2798"/>
    <w:rsid w:val="00BB39CA"/>
    <w:rsid w:val="00BB3A73"/>
    <w:rsid w:val="00BB47C4"/>
    <w:rsid w:val="00BB51A0"/>
    <w:rsid w:val="00BB5502"/>
    <w:rsid w:val="00BB5AB7"/>
    <w:rsid w:val="00BB7117"/>
    <w:rsid w:val="00BC2B24"/>
    <w:rsid w:val="00BC2D6C"/>
    <w:rsid w:val="00BC3B33"/>
    <w:rsid w:val="00BC3B36"/>
    <w:rsid w:val="00BC5A72"/>
    <w:rsid w:val="00BC64F9"/>
    <w:rsid w:val="00BC72FF"/>
    <w:rsid w:val="00BD061D"/>
    <w:rsid w:val="00BD2E0E"/>
    <w:rsid w:val="00BD3FBF"/>
    <w:rsid w:val="00BD4167"/>
    <w:rsid w:val="00BD4651"/>
    <w:rsid w:val="00BD4961"/>
    <w:rsid w:val="00BD54C1"/>
    <w:rsid w:val="00BD595E"/>
    <w:rsid w:val="00BD6B32"/>
    <w:rsid w:val="00BD7980"/>
    <w:rsid w:val="00BD7F6E"/>
    <w:rsid w:val="00BD7FE0"/>
    <w:rsid w:val="00BE06F8"/>
    <w:rsid w:val="00BE1472"/>
    <w:rsid w:val="00BE20D4"/>
    <w:rsid w:val="00BE4916"/>
    <w:rsid w:val="00BE6F28"/>
    <w:rsid w:val="00BF05F2"/>
    <w:rsid w:val="00BF118B"/>
    <w:rsid w:val="00BF5E4A"/>
    <w:rsid w:val="00BF60A9"/>
    <w:rsid w:val="00BF6230"/>
    <w:rsid w:val="00BF6275"/>
    <w:rsid w:val="00BF7335"/>
    <w:rsid w:val="00BF7D1D"/>
    <w:rsid w:val="00C03417"/>
    <w:rsid w:val="00C04628"/>
    <w:rsid w:val="00C04CA2"/>
    <w:rsid w:val="00C06747"/>
    <w:rsid w:val="00C1065B"/>
    <w:rsid w:val="00C1254B"/>
    <w:rsid w:val="00C14E4B"/>
    <w:rsid w:val="00C14F72"/>
    <w:rsid w:val="00C1552D"/>
    <w:rsid w:val="00C15EB4"/>
    <w:rsid w:val="00C166C7"/>
    <w:rsid w:val="00C1700A"/>
    <w:rsid w:val="00C174F0"/>
    <w:rsid w:val="00C179CC"/>
    <w:rsid w:val="00C20257"/>
    <w:rsid w:val="00C20A63"/>
    <w:rsid w:val="00C222D2"/>
    <w:rsid w:val="00C22A5C"/>
    <w:rsid w:val="00C2350C"/>
    <w:rsid w:val="00C25A0A"/>
    <w:rsid w:val="00C25C55"/>
    <w:rsid w:val="00C261CD"/>
    <w:rsid w:val="00C27679"/>
    <w:rsid w:val="00C31B77"/>
    <w:rsid w:val="00C32544"/>
    <w:rsid w:val="00C32F10"/>
    <w:rsid w:val="00C332A8"/>
    <w:rsid w:val="00C342A6"/>
    <w:rsid w:val="00C345E1"/>
    <w:rsid w:val="00C3499F"/>
    <w:rsid w:val="00C35426"/>
    <w:rsid w:val="00C35D7C"/>
    <w:rsid w:val="00C41D4C"/>
    <w:rsid w:val="00C433E9"/>
    <w:rsid w:val="00C43626"/>
    <w:rsid w:val="00C439D2"/>
    <w:rsid w:val="00C44660"/>
    <w:rsid w:val="00C50834"/>
    <w:rsid w:val="00C50A78"/>
    <w:rsid w:val="00C51656"/>
    <w:rsid w:val="00C51E05"/>
    <w:rsid w:val="00C526FB"/>
    <w:rsid w:val="00C52C23"/>
    <w:rsid w:val="00C538FE"/>
    <w:rsid w:val="00C54750"/>
    <w:rsid w:val="00C5570A"/>
    <w:rsid w:val="00C55984"/>
    <w:rsid w:val="00C55A54"/>
    <w:rsid w:val="00C57158"/>
    <w:rsid w:val="00C57971"/>
    <w:rsid w:val="00C611CE"/>
    <w:rsid w:val="00C62E95"/>
    <w:rsid w:val="00C6635B"/>
    <w:rsid w:val="00C66EF3"/>
    <w:rsid w:val="00C70568"/>
    <w:rsid w:val="00C70EF2"/>
    <w:rsid w:val="00C7102B"/>
    <w:rsid w:val="00C712B6"/>
    <w:rsid w:val="00C73FD9"/>
    <w:rsid w:val="00C77877"/>
    <w:rsid w:val="00C77E25"/>
    <w:rsid w:val="00C8180E"/>
    <w:rsid w:val="00C83E3D"/>
    <w:rsid w:val="00C8475B"/>
    <w:rsid w:val="00C84F46"/>
    <w:rsid w:val="00C851C3"/>
    <w:rsid w:val="00C90B26"/>
    <w:rsid w:val="00C920B9"/>
    <w:rsid w:val="00C93AF3"/>
    <w:rsid w:val="00C941E2"/>
    <w:rsid w:val="00C9420B"/>
    <w:rsid w:val="00C9494B"/>
    <w:rsid w:val="00C94E71"/>
    <w:rsid w:val="00C94FA9"/>
    <w:rsid w:val="00C95709"/>
    <w:rsid w:val="00C959AF"/>
    <w:rsid w:val="00C96869"/>
    <w:rsid w:val="00CA13BB"/>
    <w:rsid w:val="00CA27DC"/>
    <w:rsid w:val="00CA441F"/>
    <w:rsid w:val="00CA4652"/>
    <w:rsid w:val="00CA4D06"/>
    <w:rsid w:val="00CA5A75"/>
    <w:rsid w:val="00CA7FBD"/>
    <w:rsid w:val="00CB3530"/>
    <w:rsid w:val="00CB3864"/>
    <w:rsid w:val="00CB425C"/>
    <w:rsid w:val="00CB426D"/>
    <w:rsid w:val="00CB4ABC"/>
    <w:rsid w:val="00CB4D7F"/>
    <w:rsid w:val="00CB56EA"/>
    <w:rsid w:val="00CB59FC"/>
    <w:rsid w:val="00CB7465"/>
    <w:rsid w:val="00CB7539"/>
    <w:rsid w:val="00CC19CB"/>
    <w:rsid w:val="00CC2250"/>
    <w:rsid w:val="00CC2305"/>
    <w:rsid w:val="00CC294E"/>
    <w:rsid w:val="00CC3866"/>
    <w:rsid w:val="00CC3975"/>
    <w:rsid w:val="00CC39EA"/>
    <w:rsid w:val="00CC6BDD"/>
    <w:rsid w:val="00CC6E52"/>
    <w:rsid w:val="00CC6EA1"/>
    <w:rsid w:val="00CC7485"/>
    <w:rsid w:val="00CD27B1"/>
    <w:rsid w:val="00CD446E"/>
    <w:rsid w:val="00CD4A9F"/>
    <w:rsid w:val="00CD5464"/>
    <w:rsid w:val="00CD5845"/>
    <w:rsid w:val="00CD7609"/>
    <w:rsid w:val="00CE0CF6"/>
    <w:rsid w:val="00CE1F45"/>
    <w:rsid w:val="00CE32A6"/>
    <w:rsid w:val="00CE3DCE"/>
    <w:rsid w:val="00CE4984"/>
    <w:rsid w:val="00CE67FC"/>
    <w:rsid w:val="00CE717F"/>
    <w:rsid w:val="00CF1C59"/>
    <w:rsid w:val="00CF2A96"/>
    <w:rsid w:val="00CF2DDE"/>
    <w:rsid w:val="00CF32AE"/>
    <w:rsid w:val="00CF3CAE"/>
    <w:rsid w:val="00CF4800"/>
    <w:rsid w:val="00CF5387"/>
    <w:rsid w:val="00CF5BFB"/>
    <w:rsid w:val="00D018A8"/>
    <w:rsid w:val="00D019A9"/>
    <w:rsid w:val="00D02985"/>
    <w:rsid w:val="00D03A78"/>
    <w:rsid w:val="00D03B91"/>
    <w:rsid w:val="00D04757"/>
    <w:rsid w:val="00D04786"/>
    <w:rsid w:val="00D051D8"/>
    <w:rsid w:val="00D0610E"/>
    <w:rsid w:val="00D06A65"/>
    <w:rsid w:val="00D071F8"/>
    <w:rsid w:val="00D073E2"/>
    <w:rsid w:val="00D078F8"/>
    <w:rsid w:val="00D109EB"/>
    <w:rsid w:val="00D116FA"/>
    <w:rsid w:val="00D13D0C"/>
    <w:rsid w:val="00D142D7"/>
    <w:rsid w:val="00D15324"/>
    <w:rsid w:val="00D15A99"/>
    <w:rsid w:val="00D17656"/>
    <w:rsid w:val="00D177F4"/>
    <w:rsid w:val="00D17F59"/>
    <w:rsid w:val="00D215B1"/>
    <w:rsid w:val="00D23434"/>
    <w:rsid w:val="00D26078"/>
    <w:rsid w:val="00D267A9"/>
    <w:rsid w:val="00D277E1"/>
    <w:rsid w:val="00D27FAD"/>
    <w:rsid w:val="00D325A6"/>
    <w:rsid w:val="00D33AF2"/>
    <w:rsid w:val="00D35FC6"/>
    <w:rsid w:val="00D377A0"/>
    <w:rsid w:val="00D40059"/>
    <w:rsid w:val="00D41CBE"/>
    <w:rsid w:val="00D42821"/>
    <w:rsid w:val="00D44E0E"/>
    <w:rsid w:val="00D45C9F"/>
    <w:rsid w:val="00D472C0"/>
    <w:rsid w:val="00D476AD"/>
    <w:rsid w:val="00D47D3C"/>
    <w:rsid w:val="00D50114"/>
    <w:rsid w:val="00D50C0E"/>
    <w:rsid w:val="00D51703"/>
    <w:rsid w:val="00D51860"/>
    <w:rsid w:val="00D51A0F"/>
    <w:rsid w:val="00D5279C"/>
    <w:rsid w:val="00D528CD"/>
    <w:rsid w:val="00D532BA"/>
    <w:rsid w:val="00D533DB"/>
    <w:rsid w:val="00D537AF"/>
    <w:rsid w:val="00D54135"/>
    <w:rsid w:val="00D548DD"/>
    <w:rsid w:val="00D55D63"/>
    <w:rsid w:val="00D57664"/>
    <w:rsid w:val="00D57720"/>
    <w:rsid w:val="00D61A27"/>
    <w:rsid w:val="00D6349C"/>
    <w:rsid w:val="00D64DEA"/>
    <w:rsid w:val="00D67182"/>
    <w:rsid w:val="00D67815"/>
    <w:rsid w:val="00D67F70"/>
    <w:rsid w:val="00D723D6"/>
    <w:rsid w:val="00D736A0"/>
    <w:rsid w:val="00D7408E"/>
    <w:rsid w:val="00D742FC"/>
    <w:rsid w:val="00D743BE"/>
    <w:rsid w:val="00D754A6"/>
    <w:rsid w:val="00D75A19"/>
    <w:rsid w:val="00D812ED"/>
    <w:rsid w:val="00D81D90"/>
    <w:rsid w:val="00D8216C"/>
    <w:rsid w:val="00D83621"/>
    <w:rsid w:val="00D84082"/>
    <w:rsid w:val="00D840C0"/>
    <w:rsid w:val="00D84E26"/>
    <w:rsid w:val="00D85CC6"/>
    <w:rsid w:val="00D918DC"/>
    <w:rsid w:val="00D9228C"/>
    <w:rsid w:val="00D929D4"/>
    <w:rsid w:val="00D9411D"/>
    <w:rsid w:val="00D94A64"/>
    <w:rsid w:val="00D95109"/>
    <w:rsid w:val="00D959B7"/>
    <w:rsid w:val="00D968D3"/>
    <w:rsid w:val="00D968E4"/>
    <w:rsid w:val="00D978F4"/>
    <w:rsid w:val="00DA09C3"/>
    <w:rsid w:val="00DA0AB0"/>
    <w:rsid w:val="00DA0AB5"/>
    <w:rsid w:val="00DA10CC"/>
    <w:rsid w:val="00DA2755"/>
    <w:rsid w:val="00DA36D1"/>
    <w:rsid w:val="00DA5B2E"/>
    <w:rsid w:val="00DB0895"/>
    <w:rsid w:val="00DB1850"/>
    <w:rsid w:val="00DB2724"/>
    <w:rsid w:val="00DB4E19"/>
    <w:rsid w:val="00DB6F53"/>
    <w:rsid w:val="00DC0ADB"/>
    <w:rsid w:val="00DC0C03"/>
    <w:rsid w:val="00DC3783"/>
    <w:rsid w:val="00DC5FAB"/>
    <w:rsid w:val="00DC7FE3"/>
    <w:rsid w:val="00DD1EED"/>
    <w:rsid w:val="00DD28DB"/>
    <w:rsid w:val="00DD2A5C"/>
    <w:rsid w:val="00DD3177"/>
    <w:rsid w:val="00DD3643"/>
    <w:rsid w:val="00DD5621"/>
    <w:rsid w:val="00DD5EEC"/>
    <w:rsid w:val="00DE0AD6"/>
    <w:rsid w:val="00DE0DB3"/>
    <w:rsid w:val="00DE1DC5"/>
    <w:rsid w:val="00DE1E99"/>
    <w:rsid w:val="00DE33D6"/>
    <w:rsid w:val="00DE34A5"/>
    <w:rsid w:val="00DE4BCE"/>
    <w:rsid w:val="00DE4EAC"/>
    <w:rsid w:val="00DE59FA"/>
    <w:rsid w:val="00DE5E88"/>
    <w:rsid w:val="00DE70A4"/>
    <w:rsid w:val="00DF0E82"/>
    <w:rsid w:val="00DF13F4"/>
    <w:rsid w:val="00DF1E9A"/>
    <w:rsid w:val="00DF209F"/>
    <w:rsid w:val="00DF3EE7"/>
    <w:rsid w:val="00DF56CF"/>
    <w:rsid w:val="00DF57B0"/>
    <w:rsid w:val="00DF5E6F"/>
    <w:rsid w:val="00DF6165"/>
    <w:rsid w:val="00DF67AB"/>
    <w:rsid w:val="00DF6C7E"/>
    <w:rsid w:val="00DF798B"/>
    <w:rsid w:val="00E01607"/>
    <w:rsid w:val="00E01C19"/>
    <w:rsid w:val="00E02EE9"/>
    <w:rsid w:val="00E032E0"/>
    <w:rsid w:val="00E0421E"/>
    <w:rsid w:val="00E04A0D"/>
    <w:rsid w:val="00E04E86"/>
    <w:rsid w:val="00E07BC3"/>
    <w:rsid w:val="00E07EB5"/>
    <w:rsid w:val="00E10179"/>
    <w:rsid w:val="00E10530"/>
    <w:rsid w:val="00E10DF8"/>
    <w:rsid w:val="00E12855"/>
    <w:rsid w:val="00E14056"/>
    <w:rsid w:val="00E14199"/>
    <w:rsid w:val="00E145A8"/>
    <w:rsid w:val="00E163C5"/>
    <w:rsid w:val="00E21832"/>
    <w:rsid w:val="00E2348B"/>
    <w:rsid w:val="00E23C07"/>
    <w:rsid w:val="00E25E3E"/>
    <w:rsid w:val="00E27EEC"/>
    <w:rsid w:val="00E30718"/>
    <w:rsid w:val="00E307E2"/>
    <w:rsid w:val="00E317D0"/>
    <w:rsid w:val="00E3193E"/>
    <w:rsid w:val="00E35ED0"/>
    <w:rsid w:val="00E37185"/>
    <w:rsid w:val="00E37922"/>
    <w:rsid w:val="00E37E09"/>
    <w:rsid w:val="00E4056D"/>
    <w:rsid w:val="00E43A74"/>
    <w:rsid w:val="00E44FAB"/>
    <w:rsid w:val="00E45098"/>
    <w:rsid w:val="00E45155"/>
    <w:rsid w:val="00E45B77"/>
    <w:rsid w:val="00E45CD6"/>
    <w:rsid w:val="00E46C16"/>
    <w:rsid w:val="00E50BD7"/>
    <w:rsid w:val="00E51163"/>
    <w:rsid w:val="00E529CB"/>
    <w:rsid w:val="00E52C9B"/>
    <w:rsid w:val="00E54DA5"/>
    <w:rsid w:val="00E54ED4"/>
    <w:rsid w:val="00E55C71"/>
    <w:rsid w:val="00E561AC"/>
    <w:rsid w:val="00E57597"/>
    <w:rsid w:val="00E57CE9"/>
    <w:rsid w:val="00E57FE6"/>
    <w:rsid w:val="00E6095A"/>
    <w:rsid w:val="00E616DC"/>
    <w:rsid w:val="00E62673"/>
    <w:rsid w:val="00E63AAF"/>
    <w:rsid w:val="00E65A5F"/>
    <w:rsid w:val="00E67170"/>
    <w:rsid w:val="00E67850"/>
    <w:rsid w:val="00E67CEA"/>
    <w:rsid w:val="00E7046C"/>
    <w:rsid w:val="00E70585"/>
    <w:rsid w:val="00E707D2"/>
    <w:rsid w:val="00E7174A"/>
    <w:rsid w:val="00E71812"/>
    <w:rsid w:val="00E71BC6"/>
    <w:rsid w:val="00E725D6"/>
    <w:rsid w:val="00E7357D"/>
    <w:rsid w:val="00E73AD3"/>
    <w:rsid w:val="00E73DAA"/>
    <w:rsid w:val="00E744AE"/>
    <w:rsid w:val="00E74C1C"/>
    <w:rsid w:val="00E75212"/>
    <w:rsid w:val="00E77EC4"/>
    <w:rsid w:val="00E80E55"/>
    <w:rsid w:val="00E83509"/>
    <w:rsid w:val="00E8458B"/>
    <w:rsid w:val="00E84BFC"/>
    <w:rsid w:val="00E85036"/>
    <w:rsid w:val="00E852D0"/>
    <w:rsid w:val="00E86C31"/>
    <w:rsid w:val="00E93DE8"/>
    <w:rsid w:val="00E9406B"/>
    <w:rsid w:val="00E9480F"/>
    <w:rsid w:val="00E94BE5"/>
    <w:rsid w:val="00E95332"/>
    <w:rsid w:val="00E95F8E"/>
    <w:rsid w:val="00E963FA"/>
    <w:rsid w:val="00E975ED"/>
    <w:rsid w:val="00E97D3C"/>
    <w:rsid w:val="00EA1003"/>
    <w:rsid w:val="00EA2F69"/>
    <w:rsid w:val="00EA42E9"/>
    <w:rsid w:val="00EA5A91"/>
    <w:rsid w:val="00EA729D"/>
    <w:rsid w:val="00EA77EE"/>
    <w:rsid w:val="00EA78CE"/>
    <w:rsid w:val="00EB02ED"/>
    <w:rsid w:val="00EB0F70"/>
    <w:rsid w:val="00EB311F"/>
    <w:rsid w:val="00EB31F0"/>
    <w:rsid w:val="00EB333C"/>
    <w:rsid w:val="00EB4024"/>
    <w:rsid w:val="00EB42A2"/>
    <w:rsid w:val="00EB43F9"/>
    <w:rsid w:val="00EB45C7"/>
    <w:rsid w:val="00EB59C0"/>
    <w:rsid w:val="00EB7102"/>
    <w:rsid w:val="00EB74A6"/>
    <w:rsid w:val="00EC04A0"/>
    <w:rsid w:val="00EC0B6E"/>
    <w:rsid w:val="00EC153C"/>
    <w:rsid w:val="00EC4B9D"/>
    <w:rsid w:val="00EC4FE2"/>
    <w:rsid w:val="00EC5E01"/>
    <w:rsid w:val="00ED15C7"/>
    <w:rsid w:val="00ED1792"/>
    <w:rsid w:val="00ED25E2"/>
    <w:rsid w:val="00ED2DB4"/>
    <w:rsid w:val="00ED3386"/>
    <w:rsid w:val="00ED3CCD"/>
    <w:rsid w:val="00ED412B"/>
    <w:rsid w:val="00ED6CE0"/>
    <w:rsid w:val="00EE044B"/>
    <w:rsid w:val="00EE05AC"/>
    <w:rsid w:val="00EE1E41"/>
    <w:rsid w:val="00EE3F3D"/>
    <w:rsid w:val="00EE3F57"/>
    <w:rsid w:val="00EE5554"/>
    <w:rsid w:val="00EE5762"/>
    <w:rsid w:val="00EE5F2F"/>
    <w:rsid w:val="00EE6BBC"/>
    <w:rsid w:val="00EE752A"/>
    <w:rsid w:val="00EE7599"/>
    <w:rsid w:val="00EE7D78"/>
    <w:rsid w:val="00EF0E88"/>
    <w:rsid w:val="00EF226A"/>
    <w:rsid w:val="00EF3C84"/>
    <w:rsid w:val="00EF50D1"/>
    <w:rsid w:val="00EF739C"/>
    <w:rsid w:val="00F0268A"/>
    <w:rsid w:val="00F03AF0"/>
    <w:rsid w:val="00F042EF"/>
    <w:rsid w:val="00F04722"/>
    <w:rsid w:val="00F04955"/>
    <w:rsid w:val="00F04E59"/>
    <w:rsid w:val="00F05C5D"/>
    <w:rsid w:val="00F06DB2"/>
    <w:rsid w:val="00F07F85"/>
    <w:rsid w:val="00F1086E"/>
    <w:rsid w:val="00F10C6B"/>
    <w:rsid w:val="00F125F6"/>
    <w:rsid w:val="00F1352C"/>
    <w:rsid w:val="00F1516D"/>
    <w:rsid w:val="00F16D02"/>
    <w:rsid w:val="00F21B22"/>
    <w:rsid w:val="00F21F67"/>
    <w:rsid w:val="00F22346"/>
    <w:rsid w:val="00F22682"/>
    <w:rsid w:val="00F2280C"/>
    <w:rsid w:val="00F254BC"/>
    <w:rsid w:val="00F25546"/>
    <w:rsid w:val="00F259DB"/>
    <w:rsid w:val="00F26086"/>
    <w:rsid w:val="00F27C35"/>
    <w:rsid w:val="00F307F4"/>
    <w:rsid w:val="00F31220"/>
    <w:rsid w:val="00F315F6"/>
    <w:rsid w:val="00F3236D"/>
    <w:rsid w:val="00F32FC4"/>
    <w:rsid w:val="00F33B46"/>
    <w:rsid w:val="00F3406E"/>
    <w:rsid w:val="00F369C3"/>
    <w:rsid w:val="00F37D07"/>
    <w:rsid w:val="00F41A3E"/>
    <w:rsid w:val="00F41B1A"/>
    <w:rsid w:val="00F425E4"/>
    <w:rsid w:val="00F42F03"/>
    <w:rsid w:val="00F43CC3"/>
    <w:rsid w:val="00F4571E"/>
    <w:rsid w:val="00F45DD8"/>
    <w:rsid w:val="00F509D7"/>
    <w:rsid w:val="00F5222D"/>
    <w:rsid w:val="00F55C46"/>
    <w:rsid w:val="00F5690E"/>
    <w:rsid w:val="00F60E08"/>
    <w:rsid w:val="00F61095"/>
    <w:rsid w:val="00F611CE"/>
    <w:rsid w:val="00F6291D"/>
    <w:rsid w:val="00F635EF"/>
    <w:rsid w:val="00F63DC4"/>
    <w:rsid w:val="00F644D7"/>
    <w:rsid w:val="00F646F3"/>
    <w:rsid w:val="00F67E0F"/>
    <w:rsid w:val="00F71859"/>
    <w:rsid w:val="00F71E91"/>
    <w:rsid w:val="00F72090"/>
    <w:rsid w:val="00F72230"/>
    <w:rsid w:val="00F72467"/>
    <w:rsid w:val="00F728B1"/>
    <w:rsid w:val="00F72A20"/>
    <w:rsid w:val="00F73407"/>
    <w:rsid w:val="00F75F34"/>
    <w:rsid w:val="00F7700A"/>
    <w:rsid w:val="00F822CF"/>
    <w:rsid w:val="00F83739"/>
    <w:rsid w:val="00F84819"/>
    <w:rsid w:val="00F87232"/>
    <w:rsid w:val="00F91FEC"/>
    <w:rsid w:val="00F9246A"/>
    <w:rsid w:val="00F9246C"/>
    <w:rsid w:val="00F93A8A"/>
    <w:rsid w:val="00F94AAA"/>
    <w:rsid w:val="00F94B44"/>
    <w:rsid w:val="00F9526F"/>
    <w:rsid w:val="00F95554"/>
    <w:rsid w:val="00F95607"/>
    <w:rsid w:val="00F965A1"/>
    <w:rsid w:val="00F96673"/>
    <w:rsid w:val="00F966EC"/>
    <w:rsid w:val="00F970C2"/>
    <w:rsid w:val="00F977C2"/>
    <w:rsid w:val="00F97B7C"/>
    <w:rsid w:val="00FA2D4C"/>
    <w:rsid w:val="00FA42FC"/>
    <w:rsid w:val="00FA65D0"/>
    <w:rsid w:val="00FA7BF0"/>
    <w:rsid w:val="00FB2021"/>
    <w:rsid w:val="00FB2DF3"/>
    <w:rsid w:val="00FB31EB"/>
    <w:rsid w:val="00FB34DE"/>
    <w:rsid w:val="00FB4506"/>
    <w:rsid w:val="00FB615D"/>
    <w:rsid w:val="00FB6470"/>
    <w:rsid w:val="00FB6BFF"/>
    <w:rsid w:val="00FC2D6C"/>
    <w:rsid w:val="00FC302E"/>
    <w:rsid w:val="00FC32FC"/>
    <w:rsid w:val="00FC37BD"/>
    <w:rsid w:val="00FC54A1"/>
    <w:rsid w:val="00FC68BF"/>
    <w:rsid w:val="00FD07F8"/>
    <w:rsid w:val="00FD19BD"/>
    <w:rsid w:val="00FD2E03"/>
    <w:rsid w:val="00FD466E"/>
    <w:rsid w:val="00FD54B6"/>
    <w:rsid w:val="00FD6DAD"/>
    <w:rsid w:val="00FD748D"/>
    <w:rsid w:val="00FD7748"/>
    <w:rsid w:val="00FE0F67"/>
    <w:rsid w:val="00FE2FC9"/>
    <w:rsid w:val="00FE364D"/>
    <w:rsid w:val="00FE4851"/>
    <w:rsid w:val="00FE60B2"/>
    <w:rsid w:val="00FE6687"/>
    <w:rsid w:val="00FE6DD8"/>
    <w:rsid w:val="00FE7463"/>
    <w:rsid w:val="00FF2138"/>
    <w:rsid w:val="00FF21CA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0572C"/>
    <w:rPr>
      <w:lang w:eastAsia="ar-SA"/>
    </w:rPr>
  </w:style>
  <w:style w:type="character" w:customStyle="1" w:styleId="apple-style-span">
    <w:name w:val="apple-style-span"/>
    <w:rsid w:val="0020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0572C"/>
    <w:rPr>
      <w:lang w:eastAsia="ar-SA"/>
    </w:rPr>
  </w:style>
  <w:style w:type="character" w:customStyle="1" w:styleId="apple-style-span">
    <w:name w:val="apple-style-span"/>
    <w:rsid w:val="002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0C04-65ED-437C-AEC6-E4A53C77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1251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description>ALT-F11 says it's groovie!</dc:description>
  <cp:lastModifiedBy>EVA BARROS RODRIGUES</cp:lastModifiedBy>
  <cp:revision>591</cp:revision>
  <cp:lastPrinted>2018-12-20T14:50:00Z</cp:lastPrinted>
  <dcterms:created xsi:type="dcterms:W3CDTF">2018-07-05T14:27:00Z</dcterms:created>
  <dcterms:modified xsi:type="dcterms:W3CDTF">2018-12-28T14:14:00Z</dcterms:modified>
</cp:coreProperties>
</file>