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5"/>
        <w:gridCol w:w="8504"/>
        <w:gridCol w:w="45"/>
      </w:tblGrid>
      <w:tr w:rsidR="00845CA8" w:rsidRPr="00FD4F00" w:rsidTr="00EC537F">
        <w:trPr>
          <w:tblCellSpacing w:w="15" w:type="dxa"/>
        </w:trPr>
        <w:tc>
          <w:tcPr>
            <w:tcW w:w="0" w:type="auto"/>
            <w:gridSpan w:val="3"/>
            <w:hideMark/>
          </w:tcPr>
          <w:p w:rsidR="00845CA8" w:rsidRPr="00FD4F00" w:rsidRDefault="00845CA8" w:rsidP="00EC537F">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r w:rsidRPr="00FD4F00">
              <w:rPr>
                <w:rFonts w:ascii="Calibri" w:eastAsia="Times New Roman" w:hAnsi="Calibri" w:cs="Times New Roman"/>
                <w:color w:val="000000"/>
                <w:sz w:val="24"/>
                <w:szCs w:val="24"/>
                <w:lang w:eastAsia="pt-BR"/>
              </w:rPr>
              <w:t xml:space="preserve">PORTARIA GM/MS nº 487, DE 02 DE MARÇO DE </w:t>
            </w:r>
            <w:proofErr w:type="gramStart"/>
            <w:r w:rsidRPr="00FD4F00">
              <w:rPr>
                <w:rFonts w:ascii="Calibri" w:eastAsia="Times New Roman" w:hAnsi="Calibri" w:cs="Times New Roman"/>
                <w:color w:val="000000"/>
                <w:sz w:val="24"/>
                <w:szCs w:val="24"/>
                <w:lang w:eastAsia="pt-BR"/>
              </w:rPr>
              <w:t>2007</w:t>
            </w:r>
            <w:proofErr w:type="gramEnd"/>
          </w:p>
          <w:bookmarkEnd w:id="0"/>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Dispõe sobre a remoção de órgãos e/ou tecidos de neonato anencéfalo para fins de transplante ou tratamento. </w:t>
            </w:r>
            <w:proofErr w:type="gramStart"/>
            <w:r w:rsidRPr="00FD4F00">
              <w:rPr>
                <w:rFonts w:ascii="Calibri" w:eastAsia="Times New Roman" w:hAnsi="Calibri" w:cs="Times New Roman"/>
                <w:color w:val="000000"/>
                <w:sz w:val="24"/>
                <w:szCs w:val="24"/>
                <w:lang w:eastAsia="pt-BR"/>
              </w:rPr>
              <w:t>  </w:t>
            </w:r>
            <w:proofErr w:type="gramEnd"/>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xml:space="preserve">                 O MINISTRO DE ESTADO DA SAÚDE, no uso de suas atribuições previstas no inciso II do parágrafo único do art. 87 da Constituição Federal,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xml:space="preserve">                 Considerando que o respeito à dignidade da pessoa humana, prevista no inciso III do art. 3º da Constituição Federal, implica que toda pessoa humana, indistintamente, deve ser tratada como </w:t>
            </w:r>
            <w:proofErr w:type="gramStart"/>
            <w:r w:rsidRPr="00FD4F00">
              <w:rPr>
                <w:rFonts w:ascii="Calibri" w:eastAsia="Times New Roman" w:hAnsi="Calibri" w:cs="Times New Roman"/>
                <w:color w:val="000000"/>
                <w:sz w:val="24"/>
                <w:szCs w:val="24"/>
                <w:lang w:eastAsia="pt-BR"/>
              </w:rPr>
              <w:t>um fim em si mesma</w:t>
            </w:r>
            <w:proofErr w:type="gramEnd"/>
            <w:r w:rsidRPr="00FD4F00">
              <w:rPr>
                <w:rFonts w:ascii="Calibri" w:eastAsia="Times New Roman" w:hAnsi="Calibri" w:cs="Times New Roman"/>
                <w:color w:val="000000"/>
                <w:sz w:val="24"/>
                <w:szCs w:val="24"/>
                <w:lang w:eastAsia="pt-BR"/>
              </w:rPr>
              <w:t xml:space="preserve">;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xml:space="preserve">                 Considerando que a personalidade civil da pessoa começa do nascimento com vida, nos termos do disposto no art. 2º do Código Civil;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xml:space="preserve">                 Considerando que a Portaria nº 3.407/GM, de 05 de agosto de 1998, que aprova o Regulamento Técnico referente às atividades de transplante e à Coordenação Nacional de Transplantes;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Considerando a Lei nº 9.434, de 04 de fevereiro de 1997, que dispõe sobre a remoção de órgãos, tecidos e partes do corpo humano para fins de transplante e tratamento; e </w:t>
            </w:r>
            <w:proofErr w:type="gramStart"/>
            <w:r w:rsidRPr="00FD4F00">
              <w:rPr>
                <w:rFonts w:ascii="Calibri" w:eastAsia="Times New Roman" w:hAnsi="Calibri" w:cs="Times New Roman"/>
                <w:color w:val="000000"/>
                <w:sz w:val="24"/>
                <w:szCs w:val="24"/>
                <w:lang w:eastAsia="pt-BR"/>
              </w:rPr>
              <w:t xml:space="preserve">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End"/>
            <w:r w:rsidRPr="00FD4F00">
              <w:rPr>
                <w:rFonts w:ascii="Calibri" w:eastAsia="Times New Roman" w:hAnsi="Calibri" w:cs="Times New Roman"/>
                <w:color w:val="000000"/>
                <w:sz w:val="24"/>
                <w:szCs w:val="24"/>
                <w:lang w:eastAsia="pt-BR"/>
              </w:rPr>
              <w:t xml:space="preserve">                 Considerando o consenso adotado no Seminário para Discussão sobre Anencefalia e Doação de Órgãos, realizado pela Secretaria de Atenção à Saúde, do Ministério da Saúde - SAS/MS, em 24 de maio de 2006, composto pelo Coordenador-Geral do Sistema Nacional de Transplantes, representantes da Academia Brasileira de Neurologia, da Sociedade Brasileira de Pediatria, do Conselho Federal de Medicina, da Ordem dos Advogados do Brasil, da Procuradoria Regional da República, da Associação Brasileira de Transplante de Órgãos, da Consultoria Jurídica do Ministério da Saúde, resolve: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xml:space="preserve">                Art. 1º- A retirada de órgãos e/ou tecidos de neonato anencéfalo para fins de transplante ou tratamento deverá ser precedida de diagnóstico de parada cardíaca irreversível.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xml:space="preserve">                Art. 2º- O descumprimento desta Portaria constitui infração nos termos dos </w:t>
            </w:r>
            <w:proofErr w:type="spellStart"/>
            <w:r w:rsidRPr="00FD4F00">
              <w:rPr>
                <w:rFonts w:ascii="Calibri" w:eastAsia="Times New Roman" w:hAnsi="Calibri" w:cs="Times New Roman"/>
                <w:color w:val="000000"/>
                <w:sz w:val="24"/>
                <w:szCs w:val="24"/>
                <w:lang w:eastAsia="pt-BR"/>
              </w:rPr>
              <w:t>arts</w:t>
            </w:r>
            <w:proofErr w:type="spellEnd"/>
            <w:r w:rsidRPr="00FD4F00">
              <w:rPr>
                <w:rFonts w:ascii="Calibri" w:eastAsia="Times New Roman" w:hAnsi="Calibri" w:cs="Times New Roman"/>
                <w:color w:val="000000"/>
                <w:sz w:val="24"/>
                <w:szCs w:val="24"/>
                <w:lang w:eastAsia="pt-BR"/>
              </w:rPr>
              <w:t xml:space="preserve">. </w:t>
            </w:r>
            <w:proofErr w:type="gramStart"/>
            <w:r w:rsidRPr="00FD4F00">
              <w:rPr>
                <w:rFonts w:ascii="Calibri" w:eastAsia="Times New Roman" w:hAnsi="Calibri" w:cs="Times New Roman"/>
                <w:color w:val="000000"/>
                <w:sz w:val="24"/>
                <w:szCs w:val="24"/>
                <w:lang w:eastAsia="pt-BR"/>
              </w:rPr>
              <w:t>14, 16 e 17</w:t>
            </w:r>
            <w:proofErr w:type="gramEnd"/>
            <w:r w:rsidRPr="00FD4F00">
              <w:rPr>
                <w:rFonts w:ascii="Calibri" w:eastAsia="Times New Roman" w:hAnsi="Calibri" w:cs="Times New Roman"/>
                <w:color w:val="000000"/>
                <w:sz w:val="24"/>
                <w:szCs w:val="24"/>
                <w:lang w:eastAsia="pt-BR"/>
              </w:rPr>
              <w:t xml:space="preserve"> da Lei nº. 9.434, de 04 de fevereiro de 1997. Parágrafo único. Os infratores estão sujeitos às penalidades dos artigos citados no caput, bem como às demais sanções cabíveis.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Calibri" w:eastAsia="Times New Roman" w:hAnsi="Calibri" w:cs="Times New Roman"/>
                <w:color w:val="000000"/>
                <w:sz w:val="24"/>
                <w:szCs w:val="24"/>
                <w:lang w:eastAsia="pt-BR"/>
              </w:rPr>
              <w:t>                Art. 3°- Esta Portaria entra em vigor na data de sua publicação.  </w:t>
            </w:r>
            <w:r w:rsidRPr="00FD4F00">
              <w:rPr>
                <w:rFonts w:ascii="Times New Roman" w:eastAsia="Times New Roman" w:hAnsi="Times New Roman" w:cs="Times New Roman"/>
                <w:sz w:val="24"/>
                <w:szCs w:val="24"/>
                <w:lang w:eastAsia="pt-BR"/>
              </w:rPr>
              <w:t xml:space="preserve"> </w:t>
            </w:r>
          </w:p>
          <w:p w:rsidR="00845CA8" w:rsidRPr="00FD4F00" w:rsidRDefault="00845CA8" w:rsidP="00EC53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4F00">
              <w:rPr>
                <w:rFonts w:ascii="Times New Roman" w:eastAsia="Times New Roman" w:hAnsi="Times New Roman" w:cs="Times New Roman"/>
                <w:sz w:val="24"/>
                <w:szCs w:val="24"/>
                <w:lang w:eastAsia="pt-BR"/>
              </w:rPr>
              <w:t> </w:t>
            </w:r>
          </w:p>
          <w:p w:rsidR="00845CA8" w:rsidRDefault="00845CA8" w:rsidP="00EC537F">
            <w:pPr>
              <w:spacing w:line="240" w:lineRule="auto"/>
              <w:jc w:val="center"/>
              <w:rPr>
                <w:rFonts w:ascii="Calibri" w:eastAsia="Times New Roman" w:hAnsi="Calibri" w:cs="Times New Roman"/>
                <w:color w:val="000000"/>
                <w:sz w:val="24"/>
                <w:szCs w:val="24"/>
                <w:lang w:eastAsia="pt-BR"/>
              </w:rPr>
            </w:pPr>
            <w:r w:rsidRPr="00FD4F00">
              <w:rPr>
                <w:rFonts w:ascii="Calibri" w:eastAsia="Times New Roman" w:hAnsi="Calibri" w:cs="Times New Roman"/>
                <w:color w:val="000000"/>
                <w:sz w:val="24"/>
                <w:szCs w:val="24"/>
                <w:lang w:eastAsia="pt-BR"/>
              </w:rPr>
              <w:t>JOSÉ AGENOR ÁLVARES DA SILVA</w:t>
            </w:r>
          </w:p>
          <w:p w:rsidR="00845CA8" w:rsidRPr="00FD4F00" w:rsidRDefault="00845CA8" w:rsidP="00EC537F">
            <w:pPr>
              <w:spacing w:line="240" w:lineRule="auto"/>
              <w:jc w:val="center"/>
              <w:rPr>
                <w:rFonts w:ascii="Times New Roman" w:eastAsia="Times New Roman" w:hAnsi="Times New Roman" w:cs="Times New Roman"/>
                <w:sz w:val="24"/>
                <w:szCs w:val="24"/>
                <w:lang w:eastAsia="pt-BR"/>
              </w:rPr>
            </w:pPr>
          </w:p>
        </w:tc>
      </w:tr>
      <w:tr w:rsidR="00845CA8" w:rsidRPr="006831D7" w:rsidTr="00EC537F">
        <w:tblPrEx>
          <w:tblCellSpacing w:w="0" w:type="dxa"/>
          <w:tblCellMar>
            <w:top w:w="0" w:type="dxa"/>
            <w:left w:w="0" w:type="dxa"/>
            <w:bottom w:w="0" w:type="dxa"/>
            <w:right w:w="0" w:type="dxa"/>
          </w:tblCellMar>
        </w:tblPrEx>
        <w:trPr>
          <w:gridBefore w:val="1"/>
          <w:gridAfter w:val="1"/>
          <w:trHeight w:val="225"/>
          <w:tblCellSpacing w:w="0" w:type="dxa"/>
        </w:trPr>
        <w:tc>
          <w:tcPr>
            <w:tcW w:w="8474" w:type="dxa"/>
            <w:hideMark/>
          </w:tcPr>
          <w:tbl>
            <w:tblPr>
              <w:tblW w:w="5000" w:type="pct"/>
              <w:tblCellSpacing w:w="0" w:type="dxa"/>
              <w:tblCellMar>
                <w:left w:w="0" w:type="dxa"/>
                <w:right w:w="0" w:type="dxa"/>
              </w:tblCellMar>
              <w:tblLook w:val="04A0"/>
            </w:tblPr>
            <w:tblGrid>
              <w:gridCol w:w="8504"/>
            </w:tblGrid>
            <w:tr w:rsidR="00845CA8" w:rsidRPr="006831D7" w:rsidTr="00EC537F">
              <w:trPr>
                <w:tblCellSpacing w:w="0" w:type="dxa"/>
              </w:trPr>
              <w:tc>
                <w:tcPr>
                  <w:tcW w:w="0" w:type="auto"/>
                  <w:vAlign w:val="center"/>
                  <w:hideMark/>
                </w:tcPr>
                <w:p w:rsidR="00845CA8" w:rsidRPr="006831D7" w:rsidRDefault="00845CA8" w:rsidP="00EC537F">
                  <w:pPr>
                    <w:spacing w:after="0" w:line="240" w:lineRule="auto"/>
                    <w:rPr>
                      <w:rFonts w:ascii="Times New Roman" w:eastAsia="Times New Roman" w:hAnsi="Times New Roman" w:cs="Times New Roman"/>
                      <w:sz w:val="24"/>
                      <w:szCs w:val="24"/>
                      <w:lang w:eastAsia="pt-BR"/>
                    </w:rPr>
                  </w:pPr>
                </w:p>
              </w:tc>
            </w:tr>
          </w:tbl>
          <w:p w:rsidR="00845CA8" w:rsidRPr="006831D7" w:rsidRDefault="00845CA8" w:rsidP="00EC537F">
            <w:pPr>
              <w:spacing w:after="0" w:line="225" w:lineRule="atLeast"/>
              <w:rPr>
                <w:rFonts w:ascii="Times New Roman" w:eastAsia="Times New Roman" w:hAnsi="Times New Roman" w:cs="Times New Roman"/>
                <w:sz w:val="24"/>
                <w:szCs w:val="24"/>
                <w:lang w:eastAsia="pt-BR"/>
              </w:rPr>
            </w:pPr>
          </w:p>
        </w:tc>
      </w:tr>
    </w:tbl>
    <w:p w:rsidR="00845CA8" w:rsidRPr="006831D7" w:rsidRDefault="00845CA8" w:rsidP="00845CA8">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left w:w="0" w:type="dxa"/>
          <w:right w:w="0" w:type="dxa"/>
        </w:tblCellMar>
        <w:tblLook w:val="04A0"/>
      </w:tblPr>
      <w:tblGrid>
        <w:gridCol w:w="8504"/>
      </w:tblGrid>
      <w:tr w:rsidR="00845CA8" w:rsidRPr="006831D7" w:rsidTr="00EC537F">
        <w:trPr>
          <w:trHeight w:val="450"/>
          <w:tblCellSpacing w:w="0" w:type="dxa"/>
        </w:trPr>
        <w:tc>
          <w:tcPr>
            <w:tcW w:w="0" w:type="auto"/>
            <w:vAlign w:val="center"/>
            <w:hideMark/>
          </w:tcPr>
          <w:p w:rsidR="00845CA8" w:rsidRPr="006831D7" w:rsidRDefault="00845CA8" w:rsidP="00EC537F">
            <w:pPr>
              <w:spacing w:after="0" w:line="240" w:lineRule="auto"/>
              <w:rPr>
                <w:rFonts w:ascii="Times New Roman" w:eastAsia="Times New Roman" w:hAnsi="Times New Roman" w:cs="Times New Roman"/>
                <w:sz w:val="24"/>
                <w:szCs w:val="24"/>
                <w:lang w:eastAsia="pt-BR"/>
              </w:rPr>
            </w:pPr>
            <w:r w:rsidRPr="006831D7">
              <w:rPr>
                <w:rFonts w:ascii="Times New Roman" w:eastAsia="Times New Roman" w:hAnsi="Times New Roman" w:cs="Times New Roman"/>
                <w:sz w:val="24"/>
                <w:szCs w:val="24"/>
                <w:lang w:eastAsia="pt-BR"/>
              </w:rPr>
              <w:t> </w:t>
            </w:r>
          </w:p>
        </w:tc>
      </w:tr>
    </w:tbl>
    <w:p w:rsidR="00845CA8" w:rsidRDefault="00845CA8" w:rsidP="00845CA8">
      <w:pPr>
        <w:spacing w:before="100" w:beforeAutospacing="1" w:after="100" w:afterAutospacing="1" w:line="240" w:lineRule="auto"/>
        <w:rPr>
          <w:rFonts w:ascii="Times New Roman" w:eastAsia="Times New Roman" w:hAnsi="Times New Roman" w:cs="Times New Roman"/>
          <w:sz w:val="24"/>
          <w:szCs w:val="24"/>
          <w:lang w:eastAsia="pt-BR"/>
        </w:rPr>
      </w:pPr>
    </w:p>
    <w:p w:rsidR="00D81F68" w:rsidRDefault="00845CA8" w:rsidP="00845CA8">
      <w:r>
        <w:rPr>
          <w:rFonts w:ascii="Times New Roman" w:eastAsia="Times New Roman" w:hAnsi="Times New Roman" w:cs="Times New Roman"/>
          <w:sz w:val="24"/>
          <w:szCs w:val="24"/>
          <w:lang w:eastAsia="pt-BR"/>
        </w:rPr>
        <w:br w:type="page"/>
      </w:r>
    </w:p>
    <w:sectPr w:rsidR="00D81F68" w:rsidSect="000E6A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CA8"/>
    <w:rsid w:val="00001E07"/>
    <w:rsid w:val="0002011E"/>
    <w:rsid w:val="000250F7"/>
    <w:rsid w:val="00041F58"/>
    <w:rsid w:val="000750D2"/>
    <w:rsid w:val="00094ED8"/>
    <w:rsid w:val="000A06B9"/>
    <w:rsid w:val="000B09DA"/>
    <w:rsid w:val="000E6A50"/>
    <w:rsid w:val="000E6AA9"/>
    <w:rsid w:val="000F32EF"/>
    <w:rsid w:val="000F700E"/>
    <w:rsid w:val="00105F7E"/>
    <w:rsid w:val="00110E12"/>
    <w:rsid w:val="00113254"/>
    <w:rsid w:val="0012766A"/>
    <w:rsid w:val="001B704E"/>
    <w:rsid w:val="001C7003"/>
    <w:rsid w:val="001E62D2"/>
    <w:rsid w:val="00201BDA"/>
    <w:rsid w:val="00216D3F"/>
    <w:rsid w:val="0022757E"/>
    <w:rsid w:val="0023123D"/>
    <w:rsid w:val="00233936"/>
    <w:rsid w:val="00252C0B"/>
    <w:rsid w:val="00272FA9"/>
    <w:rsid w:val="00282E3E"/>
    <w:rsid w:val="00287234"/>
    <w:rsid w:val="00297D20"/>
    <w:rsid w:val="002B2343"/>
    <w:rsid w:val="002C0F7E"/>
    <w:rsid w:val="002F2BB3"/>
    <w:rsid w:val="002F3DE1"/>
    <w:rsid w:val="002F6568"/>
    <w:rsid w:val="00300F0E"/>
    <w:rsid w:val="00302405"/>
    <w:rsid w:val="00304EE2"/>
    <w:rsid w:val="00315BAE"/>
    <w:rsid w:val="00323DBE"/>
    <w:rsid w:val="003275FA"/>
    <w:rsid w:val="00345237"/>
    <w:rsid w:val="0037255C"/>
    <w:rsid w:val="00385F27"/>
    <w:rsid w:val="003918B2"/>
    <w:rsid w:val="003D47FA"/>
    <w:rsid w:val="003E50DF"/>
    <w:rsid w:val="003F541F"/>
    <w:rsid w:val="0041075C"/>
    <w:rsid w:val="00415643"/>
    <w:rsid w:val="00425141"/>
    <w:rsid w:val="004256B6"/>
    <w:rsid w:val="004263EB"/>
    <w:rsid w:val="004309D3"/>
    <w:rsid w:val="004845D3"/>
    <w:rsid w:val="0048498F"/>
    <w:rsid w:val="004E4120"/>
    <w:rsid w:val="004F18A9"/>
    <w:rsid w:val="005151D9"/>
    <w:rsid w:val="00565D56"/>
    <w:rsid w:val="00575437"/>
    <w:rsid w:val="005839E3"/>
    <w:rsid w:val="00606193"/>
    <w:rsid w:val="006071EC"/>
    <w:rsid w:val="00610E37"/>
    <w:rsid w:val="00617378"/>
    <w:rsid w:val="00625F36"/>
    <w:rsid w:val="00644F6A"/>
    <w:rsid w:val="00660E1B"/>
    <w:rsid w:val="006619E7"/>
    <w:rsid w:val="00670DCB"/>
    <w:rsid w:val="006D11C1"/>
    <w:rsid w:val="006F0648"/>
    <w:rsid w:val="00701BAD"/>
    <w:rsid w:val="007403F8"/>
    <w:rsid w:val="007455C4"/>
    <w:rsid w:val="00747305"/>
    <w:rsid w:val="00776E13"/>
    <w:rsid w:val="00782097"/>
    <w:rsid w:val="00783131"/>
    <w:rsid w:val="00787B13"/>
    <w:rsid w:val="00792245"/>
    <w:rsid w:val="00792FBF"/>
    <w:rsid w:val="007946C8"/>
    <w:rsid w:val="007F53DD"/>
    <w:rsid w:val="008215F6"/>
    <w:rsid w:val="008266EE"/>
    <w:rsid w:val="008267FB"/>
    <w:rsid w:val="008432A6"/>
    <w:rsid w:val="00845CA8"/>
    <w:rsid w:val="00877196"/>
    <w:rsid w:val="00884D26"/>
    <w:rsid w:val="008A057D"/>
    <w:rsid w:val="008A09D9"/>
    <w:rsid w:val="008A3556"/>
    <w:rsid w:val="008E4762"/>
    <w:rsid w:val="00947F46"/>
    <w:rsid w:val="009525CB"/>
    <w:rsid w:val="00953B24"/>
    <w:rsid w:val="00961116"/>
    <w:rsid w:val="0099666C"/>
    <w:rsid w:val="009D204D"/>
    <w:rsid w:val="00A14814"/>
    <w:rsid w:val="00A30D44"/>
    <w:rsid w:val="00A44235"/>
    <w:rsid w:val="00A557C1"/>
    <w:rsid w:val="00A70CE7"/>
    <w:rsid w:val="00A966CF"/>
    <w:rsid w:val="00AA476F"/>
    <w:rsid w:val="00AC0909"/>
    <w:rsid w:val="00AD4A50"/>
    <w:rsid w:val="00AD60CE"/>
    <w:rsid w:val="00AE3907"/>
    <w:rsid w:val="00AE7140"/>
    <w:rsid w:val="00AF3DA3"/>
    <w:rsid w:val="00B16138"/>
    <w:rsid w:val="00B36CCD"/>
    <w:rsid w:val="00B44CCB"/>
    <w:rsid w:val="00B47852"/>
    <w:rsid w:val="00B72F64"/>
    <w:rsid w:val="00BB21DA"/>
    <w:rsid w:val="00BC23E4"/>
    <w:rsid w:val="00BF342C"/>
    <w:rsid w:val="00C53471"/>
    <w:rsid w:val="00C63846"/>
    <w:rsid w:val="00C73607"/>
    <w:rsid w:val="00C87CAB"/>
    <w:rsid w:val="00CC5696"/>
    <w:rsid w:val="00CC7D64"/>
    <w:rsid w:val="00CD4C05"/>
    <w:rsid w:val="00D01089"/>
    <w:rsid w:val="00D06060"/>
    <w:rsid w:val="00D53E37"/>
    <w:rsid w:val="00D81F68"/>
    <w:rsid w:val="00D97262"/>
    <w:rsid w:val="00DE075F"/>
    <w:rsid w:val="00DF095A"/>
    <w:rsid w:val="00DF10BD"/>
    <w:rsid w:val="00E365DC"/>
    <w:rsid w:val="00E43372"/>
    <w:rsid w:val="00E53863"/>
    <w:rsid w:val="00E81A0E"/>
    <w:rsid w:val="00EA3972"/>
    <w:rsid w:val="00EB5BC9"/>
    <w:rsid w:val="00ED2667"/>
    <w:rsid w:val="00F07C29"/>
    <w:rsid w:val="00F23A65"/>
    <w:rsid w:val="00F53651"/>
    <w:rsid w:val="00F81C9E"/>
    <w:rsid w:val="00F90E39"/>
    <w:rsid w:val="00FB6E91"/>
    <w:rsid w:val="00FD4B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5C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5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5C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5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 de Paula Machado</dc:creator>
  <cp:lastModifiedBy>laianyteodoro</cp:lastModifiedBy>
  <cp:revision>2</cp:revision>
  <dcterms:created xsi:type="dcterms:W3CDTF">2019-06-24T18:47:00Z</dcterms:created>
  <dcterms:modified xsi:type="dcterms:W3CDTF">2019-06-24T18:47:00Z</dcterms:modified>
</cp:coreProperties>
</file>