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F3" w:rsidRDefault="00865DF3" w:rsidP="00475BA2"/>
    <w:p w:rsidR="00A724B7" w:rsidRPr="00A078F8" w:rsidRDefault="00BF3B7E" w:rsidP="002B3F71">
      <w:pPr>
        <w:jc w:val="center"/>
        <w:rPr>
          <w:rFonts w:ascii="Arial" w:hAnsi="Arial" w:cs="Arial"/>
          <w:sz w:val="24"/>
          <w:szCs w:val="24"/>
        </w:rPr>
      </w:pPr>
      <w:r>
        <w:br w:type="textWrapping" w:clear="all"/>
      </w:r>
      <w:r w:rsidR="003E5723" w:rsidRPr="00A078F8">
        <w:rPr>
          <w:rFonts w:ascii="Arial" w:hAnsi="Arial" w:cs="Arial"/>
          <w:sz w:val="24"/>
          <w:szCs w:val="24"/>
        </w:rPr>
        <w:t>RESOLUÇÃO</w:t>
      </w:r>
      <w:r w:rsidR="0002242E" w:rsidRPr="00A078F8">
        <w:rPr>
          <w:rFonts w:ascii="Arial" w:hAnsi="Arial" w:cs="Arial"/>
          <w:sz w:val="24"/>
          <w:szCs w:val="24"/>
        </w:rPr>
        <w:t xml:space="preserve"> COEDE/</w:t>
      </w:r>
      <w:r w:rsidR="001B5FA3" w:rsidRPr="00A078F8">
        <w:rPr>
          <w:rFonts w:ascii="Arial" w:hAnsi="Arial" w:cs="Arial"/>
          <w:sz w:val="24"/>
          <w:szCs w:val="24"/>
        </w:rPr>
        <w:t xml:space="preserve">TO </w:t>
      </w:r>
      <w:r w:rsidR="00C30DAE" w:rsidRPr="00A078F8">
        <w:rPr>
          <w:rFonts w:ascii="Arial" w:hAnsi="Arial" w:cs="Arial"/>
          <w:sz w:val="24"/>
          <w:szCs w:val="24"/>
        </w:rPr>
        <w:t>Nº 1</w:t>
      </w:r>
      <w:r w:rsidR="003E5723" w:rsidRPr="00A078F8">
        <w:rPr>
          <w:rFonts w:ascii="Arial" w:hAnsi="Arial" w:cs="Arial"/>
          <w:sz w:val="24"/>
          <w:szCs w:val="24"/>
        </w:rPr>
        <w:t xml:space="preserve">, DE </w:t>
      </w:r>
      <w:r w:rsidR="00711CBC">
        <w:rPr>
          <w:rFonts w:ascii="Arial" w:hAnsi="Arial" w:cs="Arial"/>
          <w:sz w:val="24"/>
          <w:szCs w:val="24"/>
        </w:rPr>
        <w:t>31</w:t>
      </w:r>
      <w:r w:rsidR="00FE0622" w:rsidRPr="00A078F8">
        <w:rPr>
          <w:rFonts w:ascii="Arial" w:hAnsi="Arial" w:cs="Arial"/>
          <w:sz w:val="24"/>
          <w:szCs w:val="24"/>
        </w:rPr>
        <w:t xml:space="preserve"> </w:t>
      </w:r>
      <w:r w:rsidR="00711CBC">
        <w:rPr>
          <w:rFonts w:ascii="Arial" w:hAnsi="Arial" w:cs="Arial"/>
          <w:sz w:val="24"/>
          <w:szCs w:val="24"/>
        </w:rPr>
        <w:t>DE JANEIRO</w:t>
      </w:r>
      <w:r w:rsidR="00A7192D">
        <w:rPr>
          <w:rFonts w:ascii="Arial" w:hAnsi="Arial" w:cs="Arial"/>
          <w:sz w:val="24"/>
          <w:szCs w:val="24"/>
        </w:rPr>
        <w:t xml:space="preserve"> DE 2020</w:t>
      </w:r>
    </w:p>
    <w:p w:rsidR="00A64332" w:rsidRPr="00A64332" w:rsidRDefault="00A64332" w:rsidP="00A64332">
      <w:pPr>
        <w:spacing w:after="0"/>
        <w:ind w:left="2835"/>
        <w:jc w:val="both"/>
        <w:rPr>
          <w:rFonts w:ascii="Arial" w:hAnsi="Arial" w:cs="Arial"/>
          <w:sz w:val="24"/>
          <w:szCs w:val="24"/>
        </w:rPr>
      </w:pPr>
      <w:r w:rsidRPr="00A64332">
        <w:rPr>
          <w:rFonts w:ascii="Arial" w:hAnsi="Arial" w:cs="Arial"/>
          <w:sz w:val="24"/>
          <w:szCs w:val="24"/>
        </w:rPr>
        <w:t>Dispõe sobre a designação da Comissão organizadora da V Conferência Estadual dos Direitos</w:t>
      </w:r>
    </w:p>
    <w:p w:rsidR="00FE0622" w:rsidRDefault="00A64332" w:rsidP="00A64332">
      <w:pPr>
        <w:spacing w:after="0"/>
        <w:ind w:left="2835"/>
        <w:jc w:val="both"/>
        <w:rPr>
          <w:rFonts w:ascii="Arial" w:hAnsi="Arial" w:cs="Arial"/>
          <w:sz w:val="24"/>
          <w:szCs w:val="24"/>
        </w:rPr>
      </w:pPr>
      <w:proofErr w:type="gramStart"/>
      <w:r w:rsidRPr="00A64332">
        <w:rPr>
          <w:rFonts w:ascii="Arial" w:hAnsi="Arial" w:cs="Arial"/>
          <w:sz w:val="24"/>
          <w:szCs w:val="24"/>
        </w:rPr>
        <w:t>da</w:t>
      </w:r>
      <w:proofErr w:type="gramEnd"/>
      <w:r w:rsidRPr="00A64332">
        <w:rPr>
          <w:rFonts w:ascii="Arial" w:hAnsi="Arial" w:cs="Arial"/>
          <w:sz w:val="24"/>
          <w:szCs w:val="24"/>
        </w:rPr>
        <w:t xml:space="preserve"> Pessoa com Deficiência do Estado do Tocantins, e dá outras providências.</w:t>
      </w:r>
      <w:r w:rsidR="00D63923" w:rsidRPr="00A078F8">
        <w:rPr>
          <w:rFonts w:ascii="Arial" w:hAnsi="Arial" w:cs="Arial"/>
          <w:sz w:val="24"/>
          <w:szCs w:val="24"/>
        </w:rPr>
        <w:t xml:space="preserve"> </w:t>
      </w:r>
    </w:p>
    <w:p w:rsidR="002B3F71" w:rsidRPr="00A078F8" w:rsidRDefault="002B3F71" w:rsidP="002B3F71">
      <w:pPr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601126" w:rsidRDefault="00070CF4" w:rsidP="00BF3B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O CONSELHO ESTADUAL DOS DIREITOS DA PESSOACOM DEFICIÊNCIA</w:t>
      </w:r>
      <w:r w:rsidR="00B0281B" w:rsidRPr="00A078F8">
        <w:rPr>
          <w:rFonts w:ascii="Arial" w:hAnsi="Arial" w:cs="Arial"/>
          <w:sz w:val="24"/>
          <w:szCs w:val="24"/>
        </w:rPr>
        <w:t xml:space="preserve"> - COEDE</w:t>
      </w:r>
      <w:r w:rsidR="0002242E" w:rsidRPr="00A078F8">
        <w:rPr>
          <w:rFonts w:ascii="Arial" w:hAnsi="Arial" w:cs="Arial"/>
          <w:sz w:val="24"/>
          <w:szCs w:val="24"/>
        </w:rPr>
        <w:t>/TO</w:t>
      </w:r>
      <w:r w:rsidRPr="00A078F8">
        <w:rPr>
          <w:rFonts w:ascii="Arial" w:hAnsi="Arial" w:cs="Arial"/>
          <w:sz w:val="24"/>
          <w:szCs w:val="24"/>
        </w:rPr>
        <w:t xml:space="preserve">, no uso </w:t>
      </w:r>
      <w:r w:rsidR="00B9405C" w:rsidRPr="00A078F8">
        <w:rPr>
          <w:rFonts w:ascii="Arial" w:hAnsi="Arial" w:cs="Arial"/>
          <w:sz w:val="24"/>
          <w:szCs w:val="24"/>
        </w:rPr>
        <w:t>das atribuições que lhe confere</w:t>
      </w:r>
      <w:r w:rsidR="00A724B7" w:rsidRPr="00A078F8">
        <w:rPr>
          <w:rFonts w:ascii="Arial" w:hAnsi="Arial" w:cs="Arial"/>
          <w:sz w:val="24"/>
          <w:szCs w:val="24"/>
        </w:rPr>
        <w:t xml:space="preserve"> a Lei nº 2.044, de 21 de maio de 2009</w:t>
      </w:r>
      <w:r w:rsidR="00B9405C" w:rsidRPr="00A078F8">
        <w:rPr>
          <w:rFonts w:ascii="Arial" w:hAnsi="Arial" w:cs="Arial"/>
          <w:sz w:val="24"/>
          <w:szCs w:val="24"/>
        </w:rPr>
        <w:t>, e</w:t>
      </w:r>
      <w:r w:rsidR="00C74948" w:rsidRPr="00A078F8">
        <w:rPr>
          <w:rFonts w:ascii="Arial" w:hAnsi="Arial" w:cs="Arial"/>
          <w:sz w:val="24"/>
          <w:szCs w:val="24"/>
        </w:rPr>
        <w:t xml:space="preserve"> </w:t>
      </w:r>
      <w:r w:rsidR="00B9405C" w:rsidRPr="00A078F8">
        <w:rPr>
          <w:rFonts w:ascii="Arial" w:hAnsi="Arial" w:cs="Arial"/>
          <w:sz w:val="24"/>
          <w:szCs w:val="24"/>
        </w:rPr>
        <w:t>seu Regimento Interno,</w:t>
      </w:r>
      <w:r w:rsidR="00C74948" w:rsidRPr="00A078F8">
        <w:rPr>
          <w:rFonts w:ascii="Arial" w:hAnsi="Arial" w:cs="Arial"/>
          <w:sz w:val="24"/>
          <w:szCs w:val="24"/>
        </w:rPr>
        <w:t xml:space="preserve"> Art. </w:t>
      </w:r>
      <w:r w:rsidR="00EC5945">
        <w:rPr>
          <w:rFonts w:ascii="Arial" w:hAnsi="Arial" w:cs="Arial"/>
          <w:sz w:val="24"/>
          <w:szCs w:val="24"/>
        </w:rPr>
        <w:t>7º, IX</w:t>
      </w:r>
      <w:r w:rsidR="00C74948" w:rsidRPr="00A078F8">
        <w:rPr>
          <w:rFonts w:ascii="Arial" w:hAnsi="Arial" w:cs="Arial"/>
          <w:sz w:val="24"/>
          <w:szCs w:val="24"/>
        </w:rPr>
        <w:t xml:space="preserve">, </w:t>
      </w:r>
      <w:r w:rsidR="00B9405C" w:rsidRPr="00A078F8">
        <w:rPr>
          <w:rFonts w:ascii="Arial" w:hAnsi="Arial" w:cs="Arial"/>
          <w:sz w:val="24"/>
          <w:szCs w:val="24"/>
        </w:rPr>
        <w:t>e</w:t>
      </w:r>
      <w:r w:rsidR="00EC5945">
        <w:rPr>
          <w:rFonts w:ascii="Arial" w:hAnsi="Arial" w:cs="Arial"/>
          <w:sz w:val="24"/>
          <w:szCs w:val="24"/>
        </w:rPr>
        <w:t xml:space="preserve"> Art. 8º, </w:t>
      </w:r>
      <w:r w:rsidR="00845D30">
        <w:rPr>
          <w:rFonts w:ascii="Arial" w:hAnsi="Arial" w:cs="Arial"/>
          <w:sz w:val="24"/>
          <w:szCs w:val="24"/>
        </w:rPr>
        <w:t>VI</w:t>
      </w:r>
      <w:r w:rsidR="00C74948" w:rsidRPr="00A078F8">
        <w:rPr>
          <w:rFonts w:ascii="Arial" w:hAnsi="Arial" w:cs="Arial"/>
          <w:sz w:val="24"/>
          <w:szCs w:val="24"/>
        </w:rPr>
        <w:t>,</w:t>
      </w:r>
      <w:r w:rsidR="00B9405C" w:rsidRPr="00A078F8">
        <w:rPr>
          <w:rFonts w:ascii="Arial" w:hAnsi="Arial" w:cs="Arial"/>
          <w:sz w:val="24"/>
          <w:szCs w:val="24"/>
        </w:rPr>
        <w:t xml:space="preserve"> </w:t>
      </w:r>
      <w:r w:rsidR="004E1517">
        <w:rPr>
          <w:rFonts w:ascii="Arial" w:hAnsi="Arial" w:cs="Arial"/>
          <w:sz w:val="24"/>
          <w:szCs w:val="24"/>
        </w:rPr>
        <w:t xml:space="preserve">e § 2º, </w:t>
      </w:r>
      <w:r w:rsidR="00B9405C" w:rsidRPr="00A078F8">
        <w:rPr>
          <w:rFonts w:ascii="Arial" w:hAnsi="Arial" w:cs="Arial"/>
          <w:sz w:val="24"/>
          <w:szCs w:val="24"/>
        </w:rPr>
        <w:t>que dispõe sobre</w:t>
      </w:r>
      <w:r w:rsidR="00C74948" w:rsidRPr="00A078F8">
        <w:rPr>
          <w:rFonts w:ascii="Arial" w:hAnsi="Arial" w:cs="Arial"/>
          <w:sz w:val="24"/>
          <w:szCs w:val="24"/>
        </w:rPr>
        <w:t xml:space="preserve"> </w:t>
      </w:r>
      <w:r w:rsidR="00B9405C" w:rsidRPr="00A078F8">
        <w:rPr>
          <w:rFonts w:ascii="Arial" w:hAnsi="Arial" w:cs="Arial"/>
          <w:sz w:val="24"/>
          <w:szCs w:val="24"/>
        </w:rPr>
        <w:t>Comissões Temáticas Temporárias.</w:t>
      </w:r>
    </w:p>
    <w:p w:rsidR="00596B69" w:rsidRPr="00A078F8" w:rsidRDefault="00596B69" w:rsidP="00596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B69">
        <w:rPr>
          <w:rFonts w:ascii="Arial" w:hAnsi="Arial" w:cs="Arial"/>
          <w:sz w:val="24"/>
          <w:szCs w:val="24"/>
        </w:rPr>
        <w:t xml:space="preserve">CONSIDERANDO a </w:t>
      </w:r>
      <w:r>
        <w:rPr>
          <w:rFonts w:ascii="Arial" w:hAnsi="Arial" w:cs="Arial"/>
          <w:sz w:val="24"/>
          <w:szCs w:val="24"/>
        </w:rPr>
        <w:t>realização da Conferência Estadu</w:t>
      </w:r>
      <w:r w:rsidRPr="00596B69">
        <w:rPr>
          <w:rFonts w:ascii="Arial" w:hAnsi="Arial" w:cs="Arial"/>
          <w:sz w:val="24"/>
          <w:szCs w:val="24"/>
        </w:rPr>
        <w:t>al dos Direitos da Pessoa com De</w:t>
      </w:r>
      <w:r>
        <w:rPr>
          <w:rFonts w:ascii="Arial" w:hAnsi="Arial" w:cs="Arial"/>
          <w:sz w:val="24"/>
          <w:szCs w:val="24"/>
        </w:rPr>
        <w:t xml:space="preserve">ficiência a </w:t>
      </w:r>
      <w:r w:rsidRPr="00596B69">
        <w:rPr>
          <w:rFonts w:ascii="Arial" w:hAnsi="Arial" w:cs="Arial"/>
          <w:sz w:val="24"/>
          <w:szCs w:val="24"/>
        </w:rPr>
        <w:t>cada quatro anos, sendo a próxima a ocorrer no ano de 2020;</w:t>
      </w:r>
    </w:p>
    <w:p w:rsidR="00E8049E" w:rsidRDefault="003F6BBC" w:rsidP="00C30D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CONSIDERANDO a deliberação da Plenária</w:t>
      </w:r>
      <w:r w:rsidR="00B363C4" w:rsidRPr="00A078F8">
        <w:rPr>
          <w:rFonts w:ascii="Arial" w:hAnsi="Arial" w:cs="Arial"/>
          <w:sz w:val="24"/>
          <w:szCs w:val="24"/>
        </w:rPr>
        <w:t>, em Reunião Ordin</w:t>
      </w:r>
      <w:r w:rsidR="00A64332">
        <w:rPr>
          <w:rFonts w:ascii="Arial" w:hAnsi="Arial" w:cs="Arial"/>
          <w:sz w:val="24"/>
          <w:szCs w:val="24"/>
        </w:rPr>
        <w:t>ária do dia 31 de janeiro de 2020</w:t>
      </w:r>
      <w:r w:rsidRPr="00A078F8">
        <w:rPr>
          <w:rFonts w:ascii="Arial" w:hAnsi="Arial" w:cs="Arial"/>
          <w:sz w:val="24"/>
          <w:szCs w:val="24"/>
        </w:rPr>
        <w:t>, resolve:</w:t>
      </w:r>
      <w:r w:rsidR="0053699A" w:rsidRPr="00A078F8">
        <w:rPr>
          <w:rFonts w:ascii="Arial" w:hAnsi="Arial" w:cs="Arial"/>
          <w:sz w:val="24"/>
          <w:szCs w:val="24"/>
        </w:rPr>
        <w:t xml:space="preserve"> </w:t>
      </w:r>
    </w:p>
    <w:p w:rsidR="00A64332" w:rsidRPr="00A64332" w:rsidRDefault="00A64332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4332">
        <w:rPr>
          <w:rFonts w:ascii="Arial" w:eastAsia="Times New Roman" w:hAnsi="Arial" w:cs="Arial"/>
          <w:sz w:val="24"/>
          <w:szCs w:val="24"/>
          <w:lang w:eastAsia="pt-BR"/>
        </w:rPr>
        <w:t>Art. 1º - Designar, para com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DD37F2">
        <w:rPr>
          <w:rFonts w:ascii="Arial" w:eastAsia="Times New Roman" w:hAnsi="Arial" w:cs="Arial"/>
          <w:sz w:val="24"/>
          <w:szCs w:val="24"/>
          <w:lang w:eastAsia="pt-BR"/>
        </w:rPr>
        <w:t>or a Comissão Organizadora da V</w:t>
      </w:r>
      <w:r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 Conferência Estadual dos Direitos da Pessoa com Deficiência, através de representantes titulares e suplentes, </w:t>
      </w:r>
      <w:r w:rsidR="00F20FC9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A64332">
        <w:rPr>
          <w:rFonts w:ascii="Arial" w:eastAsia="Times New Roman" w:hAnsi="Arial" w:cs="Arial"/>
          <w:sz w:val="24"/>
          <w:szCs w:val="24"/>
          <w:lang w:eastAsia="pt-BR"/>
        </w:rPr>
        <w:t>os órgãos e entidades abaixo indicados:</w:t>
      </w:r>
    </w:p>
    <w:p w:rsidR="00A64332" w:rsidRPr="00A64332" w:rsidRDefault="00A64332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4332">
        <w:rPr>
          <w:rFonts w:ascii="Arial" w:eastAsia="Times New Roman" w:hAnsi="Arial" w:cs="Arial"/>
          <w:sz w:val="24"/>
          <w:szCs w:val="24"/>
          <w:lang w:eastAsia="pt-BR"/>
        </w:rPr>
        <w:t>Governamentais:</w:t>
      </w:r>
    </w:p>
    <w:p w:rsidR="00A64332" w:rsidRPr="00A64332" w:rsidRDefault="00EE3C30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 – Vilma Maria Gomes da Silva</w:t>
      </w:r>
      <w:r w:rsidR="00A64332"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 - Secretaria de Cidadania e Justiça.</w:t>
      </w:r>
    </w:p>
    <w:p w:rsidR="00A64332" w:rsidRPr="00A64332" w:rsidRDefault="00EE3C30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II – Simone Lima de Arruda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Irirgon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- Sec</w:t>
      </w:r>
      <w:r w:rsidR="00AF126B">
        <w:rPr>
          <w:rFonts w:ascii="Arial" w:eastAsia="Times New Roman" w:hAnsi="Arial" w:cs="Arial"/>
          <w:sz w:val="24"/>
          <w:szCs w:val="24"/>
          <w:lang w:eastAsia="pt-BR"/>
        </w:rPr>
        <w:t>retaria 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Educação, </w:t>
      </w:r>
      <w:r w:rsidR="00AF126B">
        <w:rPr>
          <w:rFonts w:ascii="Arial" w:eastAsia="Times New Roman" w:hAnsi="Arial" w:cs="Arial"/>
          <w:sz w:val="24"/>
          <w:szCs w:val="24"/>
          <w:lang w:eastAsia="pt-BR"/>
        </w:rPr>
        <w:t>Juventude e Esporte do Estado do Tocantins</w:t>
      </w:r>
      <w:r w:rsidR="00A64332" w:rsidRPr="00A6433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64332" w:rsidRPr="00A64332" w:rsidRDefault="00EB0E0A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III – Lilia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Praigida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Feitosa</w:t>
      </w:r>
      <w:r w:rsidR="00AF126B">
        <w:rPr>
          <w:rFonts w:ascii="Arial" w:eastAsia="Times New Roman" w:hAnsi="Arial" w:cs="Arial"/>
          <w:sz w:val="24"/>
          <w:szCs w:val="24"/>
          <w:lang w:eastAsia="pt-BR"/>
        </w:rPr>
        <w:t xml:space="preserve"> – Secretaria</w:t>
      </w:r>
      <w:proofErr w:type="gramStart"/>
      <w:r w:rsidR="00AF126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de Desenvolvimento Social e Trabalho</w:t>
      </w:r>
    </w:p>
    <w:p w:rsidR="00A64332" w:rsidRPr="00A64332" w:rsidRDefault="00A64332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4332">
        <w:rPr>
          <w:rFonts w:ascii="Arial" w:eastAsia="Times New Roman" w:hAnsi="Arial" w:cs="Arial"/>
          <w:sz w:val="24"/>
          <w:szCs w:val="24"/>
          <w:lang w:eastAsia="pt-BR"/>
        </w:rPr>
        <w:t>Sociedade civil:</w:t>
      </w:r>
    </w:p>
    <w:p w:rsidR="00A64332" w:rsidRPr="00A64332" w:rsidRDefault="00AC1682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I – Bruno Gonçalves Carneiro</w:t>
      </w:r>
      <w:r w:rsidR="00A64332"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 - Associação </w:t>
      </w:r>
      <w:r>
        <w:rPr>
          <w:rFonts w:ascii="Arial" w:eastAsia="Times New Roman" w:hAnsi="Arial" w:cs="Arial"/>
          <w:sz w:val="24"/>
          <w:szCs w:val="24"/>
          <w:lang w:eastAsia="pt-BR"/>
        </w:rPr>
        <w:t>Surdos de Palmas</w:t>
      </w:r>
      <w:proofErr w:type="gramEnd"/>
      <w:r w:rsidR="00A64332" w:rsidRPr="00A6433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64332" w:rsidRPr="00A64332" w:rsidRDefault="00AC1682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II – Rosa Helena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Ambrosio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Carvalho - Associação Anjo Azul</w:t>
      </w:r>
      <w:r w:rsidR="00A64332" w:rsidRPr="00A6433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64332" w:rsidRPr="00A64332" w:rsidRDefault="00A64332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III </w:t>
      </w:r>
      <w:r w:rsidR="00AC1682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C1682">
        <w:rPr>
          <w:rFonts w:ascii="Arial" w:eastAsia="Times New Roman" w:hAnsi="Arial" w:cs="Arial"/>
          <w:sz w:val="24"/>
          <w:szCs w:val="24"/>
          <w:lang w:eastAsia="pt-BR"/>
        </w:rPr>
        <w:t>Ele Pedro Alves Barbosa - Associação CRESS/TO</w:t>
      </w:r>
      <w:r w:rsidRPr="00A6433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75BA2" w:rsidRDefault="00650CDB" w:rsidP="00475BA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§1º</w:t>
      </w:r>
      <w:r w:rsidR="00A64332" w:rsidRPr="00A64332">
        <w:rPr>
          <w:rFonts w:ascii="Arial" w:eastAsia="Times New Roman" w:hAnsi="Arial" w:cs="Arial"/>
          <w:sz w:val="24"/>
          <w:szCs w:val="24"/>
          <w:lang w:eastAsia="pt-BR"/>
        </w:rPr>
        <w:t>. A Comissão Organizadora tem as seguintes atribuições:</w:t>
      </w:r>
    </w:p>
    <w:p w:rsidR="00475BA2" w:rsidRDefault="00475BA2" w:rsidP="00475BA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5BA2" w:rsidRDefault="00475BA2" w:rsidP="00475BA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5BA2" w:rsidRDefault="00475BA2" w:rsidP="00475BA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E3BC8" w:rsidRPr="00262BC4" w:rsidRDefault="00262BC4" w:rsidP="00475BA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2BC4">
        <w:rPr>
          <w:rFonts w:ascii="Arial" w:eastAsia="Times New Roman" w:hAnsi="Arial" w:cs="Arial"/>
          <w:sz w:val="24"/>
          <w:szCs w:val="24"/>
          <w:lang w:eastAsia="pt-BR"/>
        </w:rPr>
        <w:t xml:space="preserve">I - Elaborar o edital de convocação e </w:t>
      </w:r>
      <w:proofErr w:type="gramStart"/>
      <w:r w:rsidRPr="00262BC4">
        <w:rPr>
          <w:rFonts w:ascii="Arial" w:eastAsia="Times New Roman" w:hAnsi="Arial" w:cs="Arial"/>
          <w:sz w:val="24"/>
          <w:szCs w:val="24"/>
          <w:lang w:eastAsia="pt-BR"/>
        </w:rPr>
        <w:t>as diretrizes ge</w:t>
      </w:r>
      <w:r w:rsidR="00067DFC">
        <w:rPr>
          <w:rFonts w:ascii="Arial" w:eastAsia="Times New Roman" w:hAnsi="Arial" w:cs="Arial"/>
          <w:sz w:val="24"/>
          <w:szCs w:val="24"/>
          <w:lang w:eastAsia="pt-BR"/>
        </w:rPr>
        <w:t>rais</w:t>
      </w:r>
      <w:proofErr w:type="gramEnd"/>
      <w:r w:rsidR="00067DFC">
        <w:rPr>
          <w:rFonts w:ascii="Arial" w:eastAsia="Times New Roman" w:hAnsi="Arial" w:cs="Arial"/>
          <w:sz w:val="24"/>
          <w:szCs w:val="24"/>
          <w:lang w:eastAsia="pt-BR"/>
        </w:rPr>
        <w:t xml:space="preserve"> para a V Conferência Estadu</w:t>
      </w:r>
      <w:r w:rsidRPr="00262BC4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l dos </w:t>
      </w:r>
      <w:r w:rsidRPr="00262BC4">
        <w:rPr>
          <w:rFonts w:ascii="Arial" w:eastAsia="Times New Roman" w:hAnsi="Arial" w:cs="Arial"/>
          <w:sz w:val="24"/>
          <w:szCs w:val="24"/>
          <w:lang w:eastAsia="pt-BR"/>
        </w:rPr>
        <w:t>Direitos da Pessoa com De</w:t>
      </w:r>
      <w:r w:rsidR="00DE6768">
        <w:rPr>
          <w:rFonts w:ascii="Arial" w:eastAsia="Times New Roman" w:hAnsi="Arial" w:cs="Arial"/>
          <w:sz w:val="24"/>
          <w:szCs w:val="24"/>
          <w:lang w:eastAsia="pt-BR"/>
        </w:rPr>
        <w:t>fi</w:t>
      </w:r>
      <w:r w:rsidRPr="00262BC4">
        <w:rPr>
          <w:rFonts w:ascii="Arial" w:eastAsia="Times New Roman" w:hAnsi="Arial" w:cs="Arial"/>
          <w:sz w:val="24"/>
          <w:szCs w:val="24"/>
          <w:lang w:eastAsia="pt-BR"/>
        </w:rPr>
        <w:t>ci</w:t>
      </w:r>
      <w:r w:rsidR="00401F7C">
        <w:rPr>
          <w:rFonts w:ascii="Arial" w:eastAsia="Times New Roman" w:hAnsi="Arial" w:cs="Arial"/>
          <w:sz w:val="24"/>
          <w:szCs w:val="24"/>
          <w:lang w:eastAsia="pt-BR"/>
        </w:rPr>
        <w:t>ência a ser realizada nos dias 13 e 14 de agosto</w:t>
      </w:r>
      <w:r w:rsidRPr="00262BC4">
        <w:rPr>
          <w:rFonts w:ascii="Arial" w:eastAsia="Times New Roman" w:hAnsi="Arial" w:cs="Arial"/>
          <w:sz w:val="24"/>
          <w:szCs w:val="24"/>
          <w:lang w:eastAsia="pt-BR"/>
        </w:rPr>
        <w:t xml:space="preserve"> de 2020, submetendo-os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75BA2">
        <w:rPr>
          <w:rFonts w:ascii="Arial" w:eastAsia="Times New Roman" w:hAnsi="Arial" w:cs="Arial"/>
          <w:sz w:val="24"/>
          <w:szCs w:val="24"/>
          <w:lang w:eastAsia="pt-BR"/>
        </w:rPr>
        <w:t xml:space="preserve">previamente à apreciação </w:t>
      </w:r>
      <w:r w:rsidRPr="00262BC4">
        <w:rPr>
          <w:rFonts w:ascii="Arial" w:eastAsia="Times New Roman" w:hAnsi="Arial" w:cs="Arial"/>
          <w:sz w:val="24"/>
          <w:szCs w:val="24"/>
          <w:lang w:eastAsia="pt-BR"/>
        </w:rPr>
        <w:t>e aprovação</w:t>
      </w:r>
      <w:r w:rsidR="00DE6768">
        <w:rPr>
          <w:rFonts w:ascii="Arial" w:eastAsia="Times New Roman" w:hAnsi="Arial" w:cs="Arial"/>
          <w:sz w:val="24"/>
          <w:szCs w:val="24"/>
          <w:lang w:eastAsia="pt-BR"/>
        </w:rPr>
        <w:t xml:space="preserve"> do colegiado do Conselho Estadu</w:t>
      </w:r>
      <w:r w:rsidRPr="00262BC4">
        <w:rPr>
          <w:rFonts w:ascii="Arial" w:eastAsia="Times New Roman" w:hAnsi="Arial" w:cs="Arial"/>
          <w:sz w:val="24"/>
          <w:szCs w:val="24"/>
          <w:lang w:eastAsia="pt-BR"/>
        </w:rPr>
        <w:t>al dos Direitos da Pessoa com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62BC4">
        <w:rPr>
          <w:rFonts w:ascii="Arial" w:eastAsia="Times New Roman" w:hAnsi="Arial" w:cs="Arial"/>
          <w:sz w:val="24"/>
          <w:szCs w:val="24"/>
          <w:lang w:eastAsia="pt-BR"/>
        </w:rPr>
        <w:t>De</w:t>
      </w:r>
      <w:r>
        <w:rPr>
          <w:rFonts w:ascii="Arial" w:eastAsia="Times New Roman" w:hAnsi="Arial" w:cs="Arial"/>
          <w:sz w:val="24"/>
          <w:szCs w:val="24"/>
          <w:lang w:eastAsia="pt-BR"/>
        </w:rPr>
        <w:t>fi</w:t>
      </w:r>
      <w:r w:rsidRPr="00262BC4">
        <w:rPr>
          <w:rFonts w:ascii="Arial" w:eastAsia="Times New Roman" w:hAnsi="Arial" w:cs="Arial"/>
          <w:sz w:val="24"/>
          <w:szCs w:val="24"/>
          <w:lang w:eastAsia="pt-BR"/>
        </w:rPr>
        <w:t>ciência;</w:t>
      </w:r>
    </w:p>
    <w:p w:rsidR="00262BC4" w:rsidRPr="00A64332" w:rsidRDefault="00DE6768" w:rsidP="00262BC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 - Auxiliar o Conselho Estadu</w:t>
      </w:r>
      <w:r w:rsidR="00262BC4" w:rsidRPr="00262BC4">
        <w:rPr>
          <w:rFonts w:ascii="Arial" w:eastAsia="Times New Roman" w:hAnsi="Arial" w:cs="Arial"/>
          <w:sz w:val="24"/>
          <w:szCs w:val="24"/>
          <w:lang w:eastAsia="pt-BR"/>
        </w:rPr>
        <w:t>al dos Direitos da Pessoa com De</w:t>
      </w:r>
      <w:r w:rsidR="00360974">
        <w:rPr>
          <w:rFonts w:ascii="Arial" w:eastAsia="Times New Roman" w:hAnsi="Arial" w:cs="Arial"/>
          <w:sz w:val="24"/>
          <w:szCs w:val="24"/>
          <w:lang w:eastAsia="pt-BR"/>
        </w:rPr>
        <w:t>ficiência e à Secretaria de Cidadania e Justiça</w:t>
      </w:r>
      <w:r w:rsidR="00262BC4" w:rsidRPr="00262BC4">
        <w:rPr>
          <w:rFonts w:ascii="Arial" w:eastAsia="Times New Roman" w:hAnsi="Arial" w:cs="Arial"/>
          <w:sz w:val="24"/>
          <w:szCs w:val="24"/>
          <w:lang w:eastAsia="pt-BR"/>
        </w:rPr>
        <w:t xml:space="preserve"> em todo o processo de organização e realização da V Conferência</w:t>
      </w:r>
      <w:r w:rsidR="00262B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60974">
        <w:rPr>
          <w:rFonts w:ascii="Arial" w:eastAsia="Times New Roman" w:hAnsi="Arial" w:cs="Arial"/>
          <w:sz w:val="24"/>
          <w:szCs w:val="24"/>
          <w:lang w:eastAsia="pt-BR"/>
        </w:rPr>
        <w:t>Estadu</w:t>
      </w:r>
      <w:r w:rsidR="00262BC4" w:rsidRPr="00262BC4">
        <w:rPr>
          <w:rFonts w:ascii="Arial" w:eastAsia="Times New Roman" w:hAnsi="Arial" w:cs="Arial"/>
          <w:sz w:val="24"/>
          <w:szCs w:val="24"/>
          <w:lang w:eastAsia="pt-BR"/>
        </w:rPr>
        <w:t>al dos Direitos da Pessoa com De</w:t>
      </w:r>
      <w:r w:rsidR="00360974">
        <w:rPr>
          <w:rFonts w:ascii="Arial" w:eastAsia="Times New Roman" w:hAnsi="Arial" w:cs="Arial"/>
          <w:sz w:val="24"/>
          <w:szCs w:val="24"/>
          <w:lang w:eastAsia="pt-BR"/>
        </w:rPr>
        <w:t>fi</w:t>
      </w:r>
      <w:r w:rsidR="00262BC4" w:rsidRPr="00262BC4">
        <w:rPr>
          <w:rFonts w:ascii="Arial" w:eastAsia="Times New Roman" w:hAnsi="Arial" w:cs="Arial"/>
          <w:sz w:val="24"/>
          <w:szCs w:val="24"/>
          <w:lang w:eastAsia="pt-BR"/>
        </w:rPr>
        <w:t>ciência;</w:t>
      </w:r>
    </w:p>
    <w:p w:rsidR="00A64332" w:rsidRPr="00A64332" w:rsidRDefault="00A64332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4332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650CDB">
        <w:rPr>
          <w:rFonts w:ascii="Arial" w:eastAsia="Times New Roman" w:hAnsi="Arial" w:cs="Arial"/>
          <w:sz w:val="24"/>
          <w:szCs w:val="24"/>
          <w:lang w:eastAsia="pt-BR"/>
        </w:rPr>
        <w:t>II</w:t>
      </w:r>
      <w:r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 - A Comissão instituída nesta resolução será presidida por um de seus membros, eleito entre seus pares, com a função específica de presidir os trabalhos da mesma;</w:t>
      </w:r>
    </w:p>
    <w:p w:rsidR="00A64332" w:rsidRPr="00A64332" w:rsidRDefault="00650CDB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IV</w:t>
      </w:r>
      <w:r w:rsidR="00A64332"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 - coordenar, supervisionar, dirig</w:t>
      </w:r>
      <w:r w:rsidR="008920FE">
        <w:rPr>
          <w:rFonts w:ascii="Arial" w:eastAsia="Times New Roman" w:hAnsi="Arial" w:cs="Arial"/>
          <w:sz w:val="24"/>
          <w:szCs w:val="24"/>
          <w:lang w:eastAsia="pt-BR"/>
        </w:rPr>
        <w:t>ir e promover a realização da V</w:t>
      </w:r>
      <w:bookmarkStart w:id="0" w:name="_GoBack"/>
      <w:bookmarkEnd w:id="0"/>
      <w:r w:rsidR="00A64332"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 Conferência Esta</w:t>
      </w:r>
      <w:r w:rsidR="007C2B57">
        <w:rPr>
          <w:rFonts w:ascii="Arial" w:eastAsia="Times New Roman" w:hAnsi="Arial" w:cs="Arial"/>
          <w:sz w:val="24"/>
          <w:szCs w:val="24"/>
          <w:lang w:eastAsia="pt-BR"/>
        </w:rPr>
        <w:t xml:space="preserve">dual e suas Conferências Municipais </w:t>
      </w:r>
      <w:r w:rsidR="00A64332" w:rsidRPr="00A64332">
        <w:rPr>
          <w:rFonts w:ascii="Arial" w:eastAsia="Times New Roman" w:hAnsi="Arial" w:cs="Arial"/>
          <w:sz w:val="24"/>
          <w:szCs w:val="24"/>
          <w:lang w:eastAsia="pt-BR"/>
        </w:rPr>
        <w:t>preparatórias, atendendo aos aspectos técnicos, políticos, administrativos e financeiros;</w:t>
      </w:r>
    </w:p>
    <w:p w:rsidR="00A64332" w:rsidRPr="00A64332" w:rsidRDefault="00650CDB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A64332"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 - propor o regimento e a programação das Conferências;</w:t>
      </w:r>
    </w:p>
    <w:p w:rsidR="00A64332" w:rsidRPr="00A64332" w:rsidRDefault="00A64332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4332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650CDB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 - propor os critérios e as modalidades de participação e representação dos interessados;</w:t>
      </w:r>
    </w:p>
    <w:p w:rsidR="00A64332" w:rsidRPr="00A64332" w:rsidRDefault="00A64332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4332">
        <w:rPr>
          <w:rFonts w:ascii="Arial" w:eastAsia="Times New Roman" w:hAnsi="Arial" w:cs="Arial"/>
          <w:sz w:val="24"/>
          <w:szCs w:val="24"/>
          <w:lang w:eastAsia="pt-BR"/>
        </w:rPr>
        <w:t>VI</w:t>
      </w:r>
      <w:r w:rsidR="00650CDB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 - propor o Plano de Aplicação de Recursos Financeiros relativo</w:t>
      </w:r>
      <w:proofErr w:type="gramStart"/>
      <w:r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A64332">
        <w:rPr>
          <w:rFonts w:ascii="Arial" w:eastAsia="Times New Roman" w:hAnsi="Arial" w:cs="Arial"/>
          <w:sz w:val="24"/>
          <w:szCs w:val="24"/>
          <w:lang w:eastAsia="pt-BR"/>
        </w:rPr>
        <w:t>à Conferências e submetê-lo à aprovação da Secretária de Estado de Cidadania e Justiça;</w:t>
      </w:r>
    </w:p>
    <w:p w:rsidR="00A64332" w:rsidRPr="00A64332" w:rsidRDefault="00A64332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4332">
        <w:rPr>
          <w:rFonts w:ascii="Arial" w:eastAsia="Times New Roman" w:hAnsi="Arial" w:cs="Arial"/>
          <w:sz w:val="24"/>
          <w:szCs w:val="24"/>
          <w:lang w:eastAsia="pt-BR"/>
        </w:rPr>
        <w:t>VII</w:t>
      </w:r>
      <w:r w:rsidR="00650CDB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 - referendar a escolha dos Relatores Assistentes pelos Grupos de Trabalho e designar os relatores titulares e coordenadores;</w:t>
      </w:r>
    </w:p>
    <w:p w:rsidR="00A64332" w:rsidRPr="00A64332" w:rsidRDefault="00650CDB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IX</w:t>
      </w:r>
      <w:r w:rsidR="00A64332" w:rsidRPr="00A64332">
        <w:rPr>
          <w:rFonts w:ascii="Arial" w:eastAsia="Times New Roman" w:hAnsi="Arial" w:cs="Arial"/>
          <w:sz w:val="24"/>
          <w:szCs w:val="24"/>
          <w:lang w:eastAsia="pt-BR"/>
        </w:rPr>
        <w:t xml:space="preserve"> - providenciar a public</w:t>
      </w:r>
      <w:r w:rsidR="001A688C">
        <w:rPr>
          <w:rFonts w:ascii="Arial" w:eastAsia="Times New Roman" w:hAnsi="Arial" w:cs="Arial"/>
          <w:sz w:val="24"/>
          <w:szCs w:val="24"/>
          <w:lang w:eastAsia="pt-BR"/>
        </w:rPr>
        <w:t xml:space="preserve">ação dos Anais da Conferência, </w:t>
      </w:r>
      <w:r w:rsidR="00A64332" w:rsidRPr="00A64332">
        <w:rPr>
          <w:rFonts w:ascii="Arial" w:eastAsia="Times New Roman" w:hAnsi="Arial" w:cs="Arial"/>
          <w:sz w:val="24"/>
          <w:szCs w:val="24"/>
          <w:lang w:eastAsia="pt-BR"/>
        </w:rPr>
        <w:t>e exercer outras atribuições visando à regularidade dos trabalhos e o êxito da conferência;</w:t>
      </w:r>
    </w:p>
    <w:p w:rsidR="00A64332" w:rsidRDefault="00A64332" w:rsidP="00A6433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4332">
        <w:rPr>
          <w:rFonts w:ascii="Arial" w:eastAsia="Times New Roman" w:hAnsi="Arial" w:cs="Arial"/>
          <w:sz w:val="24"/>
          <w:szCs w:val="24"/>
          <w:lang w:eastAsia="pt-BR"/>
        </w:rPr>
        <w:t>X - Havendo necessidade, a Comissão Organizadora distribuirá aos demais membros do COEDE/TO, funções específicas necessárias à organização e re</w:t>
      </w:r>
      <w:r w:rsidR="00862B55">
        <w:rPr>
          <w:rFonts w:ascii="Arial" w:eastAsia="Times New Roman" w:hAnsi="Arial" w:cs="Arial"/>
          <w:sz w:val="24"/>
          <w:szCs w:val="24"/>
          <w:lang w:eastAsia="pt-BR"/>
        </w:rPr>
        <w:t>alização da V Conferência Estadu</w:t>
      </w:r>
      <w:r w:rsidRPr="00A64332">
        <w:rPr>
          <w:rFonts w:ascii="Arial" w:eastAsia="Times New Roman" w:hAnsi="Arial" w:cs="Arial"/>
          <w:sz w:val="24"/>
          <w:szCs w:val="24"/>
          <w:lang w:eastAsia="pt-BR"/>
        </w:rPr>
        <w:t>al dos Direitos da Pessoa com Deficiência.</w:t>
      </w:r>
    </w:p>
    <w:p w:rsidR="00475BA2" w:rsidRDefault="00650CDB" w:rsidP="00475BA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§2º.</w:t>
      </w:r>
      <w:r w:rsidRPr="00650CDB">
        <w:rPr>
          <w:rFonts w:ascii="Arial" w:eastAsia="Times New Roman" w:hAnsi="Arial" w:cs="Arial"/>
          <w:sz w:val="24"/>
          <w:szCs w:val="24"/>
          <w:lang w:eastAsia="pt-BR"/>
        </w:rPr>
        <w:t xml:space="preserve"> Para o cumprimento das competências estabele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cidas nos incisos I, II, III, IV, V,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VI,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VII, VIII, IX e X</w:t>
      </w:r>
      <w:r w:rsidR="00901F8C">
        <w:rPr>
          <w:rFonts w:ascii="Arial" w:eastAsia="Times New Roman" w:hAnsi="Arial" w:cs="Arial"/>
          <w:sz w:val="24"/>
          <w:szCs w:val="24"/>
          <w:lang w:eastAsia="pt-BR"/>
        </w:rPr>
        <w:t xml:space="preserve"> do parágrafo anterior,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Pr="00650CDB">
        <w:rPr>
          <w:rFonts w:ascii="Arial" w:eastAsia="Times New Roman" w:hAnsi="Arial" w:cs="Arial"/>
          <w:sz w:val="24"/>
          <w:szCs w:val="24"/>
          <w:lang w:eastAsia="pt-BR"/>
        </w:rPr>
        <w:t>Comissão Orga</w:t>
      </w:r>
      <w:r w:rsidR="00401F7C">
        <w:rPr>
          <w:rFonts w:ascii="Arial" w:eastAsia="Times New Roman" w:hAnsi="Arial" w:cs="Arial"/>
          <w:sz w:val="24"/>
          <w:szCs w:val="24"/>
          <w:lang w:eastAsia="pt-BR"/>
        </w:rPr>
        <w:t>nizadora da V</w:t>
      </w:r>
      <w:r w:rsidR="00111606">
        <w:rPr>
          <w:rFonts w:ascii="Arial" w:eastAsia="Times New Roman" w:hAnsi="Arial" w:cs="Arial"/>
          <w:sz w:val="24"/>
          <w:szCs w:val="24"/>
          <w:lang w:eastAsia="pt-BR"/>
        </w:rPr>
        <w:t xml:space="preserve"> Conferência Estadual</w:t>
      </w:r>
      <w:r w:rsidRPr="00650CDB">
        <w:rPr>
          <w:rFonts w:ascii="Arial" w:eastAsia="Times New Roman" w:hAnsi="Arial" w:cs="Arial"/>
          <w:sz w:val="24"/>
          <w:szCs w:val="24"/>
          <w:lang w:eastAsia="pt-BR"/>
        </w:rPr>
        <w:t xml:space="preserve"> dos Direitos da Pessoa com De</w:t>
      </w:r>
      <w:r w:rsidR="00111606">
        <w:rPr>
          <w:rFonts w:ascii="Arial" w:eastAsia="Times New Roman" w:hAnsi="Arial" w:cs="Arial"/>
          <w:sz w:val="24"/>
          <w:szCs w:val="24"/>
          <w:lang w:eastAsia="pt-BR"/>
        </w:rPr>
        <w:t>fi</w:t>
      </w:r>
      <w:r w:rsidRPr="00650CDB">
        <w:rPr>
          <w:rFonts w:ascii="Arial" w:eastAsia="Times New Roman" w:hAnsi="Arial" w:cs="Arial"/>
          <w:sz w:val="24"/>
          <w:szCs w:val="24"/>
          <w:lang w:eastAsia="pt-BR"/>
        </w:rPr>
        <w:t xml:space="preserve">ciência se reunirá </w:t>
      </w:r>
    </w:p>
    <w:p w:rsidR="00475BA2" w:rsidRDefault="00475BA2" w:rsidP="00475BA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5BA2" w:rsidRDefault="00475BA2" w:rsidP="00475BA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05B7" w:rsidRDefault="00650CDB" w:rsidP="00475BA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50CDB"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50CDB">
        <w:rPr>
          <w:rFonts w:ascii="Arial" w:eastAsia="Times New Roman" w:hAnsi="Arial" w:cs="Arial"/>
          <w:sz w:val="24"/>
          <w:szCs w:val="24"/>
          <w:lang w:eastAsia="pt-BR"/>
        </w:rPr>
        <w:t>datas diferentes d</w:t>
      </w:r>
      <w:r w:rsidR="00111606">
        <w:rPr>
          <w:rFonts w:ascii="Arial" w:eastAsia="Times New Roman" w:hAnsi="Arial" w:cs="Arial"/>
          <w:sz w:val="24"/>
          <w:szCs w:val="24"/>
          <w:lang w:eastAsia="pt-BR"/>
        </w:rPr>
        <w:t>as reuniões ordinárias do COEDE/TO</w:t>
      </w:r>
      <w:r w:rsidRPr="00650CDB">
        <w:rPr>
          <w:rFonts w:ascii="Arial" w:eastAsia="Times New Roman" w:hAnsi="Arial" w:cs="Arial"/>
          <w:sz w:val="24"/>
          <w:szCs w:val="24"/>
          <w:lang w:eastAsia="pt-BR"/>
        </w:rPr>
        <w:t>, devendo o calendário ser de</w:t>
      </w:r>
      <w:r w:rsidR="00111606">
        <w:rPr>
          <w:rFonts w:ascii="Arial" w:eastAsia="Times New Roman" w:hAnsi="Arial" w:cs="Arial"/>
          <w:sz w:val="24"/>
          <w:szCs w:val="24"/>
          <w:lang w:eastAsia="pt-BR"/>
        </w:rPr>
        <w:t>fi</w:t>
      </w:r>
      <w:r w:rsidRPr="00650CDB">
        <w:rPr>
          <w:rFonts w:ascii="Arial" w:eastAsia="Times New Roman" w:hAnsi="Arial" w:cs="Arial"/>
          <w:sz w:val="24"/>
          <w:szCs w:val="24"/>
          <w:lang w:eastAsia="pt-BR"/>
        </w:rPr>
        <w:t>nido em sua primeira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50CDB">
        <w:rPr>
          <w:rFonts w:ascii="Arial" w:eastAsia="Times New Roman" w:hAnsi="Arial" w:cs="Arial"/>
          <w:sz w:val="24"/>
          <w:szCs w:val="24"/>
          <w:lang w:eastAsia="pt-BR"/>
        </w:rPr>
        <w:t>reunião a o</w:t>
      </w:r>
      <w:r w:rsidR="00863696">
        <w:rPr>
          <w:rFonts w:ascii="Arial" w:eastAsia="Times New Roman" w:hAnsi="Arial" w:cs="Arial"/>
          <w:sz w:val="24"/>
          <w:szCs w:val="24"/>
          <w:lang w:eastAsia="pt-BR"/>
        </w:rPr>
        <w:t>correr no prazo máximo de 15</w:t>
      </w:r>
      <w:r w:rsidRPr="00650CDB">
        <w:rPr>
          <w:rFonts w:ascii="Arial" w:eastAsia="Times New Roman" w:hAnsi="Arial" w:cs="Arial"/>
          <w:sz w:val="24"/>
          <w:szCs w:val="24"/>
          <w:lang w:eastAsia="pt-BR"/>
        </w:rPr>
        <w:t xml:space="preserve"> dias a contar da data de publicação desta Resolução.</w:t>
      </w:r>
    </w:p>
    <w:p w:rsidR="002578CE" w:rsidRDefault="006A45DF" w:rsidP="00401F7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Art. 2</w:t>
      </w:r>
      <w:r w:rsidR="00650CDB" w:rsidRPr="00650CDB">
        <w:rPr>
          <w:rFonts w:ascii="Arial" w:eastAsia="Times New Roman" w:hAnsi="Arial" w:cs="Arial"/>
          <w:sz w:val="24"/>
          <w:szCs w:val="24"/>
          <w:lang w:eastAsia="pt-BR"/>
        </w:rPr>
        <w:t>º - A Comissão instituída nesta resolução será presidida por um de seus membros, eleito</w:t>
      </w:r>
      <w:r w:rsidR="00F34E4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34E46" w:rsidRPr="00F34E46">
        <w:rPr>
          <w:rFonts w:ascii="Arial" w:eastAsia="Times New Roman" w:hAnsi="Arial" w:cs="Arial"/>
          <w:sz w:val="24"/>
          <w:szCs w:val="24"/>
          <w:lang w:eastAsia="pt-BR"/>
        </w:rPr>
        <w:t>entre seus pares, com a função especí</w:t>
      </w:r>
      <w:r w:rsidR="00F34E46">
        <w:rPr>
          <w:rFonts w:ascii="Arial" w:eastAsia="Times New Roman" w:hAnsi="Arial" w:cs="Arial"/>
          <w:sz w:val="24"/>
          <w:szCs w:val="24"/>
          <w:lang w:eastAsia="pt-BR"/>
        </w:rPr>
        <w:t>fi</w:t>
      </w:r>
      <w:r w:rsidR="00F34E46" w:rsidRPr="00F34E46">
        <w:rPr>
          <w:rFonts w:ascii="Arial" w:eastAsia="Times New Roman" w:hAnsi="Arial" w:cs="Arial"/>
          <w:sz w:val="24"/>
          <w:szCs w:val="24"/>
          <w:lang w:eastAsia="pt-BR"/>
        </w:rPr>
        <w:t>ca de presidir os trabalhos da mesma.</w:t>
      </w:r>
    </w:p>
    <w:p w:rsidR="00101B50" w:rsidRPr="00A078F8" w:rsidRDefault="00101B50" w:rsidP="00101B5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Art. 3</w:t>
      </w:r>
      <w:r w:rsidRPr="00101B50">
        <w:rPr>
          <w:rFonts w:ascii="Arial" w:eastAsia="Times New Roman" w:hAnsi="Arial" w:cs="Arial"/>
          <w:sz w:val="24"/>
          <w:szCs w:val="24"/>
          <w:lang w:eastAsia="pt-BR"/>
        </w:rPr>
        <w:t>º - Ao encerramento de todos os trabalhos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01F7C">
        <w:rPr>
          <w:rFonts w:ascii="Arial" w:eastAsia="Times New Roman" w:hAnsi="Arial" w:cs="Arial"/>
          <w:sz w:val="24"/>
          <w:szCs w:val="24"/>
          <w:lang w:eastAsia="pt-BR"/>
        </w:rPr>
        <w:t>que envolvam a organização da V</w:t>
      </w:r>
      <w:r w:rsidRPr="00101B50">
        <w:rPr>
          <w:rFonts w:ascii="Arial" w:eastAsia="Times New Roman" w:hAnsi="Arial" w:cs="Arial"/>
          <w:sz w:val="24"/>
          <w:szCs w:val="24"/>
          <w:lang w:eastAsia="pt-BR"/>
        </w:rPr>
        <w:t xml:space="preserve"> Conferência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Estadu</w:t>
      </w:r>
      <w:r w:rsidRPr="00101B50">
        <w:rPr>
          <w:rFonts w:ascii="Arial" w:eastAsia="Times New Roman" w:hAnsi="Arial" w:cs="Arial"/>
          <w:sz w:val="24"/>
          <w:szCs w:val="24"/>
          <w:lang w:eastAsia="pt-BR"/>
        </w:rPr>
        <w:t>al dos Direitos da Pessoa com De</w:t>
      </w:r>
      <w:r>
        <w:rPr>
          <w:rFonts w:ascii="Arial" w:eastAsia="Times New Roman" w:hAnsi="Arial" w:cs="Arial"/>
          <w:sz w:val="24"/>
          <w:szCs w:val="24"/>
          <w:lang w:eastAsia="pt-BR"/>
        </w:rPr>
        <w:t>fi</w:t>
      </w:r>
      <w:r w:rsidRPr="00101B50">
        <w:rPr>
          <w:rFonts w:ascii="Arial" w:eastAsia="Times New Roman" w:hAnsi="Arial" w:cs="Arial"/>
          <w:sz w:val="24"/>
          <w:szCs w:val="24"/>
          <w:lang w:eastAsia="pt-BR"/>
        </w:rPr>
        <w:t xml:space="preserve">ciência, inclusive aqueles após sua </w:t>
      </w:r>
      <w:r>
        <w:rPr>
          <w:rFonts w:ascii="Arial" w:eastAsia="Times New Roman" w:hAnsi="Arial" w:cs="Arial"/>
          <w:sz w:val="24"/>
          <w:szCs w:val="24"/>
          <w:lang w:eastAsia="pt-BR"/>
        </w:rPr>
        <w:t>fi</w:t>
      </w:r>
      <w:r w:rsidRPr="00101B50">
        <w:rPr>
          <w:rFonts w:ascii="Arial" w:eastAsia="Times New Roman" w:hAnsi="Arial" w:cs="Arial"/>
          <w:sz w:val="24"/>
          <w:szCs w:val="24"/>
          <w:lang w:eastAsia="pt-BR"/>
        </w:rPr>
        <w:t>nalização a Comissão ora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01B50">
        <w:rPr>
          <w:rFonts w:ascii="Arial" w:eastAsia="Times New Roman" w:hAnsi="Arial" w:cs="Arial"/>
          <w:sz w:val="24"/>
          <w:szCs w:val="24"/>
          <w:lang w:eastAsia="pt-BR"/>
        </w:rPr>
        <w:t>instituída se dissolverá.</w:t>
      </w:r>
    </w:p>
    <w:p w:rsidR="00555EA7" w:rsidRDefault="00101B50" w:rsidP="00FE06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</w:t>
      </w:r>
      <w:r w:rsidR="0005228B" w:rsidRPr="00A078F8">
        <w:rPr>
          <w:rFonts w:ascii="Arial" w:hAnsi="Arial" w:cs="Arial"/>
          <w:sz w:val="24"/>
          <w:szCs w:val="24"/>
        </w:rPr>
        <w:t xml:space="preserve">º </w:t>
      </w:r>
      <w:r w:rsidR="00AA17FE" w:rsidRPr="00A078F8">
        <w:rPr>
          <w:rFonts w:ascii="Arial" w:hAnsi="Arial" w:cs="Arial"/>
          <w:sz w:val="24"/>
          <w:szCs w:val="24"/>
        </w:rPr>
        <w:t>Esta Resolução entra em vigor na</w:t>
      </w:r>
      <w:r w:rsidR="00A64332">
        <w:rPr>
          <w:rFonts w:ascii="Arial" w:hAnsi="Arial" w:cs="Arial"/>
          <w:sz w:val="24"/>
          <w:szCs w:val="24"/>
        </w:rPr>
        <w:t xml:space="preserve"> data de sua publicação</w:t>
      </w:r>
      <w:r w:rsidR="002071F4" w:rsidRPr="00A078F8">
        <w:rPr>
          <w:rFonts w:ascii="Arial" w:hAnsi="Arial" w:cs="Arial"/>
          <w:sz w:val="24"/>
          <w:szCs w:val="24"/>
        </w:rPr>
        <w:t>, revogados</w:t>
      </w:r>
      <w:r w:rsidR="00E407B7" w:rsidRPr="00A078F8">
        <w:rPr>
          <w:rFonts w:ascii="Arial" w:hAnsi="Arial" w:cs="Arial"/>
          <w:sz w:val="24"/>
          <w:szCs w:val="24"/>
        </w:rPr>
        <w:t xml:space="preserve"> as disposições em contrário.</w:t>
      </w:r>
    </w:p>
    <w:p w:rsidR="00AE3BC8" w:rsidRDefault="00AE3BC8" w:rsidP="00FE062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3BC8" w:rsidRDefault="00401F7C" w:rsidP="00AE3BC8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Palmas/TO, </w:t>
      </w:r>
      <w:r w:rsidR="00B96BC5">
        <w:rPr>
          <w:rFonts w:ascii="Arial" w:hAnsi="Arial" w:cs="Arial"/>
          <w:sz w:val="24"/>
          <w:szCs w:val="24"/>
        </w:rPr>
        <w:t>31 de Janeiro</w:t>
      </w:r>
      <w:r w:rsidR="00AE3BC8">
        <w:rPr>
          <w:rFonts w:ascii="Arial" w:hAnsi="Arial" w:cs="Arial"/>
          <w:sz w:val="24"/>
          <w:szCs w:val="24"/>
        </w:rPr>
        <w:t xml:space="preserve"> de 2020.</w:t>
      </w:r>
    </w:p>
    <w:p w:rsidR="00AE3BC8" w:rsidRPr="00A078F8" w:rsidRDefault="00AE3BC8" w:rsidP="00FE062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55EA7" w:rsidRDefault="00555EA7" w:rsidP="00FE0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F8" w:rsidRDefault="00A078F8" w:rsidP="00FE0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F8" w:rsidRDefault="00A078F8" w:rsidP="00FE0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F8" w:rsidRDefault="00A078F8" w:rsidP="00FE0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F8" w:rsidRPr="00A078F8" w:rsidRDefault="002071F4" w:rsidP="00207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555EA7" w:rsidRPr="00A078F8" w:rsidRDefault="0005228B" w:rsidP="00FE06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Ele Pedro Alves Barbosa</w:t>
      </w:r>
    </w:p>
    <w:p w:rsidR="00555EA7" w:rsidRPr="00A078F8" w:rsidRDefault="00F24C44" w:rsidP="00FE06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r w:rsidR="00F3116E">
        <w:rPr>
          <w:rFonts w:ascii="Arial" w:hAnsi="Arial" w:cs="Arial"/>
          <w:sz w:val="24"/>
          <w:szCs w:val="24"/>
        </w:rPr>
        <w:t>do COEDE/TO</w:t>
      </w:r>
    </w:p>
    <w:p w:rsidR="000D40D1" w:rsidRPr="00A078F8" w:rsidRDefault="000D40D1" w:rsidP="003F6BBC">
      <w:pPr>
        <w:jc w:val="center"/>
        <w:rPr>
          <w:rFonts w:ascii="Arial" w:hAnsi="Arial" w:cs="Arial"/>
          <w:sz w:val="24"/>
          <w:szCs w:val="24"/>
        </w:rPr>
      </w:pPr>
    </w:p>
    <w:p w:rsidR="000D40D1" w:rsidRPr="00A078F8" w:rsidRDefault="000D40D1" w:rsidP="00FE0622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0D40D1" w:rsidRPr="00A078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76" w:rsidRDefault="00AC0C76" w:rsidP="002C3389">
      <w:pPr>
        <w:spacing w:after="0" w:line="240" w:lineRule="auto"/>
      </w:pPr>
      <w:r>
        <w:separator/>
      </w:r>
    </w:p>
  </w:endnote>
  <w:endnote w:type="continuationSeparator" w:id="0">
    <w:p w:rsidR="00AC0C76" w:rsidRDefault="00AC0C76" w:rsidP="002C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587161"/>
      <w:docPartObj>
        <w:docPartGallery w:val="Page Numbers (Bottom of Page)"/>
        <w:docPartUnique/>
      </w:docPartObj>
    </w:sdtPr>
    <w:sdtEndPr/>
    <w:sdtContent>
      <w:p w:rsidR="00475BA2" w:rsidRDefault="00475B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FE">
          <w:rPr>
            <w:noProof/>
          </w:rPr>
          <w:t>2</w:t>
        </w:r>
        <w:r>
          <w:fldChar w:fldCharType="end"/>
        </w:r>
      </w:p>
    </w:sdtContent>
  </w:sdt>
  <w:p w:rsidR="00475BA2" w:rsidRDefault="00475B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76" w:rsidRDefault="00AC0C76" w:rsidP="002C3389">
      <w:pPr>
        <w:spacing w:after="0" w:line="240" w:lineRule="auto"/>
      </w:pPr>
      <w:r>
        <w:separator/>
      </w:r>
    </w:p>
  </w:footnote>
  <w:footnote w:type="continuationSeparator" w:id="0">
    <w:p w:rsidR="00AC0C76" w:rsidRDefault="00AC0C76" w:rsidP="002C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7E" w:rsidRDefault="00B757A7" w:rsidP="00BF3B7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3FE5826" wp14:editId="1F886FA4">
          <wp:extent cx="1969135" cy="657225"/>
          <wp:effectExtent l="0" t="0" r="0" b="9525"/>
          <wp:docPr id="1" name="Imagem 1" descr="C:\Users\ELE PEDRO\Downloads\WhatsApp Image 2020-01-23 at 09.46.46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ELE PEDRO\Downloads\WhatsApp Image 2020-01-23 at 09.46.4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B7"/>
    <w:rsid w:val="000167F8"/>
    <w:rsid w:val="0002242E"/>
    <w:rsid w:val="0005228B"/>
    <w:rsid w:val="00067DFC"/>
    <w:rsid w:val="00070CF4"/>
    <w:rsid w:val="000B7475"/>
    <w:rsid w:val="000C4895"/>
    <w:rsid w:val="000D40D1"/>
    <w:rsid w:val="000E7C9D"/>
    <w:rsid w:val="00101B50"/>
    <w:rsid w:val="00102FB1"/>
    <w:rsid w:val="00105FAF"/>
    <w:rsid w:val="00106B71"/>
    <w:rsid w:val="00106BEF"/>
    <w:rsid w:val="00110452"/>
    <w:rsid w:val="00111606"/>
    <w:rsid w:val="001315C9"/>
    <w:rsid w:val="001365A7"/>
    <w:rsid w:val="001528DC"/>
    <w:rsid w:val="00194871"/>
    <w:rsid w:val="001A46FF"/>
    <w:rsid w:val="001A63D2"/>
    <w:rsid w:val="001A688C"/>
    <w:rsid w:val="001B5FA3"/>
    <w:rsid w:val="002056EB"/>
    <w:rsid w:val="00205EAE"/>
    <w:rsid w:val="0020606D"/>
    <w:rsid w:val="002071F4"/>
    <w:rsid w:val="002578CE"/>
    <w:rsid w:val="00262682"/>
    <w:rsid w:val="00262BC4"/>
    <w:rsid w:val="00275D58"/>
    <w:rsid w:val="002945D4"/>
    <w:rsid w:val="002B3F71"/>
    <w:rsid w:val="002C3389"/>
    <w:rsid w:val="002E65AD"/>
    <w:rsid w:val="0030544A"/>
    <w:rsid w:val="00307415"/>
    <w:rsid w:val="00321ED2"/>
    <w:rsid w:val="00350AC4"/>
    <w:rsid w:val="00353324"/>
    <w:rsid w:val="00360974"/>
    <w:rsid w:val="003E5723"/>
    <w:rsid w:val="003F6BBC"/>
    <w:rsid w:val="00401F7C"/>
    <w:rsid w:val="00415B77"/>
    <w:rsid w:val="00466EAF"/>
    <w:rsid w:val="00467A14"/>
    <w:rsid w:val="00475BA2"/>
    <w:rsid w:val="00484437"/>
    <w:rsid w:val="004C1AC8"/>
    <w:rsid w:val="004E1517"/>
    <w:rsid w:val="00524BC0"/>
    <w:rsid w:val="0053699A"/>
    <w:rsid w:val="00555EA7"/>
    <w:rsid w:val="00596B69"/>
    <w:rsid w:val="005B6538"/>
    <w:rsid w:val="00601126"/>
    <w:rsid w:val="006400CD"/>
    <w:rsid w:val="00647891"/>
    <w:rsid w:val="00650CDB"/>
    <w:rsid w:val="006674F7"/>
    <w:rsid w:val="006862BA"/>
    <w:rsid w:val="006A45DF"/>
    <w:rsid w:val="006D153C"/>
    <w:rsid w:val="006D53CF"/>
    <w:rsid w:val="007026F2"/>
    <w:rsid w:val="00711CBC"/>
    <w:rsid w:val="00726BBC"/>
    <w:rsid w:val="00780A94"/>
    <w:rsid w:val="007875BE"/>
    <w:rsid w:val="007C2B57"/>
    <w:rsid w:val="007C3995"/>
    <w:rsid w:val="007D00E0"/>
    <w:rsid w:val="007D3259"/>
    <w:rsid w:val="00837D92"/>
    <w:rsid w:val="00845D30"/>
    <w:rsid w:val="00854B5F"/>
    <w:rsid w:val="00862B55"/>
    <w:rsid w:val="00863696"/>
    <w:rsid w:val="00865DF3"/>
    <w:rsid w:val="008920FE"/>
    <w:rsid w:val="00901F8C"/>
    <w:rsid w:val="009058AF"/>
    <w:rsid w:val="009B6C67"/>
    <w:rsid w:val="00A078F8"/>
    <w:rsid w:val="00A22A10"/>
    <w:rsid w:val="00A52AB1"/>
    <w:rsid w:val="00A555F4"/>
    <w:rsid w:val="00A64332"/>
    <w:rsid w:val="00A7192D"/>
    <w:rsid w:val="00A724B7"/>
    <w:rsid w:val="00A77E7D"/>
    <w:rsid w:val="00A961DD"/>
    <w:rsid w:val="00AA17FE"/>
    <w:rsid w:val="00AB4BFA"/>
    <w:rsid w:val="00AC0C76"/>
    <w:rsid w:val="00AC1682"/>
    <w:rsid w:val="00AE3BC8"/>
    <w:rsid w:val="00AF126B"/>
    <w:rsid w:val="00B0281B"/>
    <w:rsid w:val="00B21B18"/>
    <w:rsid w:val="00B26237"/>
    <w:rsid w:val="00B363C4"/>
    <w:rsid w:val="00B757A7"/>
    <w:rsid w:val="00B9405C"/>
    <w:rsid w:val="00B96BC5"/>
    <w:rsid w:val="00B974E0"/>
    <w:rsid w:val="00BF3B7E"/>
    <w:rsid w:val="00C01A58"/>
    <w:rsid w:val="00C112C0"/>
    <w:rsid w:val="00C30DAE"/>
    <w:rsid w:val="00C46144"/>
    <w:rsid w:val="00C57300"/>
    <w:rsid w:val="00C74948"/>
    <w:rsid w:val="00C94DE6"/>
    <w:rsid w:val="00CB5EE4"/>
    <w:rsid w:val="00CF1FFC"/>
    <w:rsid w:val="00D005B7"/>
    <w:rsid w:val="00D022EC"/>
    <w:rsid w:val="00D12AE2"/>
    <w:rsid w:val="00D63923"/>
    <w:rsid w:val="00D6479C"/>
    <w:rsid w:val="00D67417"/>
    <w:rsid w:val="00D700C1"/>
    <w:rsid w:val="00D83306"/>
    <w:rsid w:val="00DD37F2"/>
    <w:rsid w:val="00DD3B36"/>
    <w:rsid w:val="00DE6768"/>
    <w:rsid w:val="00DE7C93"/>
    <w:rsid w:val="00E110E7"/>
    <w:rsid w:val="00E33279"/>
    <w:rsid w:val="00E407B7"/>
    <w:rsid w:val="00E4374F"/>
    <w:rsid w:val="00E65978"/>
    <w:rsid w:val="00E8049E"/>
    <w:rsid w:val="00EB0E0A"/>
    <w:rsid w:val="00EC5945"/>
    <w:rsid w:val="00EC7C39"/>
    <w:rsid w:val="00EE3C30"/>
    <w:rsid w:val="00F20FC9"/>
    <w:rsid w:val="00F24C44"/>
    <w:rsid w:val="00F3116E"/>
    <w:rsid w:val="00F34E46"/>
    <w:rsid w:val="00F34FC2"/>
    <w:rsid w:val="00F44C50"/>
    <w:rsid w:val="00F519F2"/>
    <w:rsid w:val="00F56940"/>
    <w:rsid w:val="00F76C8B"/>
    <w:rsid w:val="00F912B0"/>
    <w:rsid w:val="00FB236A"/>
    <w:rsid w:val="00FC0611"/>
    <w:rsid w:val="00FC5335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389"/>
  </w:style>
  <w:style w:type="paragraph" w:styleId="Rodap">
    <w:name w:val="footer"/>
    <w:basedOn w:val="Normal"/>
    <w:link w:val="Rodap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389"/>
  </w:style>
  <w:style w:type="paragraph" w:styleId="Textodebalo">
    <w:name w:val="Balloon Text"/>
    <w:basedOn w:val="Normal"/>
    <w:link w:val="TextodebaloChar"/>
    <w:uiPriority w:val="99"/>
    <w:semiHidden/>
    <w:unhideWhenUsed/>
    <w:rsid w:val="006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389"/>
  </w:style>
  <w:style w:type="paragraph" w:styleId="Rodap">
    <w:name w:val="footer"/>
    <w:basedOn w:val="Normal"/>
    <w:link w:val="Rodap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389"/>
  </w:style>
  <w:style w:type="paragraph" w:styleId="Textodebalo">
    <w:name w:val="Balloon Text"/>
    <w:basedOn w:val="Normal"/>
    <w:link w:val="TextodebaloChar"/>
    <w:uiPriority w:val="99"/>
    <w:semiHidden/>
    <w:unhideWhenUsed/>
    <w:rsid w:val="006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 PEDRO</dc:creator>
  <cp:lastModifiedBy>ELE PEDRO</cp:lastModifiedBy>
  <cp:revision>33</cp:revision>
  <cp:lastPrinted>2020-02-03T18:02:00Z</cp:lastPrinted>
  <dcterms:created xsi:type="dcterms:W3CDTF">2020-01-27T14:57:00Z</dcterms:created>
  <dcterms:modified xsi:type="dcterms:W3CDTF">2020-02-07T16:44:00Z</dcterms:modified>
</cp:coreProperties>
</file>