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40" w:rsidRDefault="00EE7F6D">
      <w:pPr>
        <w:spacing w:after="84"/>
        <w:ind w:right="3"/>
        <w:jc w:val="center"/>
        <w:rPr>
          <w:rFonts w:ascii="Times New Roman" w:hAnsi="Times New Roman" w:cs="Times New Roman"/>
          <w:sz w:val="20"/>
          <w:szCs w:val="20"/>
        </w:rPr>
      </w:pPr>
      <w:r>
        <w:rPr>
          <w:rFonts w:ascii="Times New Roman" w:hAnsi="Times New Roman" w:cs="Times New Roman"/>
          <w:b/>
          <w:sz w:val="20"/>
          <w:szCs w:val="20"/>
        </w:rPr>
        <w:t>CHECK</w:t>
      </w:r>
      <w:r w:rsidR="00967140">
        <w:rPr>
          <w:rFonts w:ascii="Times New Roman" w:hAnsi="Times New Roman" w:cs="Times New Roman"/>
          <w:b/>
          <w:sz w:val="20"/>
          <w:szCs w:val="20"/>
        </w:rPr>
        <w:t xml:space="preserve">LIST </w:t>
      </w:r>
    </w:p>
    <w:p w:rsidR="00745840" w:rsidRDefault="00967140">
      <w:pPr>
        <w:spacing w:after="143"/>
        <w:ind w:left="43"/>
        <w:jc w:val="center"/>
        <w:rPr>
          <w:rFonts w:ascii="Times New Roman" w:hAnsi="Times New Roman" w:cs="Times New Roman"/>
          <w:sz w:val="20"/>
          <w:szCs w:val="20"/>
        </w:rPr>
      </w:pPr>
      <w:r>
        <w:rPr>
          <w:rFonts w:ascii="Times New Roman" w:hAnsi="Times New Roman" w:cs="Times New Roman"/>
          <w:b/>
          <w:sz w:val="20"/>
          <w:szCs w:val="20"/>
        </w:rPr>
        <w:t xml:space="preserve"> </w:t>
      </w:r>
    </w:p>
    <w:p w:rsidR="0080349C" w:rsidRPr="0080349C" w:rsidRDefault="00967140" w:rsidP="0080349C">
      <w:pPr>
        <w:spacing w:after="20"/>
        <w:ind w:right="6"/>
        <w:jc w:val="center"/>
      </w:pPr>
      <w:r>
        <w:rPr>
          <w:rFonts w:ascii="Times New Roman" w:hAnsi="Times New Roman" w:cs="Times New Roman"/>
          <w:b/>
          <w:sz w:val="20"/>
          <w:szCs w:val="20"/>
          <w:u w:val="single" w:color="000000"/>
        </w:rPr>
        <w:t>Celebração de Termo de Convênio com Municípios</w:t>
      </w:r>
      <w:r w:rsidR="00F1284A">
        <w:rPr>
          <w:rFonts w:ascii="Times New Roman" w:hAnsi="Times New Roman" w:cs="Times New Roman"/>
          <w:b/>
          <w:sz w:val="20"/>
          <w:szCs w:val="20"/>
        </w:rPr>
        <w:t xml:space="preserve"> </w:t>
      </w:r>
    </w:p>
    <w:p w:rsidR="00745840" w:rsidRDefault="00967140">
      <w:pPr>
        <w:spacing w:after="20"/>
        <w:ind w:right="6"/>
        <w:jc w:val="center"/>
        <w:rPr>
          <w:u w:val="single"/>
        </w:rPr>
      </w:pPr>
      <w:r>
        <w:rPr>
          <w:rFonts w:ascii="Times New Roman" w:hAnsi="Times New Roman" w:cs="Times New Roman"/>
          <w:b/>
          <w:sz w:val="20"/>
          <w:szCs w:val="20"/>
          <w:u w:val="single"/>
        </w:rPr>
        <w:t>Recursos de Emenda Parlamentar Individuais</w:t>
      </w:r>
    </w:p>
    <w:p w:rsidR="00745840" w:rsidRDefault="00967140">
      <w:pPr>
        <w:spacing w:after="0"/>
        <w:ind w:left="52"/>
        <w:jc w:val="center"/>
        <w:rPr>
          <w:rFonts w:ascii="Times New Roman" w:hAnsi="Times New Roman" w:cs="Times New Roman"/>
          <w:sz w:val="20"/>
          <w:szCs w:val="20"/>
        </w:rPr>
      </w:pPr>
      <w:r>
        <w:rPr>
          <w:rFonts w:ascii="Times New Roman" w:hAnsi="Times New Roman" w:cs="Times New Roman"/>
          <w:b/>
          <w:sz w:val="20"/>
          <w:szCs w:val="20"/>
        </w:rPr>
        <w:t xml:space="preserve"> </w:t>
      </w:r>
    </w:p>
    <w:p w:rsidR="00745840" w:rsidRDefault="00967140">
      <w:pPr>
        <w:spacing w:after="85"/>
        <w:ind w:left="43"/>
        <w:jc w:val="center"/>
        <w:rPr>
          <w:rFonts w:ascii="Times New Roman" w:hAnsi="Times New Roman" w:cs="Times New Roman"/>
          <w:sz w:val="20"/>
          <w:szCs w:val="20"/>
        </w:rPr>
      </w:pPr>
      <w:r>
        <w:rPr>
          <w:rFonts w:ascii="Times New Roman" w:hAnsi="Times New Roman" w:cs="Times New Roman"/>
          <w:sz w:val="20"/>
          <w:szCs w:val="20"/>
        </w:rPr>
        <w:t xml:space="preserve"> </w:t>
      </w:r>
    </w:p>
    <w:p w:rsidR="00745840" w:rsidRPr="00DF6098" w:rsidRDefault="00967140">
      <w:pPr>
        <w:spacing w:after="202"/>
        <w:ind w:left="-5" w:hanging="10"/>
        <w:rPr>
          <w:rFonts w:ascii="Times New Roman" w:hAnsi="Times New Roman" w:cs="Times New Roman"/>
          <w:sz w:val="18"/>
          <w:szCs w:val="18"/>
        </w:rPr>
      </w:pPr>
      <w:r w:rsidRPr="00DF6098">
        <w:rPr>
          <w:rFonts w:ascii="Times New Roman" w:hAnsi="Times New Roman" w:cs="Times New Roman"/>
          <w:sz w:val="18"/>
          <w:szCs w:val="18"/>
        </w:rPr>
        <w:t>Órgão/Entidade: ________________________________________________________</w:t>
      </w:r>
      <w:r w:rsidR="00C167C6">
        <w:rPr>
          <w:rFonts w:ascii="Times New Roman" w:hAnsi="Times New Roman" w:cs="Times New Roman"/>
          <w:sz w:val="18"/>
          <w:szCs w:val="18"/>
        </w:rPr>
        <w:t>___________</w:t>
      </w:r>
      <w:r w:rsidRPr="00DF6098">
        <w:rPr>
          <w:rFonts w:ascii="Times New Roman" w:hAnsi="Times New Roman" w:cs="Times New Roman"/>
          <w:sz w:val="18"/>
          <w:szCs w:val="18"/>
        </w:rPr>
        <w:t xml:space="preserve">____________________ </w:t>
      </w:r>
    </w:p>
    <w:p w:rsidR="00745840" w:rsidRPr="00DF6098" w:rsidRDefault="00967140">
      <w:pPr>
        <w:spacing w:after="202"/>
        <w:ind w:left="-5" w:hanging="10"/>
        <w:rPr>
          <w:rFonts w:ascii="Times New Roman" w:hAnsi="Times New Roman" w:cs="Times New Roman"/>
          <w:sz w:val="18"/>
          <w:szCs w:val="18"/>
        </w:rPr>
      </w:pPr>
      <w:bookmarkStart w:id="0" w:name="__DdeLink__5989_2983384850"/>
      <w:r w:rsidRPr="00DF6098">
        <w:rPr>
          <w:rFonts w:ascii="Times New Roman" w:hAnsi="Times New Roman" w:cs="Times New Roman"/>
          <w:sz w:val="18"/>
          <w:szCs w:val="18"/>
        </w:rPr>
        <w:t>Prefeitura: ________________________________________________________________________</w:t>
      </w:r>
      <w:r w:rsidR="00C167C6">
        <w:rPr>
          <w:rFonts w:ascii="Times New Roman" w:hAnsi="Times New Roman" w:cs="Times New Roman"/>
          <w:sz w:val="18"/>
          <w:szCs w:val="18"/>
        </w:rPr>
        <w:t>_____________</w:t>
      </w:r>
      <w:r w:rsidRPr="00DF6098">
        <w:rPr>
          <w:rFonts w:ascii="Times New Roman" w:hAnsi="Times New Roman" w:cs="Times New Roman"/>
          <w:sz w:val="18"/>
          <w:szCs w:val="18"/>
        </w:rPr>
        <w:t xml:space="preserve">_______ </w:t>
      </w:r>
      <w:bookmarkEnd w:id="0"/>
    </w:p>
    <w:p w:rsidR="00745840" w:rsidRPr="00DF6098" w:rsidRDefault="00967140">
      <w:pPr>
        <w:spacing w:after="202"/>
        <w:ind w:left="-5" w:hanging="10"/>
        <w:rPr>
          <w:rFonts w:ascii="Times New Roman" w:hAnsi="Times New Roman" w:cs="Times New Roman"/>
          <w:sz w:val="18"/>
          <w:szCs w:val="18"/>
        </w:rPr>
      </w:pPr>
      <w:r w:rsidRPr="00DF6098">
        <w:rPr>
          <w:rFonts w:ascii="Times New Roman" w:hAnsi="Times New Roman" w:cs="Times New Roman"/>
          <w:sz w:val="18"/>
          <w:szCs w:val="18"/>
        </w:rPr>
        <w:t>Deputado: _______________________________________________________________________________</w:t>
      </w:r>
      <w:r w:rsidR="00C167C6">
        <w:rPr>
          <w:rFonts w:ascii="Times New Roman" w:hAnsi="Times New Roman" w:cs="Times New Roman"/>
          <w:sz w:val="18"/>
          <w:szCs w:val="18"/>
        </w:rPr>
        <w:t>_____________</w:t>
      </w:r>
      <w:r w:rsidRPr="00DF6098">
        <w:rPr>
          <w:rFonts w:ascii="Times New Roman" w:hAnsi="Times New Roman" w:cs="Times New Roman"/>
          <w:sz w:val="18"/>
          <w:szCs w:val="18"/>
        </w:rPr>
        <w:t xml:space="preserve"> </w:t>
      </w:r>
    </w:p>
    <w:p w:rsidR="00745840" w:rsidRPr="00DF6098" w:rsidRDefault="00967140">
      <w:pPr>
        <w:spacing w:after="202"/>
        <w:ind w:left="-5" w:hanging="10"/>
        <w:rPr>
          <w:rFonts w:ascii="Times New Roman" w:hAnsi="Times New Roman" w:cs="Times New Roman"/>
          <w:sz w:val="18"/>
          <w:szCs w:val="18"/>
        </w:rPr>
      </w:pPr>
      <w:r w:rsidRPr="00DF6098">
        <w:rPr>
          <w:rFonts w:ascii="Times New Roman" w:hAnsi="Times New Roman" w:cs="Times New Roman"/>
          <w:sz w:val="18"/>
          <w:szCs w:val="18"/>
        </w:rPr>
        <w:t>Termo de Convênio nº: __________________________ Processo nº: __________________________________</w:t>
      </w:r>
      <w:r w:rsidR="00C167C6">
        <w:rPr>
          <w:rFonts w:ascii="Times New Roman" w:hAnsi="Times New Roman" w:cs="Times New Roman"/>
          <w:sz w:val="18"/>
          <w:szCs w:val="18"/>
        </w:rPr>
        <w:t>___________</w:t>
      </w:r>
      <w:r w:rsidRPr="00DF6098">
        <w:rPr>
          <w:rFonts w:ascii="Times New Roman" w:hAnsi="Times New Roman" w:cs="Times New Roman"/>
          <w:sz w:val="18"/>
          <w:szCs w:val="18"/>
        </w:rPr>
        <w:t xml:space="preserve"> </w:t>
      </w:r>
    </w:p>
    <w:p w:rsidR="00745840" w:rsidRPr="00DF6098" w:rsidRDefault="00967140">
      <w:pPr>
        <w:spacing w:after="202"/>
        <w:ind w:left="-5" w:hanging="10"/>
        <w:rPr>
          <w:rFonts w:ascii="Times New Roman" w:hAnsi="Times New Roman" w:cs="Times New Roman"/>
          <w:sz w:val="18"/>
          <w:szCs w:val="18"/>
        </w:rPr>
      </w:pPr>
      <w:r w:rsidRPr="00DF6098">
        <w:rPr>
          <w:rFonts w:ascii="Times New Roman" w:hAnsi="Times New Roman" w:cs="Times New Roman"/>
          <w:sz w:val="18"/>
          <w:szCs w:val="18"/>
        </w:rPr>
        <w:t>Valor R$: ____________________________________ Data do Pagamento: ___________________________</w:t>
      </w:r>
      <w:r w:rsidR="00C167C6">
        <w:rPr>
          <w:rFonts w:ascii="Times New Roman" w:hAnsi="Times New Roman" w:cs="Times New Roman"/>
          <w:sz w:val="18"/>
          <w:szCs w:val="18"/>
        </w:rPr>
        <w:t>_______</w:t>
      </w:r>
      <w:r w:rsidRPr="00DF6098">
        <w:rPr>
          <w:rFonts w:ascii="Times New Roman" w:hAnsi="Times New Roman" w:cs="Times New Roman"/>
          <w:sz w:val="18"/>
          <w:szCs w:val="18"/>
        </w:rPr>
        <w:t>__</w:t>
      </w:r>
      <w:r w:rsidR="00C167C6">
        <w:rPr>
          <w:rFonts w:ascii="Times New Roman" w:hAnsi="Times New Roman" w:cs="Times New Roman"/>
          <w:sz w:val="18"/>
          <w:szCs w:val="18"/>
        </w:rPr>
        <w:t>___</w:t>
      </w:r>
      <w:r w:rsidRPr="00DF6098">
        <w:rPr>
          <w:rFonts w:ascii="Times New Roman" w:hAnsi="Times New Roman" w:cs="Times New Roman"/>
          <w:sz w:val="18"/>
          <w:szCs w:val="18"/>
        </w:rPr>
        <w:t xml:space="preserve"> </w:t>
      </w:r>
    </w:p>
    <w:p w:rsidR="00745840" w:rsidRPr="00DF6098" w:rsidRDefault="00967140">
      <w:pPr>
        <w:spacing w:after="105"/>
        <w:rPr>
          <w:rFonts w:ascii="Times New Roman" w:hAnsi="Times New Roman" w:cs="Times New Roman"/>
          <w:sz w:val="18"/>
          <w:szCs w:val="18"/>
        </w:rPr>
      </w:pPr>
      <w:r w:rsidRPr="00DF6098">
        <w:rPr>
          <w:rFonts w:ascii="Times New Roman" w:hAnsi="Times New Roman" w:cs="Times New Roman"/>
          <w:sz w:val="18"/>
          <w:szCs w:val="18"/>
        </w:rPr>
        <w:t xml:space="preserve"> </w:t>
      </w:r>
    </w:p>
    <w:p w:rsidR="00745840" w:rsidRPr="00DF6098" w:rsidRDefault="00967140">
      <w:pPr>
        <w:spacing w:after="0" w:line="276" w:lineRule="auto"/>
        <w:ind w:right="5"/>
        <w:jc w:val="both"/>
        <w:rPr>
          <w:rFonts w:ascii="Times New Roman" w:hAnsi="Times New Roman" w:cs="Times New Roman"/>
          <w:sz w:val="18"/>
          <w:szCs w:val="18"/>
        </w:rPr>
      </w:pPr>
      <w:r w:rsidRPr="00DF6098">
        <w:rPr>
          <w:rFonts w:ascii="Times New Roman" w:hAnsi="Times New Roman" w:cs="Times New Roman"/>
          <w:b/>
          <w:sz w:val="18"/>
          <w:szCs w:val="18"/>
          <w:u w:val="single" w:color="000000"/>
        </w:rPr>
        <w:t>Convênio</w:t>
      </w:r>
      <w:r w:rsidRPr="00DF6098">
        <w:rPr>
          <w:rFonts w:ascii="Times New Roman" w:hAnsi="Times New Roman" w:cs="Times New Roman"/>
          <w:b/>
          <w:sz w:val="18"/>
          <w:szCs w:val="18"/>
        </w:rPr>
        <w:t>:</w:t>
      </w:r>
      <w:r w:rsidRPr="00DF6098">
        <w:rPr>
          <w:rFonts w:ascii="Times New Roman" w:hAnsi="Times New Roman" w:cs="Times New Roman"/>
          <w:sz w:val="18"/>
          <w:szCs w:val="18"/>
        </w:rPr>
        <w:t xml:space="preserve"> Acordo que disciplina a transferência de recursos financeiros de dotações consignadas no orçamento do Estado do Tocantins e tenha como </w:t>
      </w:r>
      <w:r w:rsidR="00DF6098" w:rsidRPr="00DF6098">
        <w:rPr>
          <w:rFonts w:ascii="Times New Roman" w:hAnsi="Times New Roman" w:cs="Times New Roman"/>
          <w:sz w:val="18"/>
          <w:szCs w:val="18"/>
        </w:rPr>
        <w:t>partícipes de um lado, órgãos</w:t>
      </w:r>
      <w:r w:rsidRPr="00DF6098">
        <w:rPr>
          <w:rFonts w:ascii="Times New Roman" w:hAnsi="Times New Roman" w:cs="Times New Roman"/>
          <w:sz w:val="18"/>
          <w:szCs w:val="18"/>
        </w:rPr>
        <w:t xml:space="preserve"> e entidades da administração pública estadual, direta ou indireta, e, do outro lado, órgão ou entidade da administração pública municipal, direta ou indireta, visando a execução dos programas de governos previstos no plano plurianual e no orçamento anual, de forma a efetivar a execução de ações, sendo elas, projeto ou atividade que contribuam para o alcance dos objetivos dos programas. Instruída pelo Decreto Federal nº 6.170/2007; pela Portaria Interministerial nº 424/2016; Instrução Normativa do TCE/TO nº 004/2004 e Decreto Estadual nº 5.815/2018. </w:t>
      </w:r>
    </w:p>
    <w:p w:rsidR="00745840" w:rsidRPr="00DF6098" w:rsidRDefault="00967140">
      <w:pPr>
        <w:spacing w:after="0"/>
        <w:rPr>
          <w:rFonts w:ascii="Times New Roman" w:hAnsi="Times New Roman" w:cs="Times New Roman"/>
          <w:sz w:val="18"/>
          <w:szCs w:val="18"/>
        </w:rPr>
      </w:pPr>
      <w:r w:rsidRPr="00DF6098">
        <w:rPr>
          <w:rFonts w:ascii="Times New Roman" w:hAnsi="Times New Roman" w:cs="Times New Roman"/>
          <w:b/>
          <w:sz w:val="18"/>
          <w:szCs w:val="18"/>
        </w:rPr>
        <w:t xml:space="preserve"> </w:t>
      </w:r>
    </w:p>
    <w:p w:rsidR="00745840" w:rsidRPr="00DF6098" w:rsidRDefault="00967140">
      <w:pPr>
        <w:spacing w:after="49"/>
        <w:rPr>
          <w:rFonts w:ascii="Times New Roman" w:hAnsi="Times New Roman" w:cs="Times New Roman"/>
          <w:sz w:val="18"/>
          <w:szCs w:val="18"/>
        </w:rPr>
      </w:pPr>
      <w:r w:rsidRPr="00DF6098">
        <w:rPr>
          <w:rFonts w:ascii="Times New Roman" w:hAnsi="Times New Roman" w:cs="Times New Roman"/>
          <w:b/>
          <w:sz w:val="18"/>
          <w:szCs w:val="18"/>
        </w:rPr>
        <w:t xml:space="preserve">Legenda: S = Sim; N = Não; NA = Não se Aplica. </w:t>
      </w:r>
    </w:p>
    <w:tbl>
      <w:tblPr>
        <w:tblStyle w:val="TableGrid"/>
        <w:tblW w:w="9213" w:type="dxa"/>
        <w:tblInd w:w="0" w:type="dxa"/>
        <w:tblCellMar>
          <w:top w:w="39" w:type="dxa"/>
          <w:left w:w="46" w:type="dxa"/>
          <w:right w:w="93" w:type="dxa"/>
        </w:tblCellMar>
        <w:tblLook w:val="04A0"/>
      </w:tblPr>
      <w:tblGrid>
        <w:gridCol w:w="5574"/>
        <w:gridCol w:w="159"/>
        <w:gridCol w:w="1965"/>
        <w:gridCol w:w="850"/>
        <w:gridCol w:w="665"/>
      </w:tblGrid>
      <w:tr w:rsidR="00E575C9" w:rsidRPr="00DF6098" w:rsidTr="006F4840">
        <w:trPr>
          <w:trHeight w:val="448"/>
        </w:trPr>
        <w:tc>
          <w:tcPr>
            <w:tcW w:w="5573" w:type="dxa"/>
            <w:tcBorders>
              <w:top w:val="single" w:sz="4" w:space="0" w:color="000000"/>
              <w:left w:val="single" w:sz="4" w:space="0" w:color="000000"/>
              <w:bottom w:val="single" w:sz="4" w:space="0" w:color="000000"/>
              <w:right w:val="single" w:sz="4" w:space="0" w:color="000000"/>
            </w:tcBorders>
            <w:shd w:val="clear" w:color="auto" w:fill="A6A6A6"/>
          </w:tcPr>
          <w:p w:rsidR="00E575C9" w:rsidRPr="00DF6098" w:rsidRDefault="00E575C9">
            <w:pPr>
              <w:spacing w:after="0" w:line="240" w:lineRule="auto"/>
              <w:ind w:left="42"/>
              <w:jc w:val="center"/>
              <w:rPr>
                <w:rFonts w:ascii="Times New Roman" w:hAnsi="Times New Roman" w:cs="Times New Roman"/>
                <w:sz w:val="18"/>
                <w:szCs w:val="18"/>
              </w:rPr>
            </w:pPr>
            <w:r w:rsidRPr="00DF6098">
              <w:rPr>
                <w:rFonts w:ascii="Times New Roman" w:hAnsi="Times New Roman" w:cs="Times New Roman"/>
                <w:b/>
                <w:sz w:val="18"/>
                <w:szCs w:val="18"/>
              </w:rPr>
              <w:t xml:space="preserve">Exigências na Formalização de Procedimentos para  </w:t>
            </w:r>
          </w:p>
          <w:p w:rsidR="00E575C9" w:rsidRPr="00DF6098" w:rsidRDefault="00E575C9">
            <w:pPr>
              <w:spacing w:after="0" w:line="240" w:lineRule="auto"/>
              <w:ind w:left="39"/>
              <w:jc w:val="center"/>
              <w:rPr>
                <w:rFonts w:ascii="Times New Roman" w:hAnsi="Times New Roman" w:cs="Times New Roman"/>
                <w:sz w:val="18"/>
                <w:szCs w:val="18"/>
              </w:rPr>
            </w:pPr>
            <w:r w:rsidRPr="00DF6098">
              <w:rPr>
                <w:rFonts w:ascii="Times New Roman" w:hAnsi="Times New Roman" w:cs="Times New Roman"/>
                <w:b/>
                <w:sz w:val="18"/>
                <w:szCs w:val="18"/>
              </w:rPr>
              <w:t xml:space="preserve">Termo de Convênio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E575C9" w:rsidRPr="00DF6098" w:rsidRDefault="00E575C9" w:rsidP="00E575C9">
            <w:pPr>
              <w:spacing w:after="0" w:line="240" w:lineRule="auto"/>
              <w:jc w:val="center"/>
              <w:rPr>
                <w:rFonts w:ascii="Times New Roman" w:hAnsi="Times New Roman" w:cs="Times New Roman"/>
                <w:sz w:val="18"/>
                <w:szCs w:val="18"/>
              </w:rPr>
            </w:pPr>
            <w:r w:rsidRPr="00DF6098">
              <w:rPr>
                <w:rFonts w:ascii="Times New Roman" w:hAnsi="Times New Roman" w:cs="Times New Roman"/>
                <w:b/>
                <w:sz w:val="18"/>
                <w:szCs w:val="18"/>
              </w:rPr>
              <w:t>Responsável</w:t>
            </w:r>
          </w:p>
        </w:tc>
        <w:tc>
          <w:tcPr>
            <w:tcW w:w="85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575C9" w:rsidRPr="00DF6098" w:rsidRDefault="00E575C9">
            <w:pPr>
              <w:spacing w:after="0" w:line="240" w:lineRule="auto"/>
              <w:ind w:left="86"/>
              <w:rPr>
                <w:rFonts w:ascii="Times New Roman" w:hAnsi="Times New Roman" w:cs="Times New Roman"/>
                <w:sz w:val="18"/>
                <w:szCs w:val="18"/>
              </w:rPr>
            </w:pPr>
            <w:r w:rsidRPr="00DF6098">
              <w:rPr>
                <w:rFonts w:ascii="Times New Roman" w:hAnsi="Times New Roman" w:cs="Times New Roman"/>
                <w:b/>
                <w:sz w:val="18"/>
                <w:szCs w:val="18"/>
              </w:rPr>
              <w:t xml:space="preserve">S/N/NA </w:t>
            </w:r>
          </w:p>
        </w:tc>
        <w:tc>
          <w:tcPr>
            <w:tcW w:w="665"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575C9" w:rsidRPr="00DF6098" w:rsidRDefault="00E575C9">
            <w:pPr>
              <w:spacing w:after="0" w:line="240" w:lineRule="auto"/>
              <w:ind w:left="85"/>
              <w:rPr>
                <w:rFonts w:ascii="Times New Roman" w:hAnsi="Times New Roman" w:cs="Times New Roman"/>
                <w:sz w:val="18"/>
                <w:szCs w:val="18"/>
              </w:rPr>
            </w:pPr>
            <w:r w:rsidRPr="00DF6098">
              <w:rPr>
                <w:rFonts w:ascii="Times New Roman" w:hAnsi="Times New Roman" w:cs="Times New Roman"/>
                <w:b/>
                <w:sz w:val="18"/>
                <w:szCs w:val="18"/>
              </w:rPr>
              <w:t xml:space="preserve">Folha </w:t>
            </w:r>
          </w:p>
        </w:tc>
      </w:tr>
      <w:tr w:rsidR="00280580" w:rsidRPr="00DF6098" w:rsidTr="00E575C9">
        <w:trPr>
          <w:trHeight w:val="347"/>
        </w:trPr>
        <w:tc>
          <w:tcPr>
            <w:tcW w:w="9213" w:type="dxa"/>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280580" w:rsidRPr="00DF6098" w:rsidRDefault="00280580" w:rsidP="00280580">
            <w:pPr>
              <w:spacing w:after="0" w:line="240" w:lineRule="auto"/>
              <w:jc w:val="center"/>
              <w:rPr>
                <w:rFonts w:ascii="Times New Roman" w:hAnsi="Times New Roman" w:cs="Times New Roman"/>
                <w:sz w:val="18"/>
                <w:szCs w:val="18"/>
              </w:rPr>
            </w:pPr>
            <w:r w:rsidRPr="00DF6098">
              <w:rPr>
                <w:rFonts w:ascii="Times New Roman" w:hAnsi="Times New Roman" w:cs="Times New Roman"/>
                <w:b/>
                <w:sz w:val="18"/>
                <w:szCs w:val="18"/>
              </w:rPr>
              <w:t>FASE DE SOLICITAÇÃO</w:t>
            </w:r>
          </w:p>
        </w:tc>
      </w:tr>
      <w:tr w:rsidR="00745840" w:rsidRPr="00DF6098" w:rsidTr="006F4840">
        <w:trPr>
          <w:trHeight w:val="1566"/>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865EB" w:rsidRDefault="00967140" w:rsidP="00B82FCA">
            <w:pPr>
              <w:pStyle w:val="PargrafodaLista"/>
              <w:numPr>
                <w:ilvl w:val="0"/>
                <w:numId w:val="6"/>
              </w:numPr>
              <w:spacing w:after="0" w:line="276" w:lineRule="auto"/>
              <w:ind w:left="567" w:right="113"/>
              <w:jc w:val="both"/>
              <w:rPr>
                <w:rFonts w:ascii="Times New Roman" w:hAnsi="Times New Roman" w:cs="Times New Roman"/>
                <w:sz w:val="18"/>
                <w:szCs w:val="18"/>
              </w:rPr>
            </w:pPr>
            <w:r w:rsidRPr="005865EB">
              <w:rPr>
                <w:rFonts w:ascii="Times New Roman" w:eastAsia="Arial" w:hAnsi="Times New Roman" w:cs="Times New Roman"/>
                <w:b/>
                <w:sz w:val="18"/>
                <w:szCs w:val="18"/>
              </w:rPr>
              <w:t xml:space="preserve"> </w:t>
            </w:r>
            <w:r w:rsidRPr="005865EB">
              <w:rPr>
                <w:rFonts w:ascii="Times New Roman" w:hAnsi="Times New Roman" w:cs="Times New Roman"/>
                <w:sz w:val="18"/>
                <w:szCs w:val="18"/>
              </w:rPr>
              <w:t xml:space="preserve">O </w:t>
            </w:r>
            <w:r w:rsidRPr="005865EB">
              <w:rPr>
                <w:rFonts w:ascii="Times New Roman" w:hAnsi="Times New Roman" w:cs="Times New Roman"/>
                <w:b/>
                <w:sz w:val="18"/>
                <w:szCs w:val="18"/>
              </w:rPr>
              <w:t xml:space="preserve">processo </w:t>
            </w:r>
            <w:r w:rsidRPr="005865EB">
              <w:rPr>
                <w:rFonts w:ascii="Times New Roman" w:hAnsi="Times New Roman" w:cs="Times New Roman"/>
                <w:sz w:val="18"/>
                <w:szCs w:val="18"/>
              </w:rPr>
              <w:t>foi devidamente autuado, protocolado e com numeração de folhas, constando carimbo do órgão e visto do responsável? E se houve apensamento de um novo volume, obedeceu a quantidade máxima de folhas, mediante termo de encerramento e de abertura? (</w:t>
            </w:r>
            <w:r w:rsidR="005C2CC7">
              <w:rPr>
                <w:rFonts w:ascii="Times New Roman" w:hAnsi="Times New Roman" w:cs="Times New Roman"/>
                <w:sz w:val="18"/>
                <w:szCs w:val="18"/>
              </w:rPr>
              <w:t>a</w:t>
            </w:r>
            <w:r w:rsidRPr="005865EB">
              <w:rPr>
                <w:rFonts w:ascii="Times New Roman" w:hAnsi="Times New Roman" w:cs="Times New Roman"/>
                <w:sz w:val="18"/>
                <w:szCs w:val="18"/>
              </w:rPr>
              <w:t xml:space="preserve">rt. 38, </w:t>
            </w:r>
            <w:r w:rsidRPr="005865EB">
              <w:rPr>
                <w:rFonts w:ascii="Times New Roman" w:hAnsi="Times New Roman" w:cs="Times New Roman"/>
                <w:i/>
                <w:sz w:val="18"/>
                <w:szCs w:val="18"/>
              </w:rPr>
              <w:t>caput</w:t>
            </w:r>
            <w:r w:rsidRPr="005865EB">
              <w:rPr>
                <w:rFonts w:ascii="Times New Roman" w:hAnsi="Times New Roman" w:cs="Times New Roman"/>
                <w:sz w:val="18"/>
                <w:szCs w:val="18"/>
              </w:rPr>
              <w:t>, da Lei nº 8.666/93; art. 47 do Decreto Estadual nº 5.815/18</w:t>
            </w:r>
            <w:r w:rsidRPr="005865EB">
              <w:rPr>
                <w:rFonts w:ascii="Times New Roman" w:hAnsi="Times New Roman" w:cs="Times New Roman"/>
                <w:color w:val="auto"/>
                <w:sz w:val="18"/>
                <w:szCs w:val="18"/>
              </w:rPr>
              <w:t xml:space="preserve">; </w:t>
            </w:r>
            <w:r w:rsidRPr="005865EB">
              <w:rPr>
                <w:rFonts w:ascii="Times New Roman" w:hAnsi="Times New Roman" w:cs="Times New Roman"/>
                <w:sz w:val="18"/>
                <w:szCs w:val="18"/>
              </w:rPr>
              <w:t>Decreto de Execução Orçamentário-financeira vigente).</w:t>
            </w:r>
          </w:p>
        </w:tc>
        <w:tc>
          <w:tcPr>
            <w:tcW w:w="159" w:type="dxa"/>
            <w:tcBorders>
              <w:top w:val="single" w:sz="4" w:space="0" w:color="000000"/>
              <w:left w:val="single" w:sz="4" w:space="0" w:color="000000"/>
              <w:bottom w:val="single" w:sz="4" w:space="0" w:color="000000"/>
            </w:tcBorders>
            <w:shd w:val="clear" w:color="auto" w:fill="auto"/>
          </w:tcPr>
          <w:p w:rsidR="00745840" w:rsidRPr="00DF6098" w:rsidRDefault="00745840">
            <w:pPr>
              <w:spacing w:after="0" w:line="240" w:lineRule="auto"/>
              <w:rPr>
                <w:rFonts w:ascii="Times New Roman" w:hAnsi="Times New Roman" w:cs="Times New Roman"/>
                <w:sz w:val="18"/>
                <w:szCs w:val="18"/>
              </w:rPr>
            </w:pPr>
          </w:p>
        </w:tc>
        <w:tc>
          <w:tcPr>
            <w:tcW w:w="1966" w:type="dxa"/>
            <w:tcBorders>
              <w:top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468"/>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86"/>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706"/>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865EB" w:rsidRDefault="00967140" w:rsidP="00B82FCA">
            <w:pPr>
              <w:pStyle w:val="PargrafodaLista"/>
              <w:numPr>
                <w:ilvl w:val="0"/>
                <w:numId w:val="6"/>
              </w:numPr>
              <w:spacing w:after="0" w:line="240" w:lineRule="auto"/>
              <w:ind w:left="567" w:right="113"/>
              <w:jc w:val="both"/>
              <w:rPr>
                <w:rFonts w:ascii="Times New Roman" w:hAnsi="Times New Roman" w:cs="Times New Roman"/>
                <w:sz w:val="18"/>
                <w:szCs w:val="18"/>
              </w:rPr>
            </w:pPr>
            <w:r w:rsidRPr="005865EB">
              <w:rPr>
                <w:rFonts w:ascii="Times New Roman" w:hAnsi="Times New Roman" w:cs="Times New Roman"/>
                <w:sz w:val="18"/>
                <w:szCs w:val="18"/>
              </w:rPr>
              <w:t xml:space="preserve">Consta ofício do </w:t>
            </w:r>
            <w:r w:rsidRPr="005865EB">
              <w:rPr>
                <w:rFonts w:ascii="Times New Roman" w:hAnsi="Times New Roman" w:cs="Times New Roman"/>
                <w:sz w:val="18"/>
                <w:szCs w:val="18"/>
                <w:lang w:eastAsia="en-US"/>
              </w:rPr>
              <w:t>Parlamentar</w:t>
            </w:r>
            <w:r w:rsidRPr="005865EB">
              <w:rPr>
                <w:rFonts w:ascii="Times New Roman" w:hAnsi="Times New Roman" w:cs="Times New Roman"/>
                <w:sz w:val="18"/>
                <w:szCs w:val="18"/>
              </w:rPr>
              <w:t xml:space="preserve"> endereçado à Secretaria da Fazenda e Planejamento, apresentando </w:t>
            </w:r>
            <w:r w:rsidR="00A8569F" w:rsidRPr="005865EB">
              <w:rPr>
                <w:rFonts w:ascii="Times New Roman" w:hAnsi="Times New Roman" w:cs="Times New Roman"/>
                <w:sz w:val="18"/>
                <w:szCs w:val="18"/>
              </w:rPr>
              <w:t xml:space="preserve">o programa de trabalho </w:t>
            </w:r>
            <w:r w:rsidRPr="005865EB">
              <w:rPr>
                <w:rFonts w:ascii="Times New Roman" w:hAnsi="Times New Roman" w:cs="Times New Roman"/>
                <w:sz w:val="18"/>
                <w:szCs w:val="18"/>
              </w:rPr>
              <w:t>que motiva a celebração do termo de convênio? (</w:t>
            </w:r>
            <w:r w:rsidR="005C2CC7">
              <w:rPr>
                <w:rFonts w:ascii="Times New Roman" w:hAnsi="Times New Roman" w:cs="Times New Roman"/>
                <w:sz w:val="18"/>
                <w:szCs w:val="18"/>
              </w:rPr>
              <w:t>a</w:t>
            </w:r>
            <w:r w:rsidRPr="005865EB">
              <w:rPr>
                <w:rFonts w:ascii="Times New Roman" w:hAnsi="Times New Roman" w:cs="Times New Roman"/>
                <w:sz w:val="18"/>
                <w:szCs w:val="18"/>
              </w:rPr>
              <w:t>rt. 5º e 6º, da Lei Federal nº 9.78</w:t>
            </w:r>
            <w:r w:rsidR="00DF6098" w:rsidRPr="005865EB">
              <w:rPr>
                <w:rFonts w:ascii="Times New Roman" w:hAnsi="Times New Roman" w:cs="Times New Roman"/>
                <w:sz w:val="18"/>
                <w:szCs w:val="18"/>
              </w:rPr>
              <w:t>4/99</w:t>
            </w:r>
            <w:r w:rsidR="00A8569F" w:rsidRPr="005865EB">
              <w:rPr>
                <w:rFonts w:ascii="Times New Roman" w:hAnsi="Times New Roman" w:cs="Times New Roman"/>
                <w:sz w:val="18"/>
                <w:szCs w:val="18"/>
              </w:rPr>
              <w:t>, art. 52, § 2º da Lei LDO nº 3.609/2019</w:t>
            </w:r>
            <w:r w:rsidR="00DF6098" w:rsidRPr="005865EB">
              <w:rPr>
                <w:rFonts w:ascii="Times New Roman" w:hAnsi="Times New Roman" w:cs="Times New Roman"/>
                <w:sz w:val="18"/>
                <w:szCs w:val="18"/>
              </w:rPr>
              <w:t xml:space="preserve"> e</w:t>
            </w:r>
            <w:r w:rsidR="005C6571" w:rsidRPr="005865EB">
              <w:rPr>
                <w:rFonts w:ascii="Times New Roman" w:hAnsi="Times New Roman" w:cs="Times New Roman"/>
                <w:sz w:val="18"/>
                <w:szCs w:val="18"/>
              </w:rPr>
              <w:t xml:space="preserve"> </w:t>
            </w:r>
            <w:r w:rsidR="005C6571" w:rsidRPr="005865EB">
              <w:rPr>
                <w:rFonts w:ascii="Times New Roman" w:hAnsi="Times New Roman" w:cs="Times New Roman"/>
                <w:color w:val="auto"/>
                <w:sz w:val="18"/>
                <w:szCs w:val="18"/>
              </w:rPr>
              <w:t>Decreto de E</w:t>
            </w:r>
            <w:r w:rsidR="009C4A4F" w:rsidRPr="005865EB">
              <w:rPr>
                <w:rFonts w:ascii="Times New Roman" w:hAnsi="Times New Roman" w:cs="Times New Roman"/>
                <w:color w:val="auto"/>
                <w:sz w:val="18"/>
                <w:szCs w:val="18"/>
              </w:rPr>
              <w:t xml:space="preserve">xecução Orçamentário-financeira </w:t>
            </w:r>
            <w:r w:rsidR="005C6571" w:rsidRPr="005865EB">
              <w:rPr>
                <w:rFonts w:ascii="Times New Roman" w:hAnsi="Times New Roman" w:cs="Times New Roman"/>
                <w:color w:val="auto"/>
                <w:sz w:val="18"/>
                <w:szCs w:val="18"/>
              </w:rPr>
              <w:t>vigente</w:t>
            </w:r>
            <w:r w:rsidRPr="005865EB">
              <w:rPr>
                <w:rFonts w:ascii="Times New Roman" w:hAnsi="Times New Roman" w:cs="Times New Roman"/>
                <w:sz w:val="18"/>
                <w:szCs w:val="18"/>
              </w:rPr>
              <w:t>)</w:t>
            </w:r>
          </w:p>
        </w:tc>
        <w:tc>
          <w:tcPr>
            <w:tcW w:w="159" w:type="dxa"/>
            <w:tcBorders>
              <w:top w:val="single" w:sz="4" w:space="0" w:color="000000"/>
              <w:left w:val="single" w:sz="4" w:space="0" w:color="000000"/>
              <w:bottom w:val="single" w:sz="4" w:space="0" w:color="000000"/>
            </w:tcBorders>
            <w:shd w:val="clear" w:color="auto" w:fill="auto"/>
          </w:tcPr>
          <w:p w:rsidR="00745840" w:rsidRPr="00DF6098" w:rsidRDefault="00745840">
            <w:pPr>
              <w:spacing w:after="0" w:line="240" w:lineRule="auto"/>
              <w:rPr>
                <w:rFonts w:ascii="Times New Roman" w:hAnsi="Times New Roman" w:cs="Times New Roman"/>
                <w:sz w:val="18"/>
                <w:szCs w:val="18"/>
              </w:rPr>
            </w:pPr>
          </w:p>
        </w:tc>
        <w:tc>
          <w:tcPr>
            <w:tcW w:w="1966" w:type="dxa"/>
            <w:tcBorders>
              <w:top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468"/>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86"/>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280580" w:rsidRPr="00DF6098" w:rsidTr="00E575C9">
        <w:trPr>
          <w:trHeight w:val="347"/>
        </w:trPr>
        <w:tc>
          <w:tcPr>
            <w:tcW w:w="9213" w:type="dxa"/>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280580" w:rsidRPr="005865EB" w:rsidRDefault="00280580" w:rsidP="005865EB">
            <w:pPr>
              <w:pStyle w:val="PargrafodaLista"/>
              <w:spacing w:after="0" w:line="240" w:lineRule="auto"/>
              <w:jc w:val="center"/>
              <w:rPr>
                <w:rFonts w:ascii="Times New Roman" w:hAnsi="Times New Roman" w:cs="Times New Roman"/>
                <w:sz w:val="18"/>
                <w:szCs w:val="18"/>
              </w:rPr>
            </w:pPr>
            <w:r w:rsidRPr="005865EB">
              <w:rPr>
                <w:rFonts w:ascii="Times New Roman" w:hAnsi="Times New Roman" w:cs="Times New Roman"/>
                <w:b/>
                <w:sz w:val="18"/>
                <w:szCs w:val="18"/>
              </w:rPr>
              <w:t>FASE DE CADASTRAMENTO</w:t>
            </w:r>
          </w:p>
        </w:tc>
      </w:tr>
      <w:tr w:rsidR="00745840" w:rsidRPr="00DF6098" w:rsidTr="006F4840">
        <w:trPr>
          <w:trHeight w:val="708"/>
        </w:trPr>
        <w:tc>
          <w:tcPr>
            <w:tcW w:w="5573" w:type="dxa"/>
            <w:tcBorders>
              <w:left w:val="single" w:sz="4" w:space="0" w:color="000000"/>
              <w:bottom w:val="single" w:sz="4" w:space="0" w:color="000000"/>
              <w:right w:val="single" w:sz="4" w:space="0" w:color="000000"/>
            </w:tcBorders>
            <w:shd w:val="clear" w:color="auto" w:fill="auto"/>
          </w:tcPr>
          <w:p w:rsidR="00745840" w:rsidRPr="005865EB" w:rsidRDefault="00967140" w:rsidP="00B82FCA">
            <w:pPr>
              <w:pStyle w:val="PargrafodaLista"/>
              <w:numPr>
                <w:ilvl w:val="0"/>
                <w:numId w:val="6"/>
              </w:numPr>
              <w:spacing w:after="0" w:line="240" w:lineRule="auto"/>
              <w:ind w:left="567" w:right="113"/>
              <w:jc w:val="both"/>
              <w:rPr>
                <w:rFonts w:ascii="Times New Roman" w:hAnsi="Times New Roman" w:cs="Times New Roman"/>
                <w:sz w:val="18"/>
                <w:szCs w:val="18"/>
              </w:rPr>
            </w:pPr>
            <w:r w:rsidRPr="005865EB">
              <w:rPr>
                <w:rFonts w:ascii="Times New Roman" w:hAnsi="Times New Roman" w:cs="Times New Roman"/>
                <w:sz w:val="18"/>
                <w:szCs w:val="18"/>
              </w:rPr>
              <w:t xml:space="preserve">Os documentos exigidos para o </w:t>
            </w:r>
            <w:r w:rsidRPr="005865EB">
              <w:rPr>
                <w:rFonts w:ascii="Times New Roman" w:hAnsi="Times New Roman" w:cs="Times New Roman"/>
                <w:b/>
                <w:sz w:val="18"/>
                <w:szCs w:val="18"/>
              </w:rPr>
              <w:t>cadastramento</w:t>
            </w:r>
            <w:r w:rsidRPr="00DF6098">
              <w:rPr>
                <w:rStyle w:val="ncoradanotaderodap"/>
                <w:rFonts w:ascii="Times New Roman" w:hAnsi="Times New Roman" w:cs="Times New Roman"/>
                <w:b/>
                <w:sz w:val="18"/>
                <w:szCs w:val="18"/>
              </w:rPr>
              <w:footnoteReference w:id="1"/>
            </w:r>
            <w:r w:rsidRPr="005865EB">
              <w:rPr>
                <w:rFonts w:ascii="Times New Roman" w:hAnsi="Times New Roman" w:cs="Times New Roman"/>
                <w:sz w:val="18"/>
                <w:szCs w:val="18"/>
              </w:rPr>
              <w:t xml:space="preserve"> encontram-se atualizados na celebração do convênio? (</w:t>
            </w:r>
            <w:r w:rsidR="005C2CC7">
              <w:rPr>
                <w:rFonts w:ascii="Times New Roman" w:hAnsi="Times New Roman" w:cs="Times New Roman"/>
                <w:sz w:val="18"/>
                <w:szCs w:val="18"/>
              </w:rPr>
              <w:t>a</w:t>
            </w:r>
            <w:r w:rsidRPr="005865EB">
              <w:rPr>
                <w:rFonts w:ascii="Times New Roman" w:hAnsi="Times New Roman" w:cs="Times New Roman"/>
                <w:sz w:val="18"/>
                <w:szCs w:val="18"/>
              </w:rPr>
              <w:t>rt. 4º, § 1º</w:t>
            </w:r>
            <w:r w:rsidR="00445ABC" w:rsidRPr="005865EB">
              <w:rPr>
                <w:rFonts w:ascii="Times New Roman" w:hAnsi="Times New Roman" w:cs="Times New Roman"/>
                <w:sz w:val="18"/>
                <w:szCs w:val="18"/>
              </w:rPr>
              <w:t>,</w:t>
            </w:r>
            <w:r w:rsidRPr="005865EB">
              <w:rPr>
                <w:rFonts w:ascii="Times New Roman" w:hAnsi="Times New Roman" w:cs="Times New Roman"/>
                <w:sz w:val="18"/>
                <w:szCs w:val="18"/>
              </w:rPr>
              <w:t xml:space="preserve"> art. 11 inciso I</w:t>
            </w:r>
            <w:r w:rsidR="00445ABC" w:rsidRPr="005865EB">
              <w:rPr>
                <w:rFonts w:ascii="Times New Roman" w:hAnsi="Times New Roman" w:cs="Times New Roman"/>
                <w:sz w:val="18"/>
                <w:szCs w:val="18"/>
              </w:rPr>
              <w:t xml:space="preserve"> e art. 50-A </w:t>
            </w:r>
            <w:r w:rsidRPr="005865EB">
              <w:rPr>
                <w:rFonts w:ascii="Times New Roman" w:hAnsi="Times New Roman" w:cs="Times New Roman"/>
                <w:sz w:val="18"/>
                <w:szCs w:val="18"/>
              </w:rPr>
              <w:t xml:space="preserve">do Decreto Estadual nº 5.815/18) </w:t>
            </w:r>
          </w:p>
        </w:tc>
        <w:tc>
          <w:tcPr>
            <w:tcW w:w="159" w:type="dxa"/>
            <w:tcBorders>
              <w:left w:val="single" w:sz="4" w:space="0" w:color="000000"/>
              <w:bottom w:val="single" w:sz="4" w:space="0" w:color="000000"/>
            </w:tcBorders>
            <w:shd w:val="clear" w:color="auto" w:fill="auto"/>
          </w:tcPr>
          <w:p w:rsidR="00745840" w:rsidRPr="00DF6098" w:rsidRDefault="00745840">
            <w:pPr>
              <w:spacing w:after="0" w:line="240" w:lineRule="auto"/>
              <w:rPr>
                <w:rFonts w:ascii="Times New Roman" w:hAnsi="Times New Roman" w:cs="Times New Roman"/>
                <w:sz w:val="18"/>
                <w:szCs w:val="18"/>
              </w:rPr>
            </w:pPr>
          </w:p>
        </w:tc>
        <w:tc>
          <w:tcPr>
            <w:tcW w:w="1966" w:type="dxa"/>
            <w:tcBorders>
              <w:bottom w:val="single" w:sz="4" w:space="0" w:color="000000"/>
              <w:right w:val="single" w:sz="4" w:space="0" w:color="000000"/>
            </w:tcBorders>
            <w:shd w:val="clear" w:color="auto" w:fill="auto"/>
          </w:tcPr>
          <w:p w:rsidR="00745840" w:rsidRPr="00DF6098" w:rsidRDefault="00967140">
            <w:pPr>
              <w:spacing w:after="0" w:line="240" w:lineRule="auto"/>
              <w:ind w:left="468"/>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86"/>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307"/>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E575C9" w:rsidRDefault="00967140" w:rsidP="00B82FCA">
            <w:pPr>
              <w:pStyle w:val="PargrafodaLista"/>
              <w:numPr>
                <w:ilvl w:val="0"/>
                <w:numId w:val="3"/>
              </w:numPr>
              <w:spacing w:after="57" w:line="240" w:lineRule="auto"/>
              <w:ind w:left="567" w:right="86" w:hanging="283"/>
              <w:jc w:val="both"/>
              <w:rPr>
                <w:rFonts w:ascii="Times New Roman" w:hAnsi="Times New Roman" w:cs="Times New Roman"/>
                <w:sz w:val="18"/>
                <w:szCs w:val="18"/>
              </w:rPr>
            </w:pPr>
            <w:r w:rsidRPr="00E575C9">
              <w:rPr>
                <w:rFonts w:ascii="Times New Roman" w:hAnsi="Times New Roman" w:cs="Times New Roman"/>
                <w:sz w:val="18"/>
                <w:szCs w:val="18"/>
              </w:rPr>
              <w:t xml:space="preserve">cópia do cartão do </w:t>
            </w:r>
            <w:r w:rsidRPr="00E575C9">
              <w:rPr>
                <w:rFonts w:ascii="Times New Roman" w:hAnsi="Times New Roman" w:cs="Times New Roman"/>
                <w:b/>
                <w:sz w:val="18"/>
                <w:szCs w:val="18"/>
              </w:rPr>
              <w:t>Cadastro Nacional de pessoas Jurídicas – CNPJ</w:t>
            </w:r>
            <w:r w:rsidRPr="00E575C9">
              <w:rPr>
                <w:rFonts w:ascii="Times New Roman" w:hAnsi="Times New Roman" w:cs="Times New Roman"/>
                <w:sz w:val="18"/>
                <w:szCs w:val="18"/>
              </w:rPr>
              <w:t>, razão social, número de inscrição, endereço, telefone e endereço eletrônico. (</w:t>
            </w:r>
            <w:r w:rsidR="005C2CC7">
              <w:rPr>
                <w:rFonts w:ascii="Times New Roman" w:hAnsi="Times New Roman" w:cs="Times New Roman"/>
                <w:sz w:val="18"/>
                <w:szCs w:val="18"/>
              </w:rPr>
              <w:t>a</w:t>
            </w:r>
            <w:r w:rsidRPr="00E575C9">
              <w:rPr>
                <w:rFonts w:ascii="Times New Roman" w:hAnsi="Times New Roman" w:cs="Times New Roman"/>
                <w:sz w:val="18"/>
                <w:szCs w:val="18"/>
              </w:rPr>
              <w:t>rt. 29, inc. I e II da Lei nº 8.666/93; art. 4º, §2º, inc. I do Decreto Estadual nº 5.815/18)</w:t>
            </w:r>
          </w:p>
        </w:tc>
        <w:tc>
          <w:tcPr>
            <w:tcW w:w="159" w:type="dxa"/>
            <w:tcBorders>
              <w:top w:val="single" w:sz="4" w:space="0" w:color="000000"/>
              <w:left w:val="single" w:sz="4" w:space="0" w:color="000000"/>
              <w:bottom w:val="single" w:sz="4" w:space="0" w:color="000000"/>
            </w:tcBorders>
            <w:shd w:val="clear" w:color="auto" w:fill="auto"/>
          </w:tcPr>
          <w:p w:rsidR="00745840" w:rsidRPr="00DF6098" w:rsidRDefault="00745840">
            <w:pPr>
              <w:spacing w:after="0" w:line="240" w:lineRule="auto"/>
              <w:rPr>
                <w:rFonts w:ascii="Times New Roman" w:hAnsi="Times New Roman" w:cs="Times New Roman"/>
                <w:sz w:val="18"/>
                <w:szCs w:val="18"/>
              </w:rPr>
            </w:pPr>
          </w:p>
        </w:tc>
        <w:tc>
          <w:tcPr>
            <w:tcW w:w="1966" w:type="dxa"/>
            <w:tcBorders>
              <w:top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468"/>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86"/>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742"/>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E575C9" w:rsidRDefault="00967140" w:rsidP="005C2CC7">
            <w:pPr>
              <w:pStyle w:val="PargrafodaLista"/>
              <w:numPr>
                <w:ilvl w:val="0"/>
                <w:numId w:val="3"/>
              </w:numPr>
              <w:spacing w:after="0" w:line="240" w:lineRule="auto"/>
              <w:ind w:left="567" w:right="86" w:hanging="283"/>
              <w:jc w:val="both"/>
              <w:rPr>
                <w:rFonts w:ascii="Times New Roman" w:hAnsi="Times New Roman" w:cs="Times New Roman"/>
                <w:sz w:val="18"/>
                <w:szCs w:val="18"/>
              </w:rPr>
            </w:pPr>
            <w:r w:rsidRPr="00E575C9">
              <w:rPr>
                <w:rFonts w:ascii="Times New Roman" w:hAnsi="Times New Roman" w:cs="Times New Roman"/>
                <w:sz w:val="18"/>
                <w:szCs w:val="18"/>
              </w:rPr>
              <w:lastRenderedPageBreak/>
              <w:t xml:space="preserve">Apresentou cópia dos </w:t>
            </w:r>
            <w:r w:rsidRPr="00E575C9">
              <w:rPr>
                <w:rFonts w:ascii="Times New Roman" w:hAnsi="Times New Roman" w:cs="Times New Roman"/>
                <w:b/>
                <w:sz w:val="18"/>
                <w:szCs w:val="18"/>
              </w:rPr>
              <w:t>documentos do Prefeito ou gestor da entidade?</w:t>
            </w:r>
            <w:r w:rsidRPr="00E575C9">
              <w:rPr>
                <w:rFonts w:ascii="Times New Roman" w:hAnsi="Times New Roman" w:cs="Times New Roman"/>
                <w:sz w:val="18"/>
                <w:szCs w:val="18"/>
              </w:rPr>
              <w:t xml:space="preserve"> (RG, CPF, Comprovante de Endereço, Ato de Posse e o diploma) (</w:t>
            </w:r>
            <w:r w:rsidR="005C2CC7">
              <w:rPr>
                <w:rFonts w:ascii="Times New Roman" w:hAnsi="Times New Roman" w:cs="Times New Roman"/>
                <w:sz w:val="18"/>
                <w:szCs w:val="18"/>
              </w:rPr>
              <w:t>a</w:t>
            </w:r>
            <w:r w:rsidRPr="00E575C9">
              <w:rPr>
                <w:rFonts w:ascii="Times New Roman" w:hAnsi="Times New Roman" w:cs="Times New Roman"/>
                <w:sz w:val="18"/>
                <w:szCs w:val="18"/>
              </w:rPr>
              <w:t>rt. 4º, §2º, inc. V e VI do Decreto Estadual nº</w:t>
            </w:r>
            <w:r w:rsidR="00E575C9" w:rsidRPr="00E575C9">
              <w:rPr>
                <w:rFonts w:ascii="Times New Roman" w:hAnsi="Times New Roman" w:cs="Times New Roman"/>
                <w:sz w:val="18"/>
                <w:szCs w:val="18"/>
              </w:rPr>
              <w:t> </w:t>
            </w:r>
            <w:r w:rsidRPr="00E575C9">
              <w:rPr>
                <w:rFonts w:ascii="Times New Roman" w:hAnsi="Times New Roman" w:cs="Times New Roman"/>
                <w:sz w:val="18"/>
                <w:szCs w:val="18"/>
              </w:rPr>
              <w:t>5.815/18)</w:t>
            </w:r>
            <w:r w:rsidRPr="00E575C9">
              <w:rPr>
                <w:rFonts w:ascii="Times New Roman" w:hAnsi="Times New Roman" w:cs="Times New Roman"/>
                <w:color w:val="FF0000"/>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5C2CC7">
            <w:pPr>
              <w:spacing w:after="0" w:line="240" w:lineRule="auto"/>
              <w:ind w:left="13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5C2CC7">
            <w:pPr>
              <w:spacing w:after="0" w:line="240" w:lineRule="auto"/>
              <w:ind w:left="13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5C2CC7">
            <w:pPr>
              <w:spacing w:after="0" w:line="240" w:lineRule="auto"/>
              <w:ind w:left="12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955"/>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E575C9" w:rsidRDefault="00967140" w:rsidP="005C2CC7">
            <w:pPr>
              <w:pStyle w:val="PargrafodaLista"/>
              <w:numPr>
                <w:ilvl w:val="0"/>
                <w:numId w:val="3"/>
              </w:numPr>
              <w:spacing w:after="0" w:line="240" w:lineRule="auto"/>
              <w:ind w:left="567" w:right="87" w:hanging="283"/>
              <w:jc w:val="both"/>
              <w:rPr>
                <w:rFonts w:ascii="Times New Roman" w:hAnsi="Times New Roman" w:cs="Times New Roman"/>
                <w:sz w:val="18"/>
                <w:szCs w:val="18"/>
              </w:rPr>
            </w:pPr>
            <w:r w:rsidRPr="00E575C9">
              <w:rPr>
                <w:rFonts w:ascii="Times New Roman" w:hAnsi="Times New Roman" w:cs="Times New Roman"/>
                <w:sz w:val="18"/>
                <w:szCs w:val="18"/>
              </w:rPr>
              <w:t>O município apresentou o endereço do site do Portal da Transparência próprio, disponibilizando de forma atualizada as informações referentes às despesas e receitas públicas, conforme instrui o art. 73-C da LC nº 101/00? (</w:t>
            </w:r>
            <w:r w:rsidR="005C2CC7">
              <w:rPr>
                <w:rFonts w:ascii="Times New Roman" w:hAnsi="Times New Roman" w:cs="Times New Roman"/>
                <w:sz w:val="18"/>
                <w:szCs w:val="18"/>
              </w:rPr>
              <w:t>a</w:t>
            </w:r>
            <w:r w:rsidRPr="00E575C9">
              <w:rPr>
                <w:rFonts w:ascii="Times New Roman" w:hAnsi="Times New Roman" w:cs="Times New Roman"/>
                <w:sz w:val="18"/>
                <w:szCs w:val="18"/>
              </w:rPr>
              <w:t>rt. 4º, §2º, inc. VIII do Decreto Estadual nº 5.815/18)</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5C2CC7">
            <w:pPr>
              <w:spacing w:after="0" w:line="240" w:lineRule="auto"/>
              <w:ind w:left="13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5C2CC7">
            <w:pPr>
              <w:spacing w:after="0" w:line="240" w:lineRule="auto"/>
              <w:ind w:left="13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5C2CC7">
            <w:pPr>
              <w:spacing w:after="0" w:line="240" w:lineRule="auto"/>
              <w:ind w:left="12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667"/>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E575C9" w:rsidRDefault="00967140" w:rsidP="005C2CC7">
            <w:pPr>
              <w:pStyle w:val="PargrafodaLista"/>
              <w:numPr>
                <w:ilvl w:val="0"/>
                <w:numId w:val="3"/>
              </w:numPr>
              <w:spacing w:after="0" w:line="240" w:lineRule="auto"/>
              <w:ind w:left="567" w:right="139" w:hanging="283"/>
              <w:jc w:val="both"/>
              <w:rPr>
                <w:rFonts w:ascii="Times New Roman" w:hAnsi="Times New Roman" w:cs="Times New Roman"/>
                <w:sz w:val="18"/>
                <w:szCs w:val="18"/>
              </w:rPr>
            </w:pPr>
            <w:r w:rsidRPr="00E575C9">
              <w:rPr>
                <w:rFonts w:ascii="Times New Roman" w:hAnsi="Times New Roman" w:cs="Times New Roman"/>
                <w:sz w:val="18"/>
                <w:szCs w:val="18"/>
              </w:rPr>
              <w:t>Apresentou cópia do comprovante do número de habitantes emitido por instituição oficial? (</w:t>
            </w:r>
            <w:r w:rsidR="005C2CC7">
              <w:rPr>
                <w:rFonts w:ascii="Times New Roman" w:hAnsi="Times New Roman" w:cs="Times New Roman"/>
                <w:sz w:val="18"/>
                <w:szCs w:val="18"/>
              </w:rPr>
              <w:t>a</w:t>
            </w:r>
            <w:r w:rsidRPr="00E575C9">
              <w:rPr>
                <w:rFonts w:ascii="Times New Roman" w:hAnsi="Times New Roman" w:cs="Times New Roman"/>
                <w:sz w:val="18"/>
                <w:szCs w:val="18"/>
              </w:rPr>
              <w:t>rt. 4º, §2º, inc. IX do Decreto Estadual nº 5.815/18)</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5C2CC7">
            <w:pPr>
              <w:spacing w:after="0" w:line="240" w:lineRule="auto"/>
              <w:ind w:left="13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5C2CC7">
            <w:pPr>
              <w:spacing w:after="0" w:line="240" w:lineRule="auto"/>
              <w:ind w:left="13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5C2CC7">
            <w:pPr>
              <w:spacing w:after="0" w:line="240" w:lineRule="auto"/>
              <w:ind w:left="12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445ABC" w:rsidRPr="00DF6098" w:rsidTr="006F4840">
        <w:trPr>
          <w:trHeight w:val="667"/>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445ABC" w:rsidRPr="00267323" w:rsidRDefault="002F104D" w:rsidP="005C2CC7">
            <w:pPr>
              <w:pStyle w:val="PargrafodaLista"/>
              <w:numPr>
                <w:ilvl w:val="0"/>
                <w:numId w:val="3"/>
              </w:numPr>
              <w:spacing w:after="0" w:line="240" w:lineRule="auto"/>
              <w:ind w:left="567" w:right="139" w:hanging="283"/>
              <w:jc w:val="both"/>
              <w:rPr>
                <w:rFonts w:ascii="Times New Roman" w:hAnsi="Times New Roman" w:cs="Times New Roman"/>
                <w:sz w:val="18"/>
                <w:szCs w:val="18"/>
              </w:rPr>
            </w:pPr>
            <w:r>
              <w:rPr>
                <w:rFonts w:ascii="Times New Roman" w:hAnsi="Times New Roman" w:cs="Times New Roman"/>
                <w:sz w:val="18"/>
                <w:szCs w:val="18"/>
              </w:rPr>
              <w:t>Consta c</w:t>
            </w:r>
            <w:r w:rsidR="00445ABC">
              <w:rPr>
                <w:rFonts w:ascii="Times New Roman" w:hAnsi="Times New Roman" w:cs="Times New Roman"/>
                <w:sz w:val="18"/>
                <w:szCs w:val="18"/>
              </w:rPr>
              <w:t xml:space="preserve">ertidão de </w:t>
            </w:r>
            <w:r w:rsidR="00445ABC" w:rsidRPr="005C2CC7">
              <w:rPr>
                <w:rFonts w:ascii="Times New Roman" w:hAnsi="Times New Roman" w:cs="Times New Roman"/>
                <w:sz w:val="18"/>
                <w:szCs w:val="18"/>
              </w:rPr>
              <w:t>adimplência</w:t>
            </w:r>
            <w:r w:rsidR="005C2CC7">
              <w:rPr>
                <w:rFonts w:ascii="Times New Roman" w:hAnsi="Times New Roman" w:cs="Times New Roman"/>
                <w:b/>
                <w:bCs/>
                <w:sz w:val="18"/>
                <w:szCs w:val="18"/>
              </w:rPr>
              <w:t xml:space="preserve"> </w:t>
            </w:r>
            <w:r w:rsidR="00445ABC">
              <w:rPr>
                <w:rFonts w:ascii="Times New Roman" w:hAnsi="Times New Roman" w:cs="Times New Roman"/>
                <w:sz w:val="18"/>
                <w:szCs w:val="18"/>
              </w:rPr>
              <w:t>relativa a outros recursos anteriormente transferidos</w:t>
            </w:r>
            <w:r w:rsidR="00122D97">
              <w:rPr>
                <w:rFonts w:ascii="Times New Roman" w:hAnsi="Times New Roman" w:cs="Times New Roman"/>
                <w:sz w:val="18"/>
                <w:szCs w:val="18"/>
              </w:rPr>
              <w:t xml:space="preserve">, a </w:t>
            </w:r>
            <w:r w:rsidR="00122D97" w:rsidRPr="005C2CC7">
              <w:rPr>
                <w:rFonts w:ascii="Times New Roman" w:hAnsi="Times New Roman" w:cs="Times New Roman"/>
                <w:b/>
                <w:bCs/>
                <w:sz w:val="18"/>
                <w:szCs w:val="18"/>
              </w:rPr>
              <w:t>inadimplência</w:t>
            </w:r>
            <w:r w:rsidR="005C2CC7">
              <w:rPr>
                <w:rStyle w:val="Refdenotaderodap"/>
                <w:rFonts w:ascii="Times New Roman" w:hAnsi="Times New Roman" w:cs="Times New Roman"/>
                <w:sz w:val="18"/>
                <w:szCs w:val="18"/>
              </w:rPr>
              <w:footnoteReference w:id="2"/>
            </w:r>
            <w:r w:rsidR="005C2CC7">
              <w:rPr>
                <w:rFonts w:ascii="Times New Roman" w:hAnsi="Times New Roman" w:cs="Times New Roman"/>
                <w:sz w:val="18"/>
                <w:szCs w:val="18"/>
              </w:rPr>
              <w:t xml:space="preserve"> </w:t>
            </w:r>
            <w:r w:rsidR="00122D97">
              <w:rPr>
                <w:rFonts w:ascii="Times New Roman" w:hAnsi="Times New Roman" w:cs="Times New Roman"/>
                <w:sz w:val="18"/>
                <w:szCs w:val="18"/>
              </w:rPr>
              <w:t>não impedirá a instituição de firmar convênio</w:t>
            </w:r>
            <w:r w:rsidR="00445ABC">
              <w:rPr>
                <w:rFonts w:ascii="Times New Roman" w:hAnsi="Times New Roman" w:cs="Times New Roman"/>
                <w:sz w:val="18"/>
                <w:szCs w:val="18"/>
              </w:rPr>
              <w:t xml:space="preserve">. </w:t>
            </w:r>
            <w:r w:rsidR="00267323">
              <w:rPr>
                <w:rFonts w:ascii="Times New Roman" w:hAnsi="Times New Roman" w:cs="Times New Roman"/>
                <w:sz w:val="18"/>
                <w:szCs w:val="18"/>
              </w:rPr>
              <w:t>(</w:t>
            </w:r>
            <w:r w:rsidR="005C2CC7">
              <w:rPr>
                <w:rFonts w:ascii="Times New Roman" w:hAnsi="Times New Roman" w:cs="Times New Roman"/>
                <w:sz w:val="18"/>
                <w:szCs w:val="18"/>
              </w:rPr>
              <w:t xml:space="preserve">art. </w:t>
            </w:r>
            <w:r w:rsidR="00267323" w:rsidRPr="00BD3194">
              <w:rPr>
                <w:rFonts w:ascii="Times New Roman" w:hAnsi="Times New Roman" w:cs="Times New Roman"/>
                <w:sz w:val="18"/>
                <w:szCs w:val="18"/>
                <w:shd w:val="clear" w:color="auto" w:fill="FFFFFF"/>
              </w:rPr>
              <w:t xml:space="preserve">50-A do </w:t>
            </w:r>
            <w:r w:rsidR="00267323" w:rsidRPr="00BD3194">
              <w:rPr>
                <w:rFonts w:ascii="Times New Roman" w:hAnsi="Times New Roman" w:cs="Times New Roman"/>
                <w:sz w:val="18"/>
                <w:szCs w:val="18"/>
              </w:rPr>
              <w:t>Decreto Estadual nº 5.815/18</w:t>
            </w:r>
            <w:r w:rsidR="00267323">
              <w:rPr>
                <w:rFonts w:ascii="Times New Roman" w:hAnsi="Times New Roman" w:cs="Times New Roman"/>
                <w:sz w:val="18"/>
                <w:szCs w:val="18"/>
              </w:rPr>
              <w:t>)</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445ABC" w:rsidRPr="00DF6098" w:rsidRDefault="00445ABC" w:rsidP="005C2CC7">
            <w:pPr>
              <w:spacing w:after="0" w:line="240" w:lineRule="auto"/>
              <w:ind w:left="132"/>
              <w:jc w:val="center"/>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45ABC" w:rsidRPr="00DF6098" w:rsidRDefault="00445ABC" w:rsidP="005C2CC7">
            <w:pPr>
              <w:spacing w:after="0" w:line="240" w:lineRule="auto"/>
              <w:ind w:left="130"/>
              <w:jc w:val="center"/>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445ABC" w:rsidRPr="00DF6098" w:rsidRDefault="00445ABC" w:rsidP="005C2CC7">
            <w:pPr>
              <w:spacing w:after="0" w:line="240" w:lineRule="auto"/>
              <w:ind w:left="128"/>
              <w:jc w:val="center"/>
              <w:rPr>
                <w:rFonts w:ascii="Times New Roman" w:hAnsi="Times New Roman" w:cs="Times New Roman"/>
                <w:sz w:val="18"/>
                <w:szCs w:val="18"/>
              </w:rPr>
            </w:pPr>
          </w:p>
        </w:tc>
      </w:tr>
      <w:tr w:rsidR="00745840" w:rsidRPr="00DF6098" w:rsidTr="006F4840">
        <w:trPr>
          <w:trHeight w:val="1109"/>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9D516D" w:rsidRDefault="00967140" w:rsidP="005C2CC7">
            <w:pPr>
              <w:pStyle w:val="PargrafodaLista"/>
              <w:numPr>
                <w:ilvl w:val="0"/>
                <w:numId w:val="4"/>
              </w:numPr>
              <w:spacing w:after="0" w:line="240" w:lineRule="auto"/>
              <w:ind w:left="567" w:right="139"/>
              <w:jc w:val="both"/>
              <w:rPr>
                <w:rFonts w:ascii="Times New Roman" w:hAnsi="Times New Roman" w:cs="Times New Roman"/>
                <w:sz w:val="18"/>
                <w:szCs w:val="18"/>
              </w:rPr>
            </w:pPr>
            <w:r w:rsidRPr="009D516D">
              <w:rPr>
                <w:rFonts w:ascii="Times New Roman" w:hAnsi="Times New Roman" w:cs="Times New Roman"/>
                <w:sz w:val="18"/>
                <w:szCs w:val="18"/>
              </w:rPr>
              <w:t xml:space="preserve">Consta comprovação de que o convenente está cumprindo com os </w:t>
            </w:r>
            <w:r w:rsidRPr="009D516D">
              <w:rPr>
                <w:rFonts w:ascii="Times New Roman" w:hAnsi="Times New Roman" w:cs="Times New Roman"/>
                <w:b/>
                <w:sz w:val="18"/>
                <w:szCs w:val="18"/>
              </w:rPr>
              <w:t>limites constitucionais relativos à educação e a saúde</w:t>
            </w:r>
            <w:r w:rsidRPr="009D516D">
              <w:rPr>
                <w:rFonts w:ascii="Times New Roman" w:hAnsi="Times New Roman" w:cs="Times New Roman"/>
                <w:sz w:val="18"/>
                <w:szCs w:val="18"/>
              </w:rPr>
              <w:t>, conforme inciso VI, §2º, Art. 3º, da IN-TCE/TO nº 04/04, c/c alínea “b”, IV, §1º, Art</w:t>
            </w:r>
            <w:r w:rsidR="009C4A4F" w:rsidRPr="009D516D">
              <w:rPr>
                <w:rFonts w:ascii="Times New Roman" w:hAnsi="Times New Roman" w:cs="Times New Roman"/>
                <w:sz w:val="18"/>
                <w:szCs w:val="18"/>
              </w:rPr>
              <w:t>. 25, LC nº 101/00? (</w:t>
            </w:r>
            <w:r w:rsidR="005C2CC7">
              <w:rPr>
                <w:rFonts w:ascii="Times New Roman" w:hAnsi="Times New Roman" w:cs="Times New Roman"/>
                <w:sz w:val="18"/>
                <w:szCs w:val="18"/>
              </w:rPr>
              <w:t>a</w:t>
            </w:r>
            <w:r w:rsidR="009C4A4F" w:rsidRPr="009D516D">
              <w:rPr>
                <w:rFonts w:ascii="Times New Roman" w:hAnsi="Times New Roman" w:cs="Times New Roman"/>
                <w:sz w:val="18"/>
                <w:szCs w:val="18"/>
              </w:rPr>
              <w:t xml:space="preserve">rt. 50 e </w:t>
            </w:r>
            <w:r w:rsidR="009D516D" w:rsidRPr="009D516D">
              <w:rPr>
                <w:rFonts w:ascii="Times New Roman" w:hAnsi="Times New Roman" w:cs="Times New Roman"/>
                <w:sz w:val="18"/>
                <w:szCs w:val="18"/>
              </w:rPr>
              <w:t>parágrafo</w:t>
            </w:r>
            <w:r w:rsidRPr="009D516D">
              <w:rPr>
                <w:rFonts w:ascii="Times New Roman" w:hAnsi="Times New Roman" w:cs="Times New Roman"/>
                <w:sz w:val="18"/>
                <w:szCs w:val="18"/>
              </w:rPr>
              <w:t xml:space="preserve"> único do Decreto Estadual nº 5.815/18)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5C2CC7">
            <w:pPr>
              <w:spacing w:after="0" w:line="240" w:lineRule="auto"/>
              <w:ind w:left="132"/>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5C2CC7">
            <w:pPr>
              <w:spacing w:after="0" w:line="240" w:lineRule="auto"/>
              <w:ind w:left="130"/>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5C2CC7">
            <w:pPr>
              <w:spacing w:after="0" w:line="240" w:lineRule="auto"/>
              <w:ind w:left="128"/>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r>
      <w:tr w:rsidR="00745840" w:rsidRPr="00DF6098" w:rsidTr="006F4840">
        <w:trPr>
          <w:trHeight w:val="765"/>
        </w:trPr>
        <w:tc>
          <w:tcPr>
            <w:tcW w:w="5573" w:type="dxa"/>
            <w:tcBorders>
              <w:left w:val="single" w:sz="4" w:space="0" w:color="000000"/>
              <w:bottom w:val="single" w:sz="4" w:space="0" w:color="000000"/>
              <w:right w:val="single" w:sz="4" w:space="0" w:color="000000"/>
            </w:tcBorders>
            <w:shd w:val="clear" w:color="auto" w:fill="auto"/>
          </w:tcPr>
          <w:p w:rsidR="00745840" w:rsidRPr="009D516D" w:rsidRDefault="00967140" w:rsidP="009D516D">
            <w:pPr>
              <w:pStyle w:val="PargrafodaLista"/>
              <w:numPr>
                <w:ilvl w:val="0"/>
                <w:numId w:val="4"/>
              </w:numPr>
              <w:spacing w:after="0" w:line="240" w:lineRule="auto"/>
              <w:ind w:left="567" w:right="139"/>
              <w:jc w:val="both"/>
              <w:rPr>
                <w:rFonts w:ascii="Times New Roman" w:hAnsi="Times New Roman" w:cs="Times New Roman"/>
                <w:color w:val="auto"/>
                <w:sz w:val="18"/>
                <w:szCs w:val="18"/>
              </w:rPr>
            </w:pPr>
            <w:r w:rsidRPr="009D516D">
              <w:rPr>
                <w:rFonts w:ascii="Times New Roman" w:eastAsia="Arial" w:hAnsi="Times New Roman" w:cs="Times New Roman"/>
                <w:color w:val="auto"/>
                <w:sz w:val="18"/>
                <w:szCs w:val="18"/>
              </w:rPr>
              <w:t xml:space="preserve">O convenente encontra-se </w:t>
            </w:r>
            <w:r w:rsidRPr="009D516D">
              <w:rPr>
                <w:rFonts w:ascii="Times New Roman" w:eastAsiaTheme="minorHAnsi" w:hAnsi="Times New Roman" w:cs="Times New Roman"/>
                <w:color w:val="auto"/>
                <w:sz w:val="18"/>
                <w:szCs w:val="18"/>
                <w:lang w:eastAsia="en-US"/>
              </w:rPr>
              <w:t>APTO</w:t>
            </w:r>
            <w:r w:rsidRPr="009D516D">
              <w:rPr>
                <w:rFonts w:ascii="Times New Roman" w:eastAsia="Arial" w:hAnsi="Times New Roman" w:cs="Times New Roman"/>
                <w:color w:val="auto"/>
                <w:sz w:val="18"/>
                <w:szCs w:val="18"/>
              </w:rPr>
              <w:t xml:space="preserve"> a receber transferências voluntárias de recursos, certificada no Sistema de Acompanhamento de convênios e parcerias? (art.4º, §3º do Decreto Estadual nº 5.815/18)</w:t>
            </w:r>
          </w:p>
        </w:tc>
        <w:tc>
          <w:tcPr>
            <w:tcW w:w="2125" w:type="dxa"/>
            <w:gridSpan w:val="2"/>
            <w:tcBorders>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ind w:left="132"/>
              <w:jc w:val="center"/>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ind w:left="130"/>
              <w:jc w:val="center"/>
              <w:rPr>
                <w:rFonts w:ascii="Times New Roman" w:hAnsi="Times New Roman" w:cs="Times New Roman"/>
                <w:sz w:val="18"/>
                <w:szCs w:val="18"/>
              </w:rPr>
            </w:pPr>
          </w:p>
        </w:tc>
        <w:tc>
          <w:tcPr>
            <w:tcW w:w="665" w:type="dxa"/>
            <w:tcBorders>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ind w:left="128"/>
              <w:jc w:val="center"/>
              <w:rPr>
                <w:rFonts w:ascii="Times New Roman" w:hAnsi="Times New Roman" w:cs="Times New Roman"/>
                <w:sz w:val="18"/>
                <w:szCs w:val="18"/>
              </w:rPr>
            </w:pPr>
          </w:p>
        </w:tc>
      </w:tr>
      <w:tr w:rsidR="00745840" w:rsidRPr="00DF6098" w:rsidTr="00E575C9">
        <w:trPr>
          <w:trHeight w:val="346"/>
        </w:trPr>
        <w:tc>
          <w:tcPr>
            <w:tcW w:w="9213" w:type="dxa"/>
            <w:gridSpan w:val="5"/>
            <w:tcBorders>
              <w:top w:val="single" w:sz="4" w:space="0" w:color="000000"/>
              <w:left w:val="single" w:sz="4" w:space="0" w:color="000000"/>
              <w:bottom w:val="single" w:sz="4" w:space="0" w:color="000000"/>
              <w:right w:val="single" w:sz="4" w:space="0" w:color="000000"/>
            </w:tcBorders>
            <w:shd w:val="clear" w:color="auto" w:fill="A6A6A6"/>
          </w:tcPr>
          <w:p w:rsidR="00745840" w:rsidRPr="00DF6098" w:rsidRDefault="00967140">
            <w:pPr>
              <w:spacing w:after="0" w:line="240" w:lineRule="auto"/>
              <w:ind w:left="483" w:right="582" w:hanging="281"/>
              <w:jc w:val="center"/>
              <w:rPr>
                <w:rFonts w:ascii="Times New Roman" w:hAnsi="Times New Roman" w:cs="Times New Roman"/>
                <w:sz w:val="18"/>
                <w:szCs w:val="18"/>
              </w:rPr>
            </w:pPr>
            <w:r w:rsidRPr="00DF6098">
              <w:rPr>
                <w:rFonts w:ascii="Times New Roman" w:hAnsi="Times New Roman" w:cs="Times New Roman"/>
                <w:b/>
                <w:sz w:val="18"/>
                <w:szCs w:val="18"/>
              </w:rPr>
              <w:t>FASE DA PROPOSTA</w:t>
            </w:r>
          </w:p>
        </w:tc>
      </w:tr>
      <w:tr w:rsidR="00745840" w:rsidRPr="00DF6098" w:rsidTr="006F4840">
        <w:trPr>
          <w:trHeight w:val="673"/>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9D516D" w:rsidRDefault="00967140" w:rsidP="00C25974">
            <w:pPr>
              <w:pStyle w:val="PargrafodaLista"/>
              <w:numPr>
                <w:ilvl w:val="0"/>
                <w:numId w:val="5"/>
              </w:numPr>
              <w:spacing w:after="0" w:line="240" w:lineRule="auto"/>
              <w:ind w:left="567" w:right="139"/>
              <w:jc w:val="both"/>
              <w:rPr>
                <w:rFonts w:ascii="Times New Roman" w:hAnsi="Times New Roman" w:cs="Times New Roman"/>
                <w:sz w:val="18"/>
                <w:szCs w:val="18"/>
              </w:rPr>
            </w:pPr>
            <w:r w:rsidRPr="009D516D">
              <w:rPr>
                <w:rFonts w:ascii="Times New Roman" w:eastAsia="Times New Roman" w:hAnsi="Times New Roman" w:cs="Times New Roman"/>
                <w:color w:val="auto"/>
                <w:sz w:val="18"/>
                <w:szCs w:val="18"/>
              </w:rPr>
              <w:t>O</w:t>
            </w:r>
            <w:r w:rsidRPr="009D516D">
              <w:rPr>
                <w:rFonts w:ascii="Times New Roman" w:eastAsia="Times New Roman" w:hAnsi="Times New Roman" w:cs="Times New Roman"/>
                <w:sz w:val="18"/>
                <w:szCs w:val="18"/>
              </w:rPr>
              <w:t xml:space="preserve"> Plano de Trabalho e todas as peças que o integram (ou agregam) consta com o status </w:t>
            </w:r>
            <w:r w:rsidRPr="009D516D">
              <w:rPr>
                <w:rFonts w:ascii="Times New Roman" w:eastAsia="Times New Roman" w:hAnsi="Times New Roman" w:cs="Times New Roman"/>
                <w:b/>
                <w:sz w:val="18"/>
                <w:szCs w:val="18"/>
              </w:rPr>
              <w:t>APROVADO</w:t>
            </w:r>
            <w:r w:rsidRPr="00DF6098">
              <w:rPr>
                <w:rStyle w:val="ncoradanotaderodap"/>
                <w:rFonts w:ascii="Times New Roman" w:eastAsia="Times New Roman" w:hAnsi="Times New Roman" w:cs="Times New Roman"/>
                <w:b/>
                <w:sz w:val="18"/>
                <w:szCs w:val="18"/>
              </w:rPr>
              <w:footnoteReference w:id="3"/>
            </w:r>
            <w:r w:rsidRPr="009D516D">
              <w:rPr>
                <w:rFonts w:ascii="Times New Roman" w:eastAsia="Times New Roman" w:hAnsi="Times New Roman" w:cs="Times New Roman"/>
                <w:b/>
                <w:sz w:val="18"/>
                <w:szCs w:val="18"/>
              </w:rPr>
              <w:t xml:space="preserve"> </w:t>
            </w:r>
            <w:r w:rsidRPr="009D516D">
              <w:rPr>
                <w:rFonts w:ascii="Times New Roman" w:eastAsia="Times New Roman" w:hAnsi="Times New Roman" w:cs="Times New Roman"/>
                <w:sz w:val="18"/>
                <w:szCs w:val="18"/>
              </w:rPr>
              <w:t>, no sistema de Acompanhamento de Convênios e Parcerias?</w:t>
            </w:r>
            <w:r w:rsidRPr="009D516D">
              <w:rPr>
                <w:rFonts w:ascii="Times New Roman" w:hAnsi="Times New Roman" w:cs="Times New Roman"/>
                <w:sz w:val="18"/>
                <w:szCs w:val="18"/>
              </w:rPr>
              <w:t xml:space="preserve"> </w:t>
            </w:r>
            <w:r w:rsidRPr="009D516D">
              <w:rPr>
                <w:rFonts w:ascii="Times New Roman" w:hAnsi="Times New Roman" w:cs="Times New Roman"/>
                <w:sz w:val="18"/>
                <w:szCs w:val="18"/>
                <w:lang w:val="en-US"/>
              </w:rPr>
              <w:t>(</w:t>
            </w:r>
            <w:r w:rsidR="00C25974">
              <w:rPr>
                <w:rFonts w:ascii="Times New Roman" w:hAnsi="Times New Roman" w:cs="Times New Roman"/>
                <w:sz w:val="18"/>
                <w:szCs w:val="18"/>
                <w:lang w:val="en-US"/>
              </w:rPr>
              <w:t>a</w:t>
            </w:r>
            <w:r w:rsidRPr="009D516D">
              <w:rPr>
                <w:rFonts w:ascii="Times New Roman" w:eastAsia="Times New Roman" w:hAnsi="Times New Roman" w:cs="Times New Roman"/>
                <w:sz w:val="18"/>
                <w:szCs w:val="18"/>
                <w:lang w:val="en-US"/>
              </w:rPr>
              <w:t>rt. 116, §1º da Lei nº 8.666/93; art. 21, § 4º da PI nº 424/16; a</w:t>
            </w:r>
            <w:r w:rsidRPr="009D516D">
              <w:rPr>
                <w:rFonts w:ascii="Times New Roman" w:hAnsi="Times New Roman" w:cs="Times New Roman"/>
                <w:sz w:val="18"/>
                <w:szCs w:val="18"/>
                <w:lang w:val="en-US"/>
              </w:rPr>
              <w:t xml:space="preserve">rt. 5º, </w:t>
            </w:r>
            <w:r w:rsidRPr="009D516D">
              <w:rPr>
                <w:rFonts w:ascii="Times New Roman" w:eastAsia="Times New Roman" w:hAnsi="Times New Roman" w:cs="Times New Roman"/>
                <w:sz w:val="18"/>
                <w:szCs w:val="18"/>
                <w:lang w:val="en-US"/>
              </w:rPr>
              <w:t>art. 10, § 2º</w:t>
            </w:r>
            <w:r w:rsidRPr="009D516D">
              <w:rPr>
                <w:rFonts w:ascii="Times New Roman" w:hAnsi="Times New Roman" w:cs="Times New Roman"/>
                <w:sz w:val="18"/>
                <w:szCs w:val="18"/>
                <w:lang w:val="en-US"/>
              </w:rPr>
              <w:t xml:space="preserve"> e art. 11, inc. </w:t>
            </w:r>
            <w:r w:rsidRPr="009D516D">
              <w:rPr>
                <w:rFonts w:ascii="Times New Roman" w:hAnsi="Times New Roman" w:cs="Times New Roman"/>
                <w:sz w:val="18"/>
                <w:szCs w:val="18"/>
              </w:rPr>
              <w:t>II do Decreto Estadual nº 5.815/18)</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3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3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2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781"/>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9D516D" w:rsidRDefault="00967140" w:rsidP="00C25974">
            <w:pPr>
              <w:pStyle w:val="PargrafodaLista"/>
              <w:numPr>
                <w:ilvl w:val="0"/>
                <w:numId w:val="5"/>
              </w:numPr>
              <w:spacing w:after="0" w:line="240" w:lineRule="auto"/>
              <w:ind w:left="567" w:right="159"/>
              <w:jc w:val="both"/>
              <w:rPr>
                <w:rFonts w:ascii="Times New Roman" w:hAnsi="Times New Roman" w:cs="Times New Roman"/>
                <w:sz w:val="18"/>
                <w:szCs w:val="18"/>
              </w:rPr>
            </w:pPr>
            <w:r w:rsidRPr="009D516D">
              <w:rPr>
                <w:rFonts w:ascii="Times New Roman" w:hAnsi="Times New Roman" w:cs="Times New Roman"/>
                <w:sz w:val="18"/>
                <w:szCs w:val="18"/>
              </w:rPr>
              <w:t xml:space="preserve">O proponente apresentou o Plano de Trabalho conforme modelo </w:t>
            </w:r>
            <w:r w:rsidRPr="009D516D">
              <w:rPr>
                <w:rFonts w:ascii="Times New Roman" w:hAnsi="Times New Roman" w:cs="Times New Roman"/>
                <w:b/>
                <w:sz w:val="18"/>
                <w:szCs w:val="18"/>
              </w:rPr>
              <w:t>padronizado</w:t>
            </w:r>
            <w:r w:rsidRPr="009D516D">
              <w:rPr>
                <w:rFonts w:ascii="Times New Roman" w:hAnsi="Times New Roman" w:cs="Times New Roman"/>
                <w:sz w:val="18"/>
                <w:szCs w:val="18"/>
              </w:rPr>
              <w:t xml:space="preserve"> no endereço </w:t>
            </w:r>
            <w:hyperlink r:id="rId8">
              <w:r w:rsidRPr="009D516D">
                <w:rPr>
                  <w:rFonts w:ascii="Times New Roman" w:hAnsi="Times New Roman" w:cs="Times New Roman"/>
                  <w:color w:val="0000FF"/>
                  <w:sz w:val="18"/>
                  <w:szCs w:val="18"/>
                  <w:u w:val="single" w:color="0000FF"/>
                </w:rPr>
                <w:t>www.cge.to.gov.br/modelos</w:t>
              </w:r>
            </w:hyperlink>
            <w:hyperlink r:id="rId9">
              <w:r w:rsidRPr="009D516D">
                <w:rPr>
                  <w:rFonts w:ascii="Times New Roman" w:hAnsi="Times New Roman" w:cs="Times New Roman"/>
                  <w:color w:val="FF0000"/>
                  <w:sz w:val="18"/>
                  <w:szCs w:val="18"/>
                </w:rPr>
                <w:t xml:space="preserve"> </w:t>
              </w:r>
            </w:hyperlink>
            <w:r w:rsidRPr="009D516D">
              <w:rPr>
                <w:rFonts w:ascii="Times New Roman" w:hAnsi="Times New Roman" w:cs="Times New Roman"/>
                <w:sz w:val="18"/>
                <w:szCs w:val="18"/>
              </w:rPr>
              <w:t>com as seguintes informações: (</w:t>
            </w:r>
            <w:r w:rsidR="00C25974">
              <w:rPr>
                <w:rFonts w:ascii="Times New Roman" w:hAnsi="Times New Roman" w:cs="Times New Roman"/>
                <w:sz w:val="18"/>
                <w:szCs w:val="18"/>
              </w:rPr>
              <w:t>a</w:t>
            </w:r>
            <w:r w:rsidRPr="009D516D">
              <w:rPr>
                <w:rFonts w:ascii="Times New Roman" w:hAnsi="Times New Roman" w:cs="Times New Roman"/>
                <w:sz w:val="18"/>
                <w:szCs w:val="18"/>
              </w:rPr>
              <w:t>rt. 6º “caput” do Decreto Estadual nº 5.815/18)</w:t>
            </w:r>
            <w:r w:rsidRPr="009D516D">
              <w:rPr>
                <w:rFonts w:ascii="Times New Roman" w:hAnsi="Times New Roman" w:cs="Times New Roman"/>
                <w:color w:val="FF0000"/>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3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3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2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466"/>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C25974">
            <w:pPr>
              <w:spacing w:after="0" w:line="240" w:lineRule="auto"/>
              <w:ind w:left="567" w:right="159" w:hanging="199"/>
              <w:jc w:val="both"/>
              <w:rPr>
                <w:rFonts w:ascii="Times New Roman" w:hAnsi="Times New Roman" w:cs="Times New Roman"/>
                <w:sz w:val="18"/>
                <w:szCs w:val="18"/>
              </w:rPr>
            </w:pPr>
            <w:r w:rsidRPr="00DF6098">
              <w:rPr>
                <w:rFonts w:ascii="Times New Roman" w:hAnsi="Times New Roman" w:cs="Times New Roman"/>
                <w:b/>
                <w:sz w:val="18"/>
                <w:szCs w:val="18"/>
              </w:rPr>
              <w:t>a)</w:t>
            </w:r>
            <w:r w:rsidRPr="00DF6098">
              <w:rPr>
                <w:rFonts w:ascii="Times New Roman" w:eastAsia="Arial" w:hAnsi="Times New Roman" w:cs="Times New Roman"/>
                <w:b/>
                <w:sz w:val="18"/>
                <w:szCs w:val="18"/>
              </w:rPr>
              <w:t xml:space="preserve"> </w:t>
            </w:r>
            <w:r w:rsidRPr="00DF6098">
              <w:rPr>
                <w:rFonts w:ascii="Times New Roman" w:hAnsi="Times New Roman" w:cs="Times New Roman"/>
                <w:b/>
                <w:sz w:val="18"/>
                <w:szCs w:val="18"/>
              </w:rPr>
              <w:t>As razões</w:t>
            </w:r>
            <w:r w:rsidRPr="00DF6098">
              <w:rPr>
                <w:rFonts w:ascii="Times New Roman" w:hAnsi="Times New Roman" w:cs="Times New Roman"/>
                <w:sz w:val="18"/>
                <w:szCs w:val="18"/>
              </w:rPr>
              <w:t xml:space="preserve"> apresentadas para a celebração do convênio </w:t>
            </w:r>
            <w:r w:rsidRPr="00DF6098">
              <w:rPr>
                <w:rFonts w:ascii="Times New Roman" w:hAnsi="Times New Roman" w:cs="Times New Roman"/>
                <w:b/>
                <w:sz w:val="18"/>
                <w:szCs w:val="18"/>
              </w:rPr>
              <w:t>justificam</w:t>
            </w:r>
            <w:r w:rsidRPr="00DF6098">
              <w:rPr>
                <w:rFonts w:ascii="Times New Roman" w:hAnsi="Times New Roman" w:cs="Times New Roman"/>
                <w:sz w:val="18"/>
                <w:szCs w:val="18"/>
              </w:rPr>
              <w:t xml:space="preserve"> a sua necessidade? (</w:t>
            </w:r>
            <w:r w:rsidR="00C25974">
              <w:rPr>
                <w:rFonts w:ascii="Times New Roman" w:hAnsi="Times New Roman" w:cs="Times New Roman"/>
                <w:sz w:val="18"/>
                <w:szCs w:val="18"/>
              </w:rPr>
              <w:t>a</w:t>
            </w:r>
            <w:r w:rsidRPr="00DF6098">
              <w:rPr>
                <w:rFonts w:ascii="Times New Roman" w:hAnsi="Times New Roman" w:cs="Times New Roman"/>
                <w:sz w:val="18"/>
                <w:szCs w:val="18"/>
              </w:rPr>
              <w:t>rt. 6º, inc. I do Decreto estadual nº 5.815/18</w:t>
            </w:r>
            <w:proofErr w:type="gramStart"/>
            <w:r w:rsidRPr="00DF6098">
              <w:rPr>
                <w:rFonts w:ascii="Times New Roman" w:hAnsi="Times New Roman" w:cs="Times New Roman"/>
                <w:sz w:val="18"/>
                <w:szCs w:val="18"/>
              </w:rPr>
              <w:t>)</w:t>
            </w:r>
            <w:proofErr w:type="gramEnd"/>
            <w:r w:rsidRPr="00DF6098">
              <w:rPr>
                <w:rFonts w:ascii="Times New Roman" w:hAnsi="Times New Roman" w:cs="Times New Roman"/>
                <w:color w:val="FF0000"/>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3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3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2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1109"/>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C25974">
            <w:pPr>
              <w:spacing w:after="0" w:line="240" w:lineRule="auto"/>
              <w:ind w:left="567" w:right="159" w:hanging="199"/>
              <w:jc w:val="both"/>
              <w:rPr>
                <w:rFonts w:ascii="Times New Roman" w:hAnsi="Times New Roman" w:cs="Times New Roman"/>
                <w:sz w:val="18"/>
                <w:szCs w:val="18"/>
              </w:rPr>
            </w:pPr>
            <w:r w:rsidRPr="00DF6098">
              <w:rPr>
                <w:rFonts w:ascii="Times New Roman" w:hAnsi="Times New Roman" w:cs="Times New Roman"/>
                <w:b/>
                <w:sz w:val="18"/>
                <w:szCs w:val="18"/>
              </w:rPr>
              <w:t>b)</w:t>
            </w:r>
            <w:r w:rsidRPr="00DF6098">
              <w:rPr>
                <w:rFonts w:ascii="Times New Roman" w:eastAsia="Arial" w:hAnsi="Times New Roman" w:cs="Times New Roman"/>
                <w:b/>
                <w:sz w:val="18"/>
                <w:szCs w:val="18"/>
              </w:rPr>
              <w:t xml:space="preserve"> </w:t>
            </w:r>
            <w:r w:rsidRPr="00DF6098">
              <w:rPr>
                <w:rFonts w:ascii="Times New Roman" w:hAnsi="Times New Roman" w:cs="Times New Roman"/>
                <w:sz w:val="18"/>
                <w:szCs w:val="18"/>
              </w:rPr>
              <w:t xml:space="preserve">A descrição completa do </w:t>
            </w:r>
            <w:r w:rsidRPr="00DF6098">
              <w:rPr>
                <w:rFonts w:ascii="Times New Roman" w:hAnsi="Times New Roman" w:cs="Times New Roman"/>
                <w:b/>
                <w:sz w:val="18"/>
                <w:szCs w:val="18"/>
              </w:rPr>
              <w:t>objeto</w:t>
            </w:r>
            <w:r w:rsidRPr="00DF6098">
              <w:rPr>
                <w:rFonts w:ascii="Times New Roman" w:hAnsi="Times New Roman" w:cs="Times New Roman"/>
                <w:sz w:val="18"/>
                <w:szCs w:val="18"/>
              </w:rPr>
              <w:t xml:space="preserve"> a ser executado consta </w:t>
            </w:r>
            <w:r w:rsidR="005C6571" w:rsidRPr="00DF6098">
              <w:rPr>
                <w:rFonts w:ascii="Times New Roman" w:hAnsi="Times New Roman" w:cs="Times New Roman"/>
                <w:sz w:val="18"/>
                <w:szCs w:val="18"/>
              </w:rPr>
              <w:t>descrito de forma concisa e padronizado</w:t>
            </w:r>
            <w:r w:rsidRPr="00DF6098">
              <w:rPr>
                <w:rFonts w:ascii="Times New Roman" w:hAnsi="Times New Roman" w:cs="Times New Roman"/>
                <w:sz w:val="18"/>
                <w:szCs w:val="18"/>
              </w:rPr>
              <w:t>, e, no caso de obras, instalações ou serviços, será integrado o projeto básico ou termo de referência? (</w:t>
            </w:r>
            <w:r w:rsidR="00C25974">
              <w:rPr>
                <w:rFonts w:ascii="Times New Roman" w:hAnsi="Times New Roman" w:cs="Times New Roman"/>
                <w:sz w:val="18"/>
                <w:szCs w:val="18"/>
              </w:rPr>
              <w:t>a</w:t>
            </w:r>
            <w:r w:rsidRPr="00DF6098">
              <w:rPr>
                <w:rFonts w:ascii="Times New Roman" w:hAnsi="Times New Roman" w:cs="Times New Roman"/>
                <w:sz w:val="18"/>
                <w:szCs w:val="18"/>
              </w:rPr>
              <w:t>rt. 14, caput e Art. 7º, inciso I, da Lei nº 8.666/93; art. 6º, inc. II, §1º e art. 10, § 2º do Decreto Estadual nº 5.815/18</w:t>
            </w:r>
            <w:proofErr w:type="gramStart"/>
            <w:r w:rsidRPr="00DF6098">
              <w:rPr>
                <w:rFonts w:ascii="Times New Roman" w:hAnsi="Times New Roman" w:cs="Times New Roman"/>
                <w:sz w:val="18"/>
                <w:szCs w:val="18"/>
              </w:rPr>
              <w:t>)</w:t>
            </w:r>
            <w:proofErr w:type="gramEnd"/>
            <w:r w:rsidRPr="00DF6098">
              <w:rPr>
                <w:rFonts w:ascii="Times New Roman" w:hAnsi="Times New Roman" w:cs="Times New Roman"/>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3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3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2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1098"/>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6F4840">
            <w:pPr>
              <w:spacing w:after="0" w:line="240" w:lineRule="auto"/>
              <w:ind w:left="567" w:right="159" w:hanging="283"/>
              <w:jc w:val="both"/>
              <w:rPr>
                <w:rFonts w:ascii="Times New Roman" w:hAnsi="Times New Roman" w:cs="Times New Roman"/>
                <w:sz w:val="18"/>
                <w:szCs w:val="18"/>
              </w:rPr>
            </w:pPr>
            <w:r w:rsidRPr="00DF6098">
              <w:rPr>
                <w:rFonts w:ascii="Times New Roman" w:hAnsi="Times New Roman" w:cs="Times New Roman"/>
                <w:b/>
                <w:sz w:val="18"/>
                <w:szCs w:val="18"/>
              </w:rPr>
              <w:lastRenderedPageBreak/>
              <w:t>c)</w:t>
            </w:r>
            <w:r w:rsidRPr="00DF6098">
              <w:rPr>
                <w:rFonts w:ascii="Times New Roman" w:eastAsia="Arial" w:hAnsi="Times New Roman" w:cs="Times New Roman"/>
                <w:b/>
                <w:sz w:val="18"/>
                <w:szCs w:val="18"/>
              </w:rPr>
              <w:t xml:space="preserve"> </w:t>
            </w:r>
            <w:r w:rsidRPr="00DF6098">
              <w:rPr>
                <w:rFonts w:ascii="Times New Roman" w:hAnsi="Times New Roman" w:cs="Times New Roman"/>
                <w:sz w:val="18"/>
                <w:szCs w:val="18"/>
              </w:rPr>
              <w:t xml:space="preserve">As descrições das </w:t>
            </w:r>
            <w:r w:rsidRPr="00DF6098">
              <w:rPr>
                <w:rFonts w:ascii="Times New Roman" w:hAnsi="Times New Roman" w:cs="Times New Roman"/>
                <w:b/>
                <w:sz w:val="18"/>
                <w:szCs w:val="18"/>
              </w:rPr>
              <w:t>metas qualitativas e quantitativas</w:t>
            </w:r>
            <w:r w:rsidRPr="00DF6098">
              <w:rPr>
                <w:rFonts w:ascii="Times New Roman" w:hAnsi="Times New Roman" w:cs="Times New Roman"/>
                <w:sz w:val="18"/>
                <w:szCs w:val="18"/>
              </w:rPr>
              <w:t xml:space="preserve"> a serem atingidas e as definições das etapas ou fases da execução, consta com respectivos </w:t>
            </w:r>
            <w:r w:rsidRPr="00DF6098">
              <w:rPr>
                <w:rFonts w:ascii="Times New Roman" w:hAnsi="Times New Roman" w:cs="Times New Roman"/>
                <w:b/>
                <w:sz w:val="18"/>
                <w:szCs w:val="18"/>
              </w:rPr>
              <w:t>prazos de execução do objeto</w:t>
            </w:r>
            <w:r w:rsidRPr="00DF6098">
              <w:rPr>
                <w:rFonts w:ascii="Times New Roman" w:hAnsi="Times New Roman" w:cs="Times New Roman"/>
                <w:sz w:val="18"/>
                <w:szCs w:val="18"/>
              </w:rPr>
              <w:t xml:space="preserve">, com </w:t>
            </w:r>
            <w:r w:rsidRPr="00DF6098">
              <w:rPr>
                <w:rFonts w:ascii="Times New Roman" w:hAnsi="Times New Roman" w:cs="Times New Roman"/>
                <w:b/>
                <w:sz w:val="18"/>
                <w:szCs w:val="18"/>
              </w:rPr>
              <w:t>previsão</w:t>
            </w:r>
            <w:r w:rsidRPr="00DF6098">
              <w:rPr>
                <w:rFonts w:ascii="Times New Roman" w:hAnsi="Times New Roman" w:cs="Times New Roman"/>
                <w:sz w:val="18"/>
                <w:szCs w:val="18"/>
              </w:rPr>
              <w:t xml:space="preserve"> de </w:t>
            </w:r>
            <w:r w:rsidRPr="00DF6098">
              <w:rPr>
                <w:rFonts w:ascii="Times New Roman" w:hAnsi="Times New Roman" w:cs="Times New Roman"/>
                <w:b/>
                <w:sz w:val="18"/>
                <w:szCs w:val="18"/>
              </w:rPr>
              <w:t>início e fim</w:t>
            </w:r>
            <w:r w:rsidRPr="00DF6098">
              <w:rPr>
                <w:rFonts w:ascii="Times New Roman" w:hAnsi="Times New Roman" w:cs="Times New Roman"/>
                <w:sz w:val="18"/>
                <w:szCs w:val="18"/>
              </w:rPr>
              <w:t xml:space="preserve">? </w:t>
            </w:r>
            <w:r w:rsidR="00C25974">
              <w:rPr>
                <w:rFonts w:ascii="Times New Roman" w:hAnsi="Times New Roman" w:cs="Times New Roman"/>
                <w:sz w:val="18"/>
                <w:szCs w:val="18"/>
                <w:lang w:val="en-US"/>
              </w:rPr>
              <w:t>(a</w:t>
            </w:r>
            <w:r w:rsidRPr="00DF6098">
              <w:rPr>
                <w:rFonts w:ascii="Times New Roman" w:hAnsi="Times New Roman" w:cs="Times New Roman"/>
                <w:sz w:val="18"/>
                <w:szCs w:val="18"/>
                <w:lang w:val="en-US"/>
              </w:rPr>
              <w:t xml:space="preserve">rt. 3º, §1º, inc. II, e </w:t>
            </w:r>
            <w:proofErr w:type="spellStart"/>
            <w:r w:rsidRPr="00DF6098">
              <w:rPr>
                <w:rFonts w:ascii="Times New Roman" w:hAnsi="Times New Roman" w:cs="Times New Roman"/>
                <w:sz w:val="18"/>
                <w:szCs w:val="18"/>
                <w:lang w:val="en-US"/>
              </w:rPr>
              <w:t>alínea</w:t>
            </w:r>
            <w:proofErr w:type="spellEnd"/>
            <w:r w:rsidRPr="00DF6098">
              <w:rPr>
                <w:rFonts w:ascii="Times New Roman" w:hAnsi="Times New Roman" w:cs="Times New Roman"/>
                <w:sz w:val="18"/>
                <w:szCs w:val="18"/>
                <w:lang w:val="en-US"/>
              </w:rPr>
              <w:t xml:space="preserve"> c, art. 4º da IN TCE nº 004/04; art. 6º, inc. </w:t>
            </w:r>
            <w:r w:rsidRPr="00DF6098">
              <w:rPr>
                <w:rFonts w:ascii="Times New Roman" w:hAnsi="Times New Roman" w:cs="Times New Roman"/>
                <w:sz w:val="18"/>
                <w:szCs w:val="18"/>
              </w:rPr>
              <w:t xml:space="preserve">III e IV do Decreto Estadual nº 5.815/18)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3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3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2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1109"/>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B82FCA">
            <w:pPr>
              <w:spacing w:after="0" w:line="240" w:lineRule="auto"/>
              <w:ind w:left="567" w:right="159" w:hanging="283"/>
              <w:jc w:val="both"/>
              <w:rPr>
                <w:rFonts w:ascii="Times New Roman" w:hAnsi="Times New Roman" w:cs="Times New Roman"/>
                <w:sz w:val="18"/>
                <w:szCs w:val="18"/>
              </w:rPr>
            </w:pPr>
            <w:r w:rsidRPr="00DF6098">
              <w:rPr>
                <w:rFonts w:ascii="Times New Roman" w:hAnsi="Times New Roman" w:cs="Times New Roman"/>
                <w:b/>
                <w:sz w:val="18"/>
                <w:szCs w:val="18"/>
              </w:rPr>
              <w:t>d)</w:t>
            </w:r>
            <w:r w:rsidRPr="00DF6098">
              <w:rPr>
                <w:rFonts w:ascii="Times New Roman" w:eastAsia="Arial" w:hAnsi="Times New Roman" w:cs="Times New Roman"/>
                <w:b/>
                <w:sz w:val="18"/>
                <w:szCs w:val="18"/>
              </w:rPr>
              <w:t xml:space="preserve"> </w:t>
            </w:r>
            <w:r w:rsidRPr="00DF6098">
              <w:rPr>
                <w:rFonts w:ascii="Times New Roman" w:eastAsiaTheme="minorHAnsi" w:hAnsi="Times New Roman" w:cs="Times New Roman"/>
                <w:color w:val="auto"/>
                <w:sz w:val="18"/>
                <w:szCs w:val="18"/>
                <w:lang w:eastAsia="en-US"/>
              </w:rPr>
              <w:t xml:space="preserve">Consta </w:t>
            </w:r>
            <w:r w:rsidRPr="00DF6098">
              <w:rPr>
                <w:rFonts w:ascii="Times New Roman" w:eastAsiaTheme="minorHAnsi" w:hAnsi="Times New Roman" w:cs="Times New Roman"/>
                <w:b/>
                <w:bCs/>
                <w:color w:val="auto"/>
                <w:sz w:val="18"/>
                <w:szCs w:val="18"/>
                <w:lang w:eastAsia="en-US"/>
              </w:rPr>
              <w:t>Declaração</w:t>
            </w:r>
            <w:r w:rsidRPr="00DF6098">
              <w:rPr>
                <w:rFonts w:ascii="Times New Roman" w:eastAsiaTheme="minorHAnsi" w:hAnsi="Times New Roman" w:cs="Times New Roman"/>
                <w:color w:val="auto"/>
                <w:sz w:val="18"/>
                <w:szCs w:val="18"/>
                <w:lang w:eastAsia="en-US"/>
              </w:rPr>
              <w:t xml:space="preserve"> de compatibilidade de custos e mapa de preços, elaborado pelo responsável da entidade, indicando </w:t>
            </w:r>
            <w:r w:rsidRPr="00DF6098">
              <w:rPr>
                <w:rFonts w:ascii="Times New Roman" w:eastAsia="Times New Roman" w:hAnsi="Times New Roman" w:cs="Times New Roman"/>
                <w:color w:val="auto"/>
                <w:sz w:val="18"/>
                <w:szCs w:val="18"/>
              </w:rPr>
              <w:t xml:space="preserve">com a </w:t>
            </w:r>
            <w:r w:rsidRPr="00DF6098">
              <w:rPr>
                <w:rFonts w:ascii="Times New Roman" w:eastAsia="Times New Roman" w:hAnsi="Times New Roman" w:cs="Times New Roman"/>
                <w:b/>
                <w:color w:val="auto"/>
                <w:sz w:val="18"/>
                <w:szCs w:val="18"/>
              </w:rPr>
              <w:t>pesquisa prévia</w:t>
            </w:r>
            <w:r w:rsidRPr="00DF6098">
              <w:rPr>
                <w:rStyle w:val="ncoradanotaderodap"/>
                <w:rFonts w:ascii="Times New Roman" w:eastAsiaTheme="minorHAnsi" w:hAnsi="Times New Roman" w:cs="Times New Roman"/>
                <w:color w:val="auto"/>
                <w:sz w:val="18"/>
                <w:szCs w:val="18"/>
                <w:lang w:eastAsia="en-US"/>
              </w:rPr>
              <w:footnoteReference w:id="4"/>
            </w:r>
            <w:r w:rsidRPr="00DF6098">
              <w:rPr>
                <w:rFonts w:ascii="Times New Roman" w:eastAsia="Times New Roman" w:hAnsi="Times New Roman" w:cs="Times New Roman"/>
                <w:b/>
                <w:color w:val="auto"/>
                <w:sz w:val="18"/>
                <w:szCs w:val="18"/>
              </w:rPr>
              <w:t xml:space="preserve"> de mercado </w:t>
            </w:r>
            <w:r w:rsidRPr="00DF6098">
              <w:rPr>
                <w:rFonts w:ascii="Times New Roman" w:eastAsiaTheme="minorHAnsi" w:hAnsi="Times New Roman" w:cs="Times New Roman"/>
                <w:color w:val="auto"/>
                <w:sz w:val="18"/>
                <w:szCs w:val="18"/>
                <w:lang w:eastAsia="en-US"/>
              </w:rPr>
              <w:t>a cotação mais vantajosa para execução do objeto proposto</w:t>
            </w:r>
            <w:r w:rsidRPr="00DF6098">
              <w:rPr>
                <w:rFonts w:ascii="Times New Roman" w:eastAsia="Times New Roman" w:hAnsi="Times New Roman" w:cs="Times New Roman"/>
                <w:sz w:val="18"/>
                <w:szCs w:val="18"/>
              </w:rPr>
              <w:t xml:space="preserve">, a fim de comprovar os valores demandados, com efetiva constatação do preço real praticado no mercado, </w:t>
            </w:r>
            <w:r w:rsidRPr="00DF6098">
              <w:rPr>
                <w:rFonts w:ascii="Times New Roman" w:hAnsi="Times New Roman" w:cs="Times New Roman"/>
                <w:sz w:val="18"/>
                <w:szCs w:val="18"/>
              </w:rPr>
              <w:t>observados os princípios da impessoalidade, moralidade e economicidade</w:t>
            </w:r>
            <w:r w:rsidRPr="00DF6098">
              <w:rPr>
                <w:rFonts w:ascii="Times New Roman" w:eastAsia="Times New Roman" w:hAnsi="Times New Roman" w:cs="Times New Roman"/>
                <w:sz w:val="18"/>
                <w:szCs w:val="18"/>
              </w:rPr>
              <w:t>?</w:t>
            </w:r>
            <w:r w:rsidR="00C25974">
              <w:rPr>
                <w:rFonts w:ascii="Times New Roman" w:hAnsi="Times New Roman" w:cs="Times New Roman"/>
                <w:sz w:val="18"/>
                <w:szCs w:val="18"/>
              </w:rPr>
              <w:t xml:space="preserve"> (a</w:t>
            </w:r>
            <w:r w:rsidRPr="00DF6098">
              <w:rPr>
                <w:rFonts w:ascii="Times New Roman" w:hAnsi="Times New Roman" w:cs="Times New Roman"/>
                <w:sz w:val="18"/>
                <w:szCs w:val="18"/>
              </w:rPr>
              <w:t>rt. 15, inc. V, da Lei 8.666/93; art. 45 da PI nº 424/16; art. 6º, inc. V do Decreto Estadual nº 5.815/18</w:t>
            </w:r>
            <w:proofErr w:type="gramStart"/>
            <w:r w:rsidRPr="00DF6098">
              <w:rPr>
                <w:rFonts w:ascii="Times New Roman" w:hAnsi="Times New Roman" w:cs="Times New Roman"/>
                <w:sz w:val="18"/>
                <w:szCs w:val="18"/>
              </w:rPr>
              <w:t>)</w:t>
            </w:r>
            <w:proofErr w:type="gramEnd"/>
            <w:r w:rsidRPr="00DF6098">
              <w:rPr>
                <w:rFonts w:ascii="Times New Roman" w:hAnsi="Times New Roman" w:cs="Times New Roman"/>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05"/>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1327"/>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C25974">
            <w:pPr>
              <w:spacing w:after="0" w:line="240" w:lineRule="auto"/>
              <w:ind w:left="567" w:right="159" w:hanging="283"/>
              <w:jc w:val="both"/>
              <w:rPr>
                <w:rFonts w:ascii="Times New Roman" w:hAnsi="Times New Roman" w:cs="Times New Roman"/>
                <w:sz w:val="18"/>
                <w:szCs w:val="18"/>
              </w:rPr>
            </w:pPr>
            <w:r w:rsidRPr="00DF6098">
              <w:rPr>
                <w:rFonts w:ascii="Times New Roman" w:hAnsi="Times New Roman" w:cs="Times New Roman"/>
                <w:b/>
                <w:sz w:val="18"/>
                <w:szCs w:val="18"/>
              </w:rPr>
              <w:t>e)</w:t>
            </w:r>
            <w:r w:rsidRPr="00DF6098">
              <w:rPr>
                <w:rFonts w:ascii="Times New Roman" w:eastAsia="Arial" w:hAnsi="Times New Roman" w:cs="Times New Roman"/>
                <w:b/>
                <w:sz w:val="18"/>
                <w:szCs w:val="18"/>
              </w:rPr>
              <w:t xml:space="preserve"> </w:t>
            </w:r>
            <w:r w:rsidRPr="00DF6098">
              <w:rPr>
                <w:rFonts w:ascii="Times New Roman" w:hAnsi="Times New Roman" w:cs="Times New Roman"/>
                <w:sz w:val="18"/>
                <w:szCs w:val="18"/>
              </w:rPr>
              <w:t xml:space="preserve">O </w:t>
            </w:r>
            <w:r w:rsidRPr="00DF6098">
              <w:rPr>
                <w:rFonts w:ascii="Times New Roman" w:hAnsi="Times New Roman" w:cs="Times New Roman"/>
                <w:b/>
                <w:sz w:val="18"/>
                <w:szCs w:val="18"/>
              </w:rPr>
              <w:t>cronograma</w:t>
            </w:r>
            <w:r w:rsidRPr="00DF6098">
              <w:rPr>
                <w:rFonts w:ascii="Times New Roman" w:hAnsi="Times New Roman" w:cs="Times New Roman"/>
                <w:sz w:val="18"/>
                <w:szCs w:val="18"/>
              </w:rPr>
              <w:t xml:space="preserve"> de execução do objeto, o cronograma de desembolso e o plano de aplicação dos recursos solicitados e a </w:t>
            </w:r>
            <w:r w:rsidRPr="00DF6098">
              <w:rPr>
                <w:rFonts w:ascii="Times New Roman" w:hAnsi="Times New Roman" w:cs="Times New Roman"/>
                <w:b/>
                <w:sz w:val="18"/>
                <w:szCs w:val="18"/>
              </w:rPr>
              <w:t>contrapartida,</w:t>
            </w:r>
            <w:r w:rsidRPr="00DF6098">
              <w:rPr>
                <w:rFonts w:ascii="Times New Roman" w:hAnsi="Times New Roman" w:cs="Times New Roman"/>
                <w:sz w:val="18"/>
                <w:szCs w:val="18"/>
              </w:rPr>
              <w:t xml:space="preserve"> </w:t>
            </w:r>
            <w:r w:rsidRPr="00DF6098">
              <w:rPr>
                <w:rFonts w:ascii="Times New Roman" w:hAnsi="Times New Roman" w:cs="Times New Roman"/>
                <w:b/>
                <w:sz w:val="18"/>
                <w:szCs w:val="18"/>
              </w:rPr>
              <w:t>financeira ou não,</w:t>
            </w:r>
            <w:r w:rsidRPr="00DF6098">
              <w:rPr>
                <w:rFonts w:ascii="Times New Roman" w:hAnsi="Times New Roman" w:cs="Times New Roman"/>
                <w:sz w:val="18"/>
                <w:szCs w:val="18"/>
              </w:rPr>
              <w:t xml:space="preserve"> do Município, quando houver, estão definidos para cada projeto ou evento </w:t>
            </w:r>
            <w:r w:rsidRPr="00DF6098">
              <w:rPr>
                <w:rFonts w:ascii="Times New Roman" w:hAnsi="Times New Roman" w:cs="Times New Roman"/>
                <w:b/>
                <w:sz w:val="18"/>
                <w:szCs w:val="18"/>
              </w:rPr>
              <w:t>de forma clara e suficiente</w:t>
            </w:r>
            <w:r w:rsidRPr="00DF6098">
              <w:rPr>
                <w:rFonts w:ascii="Times New Roman" w:hAnsi="Times New Roman" w:cs="Times New Roman"/>
                <w:sz w:val="18"/>
                <w:szCs w:val="18"/>
              </w:rPr>
              <w:t xml:space="preserve">? </w:t>
            </w:r>
            <w:r w:rsidR="00C25974">
              <w:rPr>
                <w:rFonts w:ascii="Times New Roman" w:hAnsi="Times New Roman" w:cs="Times New Roman"/>
                <w:sz w:val="18"/>
                <w:szCs w:val="18"/>
                <w:lang w:val="en-US"/>
              </w:rPr>
              <w:t>(a</w:t>
            </w:r>
            <w:r w:rsidRPr="00DF6098">
              <w:rPr>
                <w:rFonts w:ascii="Times New Roman" w:hAnsi="Times New Roman" w:cs="Times New Roman"/>
                <w:sz w:val="18"/>
                <w:szCs w:val="18"/>
                <w:lang w:val="en-US"/>
              </w:rPr>
              <w:t xml:space="preserve">rt. 4º inc. I, </w:t>
            </w:r>
            <w:proofErr w:type="spellStart"/>
            <w:r w:rsidRPr="00DF6098">
              <w:rPr>
                <w:rFonts w:ascii="Times New Roman" w:hAnsi="Times New Roman" w:cs="Times New Roman"/>
                <w:sz w:val="18"/>
                <w:szCs w:val="18"/>
                <w:lang w:val="en-US"/>
              </w:rPr>
              <w:t>alíneas</w:t>
            </w:r>
            <w:proofErr w:type="spellEnd"/>
            <w:r w:rsidRPr="00DF6098">
              <w:rPr>
                <w:rFonts w:ascii="Times New Roman" w:hAnsi="Times New Roman" w:cs="Times New Roman"/>
                <w:sz w:val="18"/>
                <w:szCs w:val="18"/>
                <w:lang w:val="en-US"/>
              </w:rPr>
              <w:t xml:space="preserve"> </w:t>
            </w:r>
            <w:r w:rsidR="00C25974">
              <w:rPr>
                <w:rFonts w:ascii="Times New Roman" w:hAnsi="Times New Roman" w:cs="Times New Roman"/>
                <w:sz w:val="18"/>
                <w:szCs w:val="18"/>
                <w:lang w:val="en-US"/>
              </w:rPr>
              <w:t>“</w:t>
            </w:r>
            <w:r w:rsidRPr="00DF6098">
              <w:rPr>
                <w:rFonts w:ascii="Times New Roman" w:hAnsi="Times New Roman" w:cs="Times New Roman"/>
                <w:sz w:val="18"/>
                <w:szCs w:val="18"/>
                <w:lang w:val="en-US"/>
              </w:rPr>
              <w:t>e</w:t>
            </w:r>
            <w:r w:rsidR="00C25974">
              <w:rPr>
                <w:rFonts w:ascii="Times New Roman" w:hAnsi="Times New Roman" w:cs="Times New Roman"/>
                <w:sz w:val="18"/>
                <w:szCs w:val="18"/>
                <w:lang w:val="en-US"/>
              </w:rPr>
              <w:t>” e</w:t>
            </w:r>
            <w:r w:rsidRPr="00DF6098">
              <w:rPr>
                <w:rFonts w:ascii="Times New Roman" w:hAnsi="Times New Roman" w:cs="Times New Roman"/>
                <w:sz w:val="18"/>
                <w:szCs w:val="18"/>
                <w:lang w:val="en-US"/>
              </w:rPr>
              <w:t xml:space="preserve"> </w:t>
            </w:r>
            <w:r w:rsidR="00C25974">
              <w:rPr>
                <w:rFonts w:ascii="Times New Roman" w:hAnsi="Times New Roman" w:cs="Times New Roman"/>
                <w:sz w:val="18"/>
                <w:szCs w:val="18"/>
                <w:lang w:val="en-US"/>
              </w:rPr>
              <w:t>“</w:t>
            </w:r>
            <w:r w:rsidRPr="00DF6098">
              <w:rPr>
                <w:rFonts w:ascii="Times New Roman" w:hAnsi="Times New Roman" w:cs="Times New Roman"/>
                <w:sz w:val="18"/>
                <w:szCs w:val="18"/>
                <w:lang w:val="en-US"/>
              </w:rPr>
              <w:t>f</w:t>
            </w:r>
            <w:r w:rsidR="00C25974">
              <w:rPr>
                <w:rFonts w:ascii="Times New Roman" w:hAnsi="Times New Roman" w:cs="Times New Roman"/>
                <w:sz w:val="18"/>
                <w:szCs w:val="18"/>
                <w:lang w:val="en-US"/>
              </w:rPr>
              <w:t>”</w:t>
            </w:r>
            <w:r w:rsidRPr="00DF6098">
              <w:rPr>
                <w:rFonts w:ascii="Times New Roman" w:hAnsi="Times New Roman" w:cs="Times New Roman"/>
                <w:sz w:val="18"/>
                <w:szCs w:val="18"/>
                <w:lang w:val="en-US"/>
              </w:rPr>
              <w:t xml:space="preserve"> </w:t>
            </w:r>
            <w:proofErr w:type="spellStart"/>
            <w:r w:rsidRPr="00DF6098">
              <w:rPr>
                <w:rFonts w:ascii="Times New Roman" w:hAnsi="Times New Roman" w:cs="Times New Roman"/>
                <w:sz w:val="18"/>
                <w:szCs w:val="18"/>
                <w:lang w:val="en-US"/>
              </w:rPr>
              <w:t>da</w:t>
            </w:r>
            <w:proofErr w:type="spellEnd"/>
            <w:r w:rsidRPr="00DF6098">
              <w:rPr>
                <w:rFonts w:ascii="Times New Roman" w:hAnsi="Times New Roman" w:cs="Times New Roman"/>
                <w:sz w:val="18"/>
                <w:szCs w:val="18"/>
                <w:lang w:val="en-US"/>
              </w:rPr>
              <w:t xml:space="preserve"> IN TCE nº 004/04; art. 6º, inc. </w:t>
            </w:r>
            <w:r w:rsidRPr="00DF6098">
              <w:rPr>
                <w:rFonts w:ascii="Times New Roman" w:hAnsi="Times New Roman" w:cs="Times New Roman"/>
                <w:sz w:val="18"/>
                <w:szCs w:val="18"/>
              </w:rPr>
              <w:t>VI e VII do Decreto Estadual nº 5.815/18)</w:t>
            </w:r>
            <w:r w:rsidRPr="00DF6098">
              <w:rPr>
                <w:rFonts w:ascii="Times New Roman" w:hAnsi="Times New Roman" w:cs="Times New Roman"/>
                <w:color w:val="FF0000"/>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05"/>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C25974">
        <w:trPr>
          <w:trHeight w:val="792"/>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C25974">
            <w:pPr>
              <w:spacing w:after="0" w:line="240" w:lineRule="auto"/>
              <w:ind w:left="567" w:right="159" w:hanging="283"/>
              <w:jc w:val="both"/>
              <w:rPr>
                <w:rFonts w:ascii="Times New Roman" w:hAnsi="Times New Roman" w:cs="Times New Roman"/>
                <w:sz w:val="18"/>
                <w:szCs w:val="18"/>
              </w:rPr>
            </w:pPr>
            <w:r w:rsidRPr="00DF6098">
              <w:rPr>
                <w:rFonts w:ascii="Times New Roman" w:hAnsi="Times New Roman" w:cs="Times New Roman"/>
                <w:b/>
                <w:sz w:val="18"/>
                <w:szCs w:val="18"/>
              </w:rPr>
              <w:t>f)</w:t>
            </w:r>
            <w:r w:rsidRPr="00DF6098">
              <w:rPr>
                <w:rFonts w:ascii="Times New Roman" w:eastAsia="Arial" w:hAnsi="Times New Roman" w:cs="Times New Roman"/>
                <w:b/>
                <w:sz w:val="18"/>
                <w:szCs w:val="18"/>
              </w:rPr>
              <w:t xml:space="preserve"> </w:t>
            </w:r>
            <w:r w:rsidRPr="00DF6098">
              <w:rPr>
                <w:rFonts w:ascii="Times New Roman" w:hAnsi="Times New Roman" w:cs="Times New Roman"/>
                <w:sz w:val="18"/>
                <w:szCs w:val="18"/>
              </w:rPr>
              <w:t>Consta discriminado a estimativa dos recursos financeiros, especificando o valor de cada parcela e o montante dos recursos a ser repassado pela Administração? (</w:t>
            </w:r>
            <w:r w:rsidR="00C25974">
              <w:rPr>
                <w:rFonts w:ascii="Times New Roman" w:hAnsi="Times New Roman" w:cs="Times New Roman"/>
                <w:sz w:val="18"/>
                <w:szCs w:val="18"/>
              </w:rPr>
              <w:t>a</w:t>
            </w:r>
            <w:r w:rsidRPr="00DF6098">
              <w:rPr>
                <w:rFonts w:ascii="Times New Roman" w:hAnsi="Times New Roman" w:cs="Times New Roman"/>
                <w:sz w:val="18"/>
                <w:szCs w:val="18"/>
              </w:rPr>
              <w:t>rt. 6º, inc. VIII do Decreto Estadual nº 5.815/18</w:t>
            </w:r>
            <w:proofErr w:type="gramStart"/>
            <w:r w:rsidRPr="00DF6098">
              <w:rPr>
                <w:rFonts w:ascii="Times New Roman" w:hAnsi="Times New Roman" w:cs="Times New Roman"/>
                <w:sz w:val="18"/>
                <w:szCs w:val="18"/>
              </w:rPr>
              <w:t>)</w:t>
            </w:r>
            <w:proofErr w:type="gramEnd"/>
            <w:r w:rsidRPr="00DF6098">
              <w:rPr>
                <w:rFonts w:ascii="Times New Roman" w:hAnsi="Times New Roman" w:cs="Times New Roman"/>
                <w:color w:val="FF0000"/>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05"/>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C25974">
        <w:trPr>
          <w:trHeight w:val="1045"/>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C25974">
            <w:pPr>
              <w:spacing w:after="0" w:line="240" w:lineRule="auto"/>
              <w:ind w:left="567" w:right="159" w:hanging="283"/>
              <w:jc w:val="both"/>
              <w:rPr>
                <w:rFonts w:ascii="Times New Roman" w:hAnsi="Times New Roman" w:cs="Times New Roman"/>
                <w:sz w:val="18"/>
                <w:szCs w:val="18"/>
              </w:rPr>
            </w:pPr>
            <w:r w:rsidRPr="00DF6098">
              <w:rPr>
                <w:rFonts w:ascii="Times New Roman" w:hAnsi="Times New Roman" w:cs="Times New Roman"/>
                <w:b/>
                <w:sz w:val="18"/>
                <w:szCs w:val="18"/>
              </w:rPr>
              <w:t>g)</w:t>
            </w:r>
            <w:r w:rsidRPr="00DF6098">
              <w:rPr>
                <w:rFonts w:ascii="Times New Roman" w:eastAsia="Arial" w:hAnsi="Times New Roman" w:cs="Times New Roman"/>
                <w:b/>
                <w:sz w:val="18"/>
                <w:szCs w:val="18"/>
              </w:rPr>
              <w:t xml:space="preserve"> </w:t>
            </w:r>
            <w:r w:rsidRPr="00DF6098">
              <w:rPr>
                <w:rFonts w:ascii="Times New Roman" w:hAnsi="Times New Roman" w:cs="Times New Roman"/>
                <w:sz w:val="18"/>
                <w:szCs w:val="18"/>
              </w:rPr>
              <w:t xml:space="preserve">Informar à capacidade técnica e gerencial do proponente para execução do objeto, quando for o caso, indicação de um responsável que acompanhara a obra ou serviço de engenharia? </w:t>
            </w:r>
            <w:r w:rsidRPr="00DF6098">
              <w:rPr>
                <w:rFonts w:ascii="Times New Roman" w:hAnsi="Times New Roman" w:cs="Times New Roman"/>
                <w:sz w:val="18"/>
                <w:szCs w:val="18"/>
                <w:lang w:val="en-US"/>
              </w:rPr>
              <w:t>(</w:t>
            </w:r>
            <w:r w:rsidR="00C25974">
              <w:rPr>
                <w:rFonts w:ascii="Times New Roman" w:hAnsi="Times New Roman" w:cs="Times New Roman"/>
                <w:sz w:val="18"/>
                <w:szCs w:val="18"/>
                <w:lang w:val="en-US"/>
              </w:rPr>
              <w:t>a</w:t>
            </w:r>
            <w:r w:rsidRPr="00DF6098">
              <w:rPr>
                <w:rFonts w:ascii="Times New Roman" w:hAnsi="Times New Roman" w:cs="Times New Roman"/>
                <w:sz w:val="18"/>
                <w:szCs w:val="18"/>
                <w:lang w:val="en-US"/>
              </w:rPr>
              <w:t xml:space="preserve">rt. 7º, § 5º, inc. II da PI nº 424/16; art. 5º, inc. </w:t>
            </w:r>
            <w:r w:rsidRPr="00DF6098">
              <w:rPr>
                <w:rFonts w:ascii="Times New Roman" w:hAnsi="Times New Roman" w:cs="Times New Roman"/>
                <w:sz w:val="18"/>
                <w:szCs w:val="18"/>
              </w:rPr>
              <w:t xml:space="preserve">IV IN/TCE nº 004/04; art. 6º, inc. IX do Decreto Estadual nº 5.815/18)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05"/>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1063"/>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865EB" w:rsidRDefault="00967140" w:rsidP="00C25974">
            <w:pPr>
              <w:pStyle w:val="PargrafodaLista"/>
              <w:numPr>
                <w:ilvl w:val="0"/>
                <w:numId w:val="8"/>
              </w:numPr>
              <w:spacing w:after="0" w:line="240" w:lineRule="auto"/>
              <w:ind w:left="567" w:right="159" w:hanging="283"/>
              <w:jc w:val="both"/>
              <w:rPr>
                <w:rFonts w:ascii="Times New Roman" w:hAnsi="Times New Roman" w:cs="Times New Roman"/>
                <w:sz w:val="18"/>
                <w:szCs w:val="18"/>
              </w:rPr>
            </w:pPr>
            <w:r w:rsidRPr="005865EB">
              <w:rPr>
                <w:rFonts w:ascii="Times New Roman" w:hAnsi="Times New Roman" w:cs="Times New Roman"/>
                <w:sz w:val="18"/>
                <w:szCs w:val="18"/>
              </w:rPr>
              <w:t>O plano de trabalho deverá ser acompanhado de orçamento detalhado, termo de referência ou projeto básico de reforma ou obra, licenças ambientais pertinentes, escritura do imóvel e demais documentos relacionados ao objeto do convênio? (</w:t>
            </w:r>
            <w:r w:rsidR="00C25974">
              <w:rPr>
                <w:rFonts w:ascii="Times New Roman" w:hAnsi="Times New Roman" w:cs="Times New Roman"/>
                <w:sz w:val="18"/>
                <w:szCs w:val="18"/>
              </w:rPr>
              <w:t>a</w:t>
            </w:r>
            <w:r w:rsidRPr="005865EB">
              <w:rPr>
                <w:rFonts w:ascii="Times New Roman" w:hAnsi="Times New Roman" w:cs="Times New Roman"/>
                <w:sz w:val="18"/>
                <w:szCs w:val="18"/>
              </w:rPr>
              <w:t>rt. 6º, §2º do Decreto Estadual nº 5.815/18</w:t>
            </w:r>
            <w:proofErr w:type="gramStart"/>
            <w:r w:rsidRPr="005865EB">
              <w:rPr>
                <w:rFonts w:ascii="Times New Roman" w:hAnsi="Times New Roman" w:cs="Times New Roman"/>
                <w:sz w:val="18"/>
                <w:szCs w:val="18"/>
              </w:rPr>
              <w:t>)</w:t>
            </w:r>
            <w:proofErr w:type="gramEnd"/>
            <w:r w:rsidRPr="005865EB">
              <w:rPr>
                <w:rFonts w:ascii="Times New Roman" w:hAnsi="Times New Roman" w:cs="Times New Roman"/>
                <w:color w:val="FF0000"/>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5865EB" w:rsidRDefault="00745840" w:rsidP="005865EB">
            <w:pPr>
              <w:spacing w:after="0" w:line="240" w:lineRule="auto"/>
              <w:jc w:val="center"/>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5865EB" w:rsidRDefault="00745840" w:rsidP="005865EB">
            <w:pPr>
              <w:pStyle w:val="PargrafodaLista"/>
              <w:spacing w:after="0" w:line="240" w:lineRule="auto"/>
              <w:ind w:left="360"/>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5865EB" w:rsidRDefault="00745840" w:rsidP="005865EB">
            <w:pPr>
              <w:pStyle w:val="PargrafodaLista"/>
              <w:spacing w:after="0" w:line="240" w:lineRule="auto"/>
              <w:ind w:left="360"/>
              <w:rPr>
                <w:rFonts w:ascii="Times New Roman" w:hAnsi="Times New Roman" w:cs="Times New Roman"/>
                <w:sz w:val="18"/>
                <w:szCs w:val="18"/>
              </w:rPr>
            </w:pPr>
          </w:p>
        </w:tc>
      </w:tr>
      <w:tr w:rsidR="00745840" w:rsidRPr="00DF6098" w:rsidTr="006F4840">
        <w:trPr>
          <w:trHeight w:val="1109"/>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865EB" w:rsidRDefault="00967140" w:rsidP="00C25974">
            <w:pPr>
              <w:pStyle w:val="PargrafodaLista"/>
              <w:numPr>
                <w:ilvl w:val="0"/>
                <w:numId w:val="8"/>
              </w:numPr>
              <w:spacing w:after="0" w:line="240" w:lineRule="auto"/>
              <w:ind w:left="567" w:right="159" w:hanging="283"/>
              <w:jc w:val="both"/>
              <w:rPr>
                <w:rFonts w:ascii="Times New Roman" w:hAnsi="Times New Roman" w:cs="Times New Roman"/>
                <w:sz w:val="18"/>
                <w:szCs w:val="18"/>
              </w:rPr>
            </w:pPr>
            <w:r w:rsidRPr="005865EB">
              <w:rPr>
                <w:rFonts w:ascii="Times New Roman" w:hAnsi="Times New Roman" w:cs="Times New Roman"/>
                <w:sz w:val="18"/>
                <w:szCs w:val="18"/>
              </w:rPr>
              <w:t xml:space="preserve">Quando o convênio envolver necessidade de elaboração de projeto básico, e este for custeado por recursos oriundos do convênio, há que ser observado o limite de 5% (cinco por cento) de desembolso </w:t>
            </w:r>
            <w:r w:rsidR="00267323" w:rsidRPr="005865EB">
              <w:rPr>
                <w:rFonts w:ascii="Times New Roman" w:hAnsi="Times New Roman" w:cs="Times New Roman"/>
                <w:sz w:val="18"/>
                <w:szCs w:val="18"/>
              </w:rPr>
              <w:t>da concedente voltada</w:t>
            </w:r>
            <w:r w:rsidRPr="005865EB">
              <w:rPr>
                <w:rFonts w:ascii="Times New Roman" w:hAnsi="Times New Roman" w:cs="Times New Roman"/>
                <w:sz w:val="18"/>
                <w:szCs w:val="18"/>
              </w:rPr>
              <w:t xml:space="preserve"> para a elaboração do projeto básico? (</w:t>
            </w:r>
            <w:r w:rsidR="00C25974">
              <w:rPr>
                <w:rFonts w:ascii="Times New Roman" w:hAnsi="Times New Roman" w:cs="Times New Roman"/>
                <w:sz w:val="18"/>
                <w:szCs w:val="18"/>
              </w:rPr>
              <w:t>a</w:t>
            </w:r>
            <w:r w:rsidRPr="005865EB">
              <w:rPr>
                <w:rFonts w:ascii="Times New Roman" w:hAnsi="Times New Roman" w:cs="Times New Roman"/>
                <w:sz w:val="18"/>
                <w:szCs w:val="18"/>
              </w:rPr>
              <w:t xml:space="preserve">rt. 10, §§ 4º, 5º e 6º do Decreto Estadual nº 5.815/18).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5865EB" w:rsidRDefault="00745840" w:rsidP="005865EB">
            <w:pPr>
              <w:pStyle w:val="PargrafodaLista"/>
              <w:spacing w:after="0" w:line="240" w:lineRule="auto"/>
              <w:ind w:left="36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5865EB" w:rsidRDefault="00745840" w:rsidP="005865EB">
            <w:pPr>
              <w:pStyle w:val="PargrafodaLista"/>
              <w:spacing w:after="0" w:line="240" w:lineRule="auto"/>
              <w:ind w:left="360"/>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5865EB" w:rsidRDefault="00745840" w:rsidP="005865EB">
            <w:pPr>
              <w:pStyle w:val="PargrafodaLista"/>
              <w:spacing w:after="0" w:line="240" w:lineRule="auto"/>
              <w:ind w:left="360"/>
              <w:rPr>
                <w:rFonts w:ascii="Times New Roman" w:hAnsi="Times New Roman" w:cs="Times New Roman"/>
                <w:sz w:val="18"/>
                <w:szCs w:val="18"/>
              </w:rPr>
            </w:pPr>
          </w:p>
        </w:tc>
      </w:tr>
      <w:tr w:rsidR="00745840" w:rsidRPr="00DF6098" w:rsidTr="00E575C9">
        <w:trPr>
          <w:trHeight w:val="449"/>
        </w:trPr>
        <w:tc>
          <w:tcPr>
            <w:tcW w:w="9213" w:type="dxa"/>
            <w:gridSpan w:val="5"/>
            <w:tcBorders>
              <w:top w:val="single" w:sz="4" w:space="0" w:color="000000"/>
              <w:left w:val="single" w:sz="4" w:space="0" w:color="000000"/>
              <w:bottom w:val="single" w:sz="4" w:space="0" w:color="000000"/>
              <w:right w:val="single" w:sz="4" w:space="0" w:color="000000"/>
            </w:tcBorders>
            <w:shd w:val="clear" w:color="auto" w:fill="auto"/>
          </w:tcPr>
          <w:p w:rsidR="00745840" w:rsidRPr="005865EB" w:rsidRDefault="00967140" w:rsidP="00B82FCA">
            <w:pPr>
              <w:pStyle w:val="PargrafodaLista"/>
              <w:numPr>
                <w:ilvl w:val="0"/>
                <w:numId w:val="8"/>
              </w:numPr>
              <w:spacing w:before="57" w:after="57" w:line="240" w:lineRule="auto"/>
              <w:ind w:left="567" w:right="184" w:hanging="283"/>
              <w:jc w:val="both"/>
              <w:rPr>
                <w:rFonts w:ascii="Times New Roman" w:hAnsi="Times New Roman" w:cs="Times New Roman"/>
                <w:sz w:val="18"/>
                <w:szCs w:val="18"/>
              </w:rPr>
            </w:pPr>
            <w:r w:rsidRPr="005865EB">
              <w:rPr>
                <w:rFonts w:ascii="Times New Roman" w:hAnsi="Times New Roman" w:cs="Times New Roman"/>
                <w:sz w:val="18"/>
                <w:szCs w:val="18"/>
              </w:rPr>
              <w:t xml:space="preserve">Tratando-se de </w:t>
            </w:r>
            <w:r w:rsidRPr="005865EB">
              <w:rPr>
                <w:rFonts w:ascii="Times New Roman" w:hAnsi="Times New Roman" w:cs="Times New Roman"/>
                <w:b/>
                <w:sz w:val="18"/>
                <w:szCs w:val="18"/>
              </w:rPr>
              <w:t>execução de obras e ou serviços de engenharia</w:t>
            </w:r>
            <w:r w:rsidRPr="005865EB">
              <w:rPr>
                <w:rFonts w:ascii="Times New Roman" w:hAnsi="Times New Roman" w:cs="Times New Roman"/>
                <w:sz w:val="18"/>
                <w:szCs w:val="18"/>
              </w:rPr>
              <w:t>, recuperação, reforma ampliação, conservação e construção foram apresentados os seguintes documentos:</w:t>
            </w:r>
            <w:r w:rsidRPr="005865EB">
              <w:rPr>
                <w:rFonts w:ascii="Times New Roman" w:hAnsi="Times New Roman" w:cs="Times New Roman"/>
                <w:color w:val="FF0000"/>
                <w:sz w:val="18"/>
                <w:szCs w:val="18"/>
              </w:rPr>
              <w:t xml:space="preserve"> </w:t>
            </w:r>
          </w:p>
        </w:tc>
      </w:tr>
      <w:tr w:rsidR="00745840" w:rsidRPr="00DF6098" w:rsidTr="006F4840">
        <w:trPr>
          <w:trHeight w:val="955"/>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C25974">
            <w:pPr>
              <w:spacing w:before="57" w:after="57" w:line="240" w:lineRule="auto"/>
              <w:ind w:left="567" w:right="159" w:hanging="283"/>
              <w:jc w:val="both"/>
              <w:rPr>
                <w:rFonts w:ascii="Times New Roman" w:hAnsi="Times New Roman" w:cs="Times New Roman"/>
                <w:sz w:val="18"/>
                <w:szCs w:val="18"/>
              </w:rPr>
            </w:pPr>
            <w:r w:rsidRPr="00DF6098">
              <w:rPr>
                <w:rFonts w:ascii="Times New Roman" w:hAnsi="Times New Roman" w:cs="Times New Roman"/>
                <w:b/>
                <w:sz w:val="18"/>
                <w:szCs w:val="18"/>
              </w:rPr>
              <w:t>a)</w:t>
            </w:r>
            <w:r w:rsidRPr="00DF6098">
              <w:rPr>
                <w:rFonts w:ascii="Times New Roman" w:eastAsia="Arial" w:hAnsi="Times New Roman" w:cs="Times New Roman"/>
                <w:b/>
                <w:sz w:val="18"/>
                <w:szCs w:val="18"/>
              </w:rPr>
              <w:t xml:space="preserve"> </w:t>
            </w:r>
            <w:r w:rsidRPr="00DF6098">
              <w:rPr>
                <w:rFonts w:ascii="Times New Roman" w:hAnsi="Times New Roman" w:cs="Times New Roman"/>
                <w:sz w:val="18"/>
                <w:szCs w:val="18"/>
              </w:rPr>
              <w:t>O objeto</w:t>
            </w:r>
            <w:r w:rsidR="005C6571">
              <w:rPr>
                <w:rFonts w:ascii="Times New Roman" w:hAnsi="Times New Roman" w:cs="Times New Roman"/>
                <w:sz w:val="18"/>
                <w:szCs w:val="18"/>
              </w:rPr>
              <w:t xml:space="preserve"> que exijam estudos ambientais, </w:t>
            </w:r>
            <w:r w:rsidRPr="00DF6098">
              <w:rPr>
                <w:rFonts w:ascii="Times New Roman" w:hAnsi="Times New Roman" w:cs="Times New Roman"/>
                <w:sz w:val="18"/>
                <w:szCs w:val="18"/>
              </w:rPr>
              <w:t xml:space="preserve">consta </w:t>
            </w:r>
            <w:r w:rsidRPr="00DF6098">
              <w:rPr>
                <w:rFonts w:ascii="Times New Roman" w:hAnsi="Times New Roman" w:cs="Times New Roman"/>
                <w:b/>
                <w:sz w:val="18"/>
                <w:szCs w:val="18"/>
              </w:rPr>
              <w:t xml:space="preserve">licença ambiental ou autorização ambiental, </w:t>
            </w:r>
            <w:r w:rsidRPr="00DF6098">
              <w:rPr>
                <w:rFonts w:ascii="Times New Roman" w:hAnsi="Times New Roman" w:cs="Times New Roman"/>
                <w:sz w:val="18"/>
                <w:szCs w:val="18"/>
              </w:rPr>
              <w:t>na forma disciplinada as Resoluções do CONAMA nº 237/97 e do COEMA/TO 7/05 previsto na Lei nº 6.938/81? (</w:t>
            </w:r>
            <w:r w:rsidR="00C25974">
              <w:rPr>
                <w:rFonts w:ascii="Times New Roman" w:hAnsi="Times New Roman" w:cs="Times New Roman"/>
                <w:sz w:val="18"/>
                <w:szCs w:val="18"/>
              </w:rPr>
              <w:t>a</w:t>
            </w:r>
            <w:r w:rsidRPr="00DF6098">
              <w:rPr>
                <w:rFonts w:ascii="Times New Roman" w:hAnsi="Times New Roman" w:cs="Times New Roman"/>
                <w:sz w:val="18"/>
                <w:szCs w:val="18"/>
              </w:rPr>
              <w:t>rt. 11, inc. V do Decreto Estadual nº 5.815/18</w:t>
            </w:r>
            <w:proofErr w:type="gramStart"/>
            <w:r w:rsidRPr="00DF6098">
              <w:rPr>
                <w:rFonts w:ascii="Times New Roman" w:hAnsi="Times New Roman" w:cs="Times New Roman"/>
                <w:sz w:val="18"/>
                <w:szCs w:val="18"/>
              </w:rPr>
              <w:t>)</w:t>
            </w:r>
            <w:proofErr w:type="gramEnd"/>
            <w:r w:rsidRPr="00DF6098">
              <w:rPr>
                <w:rFonts w:ascii="Times New Roman" w:hAnsi="Times New Roman" w:cs="Times New Roman"/>
                <w:color w:val="FF0000"/>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2"/>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0"/>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05"/>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r>
      <w:tr w:rsidR="00745840" w:rsidRPr="00DF6098" w:rsidTr="006F4840">
        <w:trPr>
          <w:trHeight w:val="956"/>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C25974">
            <w:pPr>
              <w:spacing w:after="0" w:line="240" w:lineRule="auto"/>
              <w:ind w:left="567" w:right="107" w:hanging="425"/>
              <w:jc w:val="both"/>
              <w:rPr>
                <w:rFonts w:ascii="Times New Roman" w:hAnsi="Times New Roman" w:cs="Times New Roman"/>
                <w:sz w:val="18"/>
                <w:szCs w:val="18"/>
              </w:rPr>
            </w:pPr>
            <w:r w:rsidRPr="00DF6098">
              <w:rPr>
                <w:rFonts w:ascii="Times New Roman" w:hAnsi="Times New Roman" w:cs="Times New Roman"/>
                <w:b/>
                <w:sz w:val="18"/>
                <w:szCs w:val="18"/>
              </w:rPr>
              <w:lastRenderedPageBreak/>
              <w:t>b)</w:t>
            </w:r>
            <w:r w:rsidRPr="00DF6098">
              <w:rPr>
                <w:rFonts w:ascii="Times New Roman" w:eastAsia="Arial" w:hAnsi="Times New Roman" w:cs="Times New Roman"/>
                <w:b/>
                <w:sz w:val="18"/>
                <w:szCs w:val="18"/>
              </w:rPr>
              <w:t xml:space="preserve"> </w:t>
            </w:r>
            <w:r w:rsidRPr="00DF6098">
              <w:rPr>
                <w:rFonts w:ascii="Times New Roman" w:hAnsi="Times New Roman" w:cs="Times New Roman"/>
                <w:sz w:val="18"/>
                <w:szCs w:val="18"/>
              </w:rPr>
              <w:t xml:space="preserve">Comprovação do exercício pleno dos poderes inerentes à </w:t>
            </w:r>
            <w:r w:rsidRPr="00DF6098">
              <w:rPr>
                <w:rFonts w:ascii="Times New Roman" w:hAnsi="Times New Roman" w:cs="Times New Roman"/>
                <w:b/>
                <w:sz w:val="18"/>
                <w:szCs w:val="18"/>
              </w:rPr>
              <w:t>propriedade do imóvel</w:t>
            </w:r>
            <w:r w:rsidRPr="00DF6098">
              <w:rPr>
                <w:rFonts w:ascii="Times New Roman" w:hAnsi="Times New Roman" w:cs="Times New Roman"/>
                <w:sz w:val="18"/>
                <w:szCs w:val="18"/>
              </w:rPr>
              <w:t xml:space="preserve">, mediante </w:t>
            </w:r>
            <w:r w:rsidRPr="00DF6098">
              <w:rPr>
                <w:rFonts w:ascii="Times New Roman" w:hAnsi="Times New Roman" w:cs="Times New Roman"/>
                <w:b/>
                <w:sz w:val="18"/>
                <w:szCs w:val="18"/>
              </w:rPr>
              <w:t>certidão</w:t>
            </w:r>
            <w:r w:rsidRPr="00DF6098">
              <w:rPr>
                <w:rStyle w:val="ncoradanotaderodap"/>
                <w:rFonts w:ascii="Times New Roman" w:hAnsi="Times New Roman" w:cs="Times New Roman"/>
                <w:sz w:val="18"/>
                <w:szCs w:val="18"/>
              </w:rPr>
              <w:footnoteReference w:id="5"/>
            </w:r>
            <w:r w:rsidRPr="00DF6098">
              <w:rPr>
                <w:rFonts w:ascii="Times New Roman" w:hAnsi="Times New Roman" w:cs="Times New Roman"/>
                <w:sz w:val="18"/>
                <w:szCs w:val="18"/>
              </w:rPr>
              <w:t xml:space="preserve"> emitida pelo cartório de registro de imóveis competente? </w:t>
            </w:r>
            <w:r w:rsidRPr="00DF6098">
              <w:rPr>
                <w:rFonts w:ascii="Times New Roman" w:hAnsi="Times New Roman" w:cs="Times New Roman"/>
                <w:sz w:val="18"/>
                <w:szCs w:val="18"/>
                <w:lang w:val="en-US"/>
              </w:rPr>
              <w:t>(</w:t>
            </w:r>
            <w:r w:rsidR="00C25974">
              <w:rPr>
                <w:rFonts w:ascii="Times New Roman" w:hAnsi="Times New Roman" w:cs="Times New Roman"/>
                <w:sz w:val="18"/>
                <w:szCs w:val="18"/>
                <w:lang w:val="en-US"/>
              </w:rPr>
              <w:t>a</w:t>
            </w:r>
            <w:r w:rsidRPr="00DF6098">
              <w:rPr>
                <w:rFonts w:ascii="Times New Roman" w:hAnsi="Times New Roman" w:cs="Times New Roman"/>
                <w:sz w:val="18"/>
                <w:szCs w:val="18"/>
                <w:lang w:val="en-US"/>
              </w:rPr>
              <w:t xml:space="preserve">rt. 23, inc. IV da PI nº 424/16; </w:t>
            </w:r>
            <w:r w:rsidR="00C25974">
              <w:rPr>
                <w:rFonts w:ascii="Times New Roman" w:hAnsi="Times New Roman" w:cs="Times New Roman"/>
                <w:sz w:val="18"/>
                <w:szCs w:val="18"/>
                <w:lang w:val="en-US"/>
              </w:rPr>
              <w:t>a</w:t>
            </w:r>
            <w:r w:rsidRPr="00DF6098">
              <w:rPr>
                <w:rFonts w:ascii="Times New Roman" w:hAnsi="Times New Roman" w:cs="Times New Roman"/>
                <w:sz w:val="18"/>
                <w:szCs w:val="18"/>
                <w:lang w:val="en-US"/>
              </w:rPr>
              <w:t xml:space="preserve">rt. 4º, inc. XIX e da IN/TCE nº 004/04; art. 11, inc. </w:t>
            </w:r>
            <w:r w:rsidRPr="00DF6098">
              <w:rPr>
                <w:rFonts w:ascii="Times New Roman" w:hAnsi="Times New Roman" w:cs="Times New Roman"/>
                <w:sz w:val="18"/>
                <w:szCs w:val="18"/>
              </w:rPr>
              <w:t xml:space="preserve">VI do Decreto Estadual nº 5.815/18)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2"/>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0"/>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05"/>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r>
      <w:tr w:rsidR="00745840" w:rsidRPr="00DF6098" w:rsidTr="006F4840">
        <w:trPr>
          <w:trHeight w:val="451"/>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C25974">
            <w:pPr>
              <w:spacing w:after="0" w:line="240" w:lineRule="auto"/>
              <w:ind w:left="567" w:right="159" w:hanging="425"/>
              <w:jc w:val="both"/>
              <w:rPr>
                <w:rFonts w:ascii="Times New Roman" w:hAnsi="Times New Roman" w:cs="Times New Roman"/>
                <w:sz w:val="18"/>
                <w:szCs w:val="18"/>
              </w:rPr>
            </w:pPr>
            <w:r w:rsidRPr="00DF6098">
              <w:rPr>
                <w:rFonts w:ascii="Times New Roman" w:hAnsi="Times New Roman" w:cs="Times New Roman"/>
                <w:b/>
                <w:sz w:val="18"/>
                <w:szCs w:val="18"/>
              </w:rPr>
              <w:t>c)</w:t>
            </w:r>
            <w:r w:rsidRPr="00DF6098">
              <w:rPr>
                <w:rFonts w:ascii="Times New Roman" w:eastAsia="Arial" w:hAnsi="Times New Roman" w:cs="Times New Roman"/>
                <w:b/>
                <w:sz w:val="18"/>
                <w:szCs w:val="18"/>
              </w:rPr>
              <w:t xml:space="preserve"> </w:t>
            </w:r>
            <w:r w:rsidRPr="00DF6098">
              <w:rPr>
                <w:rFonts w:ascii="Times New Roman" w:hAnsi="Times New Roman" w:cs="Times New Roman"/>
                <w:sz w:val="18"/>
                <w:szCs w:val="18"/>
              </w:rPr>
              <w:t xml:space="preserve">Será exigido o </w:t>
            </w:r>
            <w:r w:rsidRPr="00DF6098">
              <w:rPr>
                <w:rFonts w:ascii="Times New Roman" w:hAnsi="Times New Roman" w:cs="Times New Roman"/>
                <w:b/>
                <w:sz w:val="18"/>
                <w:szCs w:val="18"/>
              </w:rPr>
              <w:t>projeto básico, projeto executivo e memorial descritivo</w:t>
            </w:r>
            <w:r w:rsidRPr="00DF6098">
              <w:rPr>
                <w:rFonts w:ascii="Times New Roman" w:hAnsi="Times New Roman" w:cs="Times New Roman"/>
                <w:sz w:val="18"/>
                <w:szCs w:val="18"/>
              </w:rPr>
              <w:t>, acompanhado de Anotação de Responsabilidade Técnica –</w:t>
            </w:r>
            <w:r w:rsidRPr="00DF6098">
              <w:rPr>
                <w:rFonts w:ascii="Times New Roman" w:hAnsi="Times New Roman" w:cs="Times New Roman"/>
                <w:b/>
                <w:sz w:val="18"/>
                <w:szCs w:val="18"/>
              </w:rPr>
              <w:t xml:space="preserve"> ART</w:t>
            </w:r>
            <w:r w:rsidRPr="00DF6098">
              <w:rPr>
                <w:rFonts w:ascii="Times New Roman" w:hAnsi="Times New Roman" w:cs="Times New Roman"/>
                <w:sz w:val="18"/>
                <w:szCs w:val="18"/>
              </w:rPr>
              <w:t>, contendo elementos necessários e suficientes para caracterizar, de modo preciso, envolvendo técnica, custo, fases, etapas e prazos de execução?  (</w:t>
            </w:r>
            <w:r w:rsidR="00C25974">
              <w:rPr>
                <w:rFonts w:ascii="Times New Roman" w:hAnsi="Times New Roman" w:cs="Times New Roman"/>
                <w:sz w:val="18"/>
                <w:szCs w:val="18"/>
              </w:rPr>
              <w:t>a</w:t>
            </w:r>
            <w:r w:rsidRPr="00DF6098">
              <w:rPr>
                <w:rFonts w:ascii="Times New Roman" w:hAnsi="Times New Roman" w:cs="Times New Roman"/>
                <w:sz w:val="18"/>
                <w:szCs w:val="18"/>
              </w:rPr>
              <w:t>rt. 6º, Inc. IX da Lei nº 8.666/93; art. 6º, § 5º da PI nº 424/16; art. 5º, inc. I e II da IN TCE/TO nº 004/04; art. 10, “</w:t>
            </w:r>
            <w:r w:rsidRPr="00DF6098">
              <w:rPr>
                <w:rFonts w:ascii="Times New Roman" w:hAnsi="Times New Roman" w:cs="Times New Roman"/>
                <w:i/>
                <w:sz w:val="18"/>
                <w:szCs w:val="18"/>
              </w:rPr>
              <w:t>caput” e</w:t>
            </w:r>
            <w:r w:rsidRPr="00DF6098">
              <w:rPr>
                <w:rFonts w:ascii="Times New Roman" w:hAnsi="Times New Roman" w:cs="Times New Roman"/>
                <w:sz w:val="18"/>
                <w:szCs w:val="18"/>
              </w:rPr>
              <w:t xml:space="preserve"> §1º do Decreto Estadual nº 5.815/18</w:t>
            </w:r>
            <w:proofErr w:type="gramStart"/>
            <w:r w:rsidRPr="00DF6098">
              <w:rPr>
                <w:rFonts w:ascii="Times New Roman" w:hAnsi="Times New Roman" w:cs="Times New Roman"/>
                <w:sz w:val="18"/>
                <w:szCs w:val="18"/>
              </w:rPr>
              <w:t>)</w:t>
            </w:r>
            <w:proofErr w:type="gramEnd"/>
            <w:r w:rsidRPr="00DF6098">
              <w:rPr>
                <w:rFonts w:ascii="Times New Roman" w:hAnsi="Times New Roman" w:cs="Times New Roman"/>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2"/>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0"/>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05"/>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r>
      <w:tr w:rsidR="00745840" w:rsidRPr="00DF6098" w:rsidTr="006F4840">
        <w:trPr>
          <w:trHeight w:val="955"/>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B82FCA">
            <w:pPr>
              <w:pStyle w:val="PargrafodaLista"/>
              <w:numPr>
                <w:ilvl w:val="0"/>
                <w:numId w:val="10"/>
              </w:numPr>
              <w:spacing w:after="0" w:line="240" w:lineRule="auto"/>
              <w:ind w:left="567" w:right="44" w:hanging="425"/>
              <w:jc w:val="both"/>
              <w:rPr>
                <w:rFonts w:ascii="Times New Roman" w:hAnsi="Times New Roman" w:cs="Times New Roman"/>
                <w:sz w:val="18"/>
                <w:szCs w:val="18"/>
              </w:rPr>
            </w:pPr>
            <w:r w:rsidRPr="005C2CC7">
              <w:rPr>
                <w:rFonts w:ascii="Times New Roman" w:hAnsi="Times New Roman" w:cs="Times New Roman"/>
                <w:sz w:val="18"/>
                <w:szCs w:val="18"/>
              </w:rPr>
              <w:t xml:space="preserve">Consta </w:t>
            </w:r>
            <w:r w:rsidRPr="005C2CC7">
              <w:rPr>
                <w:rFonts w:ascii="Times New Roman" w:hAnsi="Times New Roman" w:cs="Times New Roman"/>
                <w:b/>
                <w:sz w:val="18"/>
                <w:szCs w:val="18"/>
              </w:rPr>
              <w:t>Declaração do Convenente</w:t>
            </w:r>
            <w:r w:rsidRPr="005C2CC7">
              <w:rPr>
                <w:rFonts w:ascii="Times New Roman" w:hAnsi="Times New Roman" w:cs="Times New Roman"/>
                <w:sz w:val="18"/>
                <w:szCs w:val="18"/>
              </w:rPr>
              <w:t xml:space="preserve"> quanto aos recursos referentes à </w:t>
            </w:r>
            <w:r w:rsidRPr="005C2CC7">
              <w:rPr>
                <w:rFonts w:ascii="Times New Roman" w:hAnsi="Times New Roman" w:cs="Times New Roman"/>
                <w:b/>
                <w:sz w:val="18"/>
                <w:szCs w:val="18"/>
              </w:rPr>
              <w:t>contrapartida</w:t>
            </w:r>
            <w:r w:rsidRPr="00DF6098">
              <w:rPr>
                <w:rStyle w:val="ncoradanotaderodap"/>
                <w:rFonts w:ascii="Times New Roman" w:hAnsi="Times New Roman" w:cs="Times New Roman"/>
                <w:b/>
                <w:sz w:val="18"/>
                <w:szCs w:val="18"/>
              </w:rPr>
              <w:footnoteReference w:id="6"/>
            </w:r>
            <w:r w:rsidRPr="005C2CC7">
              <w:rPr>
                <w:rFonts w:ascii="Times New Roman" w:hAnsi="Times New Roman" w:cs="Times New Roman"/>
                <w:b/>
                <w:sz w:val="18"/>
                <w:szCs w:val="18"/>
              </w:rPr>
              <w:t xml:space="preserve"> para complementar a execução do objeto</w:t>
            </w:r>
            <w:r w:rsidRPr="005C2CC7">
              <w:rPr>
                <w:rFonts w:ascii="Times New Roman" w:hAnsi="Times New Roman" w:cs="Times New Roman"/>
                <w:sz w:val="18"/>
                <w:szCs w:val="18"/>
              </w:rPr>
              <w:t xml:space="preserve">, </w:t>
            </w:r>
            <w:r w:rsidRPr="005C2CC7">
              <w:rPr>
                <w:rFonts w:ascii="Times New Roman" w:hAnsi="Times New Roman" w:cs="Times New Roman"/>
                <w:sz w:val="18"/>
                <w:szCs w:val="18"/>
                <w:u w:val="single" w:color="000000"/>
              </w:rPr>
              <w:t>quando</w:t>
            </w:r>
            <w:r w:rsidRPr="005C2CC7">
              <w:rPr>
                <w:rFonts w:ascii="Times New Roman" w:hAnsi="Times New Roman" w:cs="Times New Roman"/>
                <w:sz w:val="18"/>
                <w:szCs w:val="18"/>
              </w:rPr>
              <w:t xml:space="preserve"> </w:t>
            </w:r>
            <w:r w:rsidRPr="005C2CC7">
              <w:rPr>
                <w:rFonts w:ascii="Times New Roman" w:hAnsi="Times New Roman" w:cs="Times New Roman"/>
                <w:sz w:val="18"/>
                <w:szCs w:val="18"/>
                <w:u w:val="single" w:color="000000"/>
              </w:rPr>
              <w:t>previstos</w:t>
            </w:r>
            <w:r w:rsidRPr="005C2CC7">
              <w:rPr>
                <w:rFonts w:ascii="Times New Roman" w:hAnsi="Times New Roman" w:cs="Times New Roman"/>
                <w:sz w:val="18"/>
                <w:szCs w:val="18"/>
              </w:rPr>
              <w:t xml:space="preserve">, devidamente assegurado? (Inc. VI e VII, § 1º, art. 3º, da IN TCE nº 004/04; art. 9º, §3º do Decreto Estadual nº 5.815/18)  </w:t>
            </w:r>
            <w:r w:rsidRPr="005C2CC7">
              <w:rPr>
                <w:rFonts w:ascii="Times New Roman" w:hAnsi="Times New Roman" w:cs="Times New Roman"/>
                <w:color w:val="FF0000"/>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39"/>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40"/>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43"/>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r>
      <w:tr w:rsidR="00745840" w:rsidRPr="00DF6098" w:rsidTr="006F4840">
        <w:trPr>
          <w:trHeight w:val="674"/>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C25974">
            <w:pPr>
              <w:pStyle w:val="PargrafodaLista"/>
              <w:numPr>
                <w:ilvl w:val="0"/>
                <w:numId w:val="10"/>
              </w:numPr>
              <w:spacing w:after="0" w:line="240" w:lineRule="auto"/>
              <w:ind w:left="567" w:right="40" w:hanging="425"/>
              <w:jc w:val="both"/>
              <w:rPr>
                <w:rFonts w:ascii="Times New Roman" w:hAnsi="Times New Roman" w:cs="Times New Roman"/>
                <w:sz w:val="18"/>
                <w:szCs w:val="18"/>
              </w:rPr>
            </w:pPr>
            <w:r w:rsidRPr="005C2CC7">
              <w:rPr>
                <w:rFonts w:ascii="Times New Roman" w:hAnsi="Times New Roman" w:cs="Times New Roman"/>
                <w:sz w:val="18"/>
                <w:szCs w:val="18"/>
              </w:rPr>
              <w:t xml:space="preserve">Consta comprovante de </w:t>
            </w:r>
            <w:r w:rsidRPr="005C2CC7">
              <w:rPr>
                <w:rFonts w:ascii="Times New Roman" w:hAnsi="Times New Roman" w:cs="Times New Roman"/>
                <w:b/>
                <w:sz w:val="18"/>
                <w:szCs w:val="18"/>
              </w:rPr>
              <w:t>abertura de conta bancária</w:t>
            </w:r>
            <w:r w:rsidRPr="005C2CC7">
              <w:rPr>
                <w:rFonts w:ascii="Times New Roman" w:hAnsi="Times New Roman" w:cs="Times New Roman"/>
                <w:sz w:val="18"/>
                <w:szCs w:val="18"/>
              </w:rPr>
              <w:t xml:space="preserve"> específica para o convênio, com o número da conta e agência bancária? </w:t>
            </w:r>
            <w:r w:rsidRPr="005C2CC7">
              <w:rPr>
                <w:rFonts w:ascii="Times New Roman" w:hAnsi="Times New Roman" w:cs="Times New Roman"/>
                <w:sz w:val="18"/>
                <w:szCs w:val="18"/>
                <w:lang w:val="en-US"/>
              </w:rPr>
              <w:t>(</w:t>
            </w:r>
            <w:r w:rsidR="00C25974">
              <w:rPr>
                <w:rFonts w:ascii="Times New Roman" w:hAnsi="Times New Roman" w:cs="Times New Roman"/>
                <w:sz w:val="18"/>
                <w:szCs w:val="18"/>
                <w:lang w:val="en-US"/>
              </w:rPr>
              <w:t>a</w:t>
            </w:r>
            <w:r w:rsidRPr="005C2CC7">
              <w:rPr>
                <w:rFonts w:ascii="Times New Roman" w:hAnsi="Times New Roman" w:cs="Times New Roman"/>
                <w:sz w:val="18"/>
                <w:szCs w:val="18"/>
                <w:lang w:val="en-US"/>
              </w:rPr>
              <w:t xml:space="preserve">rt. 4º, inc. VII da IN TCE nº 004/04; art. 11, inc. </w:t>
            </w:r>
            <w:r w:rsidRPr="005C2CC7">
              <w:rPr>
                <w:rFonts w:ascii="Times New Roman" w:hAnsi="Times New Roman" w:cs="Times New Roman"/>
                <w:sz w:val="18"/>
                <w:szCs w:val="18"/>
              </w:rPr>
              <w:t>III do Decreto Estadual nº 5.815/18)</w:t>
            </w:r>
            <w:r w:rsidRPr="005C2CC7">
              <w:rPr>
                <w:rFonts w:ascii="Times New Roman" w:hAnsi="Times New Roman" w:cs="Times New Roman"/>
                <w:color w:val="FF0000"/>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39"/>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40"/>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43"/>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r>
      <w:tr w:rsidR="00745840" w:rsidRPr="00DF6098" w:rsidTr="006F4840">
        <w:trPr>
          <w:trHeight w:val="676"/>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C25974">
            <w:pPr>
              <w:pStyle w:val="PargrafodaLista"/>
              <w:numPr>
                <w:ilvl w:val="0"/>
                <w:numId w:val="10"/>
              </w:numPr>
              <w:spacing w:after="0" w:line="240" w:lineRule="auto"/>
              <w:ind w:left="567" w:right="45" w:hanging="425"/>
              <w:jc w:val="both"/>
              <w:rPr>
                <w:rFonts w:ascii="Times New Roman" w:hAnsi="Times New Roman" w:cs="Times New Roman"/>
                <w:sz w:val="18"/>
                <w:szCs w:val="18"/>
              </w:rPr>
            </w:pPr>
            <w:r w:rsidRPr="005C2CC7">
              <w:rPr>
                <w:rFonts w:ascii="Times New Roman" w:hAnsi="Times New Roman" w:cs="Times New Roman"/>
                <w:sz w:val="18"/>
                <w:szCs w:val="18"/>
              </w:rPr>
              <w:t>Os documentos foram incluídos e assinados eletronicamente pelo servidor responsável pela inclusão no Sistema de Gestão Eletrônica de Documentos – SGD? (</w:t>
            </w:r>
            <w:r w:rsidR="00C25974">
              <w:rPr>
                <w:rFonts w:ascii="Times New Roman" w:hAnsi="Times New Roman" w:cs="Times New Roman"/>
                <w:sz w:val="18"/>
                <w:szCs w:val="18"/>
              </w:rPr>
              <w:t>a</w:t>
            </w:r>
            <w:r w:rsidRPr="005C2CC7">
              <w:rPr>
                <w:rFonts w:ascii="Times New Roman" w:hAnsi="Times New Roman" w:cs="Times New Roman"/>
                <w:sz w:val="18"/>
                <w:szCs w:val="18"/>
              </w:rPr>
              <w:t>rt. 4º, § 8º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39"/>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40"/>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43"/>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r>
      <w:tr w:rsidR="00745840" w:rsidRPr="00DF6098" w:rsidTr="00E575C9">
        <w:trPr>
          <w:trHeight w:val="401"/>
        </w:trPr>
        <w:tc>
          <w:tcPr>
            <w:tcW w:w="9213" w:type="dxa"/>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745840" w:rsidRPr="005C2CC7" w:rsidRDefault="00967140" w:rsidP="005C2CC7">
            <w:pPr>
              <w:pStyle w:val="PargrafodaLista"/>
              <w:spacing w:after="0" w:line="240" w:lineRule="auto"/>
              <w:ind w:left="922" w:right="249"/>
              <w:jc w:val="center"/>
              <w:rPr>
                <w:rFonts w:ascii="Times New Roman" w:hAnsi="Times New Roman" w:cs="Times New Roman"/>
                <w:sz w:val="18"/>
                <w:szCs w:val="18"/>
              </w:rPr>
            </w:pPr>
            <w:r w:rsidRPr="005C2CC7">
              <w:rPr>
                <w:rFonts w:ascii="Times New Roman" w:hAnsi="Times New Roman" w:cs="Times New Roman"/>
                <w:b/>
                <w:sz w:val="18"/>
                <w:szCs w:val="18"/>
              </w:rPr>
              <w:t>FASE DE AUTORIZAÇÃO</w:t>
            </w:r>
          </w:p>
        </w:tc>
      </w:tr>
      <w:tr w:rsidR="00745840" w:rsidRPr="00DF6098" w:rsidTr="006F4840">
        <w:trPr>
          <w:trHeight w:val="1331"/>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5C2CC7">
            <w:pPr>
              <w:pStyle w:val="PargrafodaLista"/>
              <w:numPr>
                <w:ilvl w:val="0"/>
                <w:numId w:val="10"/>
              </w:numPr>
              <w:spacing w:after="0" w:line="247" w:lineRule="auto"/>
              <w:ind w:left="567" w:right="62"/>
              <w:jc w:val="both"/>
              <w:rPr>
                <w:rFonts w:ascii="Times New Roman" w:hAnsi="Times New Roman" w:cs="Times New Roman"/>
                <w:sz w:val="18"/>
                <w:szCs w:val="18"/>
              </w:rPr>
            </w:pPr>
            <w:r w:rsidRPr="005C2CC7">
              <w:rPr>
                <w:rFonts w:ascii="Times New Roman" w:hAnsi="Times New Roman" w:cs="Times New Roman"/>
                <w:sz w:val="18"/>
                <w:szCs w:val="18"/>
              </w:rPr>
              <w:t xml:space="preserve">Consta </w:t>
            </w:r>
            <w:r w:rsidRPr="005C2CC7">
              <w:rPr>
                <w:rFonts w:ascii="Times New Roman" w:hAnsi="Times New Roman" w:cs="Times New Roman"/>
                <w:b/>
                <w:sz w:val="18"/>
                <w:szCs w:val="18"/>
              </w:rPr>
              <w:t>Parecer Técnico</w:t>
            </w:r>
            <w:r w:rsidRPr="00DF6098">
              <w:rPr>
                <w:rStyle w:val="ncoradanotaderodap"/>
                <w:rFonts w:ascii="Times New Roman" w:hAnsi="Times New Roman" w:cs="Times New Roman"/>
                <w:sz w:val="18"/>
                <w:szCs w:val="18"/>
              </w:rPr>
              <w:footnoteReference w:id="7"/>
            </w:r>
            <w:r w:rsidRPr="005C2CC7">
              <w:rPr>
                <w:rFonts w:ascii="Times New Roman" w:hAnsi="Times New Roman" w:cs="Times New Roman"/>
                <w:sz w:val="18"/>
                <w:szCs w:val="18"/>
              </w:rPr>
              <w:t xml:space="preserve"> do órgão concedente concluindo pela possibilidade de celebração do convênio, caso tenha ressalvas, o administrador público cumpriu o que houve sido ressalvado ou mediante ato formal, justificou as razões pelas quais deixou de fazê-lo? (LDO vigente ao exercício a que se destina; art. 14, “caput” e art. 32, § 1º do Decreto Estadual nº 5.815/18)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39"/>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40"/>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43"/>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r>
      <w:tr w:rsidR="00745840" w:rsidRPr="00DF6098" w:rsidTr="006F4840">
        <w:trPr>
          <w:trHeight w:val="1109"/>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C25974">
            <w:pPr>
              <w:pStyle w:val="PargrafodaLista"/>
              <w:numPr>
                <w:ilvl w:val="0"/>
                <w:numId w:val="10"/>
              </w:numPr>
              <w:spacing w:after="0" w:line="240" w:lineRule="auto"/>
              <w:ind w:left="567" w:right="42"/>
              <w:jc w:val="both"/>
              <w:rPr>
                <w:rFonts w:ascii="Times New Roman" w:hAnsi="Times New Roman" w:cs="Times New Roman"/>
                <w:sz w:val="18"/>
                <w:szCs w:val="18"/>
              </w:rPr>
            </w:pPr>
            <w:r w:rsidRPr="005C2CC7">
              <w:rPr>
                <w:rFonts w:ascii="Times New Roman" w:hAnsi="Times New Roman" w:cs="Times New Roman"/>
                <w:sz w:val="18"/>
                <w:szCs w:val="18"/>
              </w:rPr>
              <w:t xml:space="preserve">No caso de </w:t>
            </w:r>
            <w:r w:rsidR="009D516D" w:rsidRPr="005C2CC7">
              <w:rPr>
                <w:rFonts w:ascii="Times New Roman" w:hAnsi="Times New Roman" w:cs="Times New Roman"/>
                <w:sz w:val="18"/>
                <w:szCs w:val="18"/>
              </w:rPr>
              <w:t>a concedente</w:t>
            </w:r>
            <w:r w:rsidRPr="005C2CC7">
              <w:rPr>
                <w:rFonts w:ascii="Times New Roman" w:hAnsi="Times New Roman" w:cs="Times New Roman"/>
                <w:sz w:val="18"/>
                <w:szCs w:val="18"/>
              </w:rPr>
              <w:t xml:space="preserve"> identificar irregularidades ou imprecisões no plano de trabalho, e/ou em todas as peças que o agregam, o proponente se manifestou sanar no prazo estipulado os ajustes solicitados? (</w:t>
            </w:r>
            <w:r w:rsidR="00C25974">
              <w:rPr>
                <w:rFonts w:ascii="Times New Roman" w:hAnsi="Times New Roman" w:cs="Times New Roman"/>
                <w:sz w:val="18"/>
                <w:szCs w:val="18"/>
              </w:rPr>
              <w:t>a</w:t>
            </w:r>
            <w:r w:rsidRPr="005C2CC7">
              <w:rPr>
                <w:rFonts w:ascii="Times New Roman" w:hAnsi="Times New Roman" w:cs="Times New Roman"/>
                <w:sz w:val="18"/>
                <w:szCs w:val="18"/>
              </w:rPr>
              <w:t>rt. 20, § 3º da PI nº 424/16; art. 7º, inc. II, alíneas “a” e “b”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color w:val="FF0000"/>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39"/>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40"/>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43"/>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r>
      <w:tr w:rsidR="00745840" w:rsidRPr="00DF6098" w:rsidTr="006F4840">
        <w:trPr>
          <w:trHeight w:val="1109"/>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5C2CC7">
            <w:pPr>
              <w:pStyle w:val="PargrafodaLista"/>
              <w:numPr>
                <w:ilvl w:val="0"/>
                <w:numId w:val="10"/>
              </w:numPr>
              <w:spacing w:after="0" w:line="240" w:lineRule="auto"/>
              <w:ind w:left="567" w:right="96"/>
              <w:jc w:val="both"/>
              <w:rPr>
                <w:rFonts w:ascii="Times New Roman" w:hAnsi="Times New Roman" w:cs="Times New Roman"/>
                <w:sz w:val="18"/>
                <w:szCs w:val="18"/>
              </w:rPr>
            </w:pPr>
            <w:r w:rsidRPr="005C2CC7">
              <w:rPr>
                <w:rFonts w:ascii="Times New Roman" w:hAnsi="Times New Roman" w:cs="Times New Roman"/>
                <w:sz w:val="18"/>
                <w:szCs w:val="18"/>
              </w:rPr>
              <w:lastRenderedPageBreak/>
              <w:t xml:space="preserve">Consta </w:t>
            </w:r>
            <w:r w:rsidRPr="005C2CC7">
              <w:rPr>
                <w:rFonts w:ascii="Times New Roman" w:hAnsi="Times New Roman" w:cs="Times New Roman"/>
                <w:b/>
                <w:sz w:val="18"/>
                <w:szCs w:val="18"/>
              </w:rPr>
              <w:t>Detalhamento de Dotação Orçamentária</w:t>
            </w:r>
            <w:r w:rsidRPr="005C2CC7">
              <w:rPr>
                <w:rFonts w:ascii="Times New Roman" w:hAnsi="Times New Roman" w:cs="Times New Roman"/>
                <w:sz w:val="18"/>
                <w:szCs w:val="18"/>
              </w:rPr>
              <w:t xml:space="preserve"> – DD</w:t>
            </w:r>
            <w:r w:rsidR="00793392">
              <w:rPr>
                <w:rStyle w:val="Refdenotaderodap"/>
                <w:rFonts w:ascii="Times New Roman" w:hAnsi="Times New Roman" w:cs="Times New Roman"/>
                <w:sz w:val="18"/>
                <w:szCs w:val="18"/>
              </w:rPr>
              <w:footnoteReference w:id="8"/>
            </w:r>
            <w:r w:rsidRPr="005C2CC7">
              <w:rPr>
                <w:rFonts w:ascii="Times New Roman" w:hAnsi="Times New Roman" w:cs="Times New Roman"/>
                <w:sz w:val="18"/>
                <w:szCs w:val="18"/>
              </w:rPr>
              <w:t xml:space="preserve">? </w:t>
            </w:r>
            <w:r w:rsidRPr="00793392">
              <w:rPr>
                <w:rFonts w:ascii="Times New Roman" w:hAnsi="Times New Roman" w:cs="Times New Roman"/>
                <w:bCs/>
                <w:sz w:val="18"/>
                <w:szCs w:val="18"/>
              </w:rPr>
              <w:t>Para cobrir a despesa</w:t>
            </w:r>
            <w:r w:rsidRPr="005C2CC7">
              <w:rPr>
                <w:rFonts w:ascii="Times New Roman" w:hAnsi="Times New Roman" w:cs="Times New Roman"/>
                <w:sz w:val="18"/>
                <w:szCs w:val="18"/>
              </w:rPr>
              <w:t xml:space="preserve"> com a celebração do Termo, como consta no art. 60, da Lei 4.320/64 c/c à LDO para </w:t>
            </w:r>
            <w:r w:rsidR="00C25974">
              <w:rPr>
                <w:rFonts w:ascii="Times New Roman" w:hAnsi="Times New Roman" w:cs="Times New Roman"/>
                <w:sz w:val="18"/>
                <w:szCs w:val="18"/>
              </w:rPr>
              <w:t>o exercício a que se destina? (a</w:t>
            </w:r>
            <w:r w:rsidRPr="005C2CC7">
              <w:rPr>
                <w:rFonts w:ascii="Times New Roman" w:hAnsi="Times New Roman" w:cs="Times New Roman"/>
                <w:sz w:val="18"/>
                <w:szCs w:val="18"/>
              </w:rPr>
              <w:t xml:space="preserve">rt. 7º, inc. </w:t>
            </w:r>
            <w:proofErr w:type="gramStart"/>
            <w:r w:rsidRPr="005C2CC7">
              <w:rPr>
                <w:rFonts w:ascii="Times New Roman" w:hAnsi="Times New Roman" w:cs="Times New Roman"/>
                <w:sz w:val="18"/>
                <w:szCs w:val="18"/>
              </w:rPr>
              <w:t>I, alínea</w:t>
            </w:r>
            <w:proofErr w:type="gramEnd"/>
            <w:r w:rsidRPr="005C2CC7">
              <w:rPr>
                <w:rFonts w:ascii="Times New Roman" w:hAnsi="Times New Roman" w:cs="Times New Roman"/>
                <w:sz w:val="18"/>
                <w:szCs w:val="18"/>
              </w:rPr>
              <w:t xml:space="preserve"> “a” e art. 11, inc. IV do Decreto Estadual 5.815/18 e Decreto de Execução Orçamentário-financeira vigente</w:t>
            </w:r>
            <w:r w:rsidR="009C4A4F" w:rsidRPr="005C2CC7">
              <w:rPr>
                <w:rFonts w:ascii="Times New Roman" w:hAnsi="Times New Roman" w:cs="Times New Roman"/>
                <w:sz w:val="18"/>
                <w:szCs w:val="18"/>
              </w:rPr>
              <w:t>)</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39"/>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40"/>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143"/>
              <w:jc w:val="center"/>
              <w:rPr>
                <w:rFonts w:ascii="Times New Roman" w:hAnsi="Times New Roman" w:cs="Times New Roman"/>
                <w:sz w:val="18"/>
                <w:szCs w:val="18"/>
              </w:rPr>
            </w:pPr>
            <w:r w:rsidRPr="00DF6098">
              <w:rPr>
                <w:rFonts w:ascii="Times New Roman" w:hAnsi="Times New Roman" w:cs="Times New Roman"/>
                <w:color w:val="FF0000"/>
                <w:sz w:val="18"/>
                <w:szCs w:val="18"/>
              </w:rPr>
              <w:t xml:space="preserve"> </w:t>
            </w:r>
          </w:p>
        </w:tc>
      </w:tr>
      <w:tr w:rsidR="00745840" w:rsidRPr="00DF6098" w:rsidTr="00E575C9">
        <w:trPr>
          <w:trHeight w:val="262"/>
        </w:trPr>
        <w:tc>
          <w:tcPr>
            <w:tcW w:w="9213" w:type="dxa"/>
            <w:gridSpan w:val="5"/>
            <w:tcBorders>
              <w:top w:val="single" w:sz="4" w:space="0" w:color="000000"/>
              <w:left w:val="single" w:sz="4" w:space="0" w:color="000000"/>
              <w:bottom w:val="single" w:sz="4" w:space="0" w:color="000000"/>
              <w:right w:val="single" w:sz="4" w:space="0" w:color="000000"/>
            </w:tcBorders>
            <w:shd w:val="clear" w:color="auto" w:fill="A6A6A6"/>
          </w:tcPr>
          <w:p w:rsidR="00745840" w:rsidRPr="00DF6098" w:rsidRDefault="00967140">
            <w:pPr>
              <w:spacing w:after="0" w:line="240" w:lineRule="auto"/>
              <w:ind w:right="317"/>
              <w:jc w:val="center"/>
              <w:rPr>
                <w:rFonts w:ascii="Times New Roman" w:hAnsi="Times New Roman" w:cs="Times New Roman"/>
                <w:sz w:val="18"/>
                <w:szCs w:val="18"/>
              </w:rPr>
            </w:pPr>
            <w:r w:rsidRPr="00DF6098">
              <w:rPr>
                <w:rFonts w:ascii="Times New Roman" w:hAnsi="Times New Roman" w:cs="Times New Roman"/>
                <w:b/>
                <w:sz w:val="18"/>
                <w:szCs w:val="18"/>
              </w:rPr>
              <w:t>FASE DE FORMALIZAÇÃO</w:t>
            </w:r>
            <w:r w:rsidRPr="00DF6098">
              <w:rPr>
                <w:rFonts w:ascii="Times New Roman" w:hAnsi="Times New Roman" w:cs="Times New Roman"/>
                <w:sz w:val="18"/>
                <w:szCs w:val="18"/>
              </w:rPr>
              <w:t xml:space="preserve"> </w:t>
            </w:r>
          </w:p>
        </w:tc>
      </w:tr>
      <w:tr w:rsidR="00745840" w:rsidRPr="00DF6098" w:rsidTr="00E575C9">
        <w:trPr>
          <w:trHeight w:val="488"/>
        </w:trPr>
        <w:tc>
          <w:tcPr>
            <w:tcW w:w="9213" w:type="dxa"/>
            <w:gridSpan w:val="5"/>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5C2CC7">
            <w:pPr>
              <w:pStyle w:val="PargrafodaLista"/>
              <w:numPr>
                <w:ilvl w:val="0"/>
                <w:numId w:val="12"/>
              </w:numPr>
              <w:spacing w:after="0" w:line="240" w:lineRule="auto"/>
              <w:ind w:left="567" w:right="187"/>
              <w:jc w:val="both"/>
              <w:rPr>
                <w:rFonts w:ascii="Times New Roman" w:hAnsi="Times New Roman" w:cs="Times New Roman"/>
                <w:sz w:val="18"/>
                <w:szCs w:val="18"/>
              </w:rPr>
            </w:pPr>
            <w:r w:rsidRPr="005C2CC7">
              <w:rPr>
                <w:rFonts w:ascii="Times New Roman" w:hAnsi="Times New Roman" w:cs="Times New Roman"/>
                <w:sz w:val="18"/>
                <w:szCs w:val="18"/>
              </w:rPr>
              <w:t xml:space="preserve">Constam como Cláusulas obrigatórias para formalização da </w:t>
            </w:r>
            <w:r w:rsidRPr="005C2CC7">
              <w:rPr>
                <w:rFonts w:ascii="Times New Roman" w:hAnsi="Times New Roman" w:cs="Times New Roman"/>
                <w:b/>
                <w:sz w:val="18"/>
                <w:szCs w:val="18"/>
              </w:rPr>
              <w:t>minuta do Termo de Convênio em consonância com o Plano de trabalho</w:t>
            </w:r>
            <w:r w:rsidRPr="005C2CC7">
              <w:rPr>
                <w:rFonts w:ascii="Times New Roman" w:hAnsi="Times New Roman" w:cs="Times New Roman"/>
                <w:sz w:val="18"/>
                <w:szCs w:val="18"/>
              </w:rPr>
              <w:t xml:space="preserve">: (visando a padronização do instrumento) </w:t>
            </w:r>
          </w:p>
        </w:tc>
      </w:tr>
      <w:tr w:rsidR="00745840" w:rsidRPr="00DF6098" w:rsidTr="006F4840">
        <w:trPr>
          <w:trHeight w:val="1109"/>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hanging="283"/>
              <w:jc w:val="both"/>
              <w:rPr>
                <w:rFonts w:ascii="Times New Roman" w:hAnsi="Times New Roman" w:cs="Times New Roman"/>
                <w:sz w:val="18"/>
                <w:szCs w:val="18"/>
              </w:rPr>
            </w:pPr>
            <w:r w:rsidRPr="005C2CC7">
              <w:rPr>
                <w:rFonts w:ascii="Times New Roman" w:hAnsi="Times New Roman" w:cs="Times New Roman"/>
                <w:sz w:val="18"/>
                <w:szCs w:val="18"/>
              </w:rPr>
              <w:t xml:space="preserve">No </w:t>
            </w:r>
            <w:r w:rsidRPr="005C2CC7">
              <w:rPr>
                <w:rFonts w:ascii="Times New Roman" w:hAnsi="Times New Roman" w:cs="Times New Roman"/>
                <w:b/>
                <w:sz w:val="18"/>
                <w:szCs w:val="18"/>
              </w:rPr>
              <w:t>preâmbulo</w:t>
            </w:r>
            <w:r w:rsidRPr="005C2CC7">
              <w:rPr>
                <w:rFonts w:ascii="Times New Roman" w:hAnsi="Times New Roman" w:cs="Times New Roman"/>
                <w:sz w:val="18"/>
                <w:szCs w:val="18"/>
              </w:rPr>
              <w:t xml:space="preserve"> do Termo de Convênio, consta a numeração sequencial</w:t>
            </w:r>
            <w:r w:rsidRPr="00DF6098">
              <w:rPr>
                <w:rStyle w:val="ncoradanotaderodap"/>
                <w:rFonts w:ascii="Times New Roman" w:hAnsi="Times New Roman" w:cs="Times New Roman"/>
                <w:sz w:val="18"/>
                <w:szCs w:val="18"/>
              </w:rPr>
              <w:footnoteReference w:id="9"/>
            </w:r>
            <w:r w:rsidRPr="005C2CC7">
              <w:rPr>
                <w:rFonts w:ascii="Times New Roman" w:hAnsi="Times New Roman" w:cs="Times New Roman"/>
                <w:sz w:val="18"/>
                <w:szCs w:val="18"/>
              </w:rPr>
              <w:t>, a denominação completa dos partícipes e do interveniente, quando houver, a indicação dos dispositivos legais e a execução</w:t>
            </w:r>
            <w:r w:rsidR="00C25974">
              <w:rPr>
                <w:rFonts w:ascii="Times New Roman" w:hAnsi="Times New Roman" w:cs="Times New Roman"/>
                <w:sz w:val="18"/>
                <w:szCs w:val="18"/>
              </w:rPr>
              <w:t xml:space="preserve"> às normas das leis em vigor? (a</w:t>
            </w:r>
            <w:r w:rsidRPr="005C2CC7">
              <w:rPr>
                <w:rFonts w:ascii="Times New Roman" w:hAnsi="Times New Roman" w:cs="Times New Roman"/>
                <w:sz w:val="18"/>
                <w:szCs w:val="18"/>
              </w:rPr>
              <w:t>rt. 26 da PI nº 424/16; art. 12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4"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8"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1330"/>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hanging="283"/>
              <w:jc w:val="both"/>
              <w:rPr>
                <w:rFonts w:ascii="Times New Roman" w:hAnsi="Times New Roman" w:cs="Times New Roman"/>
                <w:sz w:val="18"/>
                <w:szCs w:val="18"/>
              </w:rPr>
            </w:pPr>
            <w:r w:rsidRPr="005C2CC7">
              <w:rPr>
                <w:rFonts w:ascii="Times New Roman" w:hAnsi="Times New Roman" w:cs="Times New Roman"/>
                <w:sz w:val="18"/>
                <w:szCs w:val="18"/>
              </w:rPr>
              <w:t xml:space="preserve">O </w:t>
            </w:r>
            <w:r w:rsidRPr="005C2CC7">
              <w:rPr>
                <w:rFonts w:ascii="Times New Roman" w:hAnsi="Times New Roman" w:cs="Times New Roman"/>
                <w:b/>
                <w:sz w:val="18"/>
                <w:szCs w:val="18"/>
              </w:rPr>
              <w:t xml:space="preserve">objeto, a finalidade e seus elementos característicos, consta </w:t>
            </w:r>
            <w:r w:rsidRPr="005C2CC7">
              <w:rPr>
                <w:rFonts w:ascii="Times New Roman" w:hAnsi="Times New Roman" w:cs="Times New Roman"/>
                <w:sz w:val="18"/>
                <w:szCs w:val="18"/>
              </w:rPr>
              <w:t>com a descrição detalhada, objetiva, clara e precisa, do que se pretende realizar ou obter do objeto e seus elementos característicos, em consonância com o Plano de Trabalho, que integrará o termo celebrado inde</w:t>
            </w:r>
            <w:r w:rsidR="00C25974">
              <w:rPr>
                <w:rFonts w:ascii="Times New Roman" w:hAnsi="Times New Roman" w:cs="Times New Roman"/>
                <w:sz w:val="18"/>
                <w:szCs w:val="18"/>
              </w:rPr>
              <w:t>pendentemente de transcrição? (a</w:t>
            </w:r>
            <w:r w:rsidRPr="005C2CC7">
              <w:rPr>
                <w:rFonts w:ascii="Times New Roman" w:hAnsi="Times New Roman" w:cs="Times New Roman"/>
                <w:sz w:val="18"/>
                <w:szCs w:val="18"/>
              </w:rPr>
              <w:t>rt. 27, inc. I da PI nº 424/16; art. 13, inc. I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4"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8"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670"/>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hanging="283"/>
              <w:jc w:val="both"/>
              <w:rPr>
                <w:rFonts w:ascii="Times New Roman" w:hAnsi="Times New Roman" w:cs="Times New Roman"/>
                <w:sz w:val="18"/>
                <w:szCs w:val="18"/>
              </w:rPr>
            </w:pPr>
            <w:r w:rsidRPr="005C2CC7">
              <w:rPr>
                <w:rFonts w:ascii="Times New Roman" w:hAnsi="Times New Roman" w:cs="Times New Roman"/>
                <w:sz w:val="18"/>
                <w:szCs w:val="18"/>
              </w:rPr>
              <w:t xml:space="preserve">As obrigações de cada um dos partícipes, do interveniente, quando houver, </w:t>
            </w:r>
            <w:r w:rsidR="00C25974">
              <w:rPr>
                <w:rFonts w:ascii="Times New Roman" w:hAnsi="Times New Roman" w:cs="Times New Roman"/>
                <w:sz w:val="18"/>
                <w:szCs w:val="18"/>
              </w:rPr>
              <w:t>a contrapartida, se prevista? (a</w:t>
            </w:r>
            <w:r w:rsidRPr="005C2CC7">
              <w:rPr>
                <w:rFonts w:ascii="Times New Roman" w:hAnsi="Times New Roman" w:cs="Times New Roman"/>
                <w:sz w:val="18"/>
                <w:szCs w:val="18"/>
              </w:rPr>
              <w:t xml:space="preserve">rt. 13, inc. II e III do Decreto Estadual nº 5.815/18).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4"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8"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888"/>
        </w:trPr>
        <w:tc>
          <w:tcPr>
            <w:tcW w:w="5573" w:type="dxa"/>
            <w:tcBorders>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hanging="283"/>
              <w:jc w:val="both"/>
              <w:rPr>
                <w:rFonts w:ascii="Times New Roman" w:hAnsi="Times New Roman" w:cs="Times New Roman"/>
                <w:sz w:val="18"/>
                <w:szCs w:val="18"/>
              </w:rPr>
            </w:pPr>
            <w:r w:rsidRPr="005C2CC7">
              <w:rPr>
                <w:rFonts w:ascii="Times New Roman" w:hAnsi="Times New Roman" w:cs="Times New Roman"/>
                <w:sz w:val="18"/>
                <w:szCs w:val="18"/>
              </w:rPr>
              <w:t>A vigência do convênio, fixada de acordo com o prazo previsto para a consecução do objeto e em função das metas estabelecidas, vedado a atribuição de vigência ou de efe</w:t>
            </w:r>
            <w:r w:rsidR="00C25974">
              <w:rPr>
                <w:rFonts w:ascii="Times New Roman" w:hAnsi="Times New Roman" w:cs="Times New Roman"/>
                <w:sz w:val="18"/>
                <w:szCs w:val="18"/>
              </w:rPr>
              <w:t>itos financeiros retroativos? (a</w:t>
            </w:r>
            <w:r w:rsidRPr="005C2CC7">
              <w:rPr>
                <w:rFonts w:ascii="Times New Roman" w:hAnsi="Times New Roman" w:cs="Times New Roman"/>
                <w:sz w:val="18"/>
                <w:szCs w:val="18"/>
              </w:rPr>
              <w:t>rt. 27, inc. V da PI nº 424/16; art. 13, inc. V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5" w:type="dxa"/>
            <w:gridSpan w:val="2"/>
            <w:tcBorders>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4"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8"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1109"/>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hanging="283"/>
              <w:jc w:val="both"/>
              <w:rPr>
                <w:rFonts w:ascii="Times New Roman" w:hAnsi="Times New Roman" w:cs="Times New Roman"/>
                <w:sz w:val="18"/>
                <w:szCs w:val="18"/>
              </w:rPr>
            </w:pPr>
            <w:r w:rsidRPr="005C2CC7">
              <w:rPr>
                <w:rFonts w:ascii="Times New Roman" w:hAnsi="Times New Roman" w:cs="Times New Roman"/>
                <w:sz w:val="18"/>
                <w:szCs w:val="18"/>
              </w:rPr>
              <w:t xml:space="preserve">A obrigação de </w:t>
            </w:r>
            <w:r w:rsidR="002E150F" w:rsidRPr="005C2CC7">
              <w:rPr>
                <w:rFonts w:ascii="Times New Roman" w:hAnsi="Times New Roman" w:cs="Times New Roman"/>
                <w:sz w:val="18"/>
                <w:szCs w:val="18"/>
              </w:rPr>
              <w:t>a concedente</w:t>
            </w:r>
            <w:r w:rsidRPr="005C2CC7">
              <w:rPr>
                <w:rFonts w:ascii="Times New Roman" w:hAnsi="Times New Roman" w:cs="Times New Roman"/>
                <w:sz w:val="18"/>
                <w:szCs w:val="18"/>
              </w:rPr>
              <w:t xml:space="preserve"> prorrogar </w:t>
            </w:r>
            <w:r w:rsidRPr="005C2CC7">
              <w:rPr>
                <w:rFonts w:ascii="Times New Roman" w:hAnsi="Times New Roman" w:cs="Times New Roman"/>
                <w:i/>
                <w:sz w:val="18"/>
                <w:szCs w:val="18"/>
              </w:rPr>
              <w:t>"de ofício"</w:t>
            </w:r>
            <w:r w:rsidRPr="005C2CC7">
              <w:rPr>
                <w:rFonts w:ascii="Times New Roman" w:hAnsi="Times New Roman" w:cs="Times New Roman"/>
                <w:sz w:val="18"/>
                <w:szCs w:val="18"/>
              </w:rPr>
              <w:t xml:space="preserve"> a vigência do convênio antes do seu término, quando der causa a atraso na liberação dos recursos, limitada a prorrogação ao exato </w:t>
            </w:r>
            <w:r w:rsidR="00C25974">
              <w:rPr>
                <w:rFonts w:ascii="Times New Roman" w:hAnsi="Times New Roman" w:cs="Times New Roman"/>
                <w:sz w:val="18"/>
                <w:szCs w:val="18"/>
              </w:rPr>
              <w:t>período do atraso verificado? (a</w:t>
            </w:r>
            <w:r w:rsidRPr="005C2CC7">
              <w:rPr>
                <w:rFonts w:ascii="Times New Roman" w:hAnsi="Times New Roman" w:cs="Times New Roman"/>
                <w:sz w:val="18"/>
                <w:szCs w:val="18"/>
              </w:rPr>
              <w:t>rt. 27, inc. VI da PI 424/16; art. 13, inc. VI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4"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8"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964"/>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hanging="283"/>
              <w:jc w:val="both"/>
              <w:rPr>
                <w:rFonts w:ascii="Times New Roman" w:hAnsi="Times New Roman" w:cs="Times New Roman"/>
                <w:sz w:val="18"/>
                <w:szCs w:val="18"/>
              </w:rPr>
            </w:pPr>
            <w:r w:rsidRPr="005C2CC7">
              <w:rPr>
                <w:rFonts w:ascii="Times New Roman" w:hAnsi="Times New Roman" w:cs="Times New Roman"/>
                <w:sz w:val="18"/>
                <w:szCs w:val="18"/>
              </w:rPr>
              <w:t>A classificação</w:t>
            </w:r>
            <w:r w:rsidRPr="00DF6098">
              <w:rPr>
                <w:rStyle w:val="ncoradanotaderodap"/>
                <w:rFonts w:ascii="Times New Roman" w:hAnsi="Times New Roman" w:cs="Times New Roman"/>
                <w:sz w:val="18"/>
                <w:szCs w:val="18"/>
              </w:rPr>
              <w:footnoteReference w:id="10"/>
            </w:r>
            <w:r w:rsidRPr="005C2CC7">
              <w:rPr>
                <w:rFonts w:ascii="Times New Roman" w:hAnsi="Times New Roman" w:cs="Times New Roman"/>
                <w:sz w:val="18"/>
                <w:szCs w:val="18"/>
              </w:rPr>
              <w:t xml:space="preserve">  orçamentária da despesa, mencionando-se o número e data da nota de empenho – NE que serão classificados, obrigatoriam</w:t>
            </w:r>
            <w:r w:rsidR="00C25974">
              <w:rPr>
                <w:rFonts w:ascii="Times New Roman" w:hAnsi="Times New Roman" w:cs="Times New Roman"/>
                <w:sz w:val="18"/>
                <w:szCs w:val="18"/>
              </w:rPr>
              <w:t>ente, para efeitos contábeis? (a</w:t>
            </w:r>
            <w:r w:rsidRPr="005C2CC7">
              <w:rPr>
                <w:rFonts w:ascii="Times New Roman" w:hAnsi="Times New Roman" w:cs="Times New Roman"/>
                <w:sz w:val="18"/>
                <w:szCs w:val="18"/>
              </w:rPr>
              <w:t>rt. 13, inc. VII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4"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8"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668"/>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hanging="283"/>
              <w:jc w:val="both"/>
              <w:rPr>
                <w:rFonts w:ascii="Times New Roman" w:hAnsi="Times New Roman" w:cs="Times New Roman"/>
                <w:sz w:val="18"/>
                <w:szCs w:val="18"/>
              </w:rPr>
            </w:pPr>
            <w:r w:rsidRPr="005C2CC7">
              <w:rPr>
                <w:rFonts w:ascii="Times New Roman" w:hAnsi="Times New Roman" w:cs="Times New Roman"/>
                <w:sz w:val="18"/>
                <w:szCs w:val="18"/>
              </w:rPr>
              <w:t>O cronograma de desembolso e o valor total conforme o Plano de Trabalho, incluindo os recursos da contrapar</w:t>
            </w:r>
            <w:r w:rsidR="00C25974">
              <w:rPr>
                <w:rFonts w:ascii="Times New Roman" w:hAnsi="Times New Roman" w:cs="Times New Roman"/>
                <w:sz w:val="18"/>
                <w:szCs w:val="18"/>
              </w:rPr>
              <w:t>tida pactuada, quando houver? (a</w:t>
            </w:r>
            <w:r w:rsidRPr="005C2CC7">
              <w:rPr>
                <w:rFonts w:ascii="Times New Roman" w:hAnsi="Times New Roman" w:cs="Times New Roman"/>
                <w:sz w:val="18"/>
                <w:szCs w:val="18"/>
              </w:rPr>
              <w:t>rt. 13, inc. VIII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4"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8"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451"/>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right="-11" w:hanging="283"/>
              <w:jc w:val="both"/>
              <w:rPr>
                <w:rFonts w:ascii="Times New Roman" w:hAnsi="Times New Roman" w:cs="Times New Roman"/>
                <w:sz w:val="18"/>
                <w:szCs w:val="18"/>
              </w:rPr>
            </w:pPr>
            <w:r w:rsidRPr="005C2CC7">
              <w:rPr>
                <w:rFonts w:ascii="Times New Roman" w:hAnsi="Times New Roman" w:cs="Times New Roman"/>
                <w:sz w:val="18"/>
                <w:szCs w:val="18"/>
              </w:rPr>
              <w:t xml:space="preserve">A obrigatoriedade </w:t>
            </w:r>
            <w:r w:rsidR="002E150F" w:rsidRPr="005C2CC7">
              <w:rPr>
                <w:rFonts w:ascii="Times New Roman" w:hAnsi="Times New Roman" w:cs="Times New Roman"/>
                <w:sz w:val="18"/>
                <w:szCs w:val="18"/>
              </w:rPr>
              <w:t xml:space="preserve">de </w:t>
            </w:r>
            <w:proofErr w:type="gramStart"/>
            <w:r w:rsidR="002E150F" w:rsidRPr="005C2CC7">
              <w:rPr>
                <w:rFonts w:ascii="Times New Roman" w:hAnsi="Times New Roman" w:cs="Times New Roman"/>
                <w:sz w:val="18"/>
                <w:szCs w:val="18"/>
              </w:rPr>
              <w:t>o</w:t>
            </w:r>
            <w:r w:rsidRPr="005C2CC7">
              <w:rPr>
                <w:rFonts w:ascii="Times New Roman" w:hAnsi="Times New Roman" w:cs="Times New Roman"/>
                <w:sz w:val="18"/>
                <w:szCs w:val="18"/>
              </w:rPr>
              <w:t xml:space="preserve"> concedente</w:t>
            </w:r>
            <w:proofErr w:type="gramEnd"/>
            <w:r w:rsidRPr="005C2CC7">
              <w:rPr>
                <w:rFonts w:ascii="Times New Roman" w:hAnsi="Times New Roman" w:cs="Times New Roman"/>
                <w:sz w:val="18"/>
                <w:szCs w:val="18"/>
              </w:rPr>
              <w:t xml:space="preserve"> manter o cadas</w:t>
            </w:r>
            <w:r w:rsidR="00C25974">
              <w:rPr>
                <w:rFonts w:ascii="Times New Roman" w:hAnsi="Times New Roman" w:cs="Times New Roman"/>
                <w:sz w:val="18"/>
                <w:szCs w:val="18"/>
              </w:rPr>
              <w:t>tro do convenente atualizado? (a</w:t>
            </w:r>
            <w:r w:rsidRPr="005C2CC7">
              <w:rPr>
                <w:rFonts w:ascii="Times New Roman" w:hAnsi="Times New Roman" w:cs="Times New Roman"/>
                <w:sz w:val="18"/>
                <w:szCs w:val="18"/>
              </w:rPr>
              <w:t>rt. 13, inc. IX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4"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8"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667"/>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right="-11" w:hanging="283"/>
              <w:jc w:val="both"/>
              <w:rPr>
                <w:rFonts w:ascii="Times New Roman" w:hAnsi="Times New Roman" w:cs="Times New Roman"/>
                <w:sz w:val="18"/>
                <w:szCs w:val="18"/>
              </w:rPr>
            </w:pPr>
            <w:r w:rsidRPr="005C2CC7">
              <w:rPr>
                <w:rFonts w:ascii="Times New Roman" w:hAnsi="Times New Roman" w:cs="Times New Roman"/>
                <w:sz w:val="18"/>
                <w:szCs w:val="18"/>
              </w:rPr>
              <w:t>Nos casos previstos de restituição do</w:t>
            </w:r>
            <w:r w:rsidR="007D0D4C" w:rsidRPr="005C2CC7">
              <w:rPr>
                <w:rFonts w:ascii="Times New Roman" w:hAnsi="Times New Roman" w:cs="Times New Roman"/>
                <w:sz w:val="18"/>
                <w:szCs w:val="18"/>
              </w:rPr>
              <w:t>s</w:t>
            </w:r>
            <w:r w:rsidRPr="005C2CC7">
              <w:rPr>
                <w:rFonts w:ascii="Times New Roman" w:hAnsi="Times New Roman" w:cs="Times New Roman"/>
                <w:sz w:val="18"/>
                <w:szCs w:val="18"/>
              </w:rPr>
              <w:t xml:space="preserve"> recursos, consta indicação da conta </w:t>
            </w:r>
            <w:r w:rsidR="00C25974">
              <w:rPr>
                <w:rFonts w:ascii="Times New Roman" w:hAnsi="Times New Roman" w:cs="Times New Roman"/>
                <w:sz w:val="18"/>
                <w:szCs w:val="18"/>
              </w:rPr>
              <w:t>bancária para o recolhimento? (a</w:t>
            </w:r>
            <w:r w:rsidRPr="005C2CC7">
              <w:rPr>
                <w:rFonts w:ascii="Times New Roman" w:hAnsi="Times New Roman" w:cs="Times New Roman"/>
                <w:sz w:val="18"/>
                <w:szCs w:val="18"/>
              </w:rPr>
              <w:t>rt. 27, inc. XI da PI nº 424/16; art. 13, inc. X do Decreto Estadual nº 5.815/18</w:t>
            </w:r>
            <w:proofErr w:type="gramStart"/>
            <w:r w:rsidRPr="005C2CC7">
              <w:rPr>
                <w:rFonts w:ascii="Times New Roman" w:hAnsi="Times New Roman" w:cs="Times New Roman"/>
                <w:sz w:val="18"/>
                <w:szCs w:val="18"/>
              </w:rPr>
              <w:t>)</w:t>
            </w:r>
            <w:proofErr w:type="gramEnd"/>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4"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8"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408"/>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right="-11" w:hanging="283"/>
              <w:jc w:val="both"/>
              <w:rPr>
                <w:rFonts w:ascii="Times New Roman" w:hAnsi="Times New Roman" w:cs="Times New Roman"/>
                <w:sz w:val="18"/>
                <w:szCs w:val="18"/>
              </w:rPr>
            </w:pPr>
            <w:r w:rsidRPr="005C2CC7">
              <w:rPr>
                <w:rFonts w:ascii="Times New Roman" w:hAnsi="Times New Roman" w:cs="Times New Roman"/>
                <w:sz w:val="18"/>
                <w:szCs w:val="18"/>
              </w:rPr>
              <w:lastRenderedPageBreak/>
              <w:t>A obrigação do convenente de manter e movimentar os recursos na conta bancária</w:t>
            </w:r>
            <w:r w:rsidRPr="00DF6098">
              <w:rPr>
                <w:rStyle w:val="ncoradanotaderodap"/>
                <w:rFonts w:ascii="Times New Roman" w:hAnsi="Times New Roman" w:cs="Times New Roman"/>
                <w:sz w:val="18"/>
                <w:szCs w:val="18"/>
              </w:rPr>
              <w:footnoteReference w:id="11"/>
            </w:r>
            <w:r w:rsidR="00C25974">
              <w:rPr>
                <w:rFonts w:ascii="Times New Roman" w:hAnsi="Times New Roman" w:cs="Times New Roman"/>
                <w:sz w:val="18"/>
                <w:szCs w:val="18"/>
              </w:rPr>
              <w:t xml:space="preserve"> específica? (a</w:t>
            </w:r>
            <w:r w:rsidRPr="005C2CC7">
              <w:rPr>
                <w:rFonts w:ascii="Times New Roman" w:hAnsi="Times New Roman" w:cs="Times New Roman"/>
                <w:sz w:val="18"/>
                <w:szCs w:val="18"/>
              </w:rPr>
              <w:t>rt.</w:t>
            </w:r>
            <w:r w:rsidR="00C25974">
              <w:rPr>
                <w:rFonts w:ascii="Times New Roman" w:hAnsi="Times New Roman" w:cs="Times New Roman"/>
                <w:sz w:val="18"/>
                <w:szCs w:val="18"/>
              </w:rPr>
              <w:t xml:space="preserve"> 116, § 4º da Lei nº 8.666/93; a</w:t>
            </w:r>
            <w:r w:rsidRPr="005C2CC7">
              <w:rPr>
                <w:rFonts w:ascii="Times New Roman" w:hAnsi="Times New Roman" w:cs="Times New Roman"/>
                <w:sz w:val="18"/>
                <w:szCs w:val="18"/>
              </w:rPr>
              <w:t xml:space="preserve">rt. </w:t>
            </w:r>
            <w:r w:rsidR="00C25974">
              <w:rPr>
                <w:rFonts w:ascii="Times New Roman" w:hAnsi="Times New Roman" w:cs="Times New Roman"/>
                <w:sz w:val="18"/>
                <w:szCs w:val="18"/>
              </w:rPr>
              <w:t>27, inc. XIII da PI nº 424/16; a</w:t>
            </w:r>
            <w:r w:rsidRPr="005C2CC7">
              <w:rPr>
                <w:rFonts w:ascii="Times New Roman" w:hAnsi="Times New Roman" w:cs="Times New Roman"/>
                <w:sz w:val="18"/>
                <w:szCs w:val="18"/>
              </w:rPr>
              <w:t>rt. 13, inc. XI e art. 29, §1º, inc. I e II do Decreto Estadual nº 5.815/18</w:t>
            </w:r>
            <w:proofErr w:type="gramStart"/>
            <w:r w:rsidRPr="005C2CC7">
              <w:rPr>
                <w:rFonts w:ascii="Times New Roman" w:hAnsi="Times New Roman" w:cs="Times New Roman"/>
                <w:sz w:val="18"/>
                <w:szCs w:val="18"/>
              </w:rPr>
              <w:t>)</w:t>
            </w:r>
            <w:proofErr w:type="gramEnd"/>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4"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208"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1223"/>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right="39" w:hanging="283"/>
              <w:jc w:val="both"/>
              <w:rPr>
                <w:rFonts w:ascii="Times New Roman" w:hAnsi="Times New Roman" w:cs="Times New Roman"/>
                <w:sz w:val="18"/>
                <w:szCs w:val="18"/>
              </w:rPr>
            </w:pPr>
            <w:r w:rsidRPr="005C2CC7">
              <w:rPr>
                <w:rFonts w:ascii="Times New Roman" w:hAnsi="Times New Roman" w:cs="Times New Roman"/>
                <w:sz w:val="18"/>
                <w:szCs w:val="18"/>
              </w:rPr>
              <w:t>A definição, se for o caso, da titularidade dos bens e direito remanescentes na data da conclusão ou extinção do convênio e que, em razão da execução, tenha</w:t>
            </w:r>
            <w:r w:rsidR="005C2CC7">
              <w:rPr>
                <w:rFonts w:ascii="Times New Roman" w:hAnsi="Times New Roman" w:cs="Times New Roman"/>
                <w:sz w:val="18"/>
                <w:szCs w:val="18"/>
              </w:rPr>
              <w:t>m</w:t>
            </w:r>
            <w:r w:rsidRPr="005C2CC7">
              <w:rPr>
                <w:rFonts w:ascii="Times New Roman" w:hAnsi="Times New Roman" w:cs="Times New Roman"/>
                <w:sz w:val="18"/>
                <w:szCs w:val="18"/>
              </w:rPr>
              <w:t xml:space="preserve"> sido adquiridos, produzidos ou transformados com recursos repassado</w:t>
            </w:r>
            <w:r w:rsidR="00C25974">
              <w:rPr>
                <w:rFonts w:ascii="Times New Roman" w:hAnsi="Times New Roman" w:cs="Times New Roman"/>
                <w:sz w:val="18"/>
                <w:szCs w:val="18"/>
              </w:rPr>
              <w:t>s pela administração pública? (a</w:t>
            </w:r>
            <w:r w:rsidRPr="005C2CC7">
              <w:rPr>
                <w:rFonts w:ascii="Times New Roman" w:hAnsi="Times New Roman" w:cs="Times New Roman"/>
                <w:sz w:val="18"/>
                <w:szCs w:val="18"/>
              </w:rPr>
              <w:t>rt. 27, inc. XIV da PI nº 424/16;</w:t>
            </w:r>
            <w:r w:rsidRPr="005C2CC7">
              <w:rPr>
                <w:rFonts w:ascii="Times New Roman" w:hAnsi="Times New Roman" w:cs="Times New Roman"/>
                <w:color w:val="FF0000"/>
                <w:sz w:val="18"/>
                <w:szCs w:val="18"/>
              </w:rPr>
              <w:t xml:space="preserve"> </w:t>
            </w:r>
            <w:r w:rsidRPr="005C2CC7">
              <w:rPr>
                <w:rFonts w:ascii="Times New Roman" w:hAnsi="Times New Roman" w:cs="Times New Roman"/>
                <w:sz w:val="18"/>
                <w:szCs w:val="18"/>
              </w:rPr>
              <w:t>art. 13, inc. XII e XIII do Decreto Estadual nº 5.815/18</w:t>
            </w:r>
            <w:proofErr w:type="gramStart"/>
            <w:r w:rsidRPr="005C2CC7">
              <w:rPr>
                <w:rFonts w:ascii="Times New Roman" w:hAnsi="Times New Roman" w:cs="Times New Roman"/>
                <w:sz w:val="18"/>
                <w:szCs w:val="18"/>
              </w:rPr>
              <w:t>)</w:t>
            </w:r>
            <w:proofErr w:type="gramEnd"/>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22"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1330"/>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12" w:line="247" w:lineRule="auto"/>
              <w:ind w:left="567" w:right="42" w:hanging="283"/>
              <w:jc w:val="both"/>
              <w:rPr>
                <w:rFonts w:ascii="Times New Roman" w:hAnsi="Times New Roman" w:cs="Times New Roman"/>
                <w:sz w:val="18"/>
                <w:szCs w:val="18"/>
              </w:rPr>
            </w:pPr>
            <w:r w:rsidRPr="005C2CC7">
              <w:rPr>
                <w:rFonts w:ascii="Times New Roman" w:hAnsi="Times New Roman" w:cs="Times New Roman"/>
                <w:sz w:val="18"/>
                <w:szCs w:val="18"/>
              </w:rPr>
              <w:t>A forma pela qual a execução física do objeto será acompanhada, com a indicação do Fiscal de Convênio e meios físicos, financeiros e tecnológicos que serão empregados na atividade ou, se for o caso, a indicação da participação de outros órgãos ou entidades, nos termos previsto no § 3º do art. 55 da PI nº 424/16?</w:t>
            </w:r>
            <w:r w:rsidRPr="00DF6098">
              <w:rPr>
                <w:rStyle w:val="ncoradanotaderodap"/>
                <w:rFonts w:ascii="Times New Roman" w:hAnsi="Times New Roman" w:cs="Times New Roman"/>
                <w:sz w:val="18"/>
                <w:szCs w:val="18"/>
              </w:rPr>
              <w:footnoteReference w:id="12"/>
            </w:r>
            <w:r w:rsidR="00C25974">
              <w:rPr>
                <w:rFonts w:ascii="Times New Roman" w:hAnsi="Times New Roman" w:cs="Times New Roman"/>
                <w:sz w:val="18"/>
                <w:szCs w:val="18"/>
              </w:rPr>
              <w:t xml:space="preserve"> (a</w:t>
            </w:r>
            <w:r w:rsidRPr="005C2CC7">
              <w:rPr>
                <w:rFonts w:ascii="Times New Roman" w:hAnsi="Times New Roman" w:cs="Times New Roman"/>
                <w:sz w:val="18"/>
                <w:szCs w:val="18"/>
              </w:rPr>
              <w:t>rt. 27, inc. XV da PI nº 424/16; art. 13, inc. XIV do Decreto Estadual nº 5.815/18 e LDO vigente ao exercício a que se destina</w:t>
            </w:r>
            <w:proofErr w:type="gramStart"/>
            <w:r w:rsidRPr="005C2CC7">
              <w:rPr>
                <w:rFonts w:ascii="Times New Roman" w:hAnsi="Times New Roman" w:cs="Times New Roman"/>
                <w:sz w:val="18"/>
                <w:szCs w:val="18"/>
              </w:rPr>
              <w:t>)</w:t>
            </w:r>
            <w:proofErr w:type="gramEnd"/>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22"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531"/>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right="44" w:hanging="283"/>
              <w:jc w:val="both"/>
              <w:rPr>
                <w:rFonts w:ascii="Times New Roman" w:hAnsi="Times New Roman" w:cs="Times New Roman"/>
                <w:sz w:val="18"/>
                <w:szCs w:val="18"/>
              </w:rPr>
            </w:pPr>
            <w:r w:rsidRPr="005C2CC7">
              <w:rPr>
                <w:rFonts w:ascii="Times New Roman" w:hAnsi="Times New Roman" w:cs="Times New Roman"/>
                <w:sz w:val="18"/>
                <w:szCs w:val="18"/>
              </w:rPr>
              <w:t xml:space="preserve">O </w:t>
            </w:r>
            <w:r w:rsidRPr="005C2CC7">
              <w:rPr>
                <w:rFonts w:ascii="Times New Roman" w:hAnsi="Times New Roman" w:cs="Times New Roman"/>
                <w:b/>
                <w:sz w:val="18"/>
                <w:szCs w:val="18"/>
              </w:rPr>
              <w:t>livre acesso</w:t>
            </w:r>
            <w:r w:rsidRPr="00DF6098">
              <w:rPr>
                <w:rStyle w:val="ncoradanotaderodap"/>
                <w:rFonts w:ascii="Times New Roman" w:hAnsi="Times New Roman" w:cs="Times New Roman"/>
                <w:sz w:val="18"/>
                <w:szCs w:val="18"/>
              </w:rPr>
              <w:footnoteReference w:id="13"/>
            </w:r>
            <w:r w:rsidRPr="005C2CC7">
              <w:rPr>
                <w:rFonts w:ascii="Times New Roman" w:hAnsi="Times New Roman" w:cs="Times New Roman"/>
                <w:sz w:val="18"/>
                <w:szCs w:val="18"/>
              </w:rPr>
              <w:t xml:space="preserve"> dos servidores dos órgãos ou entidades públicas concedentes e os do controle interno, bem como do Tribunal de Contas correspondente aos processos, aos documentos, e às informações relacionadas ao termo do convênio, bem como aos locais de execução do respe</w:t>
            </w:r>
            <w:r w:rsidR="00C25974">
              <w:rPr>
                <w:rFonts w:ascii="Times New Roman" w:hAnsi="Times New Roman" w:cs="Times New Roman"/>
                <w:sz w:val="18"/>
                <w:szCs w:val="18"/>
              </w:rPr>
              <w:t>ctivo objeto? (a</w:t>
            </w:r>
            <w:r w:rsidRPr="005C2CC7">
              <w:rPr>
                <w:rFonts w:ascii="Times New Roman" w:hAnsi="Times New Roman" w:cs="Times New Roman"/>
                <w:sz w:val="18"/>
                <w:szCs w:val="18"/>
              </w:rPr>
              <w:t>rt. 27, inc. XVI e XX da PI nº 424/16; art. 13, inc. XV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22"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670"/>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right="44" w:hanging="283"/>
              <w:jc w:val="both"/>
              <w:rPr>
                <w:rFonts w:ascii="Times New Roman" w:hAnsi="Times New Roman" w:cs="Times New Roman"/>
                <w:sz w:val="18"/>
                <w:szCs w:val="18"/>
              </w:rPr>
            </w:pPr>
            <w:r w:rsidRPr="005C2CC7">
              <w:rPr>
                <w:rFonts w:ascii="Times New Roman" w:hAnsi="Times New Roman" w:cs="Times New Roman"/>
                <w:sz w:val="18"/>
                <w:szCs w:val="18"/>
              </w:rPr>
              <w:t>Definir as situações motivos</w:t>
            </w:r>
            <w:r w:rsidRPr="00DF6098">
              <w:rPr>
                <w:rStyle w:val="ncoradanotaderodap"/>
                <w:rFonts w:ascii="Times New Roman" w:hAnsi="Times New Roman" w:cs="Times New Roman"/>
                <w:sz w:val="18"/>
                <w:szCs w:val="18"/>
              </w:rPr>
              <w:footnoteReference w:id="14"/>
            </w:r>
            <w:r w:rsidRPr="005C2CC7">
              <w:rPr>
                <w:rFonts w:ascii="Times New Roman" w:hAnsi="Times New Roman" w:cs="Times New Roman"/>
                <w:sz w:val="18"/>
                <w:szCs w:val="18"/>
              </w:rPr>
              <w:t xml:space="preserve"> que ensejam a denúnc</w:t>
            </w:r>
            <w:r w:rsidR="00C25974">
              <w:rPr>
                <w:rFonts w:ascii="Times New Roman" w:hAnsi="Times New Roman" w:cs="Times New Roman"/>
                <w:sz w:val="18"/>
                <w:szCs w:val="18"/>
              </w:rPr>
              <w:t>ia ou a rescisão do convênio? (a</w:t>
            </w:r>
            <w:r w:rsidRPr="005C2CC7">
              <w:rPr>
                <w:rFonts w:ascii="Times New Roman" w:hAnsi="Times New Roman" w:cs="Times New Roman"/>
                <w:sz w:val="18"/>
                <w:szCs w:val="18"/>
              </w:rPr>
              <w:t>rt. 13, inc. XVI e art. 37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22"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1330"/>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1" w:line="240" w:lineRule="auto"/>
              <w:ind w:left="567" w:right="43" w:hanging="283"/>
              <w:jc w:val="both"/>
              <w:rPr>
                <w:rFonts w:ascii="Times New Roman" w:hAnsi="Times New Roman" w:cs="Times New Roman"/>
                <w:sz w:val="18"/>
                <w:szCs w:val="18"/>
              </w:rPr>
            </w:pPr>
            <w:r w:rsidRPr="005C2CC7">
              <w:rPr>
                <w:rFonts w:ascii="Times New Roman" w:hAnsi="Times New Roman" w:cs="Times New Roman"/>
                <w:sz w:val="18"/>
                <w:szCs w:val="18"/>
              </w:rPr>
              <w:t>A faculdade dos partícipes rescindirem o convênio, a qualquer tempo, com as respectivas condições, sanções e delimitações claras de responsabilidades, além da estipulação de prazo mínimo de antecedência para a publicidade dessa intenção, que não poderá ser i</w:t>
            </w:r>
            <w:r w:rsidR="00C25974">
              <w:rPr>
                <w:rFonts w:ascii="Times New Roman" w:hAnsi="Times New Roman" w:cs="Times New Roman"/>
                <w:sz w:val="18"/>
                <w:szCs w:val="18"/>
              </w:rPr>
              <w:t>nferior a 60 (sessenta) dias? (a</w:t>
            </w:r>
            <w:r w:rsidRPr="005C2CC7">
              <w:rPr>
                <w:rFonts w:ascii="Times New Roman" w:hAnsi="Times New Roman" w:cs="Times New Roman"/>
                <w:sz w:val="18"/>
                <w:szCs w:val="18"/>
              </w:rPr>
              <w:t>rt.</w:t>
            </w:r>
            <w:proofErr w:type="gramStart"/>
            <w:r w:rsidRPr="005C2CC7">
              <w:rPr>
                <w:rFonts w:ascii="Times New Roman" w:hAnsi="Times New Roman" w:cs="Times New Roman"/>
                <w:sz w:val="18"/>
                <w:szCs w:val="18"/>
              </w:rPr>
              <w:t xml:space="preserve">  </w:t>
            </w:r>
            <w:proofErr w:type="gramEnd"/>
            <w:r w:rsidRPr="005C2CC7">
              <w:rPr>
                <w:rFonts w:ascii="Times New Roman" w:hAnsi="Times New Roman" w:cs="Times New Roman"/>
                <w:sz w:val="18"/>
                <w:szCs w:val="18"/>
              </w:rPr>
              <w:t xml:space="preserve">27, inc. XVII da PI nº 424/16; art. 13, inc. XVII do Decreto Estadual nº 5.815/18)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22"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248"/>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right="41" w:hanging="283"/>
              <w:jc w:val="both"/>
              <w:rPr>
                <w:rFonts w:ascii="Times New Roman" w:hAnsi="Times New Roman" w:cs="Times New Roman"/>
                <w:sz w:val="18"/>
                <w:szCs w:val="18"/>
              </w:rPr>
            </w:pPr>
            <w:r w:rsidRPr="005C2CC7">
              <w:rPr>
                <w:rFonts w:ascii="Times New Roman" w:hAnsi="Times New Roman" w:cs="Times New Roman"/>
                <w:sz w:val="18"/>
                <w:szCs w:val="18"/>
              </w:rPr>
              <w:t xml:space="preserve">A previsão de extinção obrigatória do instrumento em caso de o projeto básico ou termo de referência não ter sido aprovados ou apresentado no prazo estabelecido (na hipótese de haver cláusula condicionante), quando for o caso? </w:t>
            </w:r>
            <w:r w:rsidR="00C25974">
              <w:rPr>
                <w:rFonts w:ascii="Times New Roman" w:hAnsi="Times New Roman" w:cs="Times New Roman"/>
                <w:sz w:val="18"/>
                <w:szCs w:val="18"/>
                <w:lang w:val="en-US"/>
              </w:rPr>
              <w:t>(a</w:t>
            </w:r>
            <w:r w:rsidRPr="005C2CC7">
              <w:rPr>
                <w:rFonts w:ascii="Times New Roman" w:hAnsi="Times New Roman" w:cs="Times New Roman"/>
                <w:sz w:val="18"/>
                <w:szCs w:val="18"/>
                <w:lang w:val="en-US"/>
              </w:rPr>
              <w:t xml:space="preserve">rt. 27, inc. XVIII da PI nº 424/16; art. 10, § 3º e art. 13, inc. </w:t>
            </w:r>
            <w:r w:rsidRPr="005C2CC7">
              <w:rPr>
                <w:rFonts w:ascii="Times New Roman" w:hAnsi="Times New Roman" w:cs="Times New Roman"/>
                <w:sz w:val="18"/>
                <w:szCs w:val="18"/>
              </w:rPr>
              <w:t xml:space="preserve">XVIII do Decreto Estadual nº 5.815/18)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22"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180ADB">
        <w:trPr>
          <w:trHeight w:val="1254"/>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right="40" w:hanging="283"/>
              <w:jc w:val="both"/>
              <w:rPr>
                <w:rFonts w:ascii="Times New Roman" w:hAnsi="Times New Roman" w:cs="Times New Roman"/>
                <w:sz w:val="18"/>
                <w:szCs w:val="18"/>
              </w:rPr>
            </w:pPr>
            <w:r w:rsidRPr="005C2CC7">
              <w:rPr>
                <w:rFonts w:ascii="Times New Roman" w:hAnsi="Times New Roman" w:cs="Times New Roman"/>
                <w:sz w:val="18"/>
                <w:szCs w:val="18"/>
              </w:rPr>
              <w:lastRenderedPageBreak/>
              <w:t>A indicação do foro para dirimir as dúvidas decorrentes da execução do convênio, estabelecendo a obrigatoriedade da prévia tentativa de solução administrativa, com a participação de órgão encarregado de assessoramento jurídico integrante da estrut</w:t>
            </w:r>
            <w:r w:rsidR="00C25974">
              <w:rPr>
                <w:rFonts w:ascii="Times New Roman" w:hAnsi="Times New Roman" w:cs="Times New Roman"/>
                <w:sz w:val="18"/>
                <w:szCs w:val="18"/>
              </w:rPr>
              <w:t>ura da administração pública? (a</w:t>
            </w:r>
            <w:r w:rsidRPr="005C2CC7">
              <w:rPr>
                <w:rFonts w:ascii="Times New Roman" w:hAnsi="Times New Roman" w:cs="Times New Roman"/>
                <w:sz w:val="18"/>
                <w:szCs w:val="18"/>
              </w:rPr>
              <w:t>rt. 27, inc. XIX da PI nº 424/16; art. 13, inc. XIX do Decreto Estadual nº 5.815/18</w:t>
            </w:r>
            <w:proofErr w:type="gramStart"/>
            <w:r w:rsidRPr="005C2CC7">
              <w:rPr>
                <w:rFonts w:ascii="Times New Roman" w:hAnsi="Times New Roman" w:cs="Times New Roman"/>
                <w:sz w:val="18"/>
                <w:szCs w:val="18"/>
              </w:rPr>
              <w:t>)</w:t>
            </w:r>
            <w:proofErr w:type="gramEnd"/>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6"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1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right="122"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180ADB">
        <w:trPr>
          <w:trHeight w:val="1088"/>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hanging="283"/>
              <w:jc w:val="both"/>
              <w:rPr>
                <w:rFonts w:ascii="Times New Roman" w:hAnsi="Times New Roman" w:cs="Times New Roman"/>
                <w:sz w:val="18"/>
                <w:szCs w:val="18"/>
              </w:rPr>
            </w:pPr>
            <w:r w:rsidRPr="005C2CC7">
              <w:rPr>
                <w:rFonts w:ascii="Times New Roman" w:hAnsi="Times New Roman" w:cs="Times New Roman"/>
                <w:sz w:val="18"/>
                <w:szCs w:val="18"/>
              </w:rPr>
              <w:t>A obrigação do convenente de prestar contas dos recursos recebidos e devolver os saldos remanescentes, com definição de forma, meto</w:t>
            </w:r>
            <w:r w:rsidR="00C25974">
              <w:rPr>
                <w:rFonts w:ascii="Times New Roman" w:hAnsi="Times New Roman" w:cs="Times New Roman"/>
                <w:sz w:val="18"/>
                <w:szCs w:val="18"/>
              </w:rPr>
              <w:t>dologia e prazos estipulados? (a</w:t>
            </w:r>
            <w:r w:rsidRPr="005C2CC7">
              <w:rPr>
                <w:rFonts w:ascii="Times New Roman" w:hAnsi="Times New Roman" w:cs="Times New Roman"/>
                <w:sz w:val="18"/>
                <w:szCs w:val="18"/>
              </w:rPr>
              <w:t>rt.</w:t>
            </w:r>
            <w:r w:rsidR="00C25974">
              <w:rPr>
                <w:rFonts w:ascii="Times New Roman" w:hAnsi="Times New Roman" w:cs="Times New Roman"/>
                <w:sz w:val="18"/>
                <w:szCs w:val="18"/>
              </w:rPr>
              <w:t xml:space="preserve"> 116, § 6º da Lei nº 8.666/93; a</w:t>
            </w:r>
            <w:r w:rsidRPr="005C2CC7">
              <w:rPr>
                <w:rFonts w:ascii="Times New Roman" w:hAnsi="Times New Roman" w:cs="Times New Roman"/>
                <w:sz w:val="18"/>
                <w:szCs w:val="18"/>
              </w:rPr>
              <w:t>rt. 27, inc. XXIV e XXVII da PI nº 424/16; art. 13, inc. XX e XXI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494"/>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right="-11" w:hanging="283"/>
              <w:jc w:val="both"/>
              <w:rPr>
                <w:rFonts w:ascii="Times New Roman" w:hAnsi="Times New Roman" w:cs="Times New Roman"/>
                <w:sz w:val="18"/>
                <w:szCs w:val="18"/>
              </w:rPr>
            </w:pPr>
            <w:r w:rsidRPr="005C2CC7">
              <w:rPr>
                <w:rFonts w:ascii="Times New Roman" w:hAnsi="Times New Roman" w:cs="Times New Roman"/>
                <w:sz w:val="18"/>
                <w:szCs w:val="18"/>
              </w:rPr>
              <w:t>Quando houver, definir as obr</w:t>
            </w:r>
            <w:r w:rsidR="00C25974">
              <w:rPr>
                <w:rFonts w:ascii="Times New Roman" w:hAnsi="Times New Roman" w:cs="Times New Roman"/>
                <w:sz w:val="18"/>
                <w:szCs w:val="18"/>
              </w:rPr>
              <w:t>igações da unidade executora? (a</w:t>
            </w:r>
            <w:r w:rsidRPr="005C2CC7">
              <w:rPr>
                <w:rFonts w:ascii="Times New Roman" w:hAnsi="Times New Roman" w:cs="Times New Roman"/>
                <w:sz w:val="18"/>
                <w:szCs w:val="18"/>
              </w:rPr>
              <w:t>rt. 13, inc. XXII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180ADB">
        <w:trPr>
          <w:trHeight w:val="828"/>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right="-11" w:hanging="283"/>
              <w:jc w:val="both"/>
              <w:rPr>
                <w:rFonts w:ascii="Times New Roman" w:hAnsi="Times New Roman" w:cs="Times New Roman"/>
                <w:sz w:val="18"/>
                <w:szCs w:val="18"/>
              </w:rPr>
            </w:pPr>
            <w:r w:rsidRPr="005C2CC7">
              <w:rPr>
                <w:rFonts w:ascii="Times New Roman" w:hAnsi="Times New Roman" w:cs="Times New Roman"/>
                <w:sz w:val="18"/>
                <w:szCs w:val="18"/>
              </w:rPr>
              <w:t>A obrigação da concedente de dispor de condições e de estrutura para o acompanhamento e verificação da execução do objeto e o cumprimento dos prazos rel</w:t>
            </w:r>
            <w:r w:rsidR="00C25974">
              <w:rPr>
                <w:rFonts w:ascii="Times New Roman" w:hAnsi="Times New Roman" w:cs="Times New Roman"/>
                <w:sz w:val="18"/>
                <w:szCs w:val="18"/>
              </w:rPr>
              <w:t>ativos à prestação de contas? (a</w:t>
            </w:r>
            <w:r w:rsidRPr="005C2CC7">
              <w:rPr>
                <w:rFonts w:ascii="Times New Roman" w:hAnsi="Times New Roman" w:cs="Times New Roman"/>
                <w:sz w:val="18"/>
                <w:szCs w:val="18"/>
              </w:rPr>
              <w:t>rt. 13, inc. XXIII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180ADB">
        <w:trPr>
          <w:trHeight w:val="808"/>
        </w:trPr>
        <w:tc>
          <w:tcPr>
            <w:tcW w:w="5575" w:type="dxa"/>
            <w:tcBorders>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7" w:lineRule="auto"/>
              <w:ind w:left="567" w:right="-11" w:hanging="283"/>
              <w:jc w:val="both"/>
              <w:rPr>
                <w:rFonts w:ascii="Times New Roman" w:hAnsi="Times New Roman" w:cs="Times New Roman"/>
                <w:sz w:val="18"/>
                <w:szCs w:val="18"/>
              </w:rPr>
            </w:pPr>
            <w:r w:rsidRPr="005C2CC7">
              <w:rPr>
                <w:rFonts w:ascii="Times New Roman" w:hAnsi="Times New Roman" w:cs="Times New Roman"/>
                <w:sz w:val="18"/>
                <w:szCs w:val="18"/>
              </w:rPr>
              <w:t>A obrigação</w:t>
            </w:r>
            <w:r w:rsidRPr="00DF6098">
              <w:rPr>
                <w:rStyle w:val="ncoradanotaderodap"/>
                <w:rFonts w:ascii="Times New Roman" w:hAnsi="Times New Roman" w:cs="Times New Roman"/>
                <w:sz w:val="18"/>
                <w:szCs w:val="18"/>
              </w:rPr>
              <w:footnoteReference w:id="15"/>
            </w:r>
            <w:r w:rsidRPr="005C2CC7">
              <w:rPr>
                <w:rFonts w:ascii="Times New Roman" w:hAnsi="Times New Roman" w:cs="Times New Roman"/>
                <w:sz w:val="18"/>
                <w:szCs w:val="18"/>
              </w:rPr>
              <w:t xml:space="preserve"> da concedente em notificar o convenente previamente, quando detectadas impropriedades ou irregularidades no acompanhamento da ex</w:t>
            </w:r>
            <w:r w:rsidR="00C25974">
              <w:rPr>
                <w:rFonts w:ascii="Times New Roman" w:hAnsi="Times New Roman" w:cs="Times New Roman"/>
                <w:sz w:val="18"/>
                <w:szCs w:val="18"/>
              </w:rPr>
              <w:t>ecução do objeto do convênio? (a</w:t>
            </w:r>
            <w:r w:rsidRPr="005C2CC7">
              <w:rPr>
                <w:rFonts w:ascii="Times New Roman" w:hAnsi="Times New Roman" w:cs="Times New Roman"/>
                <w:sz w:val="18"/>
                <w:szCs w:val="18"/>
              </w:rPr>
              <w:t>rt. 13, inc. XXIV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color w:val="FF0000"/>
                <w:sz w:val="18"/>
                <w:szCs w:val="18"/>
              </w:rPr>
              <w:t xml:space="preserve"> </w:t>
            </w:r>
          </w:p>
        </w:tc>
        <w:tc>
          <w:tcPr>
            <w:tcW w:w="2123" w:type="dxa"/>
            <w:gridSpan w:val="2"/>
            <w:tcBorders>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180ADB">
        <w:trPr>
          <w:trHeight w:val="753"/>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right="-11" w:hanging="283"/>
              <w:jc w:val="both"/>
              <w:rPr>
                <w:rFonts w:ascii="Times New Roman" w:hAnsi="Times New Roman" w:cs="Times New Roman"/>
                <w:sz w:val="18"/>
                <w:szCs w:val="18"/>
              </w:rPr>
            </w:pPr>
            <w:r w:rsidRPr="005C2CC7">
              <w:rPr>
                <w:rFonts w:ascii="Times New Roman" w:hAnsi="Times New Roman" w:cs="Times New Roman"/>
                <w:sz w:val="18"/>
                <w:szCs w:val="18"/>
              </w:rPr>
              <w:t xml:space="preserve">A vedação para o </w:t>
            </w:r>
            <w:r w:rsidR="009C4A4F" w:rsidRPr="005C2CC7">
              <w:rPr>
                <w:rFonts w:ascii="Times New Roman" w:hAnsi="Times New Roman" w:cs="Times New Roman"/>
                <w:sz w:val="18"/>
                <w:szCs w:val="18"/>
              </w:rPr>
              <w:t>convenente de estabelecer subcon</w:t>
            </w:r>
            <w:r w:rsidRPr="005C2CC7">
              <w:rPr>
                <w:rFonts w:ascii="Times New Roman" w:hAnsi="Times New Roman" w:cs="Times New Roman"/>
                <w:sz w:val="18"/>
                <w:szCs w:val="18"/>
              </w:rPr>
              <w:t>vênio, subcontratação ou equiparados com outros órgãos entidades ou org</w:t>
            </w:r>
            <w:r w:rsidR="00180ADB">
              <w:rPr>
                <w:rFonts w:ascii="Times New Roman" w:hAnsi="Times New Roman" w:cs="Times New Roman"/>
                <w:sz w:val="18"/>
                <w:szCs w:val="18"/>
              </w:rPr>
              <w:t>anizações da sociedade civil? (a</w:t>
            </w:r>
            <w:r w:rsidRPr="005C2CC7">
              <w:rPr>
                <w:rFonts w:ascii="Times New Roman" w:hAnsi="Times New Roman" w:cs="Times New Roman"/>
                <w:sz w:val="18"/>
                <w:szCs w:val="18"/>
              </w:rPr>
              <w:t>rt. 13, inc. XXV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180ADB">
        <w:trPr>
          <w:trHeight w:val="654"/>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hanging="283"/>
              <w:jc w:val="both"/>
              <w:rPr>
                <w:rFonts w:ascii="Times New Roman" w:hAnsi="Times New Roman" w:cs="Times New Roman"/>
                <w:sz w:val="18"/>
                <w:szCs w:val="18"/>
              </w:rPr>
            </w:pPr>
            <w:r w:rsidRPr="005C2CC7">
              <w:rPr>
                <w:rFonts w:ascii="Times New Roman" w:hAnsi="Times New Roman" w:cs="Times New Roman"/>
                <w:sz w:val="18"/>
                <w:szCs w:val="18"/>
              </w:rPr>
              <w:t xml:space="preserve">Consta definido as competências e responsabilidades </w:t>
            </w:r>
            <w:r w:rsidR="002E150F" w:rsidRPr="005C2CC7">
              <w:rPr>
                <w:rFonts w:ascii="Times New Roman" w:hAnsi="Times New Roman" w:cs="Times New Roman"/>
                <w:sz w:val="18"/>
                <w:szCs w:val="18"/>
              </w:rPr>
              <w:t>da concedente</w:t>
            </w:r>
            <w:r w:rsidR="00180ADB">
              <w:rPr>
                <w:rFonts w:ascii="Times New Roman" w:hAnsi="Times New Roman" w:cs="Times New Roman"/>
                <w:sz w:val="18"/>
                <w:szCs w:val="18"/>
              </w:rPr>
              <w:t>? (a</w:t>
            </w:r>
            <w:r w:rsidRPr="005C2CC7">
              <w:rPr>
                <w:rFonts w:ascii="Times New Roman" w:hAnsi="Times New Roman" w:cs="Times New Roman"/>
                <w:sz w:val="18"/>
                <w:szCs w:val="18"/>
              </w:rPr>
              <w:t>rt. 6º da PI nº424/16, art.13 inciso II do Decreto Estadual nº 5.815/18</w:t>
            </w:r>
            <w:proofErr w:type="gramStart"/>
            <w:r w:rsidRPr="005C2CC7">
              <w:rPr>
                <w:rFonts w:ascii="Times New Roman" w:hAnsi="Times New Roman" w:cs="Times New Roman"/>
                <w:sz w:val="18"/>
                <w:szCs w:val="18"/>
              </w:rPr>
              <w:t>)</w:t>
            </w:r>
            <w:proofErr w:type="gramEnd"/>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180ADB">
        <w:trPr>
          <w:trHeight w:val="592"/>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3"/>
              </w:numPr>
              <w:spacing w:after="0" w:line="240" w:lineRule="auto"/>
              <w:ind w:left="567" w:hanging="283"/>
              <w:jc w:val="both"/>
              <w:rPr>
                <w:rFonts w:ascii="Times New Roman" w:hAnsi="Times New Roman" w:cs="Times New Roman"/>
                <w:sz w:val="18"/>
                <w:szCs w:val="18"/>
              </w:rPr>
            </w:pPr>
            <w:r w:rsidRPr="005C2CC7">
              <w:rPr>
                <w:rFonts w:ascii="Times New Roman" w:hAnsi="Times New Roman" w:cs="Times New Roman"/>
                <w:sz w:val="18"/>
                <w:szCs w:val="18"/>
              </w:rPr>
              <w:t>Consta inseridas as competências e res</w:t>
            </w:r>
            <w:r w:rsidR="00180ADB">
              <w:rPr>
                <w:rFonts w:ascii="Times New Roman" w:hAnsi="Times New Roman" w:cs="Times New Roman"/>
                <w:sz w:val="18"/>
                <w:szCs w:val="18"/>
              </w:rPr>
              <w:t>ponsabilidades do convenente? (a</w:t>
            </w:r>
            <w:r w:rsidRPr="005C2CC7">
              <w:rPr>
                <w:rFonts w:ascii="Times New Roman" w:hAnsi="Times New Roman" w:cs="Times New Roman"/>
                <w:sz w:val="18"/>
                <w:szCs w:val="18"/>
              </w:rPr>
              <w:t>rt. 7º da PI nº 424/16, art.13, inciso II do Decreto Estadual nº 5.815/18</w:t>
            </w:r>
            <w:proofErr w:type="gramStart"/>
            <w:r w:rsidRPr="005C2CC7">
              <w:rPr>
                <w:rFonts w:ascii="Times New Roman" w:hAnsi="Times New Roman" w:cs="Times New Roman"/>
                <w:sz w:val="18"/>
                <w:szCs w:val="18"/>
              </w:rPr>
              <w:t>)</w:t>
            </w:r>
            <w:proofErr w:type="gramEnd"/>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spacing w:after="0" w:line="240" w:lineRule="auto"/>
              <w:ind w:left="567" w:hanging="283"/>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180ADB">
        <w:trPr>
          <w:trHeight w:val="1055"/>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rsidP="00180ADB">
            <w:pPr>
              <w:pStyle w:val="PargrafodaLista"/>
              <w:numPr>
                <w:ilvl w:val="0"/>
                <w:numId w:val="13"/>
              </w:numPr>
              <w:spacing w:after="0" w:line="240" w:lineRule="auto"/>
              <w:ind w:left="567" w:hanging="283"/>
              <w:jc w:val="both"/>
              <w:rPr>
                <w:rFonts w:ascii="Times New Roman" w:hAnsi="Times New Roman" w:cs="Times New Roman"/>
                <w:sz w:val="18"/>
                <w:szCs w:val="18"/>
              </w:rPr>
            </w:pPr>
            <w:r w:rsidRPr="00DF6098">
              <w:rPr>
                <w:rFonts w:ascii="Times New Roman" w:hAnsi="Times New Roman" w:cs="Times New Roman"/>
                <w:color w:val="auto"/>
                <w:sz w:val="18"/>
                <w:szCs w:val="18"/>
              </w:rPr>
              <w:t xml:space="preserve">Consta definido a previsão da dedução do valor total do recurso da parceria para realizar </w:t>
            </w:r>
            <w:r w:rsidRPr="00DF6098">
              <w:rPr>
                <w:rFonts w:ascii="Times New Roman" w:eastAsiaTheme="minorHAnsi" w:hAnsi="Times New Roman" w:cs="Times New Roman"/>
                <w:color w:val="auto"/>
                <w:sz w:val="18"/>
                <w:szCs w:val="18"/>
                <w:lang w:eastAsia="en-US"/>
              </w:rPr>
              <w:t xml:space="preserve">despesas administrativas relacionadas às ações de fiscalização e acompanhamento, descrita no Plano de trabalho? (LDO vigente, art. 39, § 4º </w:t>
            </w:r>
            <w:r w:rsidRPr="00DF6098">
              <w:rPr>
                <w:rFonts w:ascii="Times New Roman" w:hAnsi="Times New Roman" w:cs="Times New Roman"/>
                <w:color w:val="auto"/>
                <w:sz w:val="18"/>
                <w:szCs w:val="18"/>
              </w:rPr>
              <w:t>do Decreto Estadual nº 5.816/18)</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745840" w:rsidP="00180ADB">
            <w:pPr>
              <w:spacing w:after="0" w:line="240" w:lineRule="auto"/>
              <w:ind w:left="567" w:hanging="283"/>
              <w:jc w:val="center"/>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745840" w:rsidP="00180ADB">
            <w:pPr>
              <w:spacing w:after="0" w:line="240" w:lineRule="auto"/>
              <w:ind w:left="567" w:hanging="283"/>
              <w:jc w:val="center"/>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745840" w:rsidP="00180ADB">
            <w:pPr>
              <w:spacing w:after="0" w:line="240" w:lineRule="auto"/>
              <w:ind w:left="567" w:hanging="283"/>
              <w:jc w:val="center"/>
              <w:rPr>
                <w:rFonts w:ascii="Times New Roman" w:hAnsi="Times New Roman" w:cs="Times New Roman"/>
                <w:sz w:val="18"/>
                <w:szCs w:val="18"/>
              </w:rPr>
            </w:pPr>
          </w:p>
        </w:tc>
      </w:tr>
      <w:tr w:rsidR="00745840" w:rsidRPr="00DF6098" w:rsidTr="00180ADB">
        <w:trPr>
          <w:trHeight w:val="953"/>
        </w:trPr>
        <w:tc>
          <w:tcPr>
            <w:tcW w:w="5575" w:type="dxa"/>
            <w:tcBorders>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5"/>
              </w:numPr>
              <w:spacing w:after="0" w:line="240" w:lineRule="auto"/>
              <w:ind w:left="567"/>
              <w:jc w:val="both"/>
              <w:rPr>
                <w:rFonts w:ascii="Times New Roman" w:hAnsi="Times New Roman" w:cs="Times New Roman"/>
                <w:sz w:val="18"/>
                <w:szCs w:val="18"/>
              </w:rPr>
            </w:pPr>
            <w:r w:rsidRPr="005C2CC7">
              <w:rPr>
                <w:rFonts w:ascii="Times New Roman" w:hAnsi="Times New Roman" w:cs="Times New Roman"/>
                <w:sz w:val="18"/>
                <w:szCs w:val="18"/>
              </w:rPr>
              <w:t>Consta a previsão da obrigação de o convenente manter os documentos relacionados a execução do convênio pelo prazo de 10 (dez) anos, contados da data em que foi ap</w:t>
            </w:r>
            <w:r w:rsidR="00180ADB">
              <w:rPr>
                <w:rFonts w:ascii="Times New Roman" w:hAnsi="Times New Roman" w:cs="Times New Roman"/>
                <w:sz w:val="18"/>
                <w:szCs w:val="18"/>
              </w:rPr>
              <w:t>rovada a prestação de contas? (a</w:t>
            </w:r>
            <w:r w:rsidRPr="005C2CC7">
              <w:rPr>
                <w:rFonts w:ascii="Times New Roman" w:hAnsi="Times New Roman" w:cs="Times New Roman"/>
                <w:sz w:val="18"/>
                <w:szCs w:val="18"/>
              </w:rPr>
              <w:t>rt. 4º, § 3º da PI nº 424/16, art.43 do Decreto Estadual nº</w:t>
            </w:r>
            <w:r w:rsidR="00180ADB">
              <w:rPr>
                <w:rFonts w:ascii="Times New Roman" w:hAnsi="Times New Roman" w:cs="Times New Roman"/>
                <w:sz w:val="18"/>
                <w:szCs w:val="18"/>
              </w:rPr>
              <w:t> </w:t>
            </w:r>
            <w:r w:rsidRPr="005C2CC7">
              <w:rPr>
                <w:rFonts w:ascii="Times New Roman" w:hAnsi="Times New Roman" w:cs="Times New Roman"/>
                <w:sz w:val="18"/>
                <w:szCs w:val="18"/>
              </w:rPr>
              <w:t>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3" w:type="dxa"/>
            <w:gridSpan w:val="2"/>
            <w:tcBorders>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2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2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180ADB">
        <w:trPr>
          <w:trHeight w:val="1143"/>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793392">
            <w:pPr>
              <w:pStyle w:val="PargrafodaLista"/>
              <w:numPr>
                <w:ilvl w:val="0"/>
                <w:numId w:val="15"/>
              </w:numPr>
              <w:spacing w:after="0" w:line="240" w:lineRule="auto"/>
              <w:ind w:left="567"/>
              <w:jc w:val="both"/>
              <w:rPr>
                <w:rFonts w:ascii="Times New Roman" w:hAnsi="Times New Roman" w:cs="Times New Roman"/>
                <w:sz w:val="18"/>
                <w:szCs w:val="18"/>
              </w:rPr>
            </w:pPr>
            <w:r w:rsidRPr="005C2CC7">
              <w:rPr>
                <w:rFonts w:ascii="Times New Roman" w:hAnsi="Times New Roman" w:cs="Times New Roman"/>
                <w:sz w:val="18"/>
                <w:szCs w:val="18"/>
              </w:rPr>
              <w:t xml:space="preserve">Consta previsão de que o termo do convênio poderá ser alterado mediante proposta, devidamente </w:t>
            </w:r>
            <w:r w:rsidRPr="005C2CC7">
              <w:rPr>
                <w:rFonts w:ascii="Times New Roman" w:hAnsi="Times New Roman" w:cs="Times New Roman"/>
                <w:b/>
                <w:sz w:val="18"/>
                <w:szCs w:val="18"/>
              </w:rPr>
              <w:t>formalizada e justificada</w:t>
            </w:r>
            <w:r w:rsidRPr="005C2CC7">
              <w:rPr>
                <w:rFonts w:ascii="Times New Roman" w:hAnsi="Times New Roman" w:cs="Times New Roman"/>
                <w:sz w:val="18"/>
                <w:szCs w:val="18"/>
              </w:rPr>
              <w:t xml:space="preserve">, a ser apresentada à concedente em, no mínimo, 30 (trinta) dias antes do término de sua vigência ou no prazo nele estipulado, vedado a </w:t>
            </w:r>
            <w:r w:rsidR="00180ADB">
              <w:rPr>
                <w:rFonts w:ascii="Times New Roman" w:hAnsi="Times New Roman" w:cs="Times New Roman"/>
                <w:sz w:val="18"/>
                <w:szCs w:val="18"/>
              </w:rPr>
              <w:t>alteração do objeto aprovado? (a</w:t>
            </w:r>
            <w:r w:rsidRPr="005C2CC7">
              <w:rPr>
                <w:rFonts w:ascii="Times New Roman" w:hAnsi="Times New Roman" w:cs="Times New Roman"/>
                <w:sz w:val="18"/>
                <w:szCs w:val="18"/>
              </w:rPr>
              <w:t>rt. 36 PI nº 424/16; art. 20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2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2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E575C9">
        <w:trPr>
          <w:trHeight w:val="276"/>
        </w:trPr>
        <w:tc>
          <w:tcPr>
            <w:tcW w:w="9213" w:type="dxa"/>
            <w:gridSpan w:val="5"/>
            <w:tcBorders>
              <w:top w:val="single" w:sz="4" w:space="0" w:color="000000"/>
              <w:left w:val="single" w:sz="4" w:space="0" w:color="000000"/>
              <w:bottom w:val="single" w:sz="4" w:space="0" w:color="000000"/>
              <w:right w:val="single" w:sz="4" w:space="0" w:color="000000"/>
            </w:tcBorders>
            <w:shd w:val="clear" w:color="auto" w:fill="A6A6A6"/>
          </w:tcPr>
          <w:p w:rsidR="00745840" w:rsidRPr="005C2CC7" w:rsidRDefault="00967140" w:rsidP="00180ADB">
            <w:pPr>
              <w:pStyle w:val="PargrafodaLista"/>
              <w:spacing w:after="0" w:line="240" w:lineRule="auto"/>
              <w:ind w:left="922"/>
              <w:jc w:val="center"/>
              <w:rPr>
                <w:rFonts w:ascii="Times New Roman" w:hAnsi="Times New Roman" w:cs="Times New Roman"/>
                <w:sz w:val="18"/>
                <w:szCs w:val="18"/>
              </w:rPr>
            </w:pPr>
            <w:r w:rsidRPr="005C2CC7">
              <w:rPr>
                <w:rFonts w:ascii="Times New Roman" w:hAnsi="Times New Roman" w:cs="Times New Roman"/>
                <w:b/>
                <w:sz w:val="18"/>
                <w:szCs w:val="18"/>
              </w:rPr>
              <w:t>FASE DE CONTRATUALIZAÇÃO</w:t>
            </w:r>
          </w:p>
        </w:tc>
      </w:tr>
      <w:tr w:rsidR="00745840" w:rsidRPr="00DF6098" w:rsidTr="006F4840">
        <w:trPr>
          <w:trHeight w:val="634"/>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793392">
            <w:pPr>
              <w:pStyle w:val="PargrafodaLista"/>
              <w:numPr>
                <w:ilvl w:val="0"/>
                <w:numId w:val="15"/>
              </w:numPr>
              <w:spacing w:after="0" w:line="240" w:lineRule="auto"/>
              <w:ind w:left="567"/>
              <w:jc w:val="both"/>
              <w:rPr>
                <w:rFonts w:ascii="Times New Roman" w:hAnsi="Times New Roman" w:cs="Times New Roman"/>
                <w:sz w:val="18"/>
                <w:szCs w:val="18"/>
              </w:rPr>
            </w:pPr>
            <w:r w:rsidRPr="005C2CC7">
              <w:rPr>
                <w:rFonts w:ascii="Times New Roman" w:hAnsi="Times New Roman" w:cs="Times New Roman"/>
                <w:sz w:val="18"/>
                <w:szCs w:val="18"/>
              </w:rPr>
              <w:t xml:space="preserve">Consta autorizada a liberação da </w:t>
            </w:r>
            <w:r w:rsidRPr="005C2CC7">
              <w:rPr>
                <w:rFonts w:ascii="Times New Roman" w:hAnsi="Times New Roman" w:cs="Times New Roman"/>
                <w:b/>
                <w:sz w:val="18"/>
                <w:szCs w:val="18"/>
              </w:rPr>
              <w:t>Nota de Empenho - NE</w:t>
            </w:r>
            <w:r w:rsidRPr="005C2CC7">
              <w:rPr>
                <w:rFonts w:ascii="Times New Roman" w:hAnsi="Times New Roman" w:cs="Times New Roman"/>
                <w:sz w:val="18"/>
                <w:szCs w:val="18"/>
              </w:rPr>
              <w:t xml:space="preserve">? (Decreto de Execução Orçamentário-financeira vigente; art. 7º, inc. I, alínea “b” do Decreto Estadual nº 5.815/18)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2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2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hRule="exact" w:val="1041"/>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793392">
            <w:pPr>
              <w:pStyle w:val="PargrafodaLista"/>
              <w:numPr>
                <w:ilvl w:val="0"/>
                <w:numId w:val="15"/>
              </w:numPr>
              <w:spacing w:after="0" w:line="240" w:lineRule="auto"/>
              <w:ind w:left="567"/>
              <w:jc w:val="both"/>
              <w:rPr>
                <w:rFonts w:ascii="Times New Roman" w:hAnsi="Times New Roman" w:cs="Times New Roman"/>
                <w:sz w:val="18"/>
                <w:szCs w:val="18"/>
              </w:rPr>
            </w:pPr>
            <w:r w:rsidRPr="005C2CC7">
              <w:rPr>
                <w:rFonts w:ascii="Times New Roman" w:eastAsia="Arial" w:hAnsi="Times New Roman" w:cs="Times New Roman"/>
                <w:sz w:val="18"/>
                <w:szCs w:val="18"/>
              </w:rPr>
              <w:lastRenderedPageBreak/>
              <w:t xml:space="preserve">O </w:t>
            </w:r>
            <w:r w:rsidRPr="005C2CC7">
              <w:rPr>
                <w:rFonts w:ascii="Times New Roman" w:eastAsia="Arial" w:hAnsi="Times New Roman" w:cs="Times New Roman"/>
                <w:b/>
                <w:bCs/>
                <w:sz w:val="18"/>
                <w:szCs w:val="18"/>
              </w:rPr>
              <w:t>original do Termo do Convênio</w:t>
            </w:r>
            <w:r w:rsidRPr="005C2CC7">
              <w:rPr>
                <w:rFonts w:ascii="Times New Roman" w:eastAsia="Arial" w:hAnsi="Times New Roman" w:cs="Times New Roman"/>
                <w:sz w:val="18"/>
                <w:szCs w:val="18"/>
              </w:rPr>
              <w:t xml:space="preserve"> consta assinado</w:t>
            </w:r>
            <w:r w:rsidRPr="00DF6098">
              <w:rPr>
                <w:rStyle w:val="ncoradanotaderodap"/>
                <w:rFonts w:ascii="Times New Roman" w:eastAsia="Arial" w:hAnsi="Times New Roman" w:cs="Times New Roman"/>
                <w:sz w:val="18"/>
                <w:szCs w:val="18"/>
              </w:rPr>
              <w:footnoteReference w:id="16"/>
            </w:r>
            <w:r w:rsidRPr="005C2CC7">
              <w:rPr>
                <w:rFonts w:ascii="Times New Roman" w:eastAsia="Arial" w:hAnsi="Times New Roman" w:cs="Times New Roman"/>
                <w:sz w:val="18"/>
                <w:szCs w:val="18"/>
              </w:rPr>
              <w:t xml:space="preserve"> pelas partes, </w:t>
            </w:r>
            <w:r w:rsidRPr="005C2CC7">
              <w:rPr>
                <w:rFonts w:ascii="Times New Roman" w:eastAsia="Times New Roman" w:hAnsi="Times New Roman" w:cs="Times New Roman"/>
                <w:sz w:val="18"/>
                <w:szCs w:val="18"/>
              </w:rPr>
              <w:t xml:space="preserve">estando todas devidamente qualificadas, como cumprimento do ato inicial do procedimento de execução de despesa, tal qual consta </w:t>
            </w:r>
            <w:r w:rsidRPr="005C2CC7">
              <w:rPr>
                <w:rFonts w:ascii="Times New Roman" w:eastAsia="Arial" w:hAnsi="Times New Roman" w:cs="Times New Roman"/>
                <w:sz w:val="18"/>
                <w:szCs w:val="18"/>
              </w:rPr>
              <w:t>no Decreto Orçamentário vigente</w:t>
            </w:r>
            <w:r w:rsidRPr="005C2CC7">
              <w:rPr>
                <w:rFonts w:ascii="Times New Roman" w:eastAsia="Times New Roman" w:hAnsi="Times New Roman" w:cs="Times New Roman"/>
                <w:sz w:val="18"/>
                <w:szCs w:val="18"/>
              </w:rPr>
              <w:t>? (</w:t>
            </w:r>
            <w:r w:rsidRPr="005C2CC7">
              <w:rPr>
                <w:rFonts w:ascii="Times New Roman" w:eastAsia="Arial" w:hAnsi="Times New Roman" w:cs="Times New Roman"/>
                <w:sz w:val="18"/>
                <w:szCs w:val="18"/>
              </w:rPr>
              <w:t xml:space="preserve">art. 15 e 16 do Decreto Estadual nº 5.815/18 c/c o Decreto </w:t>
            </w:r>
            <w:r w:rsidR="002A7F75">
              <w:rPr>
                <w:rFonts w:ascii="Times New Roman" w:eastAsia="Arial" w:hAnsi="Times New Roman" w:cs="Times New Roman"/>
                <w:sz w:val="18"/>
                <w:szCs w:val="18"/>
              </w:rPr>
              <w:t>n</w:t>
            </w:r>
            <w:r w:rsidRPr="005C2CC7">
              <w:rPr>
                <w:rFonts w:ascii="Times New Roman" w:eastAsia="Arial" w:hAnsi="Times New Roman" w:cs="Times New Roman"/>
                <w:sz w:val="18"/>
                <w:szCs w:val="18"/>
              </w:rPr>
              <w:t>º 4.029/2010)</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22"/>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20"/>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left="11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670"/>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793392">
            <w:pPr>
              <w:pStyle w:val="PargrafodaLista"/>
              <w:numPr>
                <w:ilvl w:val="0"/>
                <w:numId w:val="15"/>
              </w:numPr>
              <w:spacing w:after="0" w:line="240" w:lineRule="auto"/>
              <w:ind w:left="567"/>
              <w:jc w:val="both"/>
              <w:rPr>
                <w:rFonts w:ascii="Times New Roman" w:hAnsi="Times New Roman" w:cs="Times New Roman"/>
                <w:sz w:val="18"/>
                <w:szCs w:val="18"/>
              </w:rPr>
            </w:pPr>
            <w:r w:rsidRPr="005C2CC7">
              <w:rPr>
                <w:rFonts w:ascii="Times New Roman" w:eastAsiaTheme="minorHAnsi" w:hAnsi="Times New Roman" w:cs="Times New Roman"/>
                <w:color w:val="auto"/>
                <w:sz w:val="18"/>
                <w:szCs w:val="18"/>
                <w:lang w:eastAsia="en-US"/>
              </w:rPr>
              <w:t>Caso não tiveram o termo do convênio celebrado até o final do exercício financeiro, foram cancelados</w:t>
            </w:r>
            <w:r w:rsidRPr="00DF6098">
              <w:rPr>
                <w:rStyle w:val="ncoradanotaderodap"/>
                <w:rFonts w:ascii="Times New Roman" w:eastAsiaTheme="minorHAnsi" w:hAnsi="Times New Roman" w:cs="Times New Roman"/>
                <w:color w:val="auto"/>
                <w:sz w:val="18"/>
                <w:szCs w:val="18"/>
                <w:lang w:eastAsia="en-US"/>
              </w:rPr>
              <w:footnoteReference w:id="17"/>
            </w:r>
            <w:r w:rsidRPr="005C2CC7">
              <w:rPr>
                <w:rFonts w:ascii="Times New Roman" w:eastAsiaTheme="minorHAnsi" w:hAnsi="Times New Roman" w:cs="Times New Roman"/>
                <w:color w:val="auto"/>
                <w:sz w:val="18"/>
                <w:szCs w:val="18"/>
                <w:lang w:eastAsia="en-US"/>
              </w:rPr>
              <w:t xml:space="preserve"> os pré-empenhos e empenhos das propostas? (</w:t>
            </w:r>
            <w:r w:rsidR="002A7F75">
              <w:rPr>
                <w:rFonts w:ascii="Times New Roman" w:eastAsiaTheme="minorHAnsi" w:hAnsi="Times New Roman" w:cs="Times New Roman"/>
                <w:color w:val="auto"/>
                <w:sz w:val="18"/>
                <w:szCs w:val="18"/>
                <w:lang w:eastAsia="en-US"/>
              </w:rPr>
              <w:t>a</w:t>
            </w:r>
            <w:r w:rsidRPr="005C2CC7">
              <w:rPr>
                <w:rFonts w:ascii="Times New Roman" w:eastAsiaTheme="minorHAnsi" w:hAnsi="Times New Roman" w:cs="Times New Roman"/>
                <w:color w:val="auto"/>
                <w:sz w:val="18"/>
                <w:szCs w:val="18"/>
                <w:lang w:eastAsia="en-US"/>
              </w:rPr>
              <w:t>rt. 29 da PI nº 424/16)</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rPr>
                <w:rFonts w:ascii="Times New Roman" w:hAnsi="Times New Roman" w:cs="Times New Roman"/>
                <w:sz w:val="18"/>
                <w:szCs w:val="18"/>
              </w:rPr>
            </w:pPr>
          </w:p>
        </w:tc>
      </w:tr>
      <w:tr w:rsidR="00745840" w:rsidRPr="00DF6098" w:rsidTr="006F4840">
        <w:trPr>
          <w:trHeight w:val="307"/>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793392">
            <w:pPr>
              <w:pStyle w:val="PargrafodaLista"/>
              <w:numPr>
                <w:ilvl w:val="0"/>
                <w:numId w:val="15"/>
              </w:numPr>
              <w:spacing w:after="0" w:line="240" w:lineRule="auto"/>
              <w:ind w:left="567"/>
              <w:jc w:val="both"/>
              <w:rPr>
                <w:rFonts w:ascii="Times New Roman" w:hAnsi="Times New Roman" w:cs="Times New Roman"/>
                <w:sz w:val="18"/>
                <w:szCs w:val="18"/>
              </w:rPr>
            </w:pPr>
            <w:r w:rsidRPr="005C2CC7">
              <w:rPr>
                <w:rFonts w:ascii="Times New Roman" w:eastAsia="Arial" w:hAnsi="Times New Roman" w:cs="Times New Roman"/>
                <w:sz w:val="18"/>
                <w:szCs w:val="18"/>
              </w:rPr>
              <w:t xml:space="preserve">Consta </w:t>
            </w:r>
            <w:r w:rsidRPr="005C2CC7">
              <w:rPr>
                <w:rFonts w:ascii="Times New Roman" w:eastAsia="Arial" w:hAnsi="Times New Roman" w:cs="Times New Roman"/>
                <w:b/>
                <w:sz w:val="18"/>
                <w:szCs w:val="18"/>
              </w:rPr>
              <w:t>Parecer Jurídico</w:t>
            </w:r>
            <w:r w:rsidRPr="00DF6098">
              <w:rPr>
                <w:rStyle w:val="ncoradanotaderodap"/>
                <w:rFonts w:ascii="Times New Roman" w:eastAsia="Arial" w:hAnsi="Times New Roman" w:cs="Times New Roman"/>
                <w:sz w:val="18"/>
                <w:szCs w:val="18"/>
              </w:rPr>
              <w:footnoteReference w:id="18"/>
            </w:r>
            <w:r w:rsidRPr="005C2CC7">
              <w:rPr>
                <w:rFonts w:ascii="Times New Roman" w:eastAsia="Arial" w:hAnsi="Times New Roman" w:cs="Times New Roman"/>
                <w:sz w:val="18"/>
                <w:szCs w:val="18"/>
              </w:rPr>
              <w:t xml:space="preserve"> do termo do convênio e os respectivos termos aditivos, quando for o caso, previamente examinados e aprovados pelo</w:t>
            </w:r>
            <w:r w:rsidRPr="005C2CC7">
              <w:rPr>
                <w:rFonts w:ascii="Times New Roman" w:eastAsia="Arial" w:hAnsi="Times New Roman" w:cs="Times New Roman"/>
                <w:b/>
                <w:sz w:val="18"/>
                <w:szCs w:val="18"/>
              </w:rPr>
              <w:t xml:space="preserve"> Jurídico</w:t>
            </w:r>
            <w:r w:rsidRPr="005C2CC7">
              <w:rPr>
                <w:rFonts w:ascii="Times New Roman" w:eastAsia="Arial" w:hAnsi="Times New Roman" w:cs="Times New Roman"/>
                <w:sz w:val="18"/>
                <w:szCs w:val="18"/>
              </w:rPr>
              <w:t xml:space="preserve"> do Órgão ou pela Procuradoria Geral do Estado, conforme o caso? (Decreto de Execução Orçamentário-financeira vigente; </w:t>
            </w:r>
            <w:r w:rsidR="002A7F75">
              <w:rPr>
                <w:rFonts w:ascii="Times New Roman" w:eastAsia="Arial" w:hAnsi="Times New Roman" w:cs="Times New Roman"/>
                <w:sz w:val="18"/>
                <w:szCs w:val="18"/>
              </w:rPr>
              <w:t>a</w:t>
            </w:r>
            <w:r w:rsidRPr="005C2CC7">
              <w:rPr>
                <w:rFonts w:ascii="Times New Roman" w:eastAsia="Arial" w:hAnsi="Times New Roman" w:cs="Times New Roman"/>
                <w:sz w:val="18"/>
                <w:szCs w:val="18"/>
              </w:rPr>
              <w:t>rt. 38, inc. VI, da Lei nº 8.666/93; art. 14, §2º e art. 22 do Decreto Estadual nº 5.815/18)</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74"/>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75"/>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7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670"/>
        </w:trPr>
        <w:tc>
          <w:tcPr>
            <w:tcW w:w="5575" w:type="dxa"/>
            <w:tcBorders>
              <w:left w:val="single" w:sz="4" w:space="0" w:color="000000"/>
              <w:bottom w:val="single" w:sz="4" w:space="0" w:color="000000"/>
              <w:right w:val="single" w:sz="4" w:space="0" w:color="000000"/>
            </w:tcBorders>
            <w:shd w:val="clear" w:color="auto" w:fill="auto"/>
          </w:tcPr>
          <w:p w:rsidR="00745840" w:rsidRPr="005C2CC7" w:rsidRDefault="00180ADB" w:rsidP="005C2CC7">
            <w:pPr>
              <w:pStyle w:val="PargrafodaLista"/>
              <w:numPr>
                <w:ilvl w:val="0"/>
                <w:numId w:val="15"/>
              </w:numPr>
              <w:spacing w:after="0" w:line="240" w:lineRule="auto"/>
              <w:ind w:left="567" w:right="67"/>
              <w:jc w:val="both"/>
              <w:rPr>
                <w:rFonts w:ascii="Times New Roman" w:hAnsi="Times New Roman" w:cs="Times New Roman"/>
                <w:sz w:val="18"/>
                <w:szCs w:val="18"/>
              </w:rPr>
            </w:pPr>
            <w:r>
              <w:rPr>
                <w:rFonts w:ascii="Times New Roman" w:hAnsi="Times New Roman" w:cs="Times New Roman"/>
                <w:sz w:val="18"/>
                <w:szCs w:val="18"/>
              </w:rPr>
              <w:t>O extrato do convênio (a</w:t>
            </w:r>
            <w:r w:rsidR="00967140" w:rsidRPr="005C2CC7">
              <w:rPr>
                <w:rFonts w:ascii="Times New Roman" w:hAnsi="Times New Roman" w:cs="Times New Roman"/>
                <w:sz w:val="18"/>
                <w:szCs w:val="18"/>
              </w:rPr>
              <w:t>rt. 62, da Lei n</w:t>
            </w:r>
            <w:r w:rsidR="00967140" w:rsidRPr="005C2CC7">
              <w:rPr>
                <w:rFonts w:ascii="Times New Roman" w:hAnsi="Times New Roman" w:cs="Times New Roman"/>
                <w:sz w:val="18"/>
                <w:szCs w:val="18"/>
                <w:vertAlign w:val="superscript"/>
              </w:rPr>
              <w:t>o</w:t>
            </w:r>
            <w:r w:rsidR="00967140" w:rsidRPr="005C2CC7">
              <w:rPr>
                <w:rFonts w:ascii="Times New Roman" w:hAnsi="Times New Roman" w:cs="Times New Roman"/>
                <w:sz w:val="18"/>
                <w:szCs w:val="18"/>
              </w:rPr>
              <w:t xml:space="preserve"> 8.666/93) foi </w:t>
            </w:r>
            <w:r w:rsidR="00967140" w:rsidRPr="005C2CC7">
              <w:rPr>
                <w:rFonts w:ascii="Times New Roman" w:hAnsi="Times New Roman" w:cs="Times New Roman"/>
                <w:b/>
                <w:sz w:val="18"/>
                <w:szCs w:val="18"/>
              </w:rPr>
              <w:t>publicado</w:t>
            </w:r>
            <w:r w:rsidR="00967140" w:rsidRPr="00DF6098">
              <w:rPr>
                <w:rStyle w:val="ncoradanotaderodap"/>
                <w:rFonts w:ascii="Times New Roman" w:hAnsi="Times New Roman" w:cs="Times New Roman"/>
                <w:b/>
                <w:sz w:val="18"/>
                <w:szCs w:val="18"/>
              </w:rPr>
              <w:footnoteReference w:id="19"/>
            </w:r>
            <w:r w:rsidR="00967140" w:rsidRPr="005C2CC7">
              <w:rPr>
                <w:rFonts w:ascii="Times New Roman" w:hAnsi="Times New Roman" w:cs="Times New Roman"/>
                <w:sz w:val="18"/>
                <w:szCs w:val="18"/>
              </w:rPr>
              <w:t xml:space="preserve"> no DOE e seu comprov</w:t>
            </w:r>
            <w:r>
              <w:rPr>
                <w:rFonts w:ascii="Times New Roman" w:hAnsi="Times New Roman" w:cs="Times New Roman"/>
                <w:sz w:val="18"/>
                <w:szCs w:val="18"/>
              </w:rPr>
              <w:t>ante foi anexado ao processo? (a</w:t>
            </w:r>
            <w:r w:rsidR="00967140" w:rsidRPr="005C2CC7">
              <w:rPr>
                <w:rFonts w:ascii="Times New Roman" w:hAnsi="Times New Roman" w:cs="Times New Roman"/>
                <w:sz w:val="18"/>
                <w:szCs w:val="18"/>
              </w:rPr>
              <w:t>rt. 61,</w:t>
            </w:r>
            <w:r w:rsidR="00967140" w:rsidRPr="005C2CC7">
              <w:rPr>
                <w:rFonts w:ascii="Times New Roman" w:hAnsi="Times New Roman" w:cs="Times New Roman"/>
                <w:b/>
                <w:sz w:val="18"/>
                <w:szCs w:val="18"/>
              </w:rPr>
              <w:t xml:space="preserve"> </w:t>
            </w:r>
            <w:r w:rsidR="00967140" w:rsidRPr="005C2CC7">
              <w:rPr>
                <w:rFonts w:ascii="Times New Roman" w:hAnsi="Times New Roman" w:cs="Times New Roman"/>
                <w:sz w:val="18"/>
                <w:szCs w:val="18"/>
              </w:rPr>
              <w:t>parágrafo único</w:t>
            </w:r>
            <w:r w:rsidR="00967140" w:rsidRPr="005C2CC7">
              <w:rPr>
                <w:rFonts w:ascii="Times New Roman" w:hAnsi="Times New Roman" w:cs="Times New Roman"/>
                <w:b/>
                <w:sz w:val="18"/>
                <w:szCs w:val="18"/>
              </w:rPr>
              <w:t>,</w:t>
            </w:r>
            <w:r w:rsidR="00967140" w:rsidRPr="005C2CC7">
              <w:rPr>
                <w:rFonts w:ascii="Times New Roman" w:hAnsi="Times New Roman" w:cs="Times New Roman"/>
                <w:sz w:val="18"/>
                <w:szCs w:val="18"/>
              </w:rPr>
              <w:t xml:space="preserve"> Lei nº 8.666/93; art. 17 do Decreto Estadual nº 5.815/18</w:t>
            </w:r>
            <w:proofErr w:type="gramStart"/>
            <w:r w:rsidR="00967140" w:rsidRPr="005C2CC7">
              <w:rPr>
                <w:rFonts w:ascii="Times New Roman" w:hAnsi="Times New Roman" w:cs="Times New Roman"/>
                <w:sz w:val="18"/>
                <w:szCs w:val="18"/>
              </w:rPr>
              <w:t>)</w:t>
            </w:r>
            <w:proofErr w:type="gramEnd"/>
            <w:r w:rsidR="00967140" w:rsidRPr="005C2CC7">
              <w:rPr>
                <w:rFonts w:ascii="Times New Roman" w:hAnsi="Times New Roman" w:cs="Times New Roman"/>
                <w:sz w:val="18"/>
                <w:szCs w:val="18"/>
              </w:rPr>
              <w:t xml:space="preserve"> </w:t>
            </w:r>
          </w:p>
        </w:tc>
        <w:tc>
          <w:tcPr>
            <w:tcW w:w="2123" w:type="dxa"/>
            <w:gridSpan w:val="2"/>
            <w:tcBorders>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74"/>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75"/>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7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E575C9">
        <w:trPr>
          <w:trHeight w:val="383"/>
        </w:trPr>
        <w:tc>
          <w:tcPr>
            <w:tcW w:w="9213" w:type="dxa"/>
            <w:gridSpan w:val="5"/>
            <w:tcBorders>
              <w:top w:val="single" w:sz="4" w:space="0" w:color="000000"/>
              <w:left w:val="single" w:sz="4" w:space="0" w:color="000000"/>
              <w:bottom w:val="single" w:sz="4" w:space="0" w:color="000000"/>
              <w:right w:val="single" w:sz="4" w:space="0" w:color="000000"/>
            </w:tcBorders>
            <w:shd w:val="clear" w:color="auto" w:fill="A6A6A6"/>
          </w:tcPr>
          <w:p w:rsidR="00745840" w:rsidRPr="005C2CC7" w:rsidRDefault="00967140" w:rsidP="005C2CC7">
            <w:pPr>
              <w:pStyle w:val="PargrafodaLista"/>
              <w:spacing w:after="0" w:line="240" w:lineRule="auto"/>
              <w:ind w:left="922" w:right="188"/>
              <w:jc w:val="center"/>
              <w:rPr>
                <w:rFonts w:ascii="Times New Roman" w:hAnsi="Times New Roman" w:cs="Times New Roman"/>
                <w:sz w:val="18"/>
                <w:szCs w:val="18"/>
              </w:rPr>
            </w:pPr>
            <w:r w:rsidRPr="005C2CC7">
              <w:rPr>
                <w:rFonts w:ascii="Times New Roman" w:hAnsi="Times New Roman" w:cs="Times New Roman"/>
                <w:b/>
                <w:sz w:val="18"/>
                <w:szCs w:val="18"/>
              </w:rPr>
              <w:t>FASE DE EXECUÇÃO DO CONVÊNIO</w:t>
            </w:r>
          </w:p>
        </w:tc>
      </w:tr>
      <w:tr w:rsidR="00745840" w:rsidRPr="00DF6098" w:rsidTr="006F4840">
        <w:trPr>
          <w:trHeight w:val="889"/>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5C2CC7">
            <w:pPr>
              <w:pStyle w:val="PargrafodaLista"/>
              <w:numPr>
                <w:ilvl w:val="0"/>
                <w:numId w:val="15"/>
              </w:numPr>
              <w:spacing w:after="0" w:line="240" w:lineRule="auto"/>
              <w:ind w:left="567" w:right="43"/>
              <w:jc w:val="both"/>
              <w:rPr>
                <w:rFonts w:ascii="Times New Roman" w:hAnsi="Times New Roman" w:cs="Times New Roman"/>
                <w:sz w:val="18"/>
                <w:szCs w:val="18"/>
              </w:rPr>
            </w:pPr>
            <w:r w:rsidRPr="005C2CC7">
              <w:rPr>
                <w:rFonts w:ascii="Times New Roman" w:hAnsi="Times New Roman" w:cs="Times New Roman"/>
                <w:sz w:val="18"/>
                <w:szCs w:val="18"/>
              </w:rPr>
              <w:t>Consta a publicado</w:t>
            </w:r>
            <w:r w:rsidRPr="00DF6098">
              <w:rPr>
                <w:rStyle w:val="ncoradanotaderodap"/>
                <w:rFonts w:ascii="Times New Roman" w:hAnsi="Times New Roman" w:cs="Times New Roman"/>
                <w:sz w:val="18"/>
                <w:szCs w:val="18"/>
              </w:rPr>
              <w:footnoteReference w:id="20"/>
            </w:r>
            <w:r w:rsidRPr="005C2CC7">
              <w:rPr>
                <w:rFonts w:ascii="Times New Roman" w:hAnsi="Times New Roman" w:cs="Times New Roman"/>
                <w:sz w:val="18"/>
                <w:szCs w:val="18"/>
              </w:rPr>
              <w:t xml:space="preserve"> a designação do </w:t>
            </w:r>
            <w:r w:rsidRPr="005C2CC7">
              <w:rPr>
                <w:rFonts w:ascii="Times New Roman" w:hAnsi="Times New Roman" w:cs="Times New Roman"/>
                <w:b/>
                <w:sz w:val="18"/>
                <w:szCs w:val="18"/>
                <w:u w:val="single" w:color="000000"/>
              </w:rPr>
              <w:t>fiscal de convênio</w:t>
            </w:r>
            <w:r w:rsidRPr="005C2CC7">
              <w:rPr>
                <w:rFonts w:ascii="Times New Roman" w:hAnsi="Times New Roman" w:cs="Times New Roman"/>
                <w:sz w:val="18"/>
                <w:szCs w:val="18"/>
              </w:rPr>
              <w:t xml:space="preserve"> que deverá acompanhar a execução do objeto, no DOE no prazo máximo de 10 (dez) dias contad</w:t>
            </w:r>
            <w:r w:rsidR="00180ADB">
              <w:rPr>
                <w:rFonts w:ascii="Times New Roman" w:hAnsi="Times New Roman" w:cs="Times New Roman"/>
                <w:sz w:val="18"/>
                <w:szCs w:val="18"/>
              </w:rPr>
              <w:t>os da assinatura do convênio? (a</w:t>
            </w:r>
            <w:r w:rsidRPr="005C2CC7">
              <w:rPr>
                <w:rFonts w:ascii="Times New Roman" w:hAnsi="Times New Roman" w:cs="Times New Roman"/>
                <w:sz w:val="18"/>
                <w:szCs w:val="18"/>
              </w:rPr>
              <w:t>rt. 67, Lei nº 8.666/93; art. 34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74"/>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75"/>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7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180ADB">
        <w:trPr>
          <w:trHeight w:val="1059"/>
        </w:trPr>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45840" w:rsidRPr="005C2CC7" w:rsidRDefault="00967140" w:rsidP="005C2CC7">
            <w:pPr>
              <w:pStyle w:val="PargrafodaLista"/>
              <w:numPr>
                <w:ilvl w:val="0"/>
                <w:numId w:val="15"/>
              </w:numPr>
              <w:spacing w:after="0" w:line="240" w:lineRule="auto"/>
              <w:ind w:left="567" w:right="67"/>
              <w:jc w:val="both"/>
              <w:rPr>
                <w:rFonts w:ascii="Times New Roman" w:hAnsi="Times New Roman" w:cs="Times New Roman"/>
                <w:sz w:val="18"/>
                <w:szCs w:val="18"/>
              </w:rPr>
            </w:pPr>
            <w:r w:rsidRPr="005C2CC7">
              <w:rPr>
                <w:rFonts w:ascii="Times New Roman" w:hAnsi="Times New Roman" w:cs="Times New Roman"/>
                <w:sz w:val="18"/>
                <w:szCs w:val="18"/>
              </w:rPr>
              <w:t>Consta o encaminhamento da comunicação</w:t>
            </w:r>
            <w:r w:rsidRPr="00DF6098">
              <w:rPr>
                <w:rStyle w:val="ncoradanotaderodap"/>
                <w:rFonts w:ascii="Times New Roman" w:hAnsi="Times New Roman" w:cs="Times New Roman"/>
                <w:sz w:val="18"/>
                <w:szCs w:val="18"/>
              </w:rPr>
              <w:footnoteReference w:id="21"/>
            </w:r>
            <w:r w:rsidRPr="005C2CC7">
              <w:rPr>
                <w:rFonts w:ascii="Times New Roman" w:hAnsi="Times New Roman" w:cs="Times New Roman"/>
                <w:sz w:val="18"/>
                <w:szCs w:val="18"/>
              </w:rPr>
              <w:t xml:space="preserve"> que a concedente procedeu dando ciência da assinatura do Convênio para a </w:t>
            </w:r>
            <w:r w:rsidRPr="005C2CC7">
              <w:rPr>
                <w:rFonts w:ascii="Times New Roman" w:hAnsi="Times New Roman" w:cs="Times New Roman"/>
                <w:b/>
                <w:sz w:val="18"/>
                <w:szCs w:val="18"/>
              </w:rPr>
              <w:t>Assembleia Legislativa</w:t>
            </w:r>
            <w:r w:rsidRPr="005C2CC7">
              <w:rPr>
                <w:rFonts w:ascii="Times New Roman" w:hAnsi="Times New Roman" w:cs="Times New Roman"/>
                <w:sz w:val="18"/>
                <w:szCs w:val="18"/>
              </w:rPr>
              <w:t xml:space="preserve"> </w:t>
            </w:r>
            <w:r w:rsidRPr="005C2CC7">
              <w:rPr>
                <w:rFonts w:ascii="Times New Roman" w:hAnsi="Times New Roman" w:cs="Times New Roman"/>
                <w:b/>
                <w:sz w:val="18"/>
                <w:szCs w:val="18"/>
              </w:rPr>
              <w:t>e o Tribunal de Contas do Estado</w:t>
            </w:r>
            <w:r w:rsidR="00180ADB">
              <w:rPr>
                <w:rFonts w:ascii="Times New Roman" w:hAnsi="Times New Roman" w:cs="Times New Roman"/>
                <w:sz w:val="18"/>
                <w:szCs w:val="18"/>
              </w:rPr>
              <w:t>? (a</w:t>
            </w:r>
            <w:r w:rsidRPr="005C2CC7">
              <w:rPr>
                <w:rFonts w:ascii="Times New Roman" w:hAnsi="Times New Roman" w:cs="Times New Roman"/>
                <w:sz w:val="18"/>
                <w:szCs w:val="18"/>
              </w:rPr>
              <w:t>rt. 116, § 2º da Lei nº 8.666/93; art. 19 e § único do Decreto Estadual nº 5.815/18</w:t>
            </w:r>
            <w:proofErr w:type="gramStart"/>
            <w:r w:rsidRPr="005C2CC7">
              <w:rPr>
                <w:rFonts w:ascii="Times New Roman" w:hAnsi="Times New Roman" w:cs="Times New Roman"/>
                <w:sz w:val="18"/>
                <w:szCs w:val="18"/>
              </w:rPr>
              <w:t>)</w:t>
            </w:r>
            <w:proofErr w:type="gramEnd"/>
            <w:r w:rsidRPr="005C2CC7">
              <w:rPr>
                <w:rFonts w:ascii="Times New Roman" w:hAnsi="Times New Roman" w:cs="Times New Roman"/>
                <w:sz w:val="18"/>
                <w:szCs w:val="18"/>
              </w:rPr>
              <w:t xml:space="preserve">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74"/>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75"/>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ind w:right="78"/>
              <w:jc w:val="center"/>
              <w:rPr>
                <w:rFonts w:ascii="Times New Roman" w:hAnsi="Times New Roman" w:cs="Times New Roman"/>
                <w:sz w:val="18"/>
                <w:szCs w:val="18"/>
              </w:rPr>
            </w:pPr>
            <w:r w:rsidRPr="00DF6098">
              <w:rPr>
                <w:rFonts w:ascii="Times New Roman" w:hAnsi="Times New Roman" w:cs="Times New Roman"/>
                <w:sz w:val="18"/>
                <w:szCs w:val="18"/>
              </w:rPr>
              <w:t xml:space="preserve"> </w:t>
            </w:r>
          </w:p>
        </w:tc>
      </w:tr>
      <w:tr w:rsidR="00745840" w:rsidRPr="00DF6098" w:rsidTr="006F4840">
        <w:trPr>
          <w:trHeight w:val="575"/>
        </w:trPr>
        <w:tc>
          <w:tcPr>
            <w:tcW w:w="5575" w:type="dxa"/>
            <w:tcBorders>
              <w:left w:val="single" w:sz="4" w:space="0" w:color="000000"/>
              <w:bottom w:val="single" w:sz="4" w:space="0" w:color="000000"/>
              <w:right w:val="single" w:sz="4" w:space="0" w:color="000000"/>
            </w:tcBorders>
            <w:shd w:val="clear" w:color="auto" w:fill="auto"/>
          </w:tcPr>
          <w:p w:rsidR="00745840" w:rsidRPr="005C2CC7" w:rsidRDefault="00967140" w:rsidP="00180ADB">
            <w:pPr>
              <w:pStyle w:val="PargrafodaLista"/>
              <w:numPr>
                <w:ilvl w:val="0"/>
                <w:numId w:val="15"/>
              </w:numPr>
              <w:spacing w:after="0" w:line="276" w:lineRule="auto"/>
              <w:ind w:left="567" w:right="113"/>
              <w:jc w:val="both"/>
              <w:rPr>
                <w:rFonts w:ascii="Times New Roman" w:hAnsi="Times New Roman" w:cs="Times New Roman"/>
                <w:sz w:val="18"/>
                <w:szCs w:val="18"/>
              </w:rPr>
            </w:pPr>
            <w:r w:rsidRPr="005C2CC7">
              <w:rPr>
                <w:rFonts w:ascii="Times New Roman" w:eastAsia="Arial" w:hAnsi="Times New Roman" w:cs="Times New Roman"/>
                <w:sz w:val="18"/>
                <w:szCs w:val="18"/>
              </w:rPr>
              <w:t xml:space="preserve">Consta a </w:t>
            </w:r>
            <w:r w:rsidRPr="005C2CC7">
              <w:rPr>
                <w:rFonts w:ascii="Times New Roman" w:eastAsia="Arial" w:hAnsi="Times New Roman" w:cs="Times New Roman"/>
                <w:b/>
                <w:sz w:val="18"/>
                <w:szCs w:val="18"/>
              </w:rPr>
              <w:t>Nota de Liquidação</w:t>
            </w:r>
            <w:r w:rsidRPr="005C2CC7">
              <w:rPr>
                <w:rFonts w:ascii="Times New Roman" w:eastAsia="Arial" w:hAnsi="Times New Roman" w:cs="Times New Roman"/>
                <w:sz w:val="18"/>
                <w:szCs w:val="18"/>
              </w:rPr>
              <w:t xml:space="preserve"> </w:t>
            </w:r>
            <w:r w:rsidRPr="005C2CC7">
              <w:rPr>
                <w:rFonts w:ascii="Times New Roman" w:eastAsia="Arial" w:hAnsi="Times New Roman" w:cs="Times New Roman"/>
                <w:b/>
                <w:sz w:val="18"/>
                <w:szCs w:val="18"/>
              </w:rPr>
              <w:t>–</w:t>
            </w:r>
            <w:r w:rsidRPr="005C2CC7">
              <w:rPr>
                <w:rFonts w:ascii="Times New Roman" w:eastAsia="Arial" w:hAnsi="Times New Roman" w:cs="Times New Roman"/>
                <w:sz w:val="18"/>
                <w:szCs w:val="18"/>
              </w:rPr>
              <w:t xml:space="preserve"> </w:t>
            </w:r>
            <w:r w:rsidRPr="005C2CC7">
              <w:rPr>
                <w:rFonts w:ascii="Times New Roman" w:eastAsia="Arial" w:hAnsi="Times New Roman" w:cs="Times New Roman"/>
                <w:b/>
                <w:sz w:val="18"/>
                <w:szCs w:val="18"/>
              </w:rPr>
              <w:t xml:space="preserve">NL, </w:t>
            </w:r>
            <w:r w:rsidR="00793392" w:rsidRPr="005C2CC7">
              <w:rPr>
                <w:rFonts w:ascii="Times New Roman" w:eastAsia="Arial" w:hAnsi="Times New Roman" w:cs="Times New Roman"/>
                <w:b/>
                <w:sz w:val="18"/>
                <w:szCs w:val="18"/>
              </w:rPr>
              <w:t>Programa de Desembolso – PD</w:t>
            </w:r>
            <w:r w:rsidR="00793392" w:rsidRPr="005C2CC7">
              <w:rPr>
                <w:rFonts w:ascii="Times New Roman" w:eastAsia="Arial" w:hAnsi="Times New Roman" w:cs="Times New Roman"/>
                <w:sz w:val="18"/>
                <w:szCs w:val="18"/>
              </w:rPr>
              <w:t xml:space="preserve"> </w:t>
            </w:r>
            <w:r w:rsidRPr="005C2CC7">
              <w:rPr>
                <w:rFonts w:ascii="Times New Roman" w:eastAsia="Arial" w:hAnsi="Times New Roman" w:cs="Times New Roman"/>
                <w:sz w:val="18"/>
                <w:szCs w:val="18"/>
              </w:rPr>
              <w:t>com a descrição clara e sucinta do ato realizado</w:t>
            </w:r>
            <w:r w:rsidR="00793392">
              <w:rPr>
                <w:rFonts w:ascii="Times New Roman" w:eastAsia="Arial" w:hAnsi="Times New Roman" w:cs="Times New Roman"/>
                <w:sz w:val="18"/>
                <w:szCs w:val="18"/>
              </w:rPr>
              <w:t xml:space="preserve">, </w:t>
            </w:r>
            <w:r w:rsidR="00FE6B1F">
              <w:rPr>
                <w:rFonts w:ascii="Times New Roman" w:eastAsia="Arial" w:hAnsi="Times New Roman" w:cs="Times New Roman"/>
                <w:sz w:val="18"/>
                <w:szCs w:val="18"/>
              </w:rPr>
              <w:t xml:space="preserve">com data </w:t>
            </w:r>
            <w:r w:rsidR="00793392">
              <w:rPr>
                <w:rFonts w:ascii="Times New Roman" w:eastAsia="Arial" w:hAnsi="Times New Roman" w:cs="Times New Roman"/>
                <w:sz w:val="18"/>
                <w:szCs w:val="18"/>
              </w:rPr>
              <w:t>dentro do exercício financeiro</w:t>
            </w:r>
            <w:r w:rsidR="00FE6B1F">
              <w:rPr>
                <w:rFonts w:ascii="Times New Roman" w:eastAsia="Arial" w:hAnsi="Times New Roman" w:cs="Times New Roman"/>
                <w:sz w:val="18"/>
                <w:szCs w:val="18"/>
              </w:rPr>
              <w:t xml:space="preserve"> da liberação da emenda parlamentar</w:t>
            </w:r>
            <w:r w:rsidRPr="005C2CC7">
              <w:rPr>
                <w:rFonts w:ascii="Times New Roman" w:eastAsia="Arial" w:hAnsi="Times New Roman" w:cs="Times New Roman"/>
                <w:sz w:val="18"/>
                <w:szCs w:val="18"/>
              </w:rPr>
              <w:t>? (</w:t>
            </w:r>
            <w:r w:rsidR="00FE6B1F">
              <w:rPr>
                <w:rFonts w:ascii="Times New Roman" w:eastAsia="Arial" w:hAnsi="Times New Roman" w:cs="Times New Roman"/>
                <w:sz w:val="18"/>
                <w:szCs w:val="18"/>
              </w:rPr>
              <w:t>a</w:t>
            </w:r>
            <w:r w:rsidRPr="005C2CC7">
              <w:rPr>
                <w:rFonts w:ascii="Times New Roman" w:eastAsia="Arial" w:hAnsi="Times New Roman" w:cs="Times New Roman"/>
                <w:sz w:val="18"/>
                <w:szCs w:val="18"/>
              </w:rPr>
              <w:t xml:space="preserve">rt. </w:t>
            </w:r>
            <w:r w:rsidR="00FE6B1F">
              <w:rPr>
                <w:rFonts w:ascii="Times New Roman" w:eastAsia="Arial" w:hAnsi="Times New Roman" w:cs="Times New Roman"/>
                <w:sz w:val="18"/>
                <w:szCs w:val="18"/>
              </w:rPr>
              <w:t>11</w:t>
            </w:r>
            <w:r w:rsidRPr="005C2CC7">
              <w:rPr>
                <w:rFonts w:ascii="Times New Roman" w:eastAsia="Arial" w:hAnsi="Times New Roman" w:cs="Times New Roman"/>
                <w:sz w:val="18"/>
                <w:szCs w:val="18"/>
              </w:rPr>
              <w:t xml:space="preserve"> do Decreto</w:t>
            </w:r>
            <w:r w:rsidR="00FE6B1F">
              <w:rPr>
                <w:rFonts w:ascii="Times New Roman" w:eastAsia="Arial" w:hAnsi="Times New Roman" w:cs="Times New Roman"/>
                <w:sz w:val="18"/>
                <w:szCs w:val="18"/>
              </w:rPr>
              <w:t xml:space="preserve"> de Execução Orçamentária</w:t>
            </w:r>
            <w:r w:rsidR="00180ADB">
              <w:rPr>
                <w:rFonts w:ascii="Times New Roman" w:eastAsia="Arial" w:hAnsi="Times New Roman" w:cs="Times New Roman"/>
                <w:sz w:val="18"/>
                <w:szCs w:val="18"/>
              </w:rPr>
              <w:t>-</w:t>
            </w:r>
            <w:r w:rsidR="00FE6B1F">
              <w:rPr>
                <w:rFonts w:ascii="Times New Roman" w:eastAsia="Arial" w:hAnsi="Times New Roman" w:cs="Times New Roman"/>
                <w:sz w:val="18"/>
                <w:szCs w:val="18"/>
              </w:rPr>
              <w:t xml:space="preserve"> Financeira </w:t>
            </w:r>
            <w:r w:rsidRPr="005C2CC7">
              <w:rPr>
                <w:rFonts w:ascii="Times New Roman" w:eastAsia="Arial" w:hAnsi="Times New Roman" w:cs="Times New Roman"/>
                <w:sz w:val="18"/>
                <w:szCs w:val="18"/>
              </w:rPr>
              <w:t xml:space="preserve">nº </w:t>
            </w:r>
            <w:r w:rsidR="00FE6B1F">
              <w:rPr>
                <w:rFonts w:ascii="Times New Roman" w:eastAsia="Arial" w:hAnsi="Times New Roman" w:cs="Times New Roman"/>
                <w:sz w:val="18"/>
                <w:szCs w:val="18"/>
              </w:rPr>
              <w:t>6.046/2020</w:t>
            </w:r>
            <w:r w:rsidR="002A7F75">
              <w:rPr>
                <w:rFonts w:ascii="Times New Roman" w:eastAsia="Arial" w:hAnsi="Times New Roman" w:cs="Times New Roman"/>
                <w:sz w:val="18"/>
                <w:szCs w:val="18"/>
              </w:rPr>
              <w:t xml:space="preserve"> e</w:t>
            </w:r>
            <w:r w:rsidR="00FE6B1F" w:rsidRPr="005C2CC7">
              <w:rPr>
                <w:rFonts w:ascii="Times New Roman" w:eastAsia="Arial" w:hAnsi="Times New Roman" w:cs="Times New Roman"/>
                <w:sz w:val="18"/>
                <w:szCs w:val="18"/>
              </w:rPr>
              <w:t xml:space="preserve"> </w:t>
            </w:r>
            <w:r w:rsidR="00FE6B1F">
              <w:rPr>
                <w:rFonts w:ascii="Times New Roman" w:eastAsia="Arial" w:hAnsi="Times New Roman" w:cs="Times New Roman"/>
                <w:sz w:val="18"/>
                <w:szCs w:val="18"/>
              </w:rPr>
              <w:t>a</w:t>
            </w:r>
            <w:r w:rsidR="00FE6B1F" w:rsidRPr="005C2CC7">
              <w:rPr>
                <w:rFonts w:ascii="Times New Roman" w:eastAsia="Arial" w:hAnsi="Times New Roman" w:cs="Times New Roman"/>
                <w:sz w:val="18"/>
                <w:szCs w:val="18"/>
              </w:rPr>
              <w:t xml:space="preserve">rt. 64 da Lei </w:t>
            </w:r>
            <w:r w:rsidR="00180ADB">
              <w:rPr>
                <w:rFonts w:ascii="Times New Roman" w:eastAsia="Arial" w:hAnsi="Times New Roman" w:cs="Times New Roman"/>
                <w:sz w:val="18"/>
                <w:szCs w:val="18"/>
              </w:rPr>
              <w:t xml:space="preserve">Federal </w:t>
            </w:r>
            <w:r w:rsidR="00FE6B1F" w:rsidRPr="005C2CC7">
              <w:rPr>
                <w:rFonts w:ascii="Times New Roman" w:eastAsia="Arial" w:hAnsi="Times New Roman" w:cs="Times New Roman"/>
                <w:sz w:val="18"/>
                <w:szCs w:val="18"/>
              </w:rPr>
              <w:t>nº 4.320/64</w:t>
            </w:r>
            <w:r w:rsidRPr="005C2CC7">
              <w:rPr>
                <w:rFonts w:ascii="Times New Roman" w:eastAsia="Arial" w:hAnsi="Times New Roman" w:cs="Times New Roman"/>
                <w:sz w:val="18"/>
                <w:szCs w:val="18"/>
              </w:rPr>
              <w:t>)</w:t>
            </w:r>
          </w:p>
        </w:tc>
        <w:tc>
          <w:tcPr>
            <w:tcW w:w="2123" w:type="dxa"/>
            <w:gridSpan w:val="2"/>
            <w:tcBorders>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jc w:val="both"/>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jc w:val="both"/>
              <w:rPr>
                <w:rFonts w:ascii="Times New Roman" w:hAnsi="Times New Roman" w:cs="Times New Roman"/>
                <w:sz w:val="18"/>
                <w:szCs w:val="18"/>
              </w:rPr>
            </w:pPr>
          </w:p>
        </w:tc>
        <w:tc>
          <w:tcPr>
            <w:tcW w:w="665" w:type="dxa"/>
            <w:tcBorders>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jc w:val="both"/>
              <w:rPr>
                <w:rFonts w:ascii="Times New Roman" w:hAnsi="Times New Roman" w:cs="Times New Roman"/>
                <w:sz w:val="18"/>
                <w:szCs w:val="18"/>
              </w:rPr>
            </w:pPr>
          </w:p>
        </w:tc>
      </w:tr>
      <w:tr w:rsidR="00745840" w:rsidRPr="00DF6098" w:rsidTr="00180ADB">
        <w:trPr>
          <w:trHeight w:val="734"/>
        </w:trPr>
        <w:tc>
          <w:tcPr>
            <w:tcW w:w="5575" w:type="dxa"/>
            <w:tcBorders>
              <w:left w:val="single" w:sz="4" w:space="0" w:color="000000"/>
              <w:bottom w:val="single" w:sz="4" w:space="0" w:color="000000"/>
              <w:right w:val="single" w:sz="4" w:space="0" w:color="000000"/>
            </w:tcBorders>
            <w:shd w:val="clear" w:color="auto" w:fill="auto"/>
          </w:tcPr>
          <w:p w:rsidR="00745840" w:rsidRPr="005C2CC7" w:rsidRDefault="00967140" w:rsidP="005C2CC7">
            <w:pPr>
              <w:pStyle w:val="PargrafodaLista"/>
              <w:numPr>
                <w:ilvl w:val="0"/>
                <w:numId w:val="15"/>
              </w:numPr>
              <w:spacing w:after="0" w:line="276" w:lineRule="auto"/>
              <w:ind w:left="567" w:right="113"/>
              <w:jc w:val="both"/>
              <w:rPr>
                <w:rFonts w:ascii="Times New Roman" w:hAnsi="Times New Roman" w:cs="Times New Roman"/>
                <w:sz w:val="18"/>
                <w:szCs w:val="18"/>
              </w:rPr>
            </w:pPr>
            <w:r w:rsidRPr="005C2CC7">
              <w:rPr>
                <w:rFonts w:ascii="Times New Roman" w:hAnsi="Times New Roman" w:cs="Times New Roman"/>
                <w:sz w:val="18"/>
                <w:szCs w:val="18"/>
              </w:rPr>
              <w:t xml:space="preserve">Consta </w:t>
            </w:r>
            <w:r w:rsidRPr="005C2CC7">
              <w:rPr>
                <w:rFonts w:ascii="Times New Roman" w:hAnsi="Times New Roman" w:cs="Times New Roman"/>
                <w:b/>
                <w:sz w:val="18"/>
                <w:szCs w:val="18"/>
              </w:rPr>
              <w:t>autorização de pagamento</w:t>
            </w:r>
            <w:r w:rsidRPr="005C2CC7">
              <w:rPr>
                <w:rFonts w:ascii="Times New Roman" w:hAnsi="Times New Roman" w:cs="Times New Roman"/>
                <w:sz w:val="18"/>
                <w:szCs w:val="18"/>
              </w:rPr>
              <w:t xml:space="preserve"> devidamente preenchida e assinada pela autoridade competente? </w:t>
            </w:r>
            <w:r w:rsidR="002A7F75" w:rsidRPr="002A7F75">
              <w:rPr>
                <w:rFonts w:ascii="Times New Roman" w:hAnsi="Times New Roman" w:cs="Times New Roman"/>
                <w:color w:val="auto"/>
                <w:sz w:val="18"/>
                <w:szCs w:val="18"/>
              </w:rPr>
              <w:t>(</w:t>
            </w:r>
            <w:r w:rsidR="007D0D4C" w:rsidRPr="002A7F75">
              <w:rPr>
                <w:rFonts w:ascii="Times New Roman" w:eastAsia="Arial" w:hAnsi="Times New Roman" w:cs="Times New Roman"/>
                <w:color w:val="auto"/>
                <w:sz w:val="18"/>
                <w:szCs w:val="18"/>
              </w:rPr>
              <w:t>Art. 59, inc. III</w:t>
            </w:r>
            <w:bookmarkStart w:id="1" w:name="_GoBack"/>
            <w:bookmarkEnd w:id="1"/>
            <w:r w:rsidR="007D0D4C" w:rsidRPr="002A7F75">
              <w:rPr>
                <w:rFonts w:ascii="Times New Roman" w:eastAsia="Arial" w:hAnsi="Times New Roman" w:cs="Times New Roman"/>
                <w:color w:val="auto"/>
                <w:sz w:val="18"/>
                <w:szCs w:val="18"/>
              </w:rPr>
              <w:t xml:space="preserve"> e Art. 25</w:t>
            </w:r>
            <w:r w:rsidRPr="002A7F75">
              <w:rPr>
                <w:rFonts w:ascii="Times New Roman" w:eastAsia="Arial" w:hAnsi="Times New Roman" w:cs="Times New Roman"/>
                <w:color w:val="auto"/>
                <w:sz w:val="18"/>
                <w:szCs w:val="18"/>
              </w:rPr>
              <w:t xml:space="preserve"> </w:t>
            </w:r>
            <w:r w:rsidRPr="002A7F75">
              <w:rPr>
                <w:rFonts w:ascii="Times New Roman" w:hAnsi="Times New Roman" w:cs="Times New Roman"/>
                <w:color w:val="auto"/>
                <w:sz w:val="18"/>
                <w:szCs w:val="18"/>
              </w:rPr>
              <w:t xml:space="preserve">do </w:t>
            </w:r>
            <w:r w:rsidR="007D0D4C" w:rsidRPr="002A7F75">
              <w:rPr>
                <w:rFonts w:ascii="Times New Roman" w:hAnsi="Times New Roman" w:cs="Times New Roman"/>
                <w:color w:val="auto"/>
                <w:sz w:val="18"/>
                <w:szCs w:val="18"/>
              </w:rPr>
              <w:t>Decreto Orçamentário nº 6.046/2020</w:t>
            </w:r>
            <w:r w:rsidRPr="002A7F75">
              <w:rPr>
                <w:rFonts w:ascii="Times New Roman" w:hAnsi="Times New Roman" w:cs="Times New Roman"/>
                <w:color w:val="auto"/>
                <w:sz w:val="18"/>
                <w:szCs w:val="18"/>
              </w:rPr>
              <w:t>)</w:t>
            </w:r>
          </w:p>
        </w:tc>
        <w:tc>
          <w:tcPr>
            <w:tcW w:w="2123" w:type="dxa"/>
            <w:gridSpan w:val="2"/>
            <w:tcBorders>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jc w:val="both"/>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jc w:val="both"/>
              <w:rPr>
                <w:rFonts w:ascii="Times New Roman" w:hAnsi="Times New Roman" w:cs="Times New Roman"/>
                <w:sz w:val="18"/>
                <w:szCs w:val="18"/>
              </w:rPr>
            </w:pPr>
          </w:p>
        </w:tc>
        <w:tc>
          <w:tcPr>
            <w:tcW w:w="665" w:type="dxa"/>
            <w:tcBorders>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jc w:val="both"/>
              <w:rPr>
                <w:rFonts w:ascii="Times New Roman" w:hAnsi="Times New Roman" w:cs="Times New Roman"/>
                <w:sz w:val="18"/>
                <w:szCs w:val="18"/>
              </w:rPr>
            </w:pPr>
          </w:p>
        </w:tc>
      </w:tr>
    </w:tbl>
    <w:p w:rsidR="00745840" w:rsidRPr="00DF6098" w:rsidRDefault="00967140">
      <w:pPr>
        <w:spacing w:after="3" w:line="264" w:lineRule="auto"/>
        <w:ind w:left="-5" w:hanging="10"/>
        <w:rPr>
          <w:rFonts w:ascii="Times New Roman" w:hAnsi="Times New Roman" w:cs="Times New Roman"/>
          <w:sz w:val="18"/>
          <w:szCs w:val="18"/>
        </w:rPr>
      </w:pPr>
      <w:r w:rsidRPr="00DF6098">
        <w:rPr>
          <w:rFonts w:ascii="Times New Roman" w:hAnsi="Times New Roman" w:cs="Times New Roman"/>
          <w:b/>
          <w:sz w:val="18"/>
          <w:szCs w:val="18"/>
        </w:rPr>
        <w:t xml:space="preserve">Apontamentos: </w:t>
      </w:r>
    </w:p>
    <w:tbl>
      <w:tblPr>
        <w:tblStyle w:val="TableGrid"/>
        <w:tblW w:w="9290" w:type="dxa"/>
        <w:tblInd w:w="-108" w:type="dxa"/>
        <w:tblCellMar>
          <w:top w:w="45" w:type="dxa"/>
          <w:left w:w="108" w:type="dxa"/>
          <w:right w:w="115" w:type="dxa"/>
        </w:tblCellMar>
        <w:tblLook w:val="04A0"/>
      </w:tblPr>
      <w:tblGrid>
        <w:gridCol w:w="9290"/>
      </w:tblGrid>
      <w:tr w:rsidR="00745840" w:rsidRPr="00DF6098">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rPr>
                <w:rFonts w:ascii="Times New Roman" w:hAnsi="Times New Roman" w:cs="Times New Roman"/>
                <w:sz w:val="18"/>
                <w:szCs w:val="18"/>
              </w:rPr>
            </w:pPr>
            <w:r w:rsidRPr="00DF6098">
              <w:rPr>
                <w:rFonts w:ascii="Times New Roman" w:hAnsi="Times New Roman" w:cs="Times New Roman"/>
                <w:b/>
                <w:sz w:val="18"/>
                <w:szCs w:val="18"/>
              </w:rPr>
              <w:t xml:space="preserve"> </w:t>
            </w:r>
          </w:p>
        </w:tc>
      </w:tr>
      <w:tr w:rsidR="00745840" w:rsidRPr="00DF6098">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967140">
            <w:pPr>
              <w:spacing w:after="0" w:line="240" w:lineRule="auto"/>
              <w:rPr>
                <w:rFonts w:ascii="Times New Roman" w:hAnsi="Times New Roman" w:cs="Times New Roman"/>
                <w:sz w:val="18"/>
                <w:szCs w:val="18"/>
              </w:rPr>
            </w:pPr>
            <w:r w:rsidRPr="00DF6098">
              <w:rPr>
                <w:rFonts w:ascii="Times New Roman" w:hAnsi="Times New Roman" w:cs="Times New Roman"/>
                <w:b/>
                <w:sz w:val="18"/>
                <w:szCs w:val="18"/>
              </w:rPr>
              <w:lastRenderedPageBreak/>
              <w:t xml:space="preserve"> </w:t>
            </w:r>
          </w:p>
        </w:tc>
      </w:tr>
      <w:tr w:rsidR="00745840" w:rsidRPr="00DF6098">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3A6CD1" w:rsidP="003A6CD1">
            <w:pPr>
              <w:tabs>
                <w:tab w:val="left" w:pos="4021"/>
              </w:tabs>
              <w:spacing w:after="0" w:line="240" w:lineRule="auto"/>
              <w:rPr>
                <w:rFonts w:ascii="Times New Roman" w:hAnsi="Times New Roman" w:cs="Times New Roman"/>
                <w:b/>
                <w:sz w:val="18"/>
                <w:szCs w:val="18"/>
              </w:rPr>
            </w:pPr>
            <w:r>
              <w:rPr>
                <w:rFonts w:ascii="Times New Roman" w:hAnsi="Times New Roman" w:cs="Times New Roman"/>
                <w:b/>
                <w:sz w:val="18"/>
                <w:szCs w:val="18"/>
              </w:rPr>
              <w:tab/>
            </w:r>
          </w:p>
        </w:tc>
      </w:tr>
      <w:tr w:rsidR="00745840" w:rsidRPr="00DF6098">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rPr>
                <w:rFonts w:ascii="Times New Roman" w:hAnsi="Times New Roman" w:cs="Times New Roman"/>
                <w:b/>
                <w:sz w:val="18"/>
                <w:szCs w:val="18"/>
              </w:rPr>
            </w:pPr>
          </w:p>
        </w:tc>
      </w:tr>
      <w:tr w:rsidR="00745840" w:rsidRPr="00DF6098">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rPr>
                <w:rFonts w:ascii="Times New Roman" w:hAnsi="Times New Roman" w:cs="Times New Roman"/>
                <w:b/>
                <w:sz w:val="18"/>
                <w:szCs w:val="18"/>
              </w:rPr>
            </w:pPr>
          </w:p>
        </w:tc>
      </w:tr>
      <w:tr w:rsidR="00745840" w:rsidRPr="00DF6098">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745840" w:rsidRPr="00DF6098" w:rsidRDefault="00745840">
            <w:pPr>
              <w:spacing w:after="0" w:line="240" w:lineRule="auto"/>
              <w:rPr>
                <w:rFonts w:ascii="Times New Roman" w:hAnsi="Times New Roman" w:cs="Times New Roman"/>
                <w:b/>
                <w:sz w:val="18"/>
                <w:szCs w:val="18"/>
              </w:rPr>
            </w:pPr>
          </w:p>
        </w:tc>
      </w:tr>
    </w:tbl>
    <w:p w:rsidR="00745840" w:rsidRDefault="00745840" w:rsidP="00B82FCA">
      <w:pPr>
        <w:tabs>
          <w:tab w:val="center" w:pos="1924"/>
          <w:tab w:val="center" w:pos="4683"/>
          <w:tab w:val="center" w:pos="7294"/>
        </w:tabs>
        <w:spacing w:after="3" w:line="264" w:lineRule="auto"/>
        <w:rPr>
          <w:rFonts w:ascii="Times New Roman" w:hAnsi="Times New Roman" w:cs="Times New Roman"/>
          <w:sz w:val="18"/>
          <w:szCs w:val="18"/>
        </w:rPr>
      </w:pPr>
    </w:p>
    <w:p w:rsidR="00180ADB" w:rsidRPr="00DF6098" w:rsidRDefault="00180ADB" w:rsidP="00180ADB">
      <w:pPr>
        <w:tabs>
          <w:tab w:val="center" w:pos="1924"/>
          <w:tab w:val="center" w:pos="4683"/>
          <w:tab w:val="center" w:pos="7294"/>
        </w:tabs>
        <w:spacing w:after="3" w:line="264" w:lineRule="auto"/>
        <w:jc w:val="center"/>
        <w:rPr>
          <w:rFonts w:ascii="Times New Roman" w:hAnsi="Times New Roman" w:cs="Times New Roman"/>
          <w:sz w:val="18"/>
          <w:szCs w:val="18"/>
        </w:rPr>
      </w:pPr>
      <w:r w:rsidRPr="00DF6098">
        <w:rPr>
          <w:rFonts w:ascii="Times New Roman" w:eastAsia="Arial" w:hAnsi="Times New Roman" w:cs="Times New Roman"/>
          <w:b/>
          <w:sz w:val="18"/>
          <w:szCs w:val="18"/>
        </w:rPr>
        <w:t>Assinatura e Matrícula do Servidor</w:t>
      </w:r>
    </w:p>
    <w:sectPr w:rsidR="00180ADB" w:rsidRPr="00DF6098" w:rsidSect="00DE63B8">
      <w:headerReference w:type="default" r:id="rId10"/>
      <w:pgSz w:w="11906" w:h="16838"/>
      <w:pgMar w:top="2156" w:right="1130" w:bottom="1700" w:left="1702" w:header="354"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9CF" w:rsidRDefault="00B949CF">
      <w:pPr>
        <w:spacing w:after="0" w:line="240" w:lineRule="auto"/>
      </w:pPr>
      <w:r>
        <w:separator/>
      </w:r>
    </w:p>
  </w:endnote>
  <w:endnote w:type="continuationSeparator" w:id="0">
    <w:p w:rsidR="00B949CF" w:rsidRDefault="00B94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9CF" w:rsidRDefault="00B949CF">
      <w:r>
        <w:separator/>
      </w:r>
    </w:p>
  </w:footnote>
  <w:footnote w:type="continuationSeparator" w:id="0">
    <w:p w:rsidR="00B949CF" w:rsidRDefault="00B949CF">
      <w:r>
        <w:continuationSeparator/>
      </w:r>
    </w:p>
  </w:footnote>
  <w:footnote w:id="1">
    <w:p w:rsidR="00793392" w:rsidRDefault="00793392">
      <w:pPr>
        <w:pStyle w:val="footnotedescription"/>
        <w:jc w:val="both"/>
      </w:pPr>
      <w:r>
        <w:rPr>
          <w:rStyle w:val="Caracteresdenotaderodap"/>
        </w:rPr>
        <w:footnoteRef/>
      </w:r>
      <w:r>
        <w:rPr>
          <w:rFonts w:ascii="Times New Roman" w:hAnsi="Times New Roman" w:cs="Times New Roman"/>
          <w:szCs w:val="16"/>
        </w:rPr>
        <w:t xml:space="preserve"> O </w:t>
      </w:r>
      <w:r>
        <w:rPr>
          <w:rFonts w:ascii="Times New Roman" w:hAnsi="Times New Roman" w:cs="Times New Roman"/>
          <w:b/>
          <w:szCs w:val="16"/>
        </w:rPr>
        <w:t>cadastramento</w:t>
      </w:r>
      <w:r>
        <w:rPr>
          <w:rFonts w:ascii="Times New Roman" w:hAnsi="Times New Roman" w:cs="Times New Roman"/>
          <w:szCs w:val="16"/>
        </w:rPr>
        <w:t xml:space="preserve"> deverá ser realizado no Sistema de Acompanhamento de Convênios e Parcerias, no endereço</w:t>
      </w:r>
      <w:r w:rsidRPr="005C6571">
        <w:t xml:space="preserve"> </w:t>
      </w:r>
      <w:hyperlink r:id="rId1" w:history="1">
        <w:r>
          <w:rPr>
            <w:rStyle w:val="Hyperlink"/>
          </w:rPr>
          <w:t>http://www.gestao.cge.to.gov.br/convenios/apl_Login/</w:t>
        </w:r>
      </w:hyperlink>
      <w:r>
        <w:rPr>
          <w:rFonts w:ascii="Times New Roman" w:hAnsi="Times New Roman" w:cs="Times New Roman"/>
          <w:szCs w:val="16"/>
        </w:rPr>
        <w:t xml:space="preserve"> </w:t>
      </w:r>
      <w:hyperlink r:id="rId2">
        <w:r>
          <w:rPr>
            <w:rStyle w:val="LinkdaInternet"/>
            <w:rFonts w:ascii="Times New Roman" w:hAnsi="Times New Roman" w:cs="Times New Roman"/>
            <w:szCs w:val="16"/>
          </w:rPr>
          <w:t xml:space="preserve">, </w:t>
        </w:r>
      </w:hyperlink>
      <w:r>
        <w:rPr>
          <w:rFonts w:ascii="Times New Roman" w:hAnsi="Times New Roman" w:cs="Times New Roman"/>
          <w:szCs w:val="16"/>
        </w:rPr>
        <w:t xml:space="preserve">ou em outro que vier a substituí-lo. </w:t>
      </w:r>
    </w:p>
  </w:footnote>
  <w:footnote w:id="2">
    <w:p w:rsidR="00793392" w:rsidRPr="00C25974" w:rsidRDefault="00793392" w:rsidP="006F4840">
      <w:pPr>
        <w:pStyle w:val="Textodenotaderodap"/>
        <w:spacing w:after="0"/>
        <w:jc w:val="both"/>
        <w:rPr>
          <w:rFonts w:ascii="Times New Roman" w:hAnsi="Times New Roman" w:cs="Times New Roman"/>
          <w:sz w:val="16"/>
          <w:szCs w:val="16"/>
        </w:rPr>
      </w:pPr>
      <w:r w:rsidRPr="00C25974">
        <w:rPr>
          <w:rStyle w:val="Refdenotaderodap"/>
          <w:rFonts w:ascii="Times New Roman" w:hAnsi="Times New Roman" w:cs="Times New Roman"/>
          <w:sz w:val="16"/>
          <w:szCs w:val="16"/>
        </w:rPr>
        <w:footnoteRef/>
      </w:r>
      <w:r w:rsidRPr="00C25974">
        <w:rPr>
          <w:rFonts w:ascii="Times New Roman" w:hAnsi="Times New Roman" w:cs="Times New Roman"/>
          <w:sz w:val="16"/>
          <w:szCs w:val="16"/>
        </w:rPr>
        <w:t xml:space="preserve"> No caso de inadimplência de municípios identificada no Serviço </w:t>
      </w:r>
      <w:proofErr w:type="gramStart"/>
      <w:r w:rsidRPr="00C25974">
        <w:rPr>
          <w:rFonts w:ascii="Times New Roman" w:hAnsi="Times New Roman" w:cs="Times New Roman"/>
          <w:sz w:val="16"/>
          <w:szCs w:val="16"/>
        </w:rPr>
        <w:t>Auxiliar</w:t>
      </w:r>
      <w:proofErr w:type="gramEnd"/>
      <w:r w:rsidRPr="00C25974">
        <w:rPr>
          <w:rFonts w:ascii="Times New Roman" w:hAnsi="Times New Roman" w:cs="Times New Roman"/>
          <w:sz w:val="16"/>
          <w:szCs w:val="16"/>
        </w:rPr>
        <w:t xml:space="preserve"> de Informação para Transferências Voluntárias - CAUC e em certidões estaduais, bem assim naquelas emitidas pelo Tribunal de Contas do Estado - TCE não impede assinatura de convênios e a transferência dos respectivos recursos financeiros relativos ao orçamento vigente (art. 32, §5º da LDO nº 3.609/2019)</w:t>
      </w:r>
    </w:p>
  </w:footnote>
  <w:footnote w:id="3">
    <w:p w:rsidR="00793392" w:rsidRPr="00C25974" w:rsidRDefault="00793392">
      <w:pPr>
        <w:pStyle w:val="Textodenotaderodap"/>
        <w:jc w:val="both"/>
        <w:rPr>
          <w:rFonts w:ascii="Times New Roman" w:hAnsi="Times New Roman" w:cs="Times New Roman"/>
          <w:sz w:val="16"/>
          <w:szCs w:val="16"/>
        </w:rPr>
      </w:pPr>
      <w:r w:rsidRPr="00C25974">
        <w:rPr>
          <w:rStyle w:val="Caracteresdenotaderodap"/>
          <w:rFonts w:ascii="Times New Roman" w:hAnsi="Times New Roman" w:cs="Times New Roman"/>
          <w:sz w:val="16"/>
          <w:szCs w:val="16"/>
        </w:rPr>
        <w:footnoteRef/>
      </w:r>
      <w:r w:rsidRPr="00C25974">
        <w:rPr>
          <w:rFonts w:ascii="Times New Roman" w:hAnsi="Times New Roman" w:cs="Times New Roman"/>
          <w:sz w:val="16"/>
          <w:szCs w:val="16"/>
        </w:rPr>
        <w:t xml:space="preserve"> A Administração ao analisar o plano de trabalho, poderá ser deferido por meio da inclusão no Sistema de Acompanhamento de Convênios e Parcerias, no endereço </w:t>
      </w:r>
      <w:hyperlink r:id="rId3" w:history="1">
        <w:r w:rsidRPr="00C25974">
          <w:rPr>
            <w:rStyle w:val="Hyperlink"/>
            <w:rFonts w:ascii="Times New Roman" w:hAnsi="Times New Roman" w:cs="Times New Roman"/>
            <w:sz w:val="16"/>
            <w:szCs w:val="16"/>
          </w:rPr>
          <w:t>http://www.gestao.cge.to.gov.br/convenios/apl_Login/</w:t>
        </w:r>
      </w:hyperlink>
      <w:r w:rsidRPr="00C25974">
        <w:rPr>
          <w:rFonts w:ascii="Times New Roman" w:hAnsi="Times New Roman" w:cs="Times New Roman"/>
          <w:sz w:val="16"/>
          <w:szCs w:val="16"/>
        </w:rPr>
        <w:t xml:space="preserve">, ou em outro que vier a substituí-lo, ou comunicará ao proponente as irregularidades ou imprecisões que deverão ser sanadas no prazo estabelecido </w:t>
      </w:r>
      <w:proofErr w:type="gramStart"/>
      <w:r w:rsidRPr="00C25974">
        <w:rPr>
          <w:rFonts w:ascii="Times New Roman" w:hAnsi="Times New Roman" w:cs="Times New Roman"/>
          <w:sz w:val="16"/>
          <w:szCs w:val="16"/>
        </w:rPr>
        <w:t>pelo concedente</w:t>
      </w:r>
      <w:proofErr w:type="gramEnd"/>
      <w:r w:rsidRPr="00C25974">
        <w:rPr>
          <w:rFonts w:ascii="Times New Roman" w:hAnsi="Times New Roman" w:cs="Times New Roman"/>
          <w:sz w:val="16"/>
          <w:szCs w:val="16"/>
        </w:rPr>
        <w:t>, ensejando, em casos de não atendimento, seu indeferimento. O projeto básico ou o termo de referência deverá ser apresentado no prazo fixado no instrumento.</w:t>
      </w:r>
    </w:p>
  </w:footnote>
  <w:footnote w:id="4">
    <w:p w:rsidR="00793392" w:rsidRPr="00C25974" w:rsidRDefault="00793392">
      <w:pPr>
        <w:pStyle w:val="Textodenotaderodap"/>
        <w:jc w:val="both"/>
        <w:rPr>
          <w:rFonts w:ascii="Times New Roman" w:hAnsi="Times New Roman" w:cs="Times New Roman"/>
          <w:sz w:val="16"/>
          <w:szCs w:val="16"/>
        </w:rPr>
      </w:pPr>
      <w:r w:rsidRPr="00C25974">
        <w:rPr>
          <w:rStyle w:val="Caracteresdenotaderodap"/>
          <w:rFonts w:ascii="Times New Roman" w:hAnsi="Times New Roman" w:cs="Times New Roman"/>
          <w:sz w:val="16"/>
          <w:szCs w:val="16"/>
        </w:rPr>
        <w:footnoteRef/>
      </w:r>
      <w:r w:rsidRPr="00C25974">
        <w:rPr>
          <w:rFonts w:ascii="Times New Roman" w:hAnsi="Times New Roman" w:cs="Times New Roman"/>
          <w:sz w:val="16"/>
          <w:szCs w:val="16"/>
        </w:rPr>
        <w:t xml:space="preserve"> As entidades privadas sem fins lucrativos poderão utilizar-se do </w:t>
      </w:r>
      <w:r w:rsidRPr="00C25974">
        <w:rPr>
          <w:rFonts w:ascii="Times New Roman" w:hAnsi="Times New Roman" w:cs="Times New Roman"/>
          <w:b/>
          <w:sz w:val="16"/>
          <w:szCs w:val="16"/>
        </w:rPr>
        <w:t>Sistema de Registro de Preços - SRP</w:t>
      </w:r>
      <w:r w:rsidRPr="00C25974">
        <w:rPr>
          <w:rFonts w:ascii="Times New Roman" w:hAnsi="Times New Roman" w:cs="Times New Roman"/>
          <w:sz w:val="16"/>
          <w:szCs w:val="16"/>
        </w:rPr>
        <w:t xml:space="preserve"> dos entes federados.</w:t>
      </w:r>
    </w:p>
  </w:footnote>
  <w:footnote w:id="5">
    <w:p w:rsidR="00793392" w:rsidRDefault="00793392">
      <w:pPr>
        <w:pStyle w:val="footnotedescription"/>
        <w:spacing w:line="235" w:lineRule="auto"/>
        <w:ind w:right="35"/>
        <w:jc w:val="both"/>
      </w:pPr>
      <w:r>
        <w:rPr>
          <w:rStyle w:val="Caracteresdenotaderodap"/>
        </w:rPr>
        <w:footnoteRef/>
      </w:r>
      <w:r>
        <w:rPr>
          <w:rFonts w:ascii="Times New Roman" w:hAnsi="Times New Roman" w:cs="Times New Roman"/>
        </w:rPr>
        <w:t xml:space="preserve"> Poderá ser aceita, para autorização de início do objeto ajustado, declaração do Chefe do Poder Executivo, sob as penas do art. 299 do Código Penal, de que o convenente é detentor da posse da área objeto da intervenção, quando se tratar de área pública, devendo a regularização formal </w:t>
      </w:r>
      <w:proofErr w:type="gramStart"/>
      <w:r>
        <w:rPr>
          <w:rFonts w:ascii="Times New Roman" w:hAnsi="Times New Roman" w:cs="Times New Roman"/>
        </w:rPr>
        <w:t>da propriedade ser</w:t>
      </w:r>
      <w:proofErr w:type="gramEnd"/>
      <w:r>
        <w:rPr>
          <w:rFonts w:ascii="Times New Roman" w:hAnsi="Times New Roman" w:cs="Times New Roman"/>
        </w:rPr>
        <w:t xml:space="preserve"> comprovada até o final da execução do objeto do instrumento. Alternativamente à certidão, admite-se, por interesse público ou social, condicionadas à garantia subjacente de uso pelo prazo mínimo de 20 (vinte) anos, nos seguintes termos do art. 23 da PI nº 424/16.</w:t>
      </w:r>
      <w:r>
        <w:rPr>
          <w:rFonts w:ascii="Times New Roman" w:hAnsi="Times New Roman" w:cs="Times New Roman"/>
          <w:sz w:val="20"/>
        </w:rPr>
        <w:t xml:space="preserve"> </w:t>
      </w:r>
    </w:p>
  </w:footnote>
  <w:footnote w:id="6">
    <w:p w:rsidR="00793392" w:rsidRDefault="00793392">
      <w:pPr>
        <w:pStyle w:val="footnotedescription"/>
        <w:spacing w:line="259" w:lineRule="auto"/>
        <w:jc w:val="both"/>
      </w:pPr>
      <w:r>
        <w:rPr>
          <w:rStyle w:val="Caracteresdenotaderodap"/>
        </w:rPr>
        <w:footnoteRef/>
      </w:r>
      <w:r>
        <w:rPr>
          <w:rFonts w:ascii="Times New Roman" w:hAnsi="Times New Roman" w:cs="Times New Roman"/>
        </w:rPr>
        <w:t xml:space="preserve"> A </w:t>
      </w:r>
      <w:r>
        <w:rPr>
          <w:rFonts w:ascii="Times New Roman" w:hAnsi="Times New Roman" w:cs="Times New Roman"/>
          <w:b/>
        </w:rPr>
        <w:t>contrapartida</w:t>
      </w:r>
      <w:r>
        <w:rPr>
          <w:rFonts w:ascii="Times New Roman" w:hAnsi="Times New Roman" w:cs="Times New Roman"/>
        </w:rPr>
        <w:t xml:space="preserve"> poderá ser atendia por meio de recursos, </w:t>
      </w:r>
      <w:r>
        <w:rPr>
          <w:rFonts w:ascii="Times New Roman" w:hAnsi="Times New Roman" w:cs="Times New Roman"/>
          <w:b/>
        </w:rPr>
        <w:t>financeiro ou não</w:t>
      </w:r>
      <w:r>
        <w:rPr>
          <w:rFonts w:ascii="Times New Roman" w:hAnsi="Times New Roman" w:cs="Times New Roman"/>
        </w:rPr>
        <w:t xml:space="preserve">, desde que economicamente mensuráveis: </w:t>
      </w:r>
      <w:r>
        <w:rPr>
          <w:rFonts w:ascii="Times New Roman" w:hAnsi="Times New Roman" w:cs="Times New Roman"/>
          <w:u w:val="single" w:color="000000"/>
        </w:rPr>
        <w:t>financeira</w:t>
      </w:r>
      <w:r>
        <w:rPr>
          <w:rFonts w:ascii="Times New Roman" w:hAnsi="Times New Roman" w:cs="Times New Roman"/>
        </w:rPr>
        <w:t xml:space="preserve"> deverá ser depositada na conta bancária especifica do convenio e em conformidade com os prazos estabelecidos no cronograma de desembolso; a </w:t>
      </w:r>
      <w:r>
        <w:rPr>
          <w:rFonts w:ascii="Times New Roman" w:hAnsi="Times New Roman" w:cs="Times New Roman"/>
          <w:u w:val="single" w:color="000000"/>
        </w:rPr>
        <w:t>não financeira</w:t>
      </w:r>
      <w:r>
        <w:rPr>
          <w:rFonts w:ascii="Times New Roman" w:hAnsi="Times New Roman" w:cs="Times New Roman"/>
        </w:rPr>
        <w:t xml:space="preserve">, quando aceita pelo concedente, será atendida por meio de bens e serviços, desde que relacionados ao objeto do convênio,  devendo ser apresentado memória de cálculo que permita mensurar economicamente o valor a ser aportado. Art. 9º, §1º e §2º do Decreto Estadual nº 5.815/18. </w:t>
      </w:r>
    </w:p>
  </w:footnote>
  <w:footnote w:id="7">
    <w:p w:rsidR="00793392" w:rsidRDefault="00793392">
      <w:pPr>
        <w:pStyle w:val="footnotedescription"/>
        <w:spacing w:line="259" w:lineRule="auto"/>
        <w:jc w:val="both"/>
      </w:pPr>
      <w:r>
        <w:rPr>
          <w:rStyle w:val="Caracteresdenotaderodap"/>
        </w:rPr>
        <w:footnoteRef/>
      </w:r>
      <w:r>
        <w:rPr>
          <w:rFonts w:ascii="Times New Roman" w:hAnsi="Times New Roman" w:cs="Times New Roman"/>
        </w:rPr>
        <w:t xml:space="preserve"> No parecer técnico deverá ser pronunciado de forma expressa, a respeito do mérito da proposta, da modalidade da parceria adotada; da identidade, da reciprocidade de interesse das partes; da viabilidade de execução e verificação do cronograma de desembolso; descrever quais os meios que serão utilizados para fiscalizá-la e avaliar (física e financeira) a execução, e o cumprimento das metas e objetivos.</w:t>
      </w:r>
      <w:r>
        <w:t xml:space="preserve"> </w:t>
      </w:r>
    </w:p>
  </w:footnote>
  <w:footnote w:id="8">
    <w:p w:rsidR="00793392" w:rsidRPr="00C25974" w:rsidRDefault="00793392" w:rsidP="00793392">
      <w:pPr>
        <w:pStyle w:val="footnotedescription"/>
        <w:spacing w:line="259" w:lineRule="auto"/>
        <w:jc w:val="both"/>
        <w:rPr>
          <w:rFonts w:ascii="Times New Roman" w:hAnsi="Times New Roman" w:cs="Times New Roman"/>
        </w:rPr>
      </w:pPr>
      <w:r w:rsidRPr="00C25974">
        <w:rPr>
          <w:rFonts w:ascii="Times New Roman" w:hAnsi="Times New Roman" w:cs="Times New Roman"/>
        </w:rPr>
        <w:footnoteRef/>
      </w:r>
      <w:r w:rsidRPr="00C25974">
        <w:rPr>
          <w:rFonts w:ascii="Times New Roman" w:hAnsi="Times New Roman" w:cs="Times New Roman"/>
        </w:rPr>
        <w:t xml:space="preserve"> As situações que tratam de exercícios financeiros futuros não se aplicam às emendas parlamentares individuais de natureza impositivas, devido sua vinculação à Lei Orçamentária Anual. (art. 37, § 2º da LDO nº 3.609/2019)</w:t>
      </w:r>
    </w:p>
  </w:footnote>
  <w:footnote w:id="9">
    <w:p w:rsidR="00793392" w:rsidRPr="00C25974" w:rsidRDefault="00793392">
      <w:pPr>
        <w:pStyle w:val="footnotedescription"/>
        <w:spacing w:line="259" w:lineRule="auto"/>
        <w:jc w:val="both"/>
        <w:rPr>
          <w:rFonts w:ascii="Times New Roman" w:hAnsi="Times New Roman" w:cs="Times New Roman"/>
        </w:rPr>
      </w:pPr>
      <w:r w:rsidRPr="00C25974">
        <w:rPr>
          <w:rStyle w:val="Caracteresdenotaderodap"/>
          <w:rFonts w:ascii="Times New Roman" w:hAnsi="Times New Roman" w:cs="Times New Roman"/>
        </w:rPr>
        <w:footnoteRef/>
      </w:r>
      <w:r w:rsidRPr="00C25974">
        <w:rPr>
          <w:rFonts w:ascii="Times New Roman" w:hAnsi="Times New Roman" w:cs="Times New Roman"/>
        </w:rPr>
        <w:t xml:space="preserve"> A numeração sequencial será emitida pelo Sistema de Acompanhamento de Convênios e Parcerias, no endereço </w:t>
      </w:r>
      <w:hyperlink r:id="rId4" w:history="1">
        <w:r w:rsidRPr="00C25974">
          <w:rPr>
            <w:rStyle w:val="Hyperlink"/>
            <w:rFonts w:ascii="Times New Roman" w:hAnsi="Times New Roman" w:cs="Times New Roman"/>
            <w:szCs w:val="16"/>
          </w:rPr>
          <w:t>http://www.gestao.cge.to.gov.br/convenios/apl_Login/</w:t>
        </w:r>
      </w:hyperlink>
      <w:r w:rsidRPr="00C25974">
        <w:rPr>
          <w:rFonts w:ascii="Times New Roman" w:hAnsi="Times New Roman" w:cs="Times New Roman"/>
        </w:rPr>
        <w:t>, ou em outro que vier a substituí-lo.</w:t>
      </w:r>
      <w:r w:rsidRPr="00C25974">
        <w:rPr>
          <w:rFonts w:ascii="Times New Roman" w:hAnsi="Times New Roman" w:cs="Times New Roman"/>
          <w:sz w:val="22"/>
        </w:rPr>
        <w:t xml:space="preserve"> </w:t>
      </w:r>
    </w:p>
  </w:footnote>
  <w:footnote w:id="10">
    <w:p w:rsidR="00793392" w:rsidRPr="00C25974" w:rsidRDefault="00793392">
      <w:pPr>
        <w:pStyle w:val="footnotedescription"/>
        <w:spacing w:line="216" w:lineRule="auto"/>
        <w:ind w:right="467"/>
        <w:jc w:val="both"/>
        <w:rPr>
          <w:rFonts w:ascii="Times New Roman" w:hAnsi="Times New Roman" w:cs="Times New Roman"/>
        </w:rPr>
      </w:pPr>
      <w:r w:rsidRPr="00C25974">
        <w:rPr>
          <w:rStyle w:val="Caracteresdenotaderodap"/>
          <w:rFonts w:ascii="Times New Roman" w:hAnsi="Times New Roman" w:cs="Times New Roman"/>
        </w:rPr>
        <w:footnoteRef/>
      </w:r>
      <w:r w:rsidRPr="00C25974">
        <w:rPr>
          <w:rFonts w:ascii="Times New Roman" w:hAnsi="Times New Roman" w:cs="Times New Roman"/>
        </w:rPr>
        <w:t xml:space="preserve"> A classificação da despesa conforme o Manual Técnico de Orçamento e a Lei de Diretrizes Orçamentárias Estadual vigente, deve ser obrigatoriamente classificado nos elementos de despesas “41 - Contribuições”, “42 – Auxílio” ou “43 – Subvenções Sociais”  </w:t>
      </w:r>
    </w:p>
  </w:footnote>
  <w:footnote w:id="11">
    <w:p w:rsidR="00793392" w:rsidRDefault="00793392">
      <w:pPr>
        <w:pStyle w:val="footnotedescription"/>
        <w:spacing w:line="259" w:lineRule="auto"/>
        <w:jc w:val="both"/>
      </w:pPr>
      <w:r>
        <w:rPr>
          <w:rStyle w:val="Caracteresdenotaderodap"/>
        </w:rPr>
        <w:footnoteRef/>
      </w:r>
      <w:r>
        <w:rPr>
          <w:rFonts w:ascii="Times New Roman" w:hAnsi="Times New Roman" w:cs="Times New Roman"/>
        </w:rPr>
        <w:t xml:space="preserve"> Os recursos serão depositados e geridos na conta bancária específica do convênio, em nome do convenente, em instituição financeira oficial, deverão ser aplicados em cadernetas de poupança, fundo de aplicação financeira de curto prazo, enquanto não utilizados na sua finalidade. Art.10º, §§ 4º e 5º do Decreto Federal nº 6.170/07 </w:t>
      </w:r>
    </w:p>
  </w:footnote>
  <w:footnote w:id="12">
    <w:p w:rsidR="00793392" w:rsidRDefault="00793392">
      <w:pPr>
        <w:pStyle w:val="footnotedescription"/>
        <w:spacing w:line="259" w:lineRule="auto"/>
        <w:jc w:val="both"/>
      </w:pPr>
      <w:r>
        <w:rPr>
          <w:rStyle w:val="Caracteresdenotaderodap"/>
        </w:rPr>
        <w:footnoteRef/>
      </w:r>
      <w:r>
        <w:rPr>
          <w:rFonts w:ascii="Times New Roman" w:hAnsi="Times New Roman" w:cs="Times New Roman"/>
        </w:rPr>
        <w:t xml:space="preserve"> A administração pública promoverá o acompanhamento da execução física do cumprimento do objeto. Poderá valer-se do apoio técnico de terceiros que, no caso dos empreendimentos enquadrados no inciso III do art. 3º da PI nº 424/16, deve ser acompanhado por funcionário do quadro permanente da mandatária, que participará da equipe e assinará em conjunto os documentos técnicos; delegar competência ou firmar parcerias com órgãos ou entidades que se situem próximos ao local de aplicação dos recursos, com tal finalidade; e  reorientar ações e decidir quanto a aceitação de justificativas sobre impropriedades identificadas na execução do instrumento.</w:t>
      </w:r>
      <w:r>
        <w:t xml:space="preserve"> </w:t>
      </w:r>
    </w:p>
  </w:footnote>
  <w:footnote w:id="13">
    <w:p w:rsidR="00793392" w:rsidRDefault="00793392">
      <w:pPr>
        <w:pStyle w:val="footnotedescription"/>
        <w:spacing w:line="259" w:lineRule="auto"/>
        <w:jc w:val="both"/>
      </w:pPr>
      <w:r>
        <w:rPr>
          <w:rStyle w:val="Caracteresdenotaderodap"/>
        </w:rPr>
        <w:footnoteRef/>
      </w:r>
      <w:r>
        <w:rPr>
          <w:rFonts w:ascii="Times New Roman" w:hAnsi="Times New Roman" w:cs="Times New Roman"/>
        </w:rPr>
        <w:t xml:space="preserve"> A obrigação de o convenente inserir cláusula nos contratos celebrados para execução do instrumento que permitam o livre acesso dos servidores do órgão ou entidade pública concedente, bem como dos órgãos de controle, aos documentos e registros contábeis das empresas contratadas, na forma dos </w:t>
      </w:r>
      <w:proofErr w:type="spellStart"/>
      <w:r>
        <w:rPr>
          <w:rFonts w:ascii="Times New Roman" w:hAnsi="Times New Roman" w:cs="Times New Roman"/>
        </w:rPr>
        <w:t>arts</w:t>
      </w:r>
      <w:proofErr w:type="spellEnd"/>
      <w:r>
        <w:rPr>
          <w:rFonts w:ascii="Times New Roman" w:hAnsi="Times New Roman" w:cs="Times New Roman"/>
        </w:rPr>
        <w:t>. 45 e 49 a 51 da PI nº 424/16;</w:t>
      </w:r>
      <w:r>
        <w:rPr>
          <w:rFonts w:ascii="Times New Roman" w:eastAsia="Arial" w:hAnsi="Times New Roman" w:cs="Times New Roman"/>
        </w:rPr>
        <w:t xml:space="preserve"> </w:t>
      </w:r>
    </w:p>
  </w:footnote>
  <w:footnote w:id="14">
    <w:p w:rsidR="00793392" w:rsidRDefault="00793392">
      <w:pPr>
        <w:pStyle w:val="footnotedescription"/>
        <w:spacing w:line="259" w:lineRule="auto"/>
        <w:jc w:val="both"/>
      </w:pPr>
      <w:r>
        <w:rPr>
          <w:rStyle w:val="Caracteresdenotaderodap"/>
        </w:rPr>
        <w:footnoteRef/>
      </w:r>
      <w:r>
        <w:rPr>
          <w:rFonts w:ascii="Times New Roman" w:hAnsi="Times New Roman" w:cs="Times New Roman"/>
        </w:rPr>
        <w:t xml:space="preserve"> Constituem motivos para rescisão unilateral do convênio, a critério do concedente: I - o inadimplemento de qualquer das cláusulas pactuadas; II - a constatação, a qualquer tempo, de falsidade ou incorreção de informação em qualquer documento apresentado; III - o não cumprimento das metas fixadas ou a utilização dos recursos em desacordo com o plano de trabalho, sem prévia autorização do concedente; IV - a aplicação financeira dos recursos em desacordo com o disposto neste Decreto; V - a falta de apresentação, nos prazos estabelecidos, ou a não aprovação da prestação de contas parcial; VI - a verificação de qualquer circunstância que enseje a instauração de Tomada de Contas Especial.  </w:t>
      </w:r>
    </w:p>
  </w:footnote>
  <w:footnote w:id="15">
    <w:p w:rsidR="00793392" w:rsidRPr="00180ADB" w:rsidRDefault="00793392">
      <w:pPr>
        <w:pStyle w:val="footnotedescription"/>
        <w:spacing w:line="259" w:lineRule="auto"/>
        <w:jc w:val="both"/>
        <w:rPr>
          <w:rFonts w:ascii="Times New Roman" w:hAnsi="Times New Roman" w:cs="Times New Roman"/>
        </w:rPr>
      </w:pPr>
      <w:r w:rsidRPr="00180ADB">
        <w:rPr>
          <w:rStyle w:val="Caracteresdenotaderodap"/>
          <w:rFonts w:ascii="Times New Roman" w:hAnsi="Times New Roman" w:cs="Times New Roman"/>
        </w:rPr>
        <w:footnoteRef/>
      </w:r>
      <w:r w:rsidRPr="00180ADB">
        <w:rPr>
          <w:rFonts w:ascii="Times New Roman" w:hAnsi="Times New Roman" w:cs="Times New Roman"/>
        </w:rPr>
        <w:t xml:space="preserve"> Ao detectar impropriedades ou irregularidades no acompanhamento da execução do objeto do convênio, </w:t>
      </w:r>
      <w:proofErr w:type="gramStart"/>
      <w:r w:rsidRPr="00180ADB">
        <w:rPr>
          <w:rFonts w:ascii="Times New Roman" w:hAnsi="Times New Roman" w:cs="Times New Roman"/>
        </w:rPr>
        <w:t>o concedente</w:t>
      </w:r>
      <w:proofErr w:type="gramEnd"/>
      <w:r w:rsidRPr="00180ADB">
        <w:rPr>
          <w:rFonts w:ascii="Times New Roman" w:hAnsi="Times New Roman" w:cs="Times New Roman"/>
        </w:rPr>
        <w:t xml:space="preserve"> deve inscrever como </w:t>
      </w:r>
      <w:r w:rsidRPr="00180ADB">
        <w:rPr>
          <w:rFonts w:ascii="Times New Roman" w:hAnsi="Times New Roman" w:cs="Times New Roman"/>
          <w:b/>
        </w:rPr>
        <w:t>inadimplente</w:t>
      </w:r>
      <w:r w:rsidRPr="00180ADB">
        <w:rPr>
          <w:rFonts w:ascii="Times New Roman" w:hAnsi="Times New Roman" w:cs="Times New Roman"/>
        </w:rPr>
        <w:t xml:space="preserve"> no Sistema de Acompanhamento de Convênios e Parcerias no endereço </w:t>
      </w:r>
      <w:hyperlink r:id="rId5" w:history="1">
        <w:r w:rsidRPr="00180ADB">
          <w:rPr>
            <w:rStyle w:val="Hyperlink"/>
            <w:rFonts w:ascii="Times New Roman" w:hAnsi="Times New Roman" w:cs="Times New Roman"/>
            <w:color w:val="4472C4" w:themeColor="accent1"/>
            <w:szCs w:val="16"/>
          </w:rPr>
          <w:t>http://www.gestao.cge.to.gov.br/convenios/apl_Login/</w:t>
        </w:r>
      </w:hyperlink>
      <w:r w:rsidRPr="00180ADB">
        <w:rPr>
          <w:rFonts w:ascii="Times New Roman" w:hAnsi="Times New Roman" w:cs="Times New Roman"/>
          <w:color w:val="4472C4" w:themeColor="accent1"/>
        </w:rPr>
        <w:t xml:space="preserve"> </w:t>
      </w:r>
      <w:hyperlink r:id="rId6"/>
      <w:hyperlink r:id="rId7">
        <w:r w:rsidRPr="00180ADB">
          <w:rPr>
            <w:rStyle w:val="LinkdaInternet"/>
            <w:rFonts w:ascii="Times New Roman" w:hAnsi="Times New Roman" w:cs="Times New Roman"/>
            <w:u w:val="none"/>
          </w:rPr>
          <w:t xml:space="preserve">, </w:t>
        </w:r>
      </w:hyperlink>
      <w:r w:rsidRPr="00180ADB">
        <w:rPr>
          <w:rFonts w:ascii="Times New Roman" w:hAnsi="Times New Roman" w:cs="Times New Roman"/>
        </w:rPr>
        <w:t xml:space="preserve">ou em outro que vier a substituí-lo. </w:t>
      </w:r>
    </w:p>
  </w:footnote>
  <w:footnote w:id="16">
    <w:p w:rsidR="00793392" w:rsidRPr="007D0D4C" w:rsidRDefault="00793392">
      <w:pPr>
        <w:pStyle w:val="footnotedescription"/>
        <w:spacing w:line="271" w:lineRule="auto"/>
        <w:jc w:val="both"/>
        <w:rPr>
          <w:rFonts w:ascii="Times New Roman" w:hAnsi="Times New Roman" w:cs="Times New Roman"/>
          <w:szCs w:val="16"/>
        </w:rPr>
      </w:pPr>
      <w:r w:rsidRPr="007D0D4C">
        <w:rPr>
          <w:rStyle w:val="Caracteresdenotaderodap"/>
          <w:rFonts w:ascii="Times New Roman" w:hAnsi="Times New Roman" w:cs="Times New Roman"/>
          <w:szCs w:val="16"/>
        </w:rPr>
        <w:footnoteRef/>
      </w:r>
      <w:r w:rsidRPr="007D0D4C">
        <w:rPr>
          <w:rFonts w:ascii="Times New Roman" w:hAnsi="Times New Roman" w:cs="Times New Roman"/>
          <w:szCs w:val="16"/>
        </w:rPr>
        <w:t xml:space="preserve"> Somente o Ordenador de Despesa poderá assinar o convênio concedido pelo órgão ou entidade da administração pública estadual, direta ou indireta. Regidos pelo Decreto Estadual nº 4.029/10 </w:t>
      </w:r>
    </w:p>
  </w:footnote>
  <w:footnote w:id="17">
    <w:p w:rsidR="00793392" w:rsidRPr="007D0D4C" w:rsidRDefault="00793392" w:rsidP="00B82FCA">
      <w:pPr>
        <w:pStyle w:val="Textodenotaderodap"/>
        <w:spacing w:after="0"/>
        <w:rPr>
          <w:rFonts w:ascii="Times New Roman" w:hAnsi="Times New Roman" w:cs="Times New Roman"/>
          <w:sz w:val="16"/>
          <w:szCs w:val="16"/>
        </w:rPr>
      </w:pPr>
      <w:r w:rsidRPr="007D0D4C">
        <w:rPr>
          <w:rStyle w:val="Caracteresdenotaderodap"/>
          <w:rFonts w:ascii="Times New Roman" w:hAnsi="Times New Roman" w:cs="Times New Roman"/>
          <w:sz w:val="16"/>
          <w:szCs w:val="16"/>
        </w:rPr>
        <w:footnoteRef/>
      </w:r>
      <w:r w:rsidRPr="007D0D4C">
        <w:rPr>
          <w:rFonts w:ascii="Times New Roman" w:eastAsiaTheme="minorHAnsi" w:hAnsi="Times New Roman" w:cs="Times New Roman"/>
          <w:color w:val="auto"/>
          <w:sz w:val="16"/>
          <w:szCs w:val="16"/>
          <w:lang w:eastAsia="en-US"/>
        </w:rPr>
        <w:t xml:space="preserve"> Após o cancelamento dos documentos orçamentários deverão ser rejeitadas as propostas no sistema de acompanhamento de convênios e parcerias, devendo constar justificativa expressa acera dos motivos da rejeição. </w:t>
      </w:r>
    </w:p>
  </w:footnote>
  <w:footnote w:id="18">
    <w:p w:rsidR="00793392" w:rsidRPr="007D0D4C" w:rsidRDefault="00793392">
      <w:pPr>
        <w:pStyle w:val="footnotedescription"/>
        <w:spacing w:line="259" w:lineRule="auto"/>
        <w:jc w:val="both"/>
        <w:rPr>
          <w:rFonts w:ascii="Times New Roman" w:hAnsi="Times New Roman" w:cs="Times New Roman"/>
          <w:szCs w:val="16"/>
        </w:rPr>
      </w:pPr>
      <w:r w:rsidRPr="007D0D4C">
        <w:rPr>
          <w:rStyle w:val="Caracteresdenotaderodap"/>
          <w:rFonts w:ascii="Times New Roman" w:hAnsi="Times New Roman" w:cs="Times New Roman"/>
          <w:szCs w:val="16"/>
        </w:rPr>
        <w:footnoteRef/>
      </w:r>
      <w:r w:rsidRPr="007D0D4C">
        <w:rPr>
          <w:rFonts w:ascii="Times New Roman" w:hAnsi="Times New Roman" w:cs="Times New Roman"/>
          <w:szCs w:val="16"/>
        </w:rPr>
        <w:t xml:space="preserve"> O repasse, cujo valor não seja superior a R$ 200.000,00, (duzentos mil reais) submetem-se ao prévio exame da assessoria jurídica da unidade gestora, caso seja superior, este deve, obrigatoriamente, ser submetida à apreciação da Procuradoria Geral do Estado. Caso tenha a liberação de outros repasse com valores inferiores, com idêntico objeto, ponderando todos os seus elementos e a sua descrição nos planos de trabalho, no caso de liberação de emendas parlamentares individuais distintas já celebradas para mesmo objeto e convenente, devem os processos serem apensados para fins de juntada dos valores, parecer jurídico único, controle, acompanhamento, e prestação de contas unificada  </w:t>
      </w:r>
    </w:p>
  </w:footnote>
  <w:footnote w:id="19">
    <w:p w:rsidR="00793392" w:rsidRPr="007D0D4C" w:rsidRDefault="00793392">
      <w:pPr>
        <w:pStyle w:val="footnotedescription"/>
        <w:spacing w:after="13" w:line="235" w:lineRule="auto"/>
        <w:ind w:right="3"/>
        <w:jc w:val="both"/>
        <w:rPr>
          <w:rFonts w:ascii="Times New Roman" w:hAnsi="Times New Roman" w:cs="Times New Roman"/>
          <w:szCs w:val="16"/>
        </w:rPr>
      </w:pPr>
      <w:r w:rsidRPr="007D0D4C">
        <w:rPr>
          <w:rStyle w:val="Caracteresdenotaderodap"/>
          <w:rFonts w:ascii="Times New Roman" w:hAnsi="Times New Roman" w:cs="Times New Roman"/>
          <w:szCs w:val="16"/>
        </w:rPr>
        <w:footnoteRef/>
      </w:r>
      <w:r w:rsidRPr="007D0D4C">
        <w:rPr>
          <w:rFonts w:ascii="Times New Roman" w:hAnsi="Times New Roman" w:cs="Times New Roman"/>
          <w:szCs w:val="16"/>
        </w:rPr>
        <w:t xml:space="preserve"> Deve ser observado o prazo de até 20(vinte) dias a contar de sua assinatura, a publicação do extrato no Diário Oficial do Estado para a eficácia do convênio que somente produzirão efeitos jurídicos após a publicação dos respectivos extratos no meio oficial de publicidade da administração pública. </w:t>
      </w:r>
    </w:p>
  </w:footnote>
  <w:footnote w:id="20">
    <w:p w:rsidR="00793392" w:rsidRPr="007D0D4C" w:rsidRDefault="00793392">
      <w:pPr>
        <w:pStyle w:val="footnotedescription"/>
        <w:spacing w:after="22" w:line="259" w:lineRule="auto"/>
        <w:jc w:val="both"/>
        <w:rPr>
          <w:rFonts w:ascii="Times New Roman" w:hAnsi="Times New Roman" w:cs="Times New Roman"/>
          <w:szCs w:val="16"/>
        </w:rPr>
      </w:pPr>
      <w:r w:rsidRPr="007D0D4C">
        <w:rPr>
          <w:rStyle w:val="Caracteresdenotaderodap"/>
          <w:rFonts w:ascii="Times New Roman" w:hAnsi="Times New Roman" w:cs="Times New Roman"/>
          <w:szCs w:val="16"/>
        </w:rPr>
        <w:footnoteRef/>
      </w:r>
      <w:r w:rsidRPr="007D0D4C">
        <w:rPr>
          <w:rFonts w:ascii="Times New Roman" w:hAnsi="Times New Roman" w:cs="Times New Roman"/>
          <w:szCs w:val="16"/>
        </w:rPr>
        <w:t xml:space="preserve"> Deverá ser informada a competência do fiscal do convênio no teor do termo do Convênio. </w:t>
      </w:r>
    </w:p>
  </w:footnote>
  <w:footnote w:id="21">
    <w:p w:rsidR="00793392" w:rsidRPr="007D0D4C" w:rsidRDefault="00793392">
      <w:pPr>
        <w:pStyle w:val="footnotedescription"/>
        <w:spacing w:line="235" w:lineRule="auto"/>
        <w:jc w:val="both"/>
        <w:rPr>
          <w:rFonts w:ascii="Times New Roman" w:hAnsi="Times New Roman" w:cs="Times New Roman"/>
          <w:szCs w:val="16"/>
        </w:rPr>
      </w:pPr>
      <w:r w:rsidRPr="007D0D4C">
        <w:rPr>
          <w:rStyle w:val="Caracteresdenotaderodap"/>
          <w:rFonts w:ascii="Times New Roman" w:hAnsi="Times New Roman" w:cs="Times New Roman"/>
          <w:szCs w:val="16"/>
        </w:rPr>
        <w:footnoteRef/>
      </w:r>
      <w:r w:rsidRPr="007D0D4C">
        <w:rPr>
          <w:rFonts w:ascii="Times New Roman" w:hAnsi="Times New Roman" w:cs="Times New Roman"/>
          <w:szCs w:val="16"/>
        </w:rPr>
        <w:t xml:space="preserve"> O prazo para comunicar a celebração do convênio à Assembleia e ao TCE será de 30 (trinta) dias após sua publicação do extrato no diário oficial, ou caso haja antes a liberação do recurso, o prazo será até 5 (cinco) dias úteis.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43" w:type="dxa"/>
      <w:tblInd w:w="-63" w:type="dxa"/>
      <w:tblLook w:val="04A0"/>
    </w:tblPr>
    <w:tblGrid>
      <w:gridCol w:w="5274"/>
      <w:gridCol w:w="3969"/>
    </w:tblGrid>
    <w:tr w:rsidR="00793392" w:rsidTr="003A6CD1">
      <w:trPr>
        <w:trHeight w:val="1650"/>
      </w:trPr>
      <w:tc>
        <w:tcPr>
          <w:tcW w:w="5274" w:type="dxa"/>
          <w:shd w:val="clear" w:color="auto" w:fill="auto"/>
        </w:tcPr>
        <w:p w:rsidR="00793392" w:rsidRDefault="00793392">
          <w:pPr>
            <w:pStyle w:val="Cabealho"/>
            <w:jc w:val="both"/>
          </w:pPr>
          <w:r>
            <w:rPr>
              <w:noProof/>
            </w:rPr>
            <w:drawing>
              <wp:inline distT="0" distB="0" distL="0" distR="0">
                <wp:extent cx="3158836" cy="712520"/>
                <wp:effectExtent l="19050" t="0" r="3464" b="0"/>
                <wp:docPr id="1" name="Imagem 2" descr="NOVA LOGO CGE 2019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NOVA LOGO CGE 2019 H"/>
                        <pic:cNvPicPr>
                          <a:picLocks noChangeAspect="1" noChangeArrowheads="1"/>
                        </pic:cNvPicPr>
                      </pic:nvPicPr>
                      <pic:blipFill>
                        <a:blip r:embed="rId1"/>
                        <a:stretch>
                          <a:fillRect/>
                        </a:stretch>
                      </pic:blipFill>
                      <pic:spPr bwMode="auto">
                        <a:xfrm>
                          <a:off x="0" y="0"/>
                          <a:ext cx="3167060" cy="714375"/>
                        </a:xfrm>
                        <a:prstGeom prst="rect">
                          <a:avLst/>
                        </a:prstGeom>
                      </pic:spPr>
                    </pic:pic>
                  </a:graphicData>
                </a:graphic>
              </wp:inline>
            </w:drawing>
          </w:r>
        </w:p>
      </w:tc>
      <w:tc>
        <w:tcPr>
          <w:tcW w:w="3969" w:type="dxa"/>
          <w:shd w:val="clear" w:color="auto" w:fill="auto"/>
        </w:tcPr>
        <w:p w:rsidR="00793392" w:rsidRPr="00DF6098" w:rsidRDefault="00793392" w:rsidP="00C167C6">
          <w:pPr>
            <w:pStyle w:val="Cabealho"/>
            <w:rPr>
              <w:rFonts w:asciiTheme="minorHAnsi" w:hAnsiTheme="minorHAnsi"/>
            </w:rPr>
          </w:pPr>
          <w:r w:rsidRPr="00DF6098">
            <w:rPr>
              <w:rFonts w:asciiTheme="minorHAnsi" w:eastAsia="Times New Roman" w:hAnsiTheme="minorHAnsi" w:cs="Arial"/>
              <w:bCs/>
              <w:color w:val="222A35" w:themeColor="text2" w:themeShade="80"/>
              <w:sz w:val="18"/>
              <w:szCs w:val="18"/>
            </w:rPr>
            <w:t>Praça dos Girassóis, Esplanada das Secretarias. S/N</w:t>
          </w:r>
          <w:r w:rsidRPr="00DF6098">
            <w:rPr>
              <w:rFonts w:asciiTheme="minorHAnsi" w:hAnsiTheme="minorHAnsi"/>
              <w:color w:val="222A35" w:themeColor="text2" w:themeShade="80"/>
              <w:sz w:val="18"/>
              <w:szCs w:val="18"/>
            </w:rPr>
            <w:t xml:space="preserve"> </w:t>
          </w:r>
        </w:p>
        <w:p w:rsidR="00793392" w:rsidRPr="00DF6098" w:rsidRDefault="00793392" w:rsidP="00C167C6">
          <w:pPr>
            <w:pStyle w:val="Cabealho"/>
            <w:rPr>
              <w:rFonts w:asciiTheme="minorHAnsi" w:hAnsiTheme="minorHAnsi"/>
            </w:rPr>
          </w:pPr>
          <w:r w:rsidRPr="00DF6098">
            <w:rPr>
              <w:rFonts w:asciiTheme="minorHAnsi" w:hAnsiTheme="minorHAnsi"/>
              <w:color w:val="222A35" w:themeColor="text2" w:themeShade="80"/>
              <w:sz w:val="18"/>
            </w:rPr>
            <w:t>Av. NS-02, Prédio I, s/nº. Plano Diretor Norte</w:t>
          </w:r>
        </w:p>
        <w:p w:rsidR="00793392" w:rsidRPr="00DF6098" w:rsidRDefault="00793392" w:rsidP="00C167C6">
          <w:pPr>
            <w:pStyle w:val="Cabealho"/>
            <w:rPr>
              <w:rFonts w:asciiTheme="minorHAnsi" w:hAnsiTheme="minorHAnsi"/>
            </w:rPr>
          </w:pPr>
          <w:r w:rsidRPr="00DF6098">
            <w:rPr>
              <w:rFonts w:asciiTheme="minorHAnsi" w:hAnsiTheme="minorHAnsi"/>
              <w:color w:val="222A35" w:themeColor="text2" w:themeShade="80"/>
              <w:sz w:val="18"/>
              <w:szCs w:val="18"/>
            </w:rPr>
            <w:t>Palmas – Tocantins – CEP: 77.001-002</w:t>
          </w:r>
        </w:p>
        <w:p w:rsidR="00793392" w:rsidRDefault="00793392" w:rsidP="00C167C6">
          <w:pPr>
            <w:pStyle w:val="Cabealho"/>
          </w:pPr>
          <w:proofErr w:type="spellStart"/>
          <w:r w:rsidRPr="00DF6098">
            <w:rPr>
              <w:rFonts w:asciiTheme="minorHAnsi" w:hAnsiTheme="minorHAnsi"/>
              <w:color w:val="222A35" w:themeColor="text2" w:themeShade="80"/>
              <w:sz w:val="18"/>
              <w:szCs w:val="18"/>
            </w:rPr>
            <w:t>Tel</w:t>
          </w:r>
          <w:proofErr w:type="spellEnd"/>
          <w:r w:rsidRPr="00DF6098">
            <w:rPr>
              <w:rFonts w:asciiTheme="minorHAnsi" w:hAnsiTheme="minorHAnsi"/>
              <w:color w:val="222A35" w:themeColor="text2" w:themeShade="80"/>
              <w:sz w:val="18"/>
              <w:szCs w:val="18"/>
            </w:rPr>
            <w:t>: +55 63 3218-2563</w:t>
          </w:r>
          <w:r w:rsidRPr="00DF6098">
            <w:rPr>
              <w:rFonts w:asciiTheme="minorHAnsi" w:hAnsiTheme="minorHAnsi"/>
              <w:color w:val="222A35" w:themeColor="text2" w:themeShade="80"/>
              <w:sz w:val="18"/>
              <w:szCs w:val="18"/>
            </w:rPr>
            <w:br/>
            <w:t>www.cge.to.gov.br</w:t>
          </w:r>
        </w:p>
      </w:tc>
    </w:tr>
  </w:tbl>
  <w:p w:rsidR="00793392" w:rsidRDefault="0079339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D8A"/>
    <w:multiLevelType w:val="hybridMultilevel"/>
    <w:tmpl w:val="CEEE30F2"/>
    <w:lvl w:ilvl="0" w:tplc="07E8C30A">
      <w:start w:val="18"/>
      <w:numFmt w:val="decimal"/>
      <w:lvlText w:val="%1."/>
      <w:lvlJc w:val="left"/>
      <w:pPr>
        <w:ind w:left="922"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4D036C"/>
    <w:multiLevelType w:val="hybridMultilevel"/>
    <w:tmpl w:val="C7AA4D74"/>
    <w:lvl w:ilvl="0" w:tplc="AF68A6C2">
      <w:start w:val="4"/>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CD78F9"/>
    <w:multiLevelType w:val="hybridMultilevel"/>
    <w:tmpl w:val="910ABF1A"/>
    <w:lvl w:ilvl="0" w:tplc="AF68A6C2">
      <w:start w:val="4"/>
      <w:numFmt w:val="decimal"/>
      <w:lvlText w:val="%1."/>
      <w:lvlJc w:val="left"/>
      <w:pPr>
        <w:ind w:left="36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4771FC"/>
    <w:multiLevelType w:val="hybridMultilevel"/>
    <w:tmpl w:val="FB826B30"/>
    <w:lvl w:ilvl="0" w:tplc="732263A4">
      <w:start w:val="1"/>
      <w:numFmt w:val="lowerLetter"/>
      <w:lvlText w:val="%1)"/>
      <w:lvlJc w:val="left"/>
      <w:pPr>
        <w:ind w:left="922" w:hanging="360"/>
      </w:pPr>
      <w:rPr>
        <w:b/>
        <w:bCs/>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4">
    <w:nsid w:val="19ED5436"/>
    <w:multiLevelType w:val="multilevel"/>
    <w:tmpl w:val="B0846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B1400AA"/>
    <w:multiLevelType w:val="multilevel"/>
    <w:tmpl w:val="5BD09D82"/>
    <w:lvl w:ilvl="0">
      <w:start w:val="1"/>
      <w:numFmt w:val="decimal"/>
      <w:lvlText w:val="%1."/>
      <w:lvlJc w:val="left"/>
      <w:pPr>
        <w:ind w:left="1080" w:hanging="360"/>
      </w:pPr>
      <w:rPr>
        <w:rFonts w:eastAsia="Times New Roman" w:cs="Times New Roman"/>
        <w:sz w:val="20"/>
      </w:rPr>
    </w:lvl>
    <w:lvl w:ilvl="1">
      <w:start w:val="1"/>
      <w:numFmt w:val="lowerLetter"/>
      <w:lvlText w:val="%2."/>
      <w:lvlJc w:val="right"/>
      <w:pPr>
        <w:ind w:left="1800" w:hanging="360"/>
      </w:pPr>
      <w:rPr>
        <w:rFonts w:eastAsia="Times New Roman" w:cs="Times New Roman"/>
      </w:rPr>
    </w:lvl>
    <w:lvl w:ilvl="2">
      <w:start w:val="1"/>
      <w:numFmt w:val="lowerRoman"/>
      <w:lvlText w:val="%3."/>
      <w:lvlJc w:val="left"/>
      <w:pPr>
        <w:ind w:left="2520" w:hanging="360"/>
      </w:pPr>
      <w:rPr>
        <w:rFonts w:eastAsia="Times New Roman" w:cs="Times New Roman"/>
      </w:rPr>
    </w:lvl>
    <w:lvl w:ilvl="3">
      <w:start w:val="1"/>
      <w:numFmt w:val="decimal"/>
      <w:lvlText w:val="%4."/>
      <w:lvlJc w:val="left"/>
      <w:pPr>
        <w:ind w:left="3240" w:hanging="360"/>
      </w:pPr>
      <w:rPr>
        <w:rFonts w:eastAsia="Times New Roman" w:cs="Times New Roman"/>
      </w:rPr>
    </w:lvl>
    <w:lvl w:ilvl="4">
      <w:start w:val="1"/>
      <w:numFmt w:val="lowerLetter"/>
      <w:lvlText w:val="%5."/>
      <w:lvlJc w:val="right"/>
      <w:pPr>
        <w:ind w:left="3960" w:hanging="360"/>
      </w:pPr>
      <w:rPr>
        <w:rFonts w:eastAsia="Times New Roman" w:cs="Times New Roman"/>
      </w:rPr>
    </w:lvl>
    <w:lvl w:ilvl="5">
      <w:start w:val="1"/>
      <w:numFmt w:val="lowerRoman"/>
      <w:lvlText w:val="%6."/>
      <w:lvlJc w:val="left"/>
      <w:pPr>
        <w:ind w:left="4680" w:hanging="360"/>
      </w:pPr>
      <w:rPr>
        <w:rFonts w:eastAsia="Times New Roman" w:cs="Times New Roman"/>
      </w:rPr>
    </w:lvl>
    <w:lvl w:ilvl="6">
      <w:start w:val="1"/>
      <w:numFmt w:val="decimal"/>
      <w:lvlText w:val="%7."/>
      <w:lvlJc w:val="left"/>
      <w:pPr>
        <w:ind w:left="5400" w:hanging="360"/>
      </w:pPr>
      <w:rPr>
        <w:rFonts w:eastAsia="Times New Roman" w:cs="Times New Roman"/>
      </w:rPr>
    </w:lvl>
    <w:lvl w:ilvl="7">
      <w:start w:val="1"/>
      <w:numFmt w:val="lowerLetter"/>
      <w:lvlText w:val="%8."/>
      <w:lvlJc w:val="right"/>
      <w:pPr>
        <w:ind w:left="6120" w:hanging="360"/>
      </w:pPr>
      <w:rPr>
        <w:rFonts w:eastAsia="Times New Roman" w:cs="Times New Roman"/>
      </w:rPr>
    </w:lvl>
    <w:lvl w:ilvl="8">
      <w:start w:val="1"/>
      <w:numFmt w:val="lowerRoman"/>
      <w:lvlText w:val="%9."/>
      <w:lvlJc w:val="left"/>
      <w:pPr>
        <w:ind w:left="6840" w:hanging="360"/>
      </w:pPr>
      <w:rPr>
        <w:rFonts w:eastAsia="Times New Roman" w:cs="Times New Roman"/>
      </w:rPr>
    </w:lvl>
  </w:abstractNum>
  <w:abstractNum w:abstractNumId="6">
    <w:nsid w:val="2E54761D"/>
    <w:multiLevelType w:val="hybridMultilevel"/>
    <w:tmpl w:val="ED5C7588"/>
    <w:lvl w:ilvl="0" w:tplc="27763F4A">
      <w:start w:val="8"/>
      <w:numFmt w:val="decimal"/>
      <w:lvlText w:val="%1."/>
      <w:lvlJc w:val="left"/>
      <w:pPr>
        <w:ind w:left="922"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60C1CB7"/>
    <w:multiLevelType w:val="hybridMultilevel"/>
    <w:tmpl w:val="929A81B6"/>
    <w:lvl w:ilvl="0" w:tplc="732263A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65066D"/>
    <w:multiLevelType w:val="hybridMultilevel"/>
    <w:tmpl w:val="79123BE2"/>
    <w:lvl w:ilvl="0" w:tplc="AF68A6C2">
      <w:start w:val="4"/>
      <w:numFmt w:val="decimal"/>
      <w:lvlText w:val="%1."/>
      <w:lvlJc w:val="left"/>
      <w:pPr>
        <w:ind w:left="922" w:hanging="360"/>
      </w:pPr>
      <w:rPr>
        <w:rFonts w:hint="default"/>
        <w:b/>
        <w:bCs/>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9">
    <w:nsid w:val="43F729C1"/>
    <w:multiLevelType w:val="hybridMultilevel"/>
    <w:tmpl w:val="11D6AAA8"/>
    <w:lvl w:ilvl="0" w:tplc="3850CD82">
      <w:start w:val="17"/>
      <w:numFmt w:val="decimal"/>
      <w:lvlText w:val="%1."/>
      <w:lvlJc w:val="left"/>
      <w:pPr>
        <w:ind w:left="922"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0514E72"/>
    <w:multiLevelType w:val="hybridMultilevel"/>
    <w:tmpl w:val="83CC9FC0"/>
    <w:lvl w:ilvl="0" w:tplc="AF68A6C2">
      <w:start w:val="4"/>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D900AB7"/>
    <w:multiLevelType w:val="hybridMultilevel"/>
    <w:tmpl w:val="920C7AEA"/>
    <w:lvl w:ilvl="0" w:tplc="AF68A6C2">
      <w:start w:val="4"/>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49C5A4C"/>
    <w:multiLevelType w:val="hybridMultilevel"/>
    <w:tmpl w:val="AD0C309A"/>
    <w:lvl w:ilvl="0" w:tplc="3FF4EFAA">
      <w:start w:val="11"/>
      <w:numFmt w:val="decimal"/>
      <w:lvlText w:val="%1."/>
      <w:lvlJc w:val="left"/>
      <w:pPr>
        <w:ind w:left="922"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7182FA6"/>
    <w:multiLevelType w:val="hybridMultilevel"/>
    <w:tmpl w:val="6C1AB0BA"/>
    <w:lvl w:ilvl="0" w:tplc="4A2253D6">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90F7492"/>
    <w:multiLevelType w:val="hybridMultilevel"/>
    <w:tmpl w:val="2A52058A"/>
    <w:lvl w:ilvl="0" w:tplc="FEFA6AA2">
      <w:start w:val="6"/>
      <w:numFmt w:val="decimal"/>
      <w:lvlText w:val="%1."/>
      <w:lvlJc w:val="left"/>
      <w:pPr>
        <w:ind w:left="922" w:hanging="360"/>
      </w:pPr>
      <w:rPr>
        <w:rFonts w:hint="default"/>
        <w:b/>
        <w:bCs/>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num w:numId="1">
    <w:abstractNumId w:val="5"/>
  </w:num>
  <w:num w:numId="2">
    <w:abstractNumId w:val="4"/>
  </w:num>
  <w:num w:numId="3">
    <w:abstractNumId w:val="3"/>
  </w:num>
  <w:num w:numId="4">
    <w:abstractNumId w:val="8"/>
  </w:num>
  <w:num w:numId="5">
    <w:abstractNumId w:val="14"/>
  </w:num>
  <w:num w:numId="6">
    <w:abstractNumId w:val="13"/>
  </w:num>
  <w:num w:numId="7">
    <w:abstractNumId w:val="2"/>
  </w:num>
  <w:num w:numId="8">
    <w:abstractNumId w:val="6"/>
  </w:num>
  <w:num w:numId="9">
    <w:abstractNumId w:val="10"/>
  </w:num>
  <w:num w:numId="10">
    <w:abstractNumId w:val="12"/>
  </w:num>
  <w:num w:numId="11">
    <w:abstractNumId w:val="11"/>
  </w:num>
  <w:num w:numId="12">
    <w:abstractNumId w:val="9"/>
  </w:num>
  <w:num w:numId="13">
    <w:abstractNumId w:val="7"/>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cumentProtection w:edit="trackedChanges" w:enforcement="1"/>
  <w:defaultTabStop w:val="720"/>
  <w:hyphenationZone w:val="425"/>
  <w:characterSpacingControl w:val="doNotCompress"/>
  <w:footnotePr>
    <w:footnote w:id="-1"/>
    <w:footnote w:id="0"/>
  </w:footnotePr>
  <w:endnotePr>
    <w:endnote w:id="-1"/>
    <w:endnote w:id="0"/>
  </w:endnotePr>
  <w:compat>
    <w:useFELayout/>
  </w:compat>
  <w:rsids>
    <w:rsidRoot w:val="00745840"/>
    <w:rsid w:val="000C1307"/>
    <w:rsid w:val="00122D97"/>
    <w:rsid w:val="00180ADB"/>
    <w:rsid w:val="00267323"/>
    <w:rsid w:val="00280580"/>
    <w:rsid w:val="002A7F75"/>
    <w:rsid w:val="002E150F"/>
    <w:rsid w:val="002F104D"/>
    <w:rsid w:val="003A6CD1"/>
    <w:rsid w:val="00445ABC"/>
    <w:rsid w:val="005865EB"/>
    <w:rsid w:val="005C2CC7"/>
    <w:rsid w:val="005C6571"/>
    <w:rsid w:val="0068006F"/>
    <w:rsid w:val="006F4840"/>
    <w:rsid w:val="00745840"/>
    <w:rsid w:val="00793392"/>
    <w:rsid w:val="007D0D4C"/>
    <w:rsid w:val="0080349C"/>
    <w:rsid w:val="00967140"/>
    <w:rsid w:val="009C4A4F"/>
    <w:rsid w:val="009D516D"/>
    <w:rsid w:val="00A8569F"/>
    <w:rsid w:val="00B82FCA"/>
    <w:rsid w:val="00B949CF"/>
    <w:rsid w:val="00C167C6"/>
    <w:rsid w:val="00C25974"/>
    <w:rsid w:val="00DE63B8"/>
    <w:rsid w:val="00DF6098"/>
    <w:rsid w:val="00E575C9"/>
    <w:rsid w:val="00EE7F6D"/>
    <w:rsid w:val="00F1284A"/>
    <w:rsid w:val="00FE4F55"/>
    <w:rsid w:val="00FE6B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B8"/>
    <w:pPr>
      <w:spacing w:after="160" w:line="259" w:lineRule="auto"/>
    </w:pPr>
    <w:rPr>
      <w:rFonts w:ascii="Calibri" w:eastAsia="Calibri" w:hAnsi="Calibri" w:cs="Calibri"/>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otnotedescriptionChar">
    <w:name w:val="footnote description Char"/>
    <w:qFormat/>
    <w:rsid w:val="00DE63B8"/>
    <w:rPr>
      <w:rFonts w:ascii="Calibri" w:eastAsia="Calibri" w:hAnsi="Calibri" w:cs="Calibri"/>
      <w:color w:val="000000"/>
      <w:sz w:val="16"/>
    </w:rPr>
  </w:style>
  <w:style w:type="character" w:customStyle="1" w:styleId="footnotemark">
    <w:name w:val="footnote mark"/>
    <w:qFormat/>
    <w:rsid w:val="00DE63B8"/>
    <w:rPr>
      <w:rFonts w:ascii="Calibri" w:eastAsia="Calibri" w:hAnsi="Calibri" w:cs="Calibri"/>
      <w:color w:val="000000"/>
      <w:sz w:val="16"/>
      <w:vertAlign w:val="superscript"/>
    </w:rPr>
  </w:style>
  <w:style w:type="character" w:customStyle="1" w:styleId="RodapChar">
    <w:name w:val="Rodapé Char"/>
    <w:basedOn w:val="Fontepargpadro"/>
    <w:qFormat/>
    <w:rsid w:val="00DE63B8"/>
    <w:rPr>
      <w:rFonts w:ascii="Calibri" w:eastAsia="Calibri" w:hAnsi="Calibri" w:cs="Calibri"/>
      <w:color w:val="000000"/>
    </w:rPr>
  </w:style>
  <w:style w:type="character" w:customStyle="1" w:styleId="CabealhoChar">
    <w:name w:val="Cabeçalho Char"/>
    <w:basedOn w:val="Fontepargpadro"/>
    <w:uiPriority w:val="99"/>
    <w:qFormat/>
    <w:rsid w:val="00DE63B8"/>
    <w:rPr>
      <w:rFonts w:ascii="Calibri" w:eastAsia="Calibri" w:hAnsi="Calibri" w:cs="Calibri"/>
      <w:color w:val="000000"/>
    </w:rPr>
  </w:style>
  <w:style w:type="character" w:customStyle="1" w:styleId="LinkdaInternet">
    <w:name w:val="Link da Internet"/>
    <w:rsid w:val="00DE63B8"/>
    <w:rPr>
      <w:color w:val="000080"/>
      <w:u w:val="single"/>
    </w:rPr>
  </w:style>
  <w:style w:type="character" w:customStyle="1" w:styleId="Caracteresdenotaderodap">
    <w:name w:val="Caracteres de nota de rodapé"/>
    <w:qFormat/>
    <w:rsid w:val="00DE63B8"/>
  </w:style>
  <w:style w:type="character" w:customStyle="1" w:styleId="ncoradanotaderodap">
    <w:name w:val="Âncora da nota de rodapé"/>
    <w:rsid w:val="00DE63B8"/>
    <w:rPr>
      <w:vertAlign w:val="superscript"/>
    </w:rPr>
  </w:style>
  <w:style w:type="character" w:customStyle="1" w:styleId="ncoradanotadefim">
    <w:name w:val="Âncora da nota de fim"/>
    <w:rsid w:val="00DE63B8"/>
    <w:rPr>
      <w:vertAlign w:val="superscript"/>
    </w:rPr>
  </w:style>
  <w:style w:type="character" w:customStyle="1" w:styleId="Caracteresdenotadefim">
    <w:name w:val="Caracteres de nota de fim"/>
    <w:qFormat/>
    <w:rsid w:val="00DE63B8"/>
  </w:style>
  <w:style w:type="character" w:customStyle="1" w:styleId="Smbolosdenumerao">
    <w:name w:val="Símbolos de numeração"/>
    <w:qFormat/>
    <w:rsid w:val="00DE63B8"/>
  </w:style>
  <w:style w:type="paragraph" w:styleId="Ttulo">
    <w:name w:val="Title"/>
    <w:basedOn w:val="Normal"/>
    <w:next w:val="Corpodetexto"/>
    <w:qFormat/>
    <w:rsid w:val="00DE63B8"/>
    <w:pPr>
      <w:keepNext/>
      <w:spacing w:before="240" w:after="120"/>
    </w:pPr>
    <w:rPr>
      <w:rFonts w:ascii="Liberation Sans" w:eastAsia="Microsoft YaHei" w:hAnsi="Liberation Sans" w:cs="Mangal"/>
      <w:sz w:val="28"/>
      <w:szCs w:val="28"/>
    </w:rPr>
  </w:style>
  <w:style w:type="paragraph" w:styleId="Corpodetexto">
    <w:name w:val="Body Text"/>
    <w:basedOn w:val="Normal"/>
    <w:rsid w:val="00DE63B8"/>
    <w:pPr>
      <w:spacing w:after="140" w:line="276" w:lineRule="auto"/>
    </w:pPr>
  </w:style>
  <w:style w:type="paragraph" w:styleId="Lista">
    <w:name w:val="List"/>
    <w:basedOn w:val="Corpodetexto"/>
    <w:rsid w:val="00DE63B8"/>
    <w:rPr>
      <w:rFonts w:cs="Mangal"/>
    </w:rPr>
  </w:style>
  <w:style w:type="paragraph" w:styleId="Legenda">
    <w:name w:val="caption"/>
    <w:basedOn w:val="Normal"/>
    <w:qFormat/>
    <w:rsid w:val="00DE63B8"/>
    <w:pPr>
      <w:suppressLineNumbers/>
      <w:spacing w:before="120" w:after="120"/>
    </w:pPr>
    <w:rPr>
      <w:rFonts w:cs="Mangal"/>
      <w:i/>
      <w:iCs/>
      <w:sz w:val="24"/>
      <w:szCs w:val="24"/>
    </w:rPr>
  </w:style>
  <w:style w:type="paragraph" w:customStyle="1" w:styleId="ndice">
    <w:name w:val="Índice"/>
    <w:basedOn w:val="Normal"/>
    <w:qFormat/>
    <w:rsid w:val="00DE63B8"/>
    <w:pPr>
      <w:suppressLineNumbers/>
    </w:pPr>
    <w:rPr>
      <w:rFonts w:cs="Mangal"/>
    </w:rPr>
  </w:style>
  <w:style w:type="paragraph" w:customStyle="1" w:styleId="footnotedescription">
    <w:name w:val="footnote description"/>
    <w:next w:val="Normal"/>
    <w:qFormat/>
    <w:rsid w:val="00DE63B8"/>
    <w:pPr>
      <w:spacing w:line="247" w:lineRule="auto"/>
    </w:pPr>
    <w:rPr>
      <w:rFonts w:ascii="Calibri" w:eastAsia="Calibri" w:hAnsi="Calibri" w:cs="Calibri"/>
      <w:color w:val="000000"/>
      <w:sz w:val="16"/>
    </w:rPr>
  </w:style>
  <w:style w:type="paragraph" w:customStyle="1" w:styleId="CabealhoeRodap">
    <w:name w:val="Cabeçalho e Rodapé"/>
    <w:basedOn w:val="Normal"/>
    <w:qFormat/>
    <w:rsid w:val="00DE63B8"/>
  </w:style>
  <w:style w:type="paragraph" w:styleId="Rodap">
    <w:name w:val="footer"/>
    <w:basedOn w:val="Normal"/>
    <w:unhideWhenUsed/>
    <w:rsid w:val="00DE63B8"/>
    <w:pPr>
      <w:tabs>
        <w:tab w:val="center" w:pos="4252"/>
        <w:tab w:val="right" w:pos="8504"/>
      </w:tabs>
      <w:spacing w:after="0" w:line="240" w:lineRule="auto"/>
    </w:pPr>
  </w:style>
  <w:style w:type="paragraph" w:styleId="Cabealho">
    <w:name w:val="header"/>
    <w:basedOn w:val="Normal"/>
    <w:uiPriority w:val="99"/>
    <w:unhideWhenUsed/>
    <w:rsid w:val="00DE63B8"/>
    <w:pPr>
      <w:tabs>
        <w:tab w:val="center" w:pos="4252"/>
        <w:tab w:val="right" w:pos="8504"/>
      </w:tabs>
      <w:spacing w:after="0" w:line="240" w:lineRule="auto"/>
    </w:pPr>
  </w:style>
  <w:style w:type="paragraph" w:styleId="Textodenotaderodap">
    <w:name w:val="footnote text"/>
    <w:basedOn w:val="Normal"/>
    <w:rsid w:val="00DE63B8"/>
  </w:style>
  <w:style w:type="paragraph" w:styleId="PargrafodaLista">
    <w:name w:val="List Paragraph"/>
    <w:basedOn w:val="Normal"/>
    <w:qFormat/>
    <w:rsid w:val="00DE63B8"/>
    <w:pPr>
      <w:spacing w:after="200"/>
      <w:ind w:left="720"/>
      <w:contextualSpacing/>
    </w:pPr>
  </w:style>
  <w:style w:type="paragraph" w:customStyle="1" w:styleId="Contedodatabela">
    <w:name w:val="Conteúdo da tabela"/>
    <w:basedOn w:val="Normal"/>
    <w:qFormat/>
    <w:rsid w:val="00DE63B8"/>
    <w:pPr>
      <w:suppressLineNumbers/>
    </w:pPr>
  </w:style>
  <w:style w:type="paragraph" w:customStyle="1" w:styleId="Ttulodetabela">
    <w:name w:val="Título de tabela"/>
    <w:basedOn w:val="Contedodatabela"/>
    <w:qFormat/>
    <w:rsid w:val="00DE63B8"/>
    <w:pPr>
      <w:jc w:val="center"/>
    </w:pPr>
    <w:rPr>
      <w:b/>
      <w:bCs/>
    </w:rPr>
  </w:style>
  <w:style w:type="table" w:customStyle="1" w:styleId="TableGrid">
    <w:name w:val="TableGrid"/>
    <w:rsid w:val="00DE63B8"/>
    <w:tblPr>
      <w:tblCellMar>
        <w:top w:w="0" w:type="dxa"/>
        <w:left w:w="0" w:type="dxa"/>
        <w:bottom w:w="0" w:type="dxa"/>
        <w:right w:w="0" w:type="dxa"/>
      </w:tblCellMar>
    </w:tblPr>
  </w:style>
  <w:style w:type="table" w:styleId="Tabelacomgrade">
    <w:name w:val="Table Grid"/>
    <w:basedOn w:val="Tabelanormal"/>
    <w:uiPriority w:val="59"/>
    <w:rsid w:val="00661C1D"/>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034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349C"/>
    <w:rPr>
      <w:rFonts w:ascii="Tahoma" w:eastAsia="Calibri" w:hAnsi="Tahoma" w:cs="Tahoma"/>
      <w:color w:val="000000"/>
      <w:sz w:val="16"/>
      <w:szCs w:val="16"/>
    </w:rPr>
  </w:style>
  <w:style w:type="character" w:styleId="Hyperlink">
    <w:name w:val="Hyperlink"/>
    <w:basedOn w:val="Fontepargpadro"/>
    <w:uiPriority w:val="99"/>
    <w:semiHidden/>
    <w:unhideWhenUsed/>
    <w:rsid w:val="005C6571"/>
    <w:rPr>
      <w:color w:val="0000FF"/>
      <w:u w:val="single"/>
    </w:rPr>
  </w:style>
  <w:style w:type="character" w:styleId="Refdenotaderodap">
    <w:name w:val="footnote reference"/>
    <w:basedOn w:val="Fontepargpadro"/>
    <w:uiPriority w:val="99"/>
    <w:semiHidden/>
    <w:unhideWhenUsed/>
    <w:rsid w:val="005865EB"/>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ge.to.gov.br/model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ge.to.gov.br/model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estao.cge.to.gov.br/convenios/apl_Login/" TargetMode="External"/><Relationship Id="rId7" Type="http://schemas.openxmlformats.org/officeDocument/2006/relationships/hyperlink" Target="http://www.gestao.cge.to.gov.br/convenioseparcerias" TargetMode="External"/><Relationship Id="rId2" Type="http://schemas.openxmlformats.org/officeDocument/2006/relationships/hyperlink" Target="http://www.gestao.cge.to.gov.br/convenioseparcerias" TargetMode="External"/><Relationship Id="rId1" Type="http://schemas.openxmlformats.org/officeDocument/2006/relationships/hyperlink" Target="http://www.gestao.cge.to.gov.br/convenios/apl_Login/" TargetMode="External"/><Relationship Id="rId6" Type="http://schemas.openxmlformats.org/officeDocument/2006/relationships/hyperlink" Target="http://www.gestao.cge.to.gov.br/convenioseparcerias" TargetMode="External"/><Relationship Id="rId5" Type="http://schemas.openxmlformats.org/officeDocument/2006/relationships/hyperlink" Target="http://www.gestao.cge.to.gov.br/convenios/apl_Login/" TargetMode="External"/><Relationship Id="rId4" Type="http://schemas.openxmlformats.org/officeDocument/2006/relationships/hyperlink" Target="http://www.gestao.cge.to.gov.br/convenios/apl_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9E2A-941E-49B5-B435-C2FFB9BA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9</Pages>
  <Words>3140</Words>
  <Characters>16959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AKELINE FREITAS NEVES</dc:creator>
  <cp:lastModifiedBy>Adelvy</cp:lastModifiedBy>
  <cp:revision>27</cp:revision>
  <cp:lastPrinted>2019-09-16T13:25:00Z</cp:lastPrinted>
  <dcterms:created xsi:type="dcterms:W3CDTF">2019-08-23T13:39:00Z</dcterms:created>
  <dcterms:modified xsi:type="dcterms:W3CDTF">2020-03-31T17:58:00Z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