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CE" w:rsidRPr="00080CFF" w:rsidRDefault="00E411CE" w:rsidP="00E411CE">
      <w:pPr>
        <w:shd w:val="clear" w:color="auto" w:fill="FABF8F" w:themeFill="accent6" w:themeFillTint="99"/>
        <w:spacing w:after="0" w:line="240" w:lineRule="auto"/>
        <w:jc w:val="center"/>
        <w:outlineLvl w:val="2"/>
        <w:rPr>
          <w:b/>
          <w:sz w:val="32"/>
        </w:rPr>
      </w:pPr>
      <w:r w:rsidRPr="00080CFF">
        <w:rPr>
          <w:b/>
          <w:sz w:val="32"/>
        </w:rPr>
        <w:t>PPA SAÚDE 2020-2023 – RELATÓRIO DE OBJETIVOS E METAS</w:t>
      </w:r>
    </w:p>
    <w:p w:rsidR="00E411CE" w:rsidRPr="00080CFF" w:rsidRDefault="00E411CE" w:rsidP="00E411CE">
      <w:pPr>
        <w:shd w:val="clear" w:color="auto" w:fill="FABF8F" w:themeFill="accent6" w:themeFillTint="99"/>
        <w:spacing w:after="0" w:line="240" w:lineRule="auto"/>
        <w:jc w:val="center"/>
        <w:outlineLvl w:val="2"/>
        <w:rPr>
          <w:b/>
          <w:sz w:val="40"/>
        </w:rPr>
      </w:pPr>
      <w:r w:rsidRPr="00080CFF">
        <w:rPr>
          <w:b/>
          <w:sz w:val="32"/>
        </w:rPr>
        <w:t xml:space="preserve"> LOA SAÚDE 2020 – RELATÓRIO DE AÇÕES TEMÁTICAS</w:t>
      </w:r>
    </w:p>
    <w:p w:rsidR="00794583" w:rsidRPr="00080CFF" w:rsidRDefault="00E411CE" w:rsidP="00F32041">
      <w:pPr>
        <w:shd w:val="clear" w:color="auto" w:fill="FFFFFF"/>
        <w:spacing w:before="100" w:beforeAutospacing="1" w:after="100" w:afterAutospacing="1" w:line="240" w:lineRule="auto"/>
        <w:jc w:val="center"/>
        <w:outlineLvl w:val="2"/>
      </w:pPr>
      <w:r w:rsidRPr="00080CFF">
        <w:t xml:space="preserve">As ações da Programação Anual de Saúde - PAS são agregadas em ações orçamentárias (LOA), cujos atributos (descrição, produto, descrição do produto e finalidade) encontram-se no Sistema de Planejamento Governamental - </w:t>
      </w:r>
      <w:proofErr w:type="gramStart"/>
      <w:r w:rsidRPr="00080CFF">
        <w:t>PLANEJA</w:t>
      </w:r>
      <w:proofErr w:type="gramEnd"/>
      <w:r w:rsidRPr="00080CFF">
        <w:t xml:space="preserve">, disponível em: </w:t>
      </w:r>
    </w:p>
    <w:p w:rsidR="00794583" w:rsidRPr="00080CFF" w:rsidRDefault="00794583" w:rsidP="00794583">
      <w:pPr>
        <w:shd w:val="clear" w:color="auto" w:fill="FFFFFF"/>
        <w:spacing w:before="100" w:beforeAutospacing="1" w:after="100" w:afterAutospacing="1" w:line="240" w:lineRule="auto"/>
        <w:jc w:val="center"/>
        <w:outlineLvl w:val="2"/>
        <w:rPr>
          <w:rFonts w:eastAsia="Times New Roman" w:cs="Arial"/>
          <w:sz w:val="32"/>
          <w:szCs w:val="27"/>
          <w:lang w:eastAsia="pt-BR"/>
        </w:rPr>
      </w:pPr>
      <w:hyperlink r:id="rId7" w:history="1">
        <w:r w:rsidRPr="00080CFF">
          <w:rPr>
            <w:rStyle w:val="Hyperlink"/>
            <w:sz w:val="28"/>
          </w:rPr>
          <w:t>http://planeja2019.monitora.to.gov.br/plan_versions/9</w:t>
        </w:r>
      </w:hyperlink>
    </w:p>
    <w:p w:rsidR="00F32041" w:rsidRPr="00080CFF" w:rsidRDefault="00F32041" w:rsidP="008532A5">
      <w:pPr>
        <w:shd w:val="clear" w:color="auto" w:fill="FFFFFF"/>
        <w:spacing w:before="100" w:beforeAutospacing="1" w:after="100" w:afterAutospacing="1" w:line="240" w:lineRule="auto"/>
        <w:jc w:val="both"/>
        <w:outlineLvl w:val="2"/>
        <w:rPr>
          <w:rFonts w:eastAsia="Times New Roman" w:cs="Arial"/>
          <w:sz w:val="27"/>
          <w:szCs w:val="27"/>
          <w:lang w:eastAsia="pt-BR"/>
        </w:rPr>
      </w:pPr>
      <w:r w:rsidRPr="00080CFF">
        <w:rPr>
          <w:noProof/>
          <w:lang w:eastAsia="pt-BR"/>
        </w:rPr>
        <w:drawing>
          <wp:inline distT="0" distB="0" distL="0" distR="0" wp14:anchorId="1FB01AEB" wp14:editId="420560AB">
            <wp:extent cx="6123682" cy="3124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5761" cy="3125261"/>
                    </a:xfrm>
                    <a:prstGeom prst="rect">
                      <a:avLst/>
                    </a:prstGeom>
                  </pic:spPr>
                </pic:pic>
              </a:graphicData>
            </a:graphic>
          </wp:inline>
        </w:drawing>
      </w:r>
    </w:p>
    <w:p w:rsidR="00F32041" w:rsidRPr="00080CFF" w:rsidRDefault="00F32041" w:rsidP="008532A5">
      <w:pPr>
        <w:pBdr>
          <w:bottom w:val="single" w:sz="12" w:space="1" w:color="auto"/>
        </w:pBdr>
        <w:shd w:val="clear" w:color="auto" w:fill="FFFFFF"/>
        <w:spacing w:before="100" w:beforeAutospacing="1" w:after="100" w:afterAutospacing="1" w:line="240" w:lineRule="auto"/>
        <w:jc w:val="both"/>
        <w:outlineLvl w:val="2"/>
        <w:rPr>
          <w:rFonts w:eastAsia="Times New Roman" w:cs="Arial"/>
          <w:sz w:val="27"/>
          <w:szCs w:val="27"/>
          <w:lang w:eastAsia="pt-BR"/>
        </w:rPr>
      </w:pPr>
      <w:bookmarkStart w:id="0" w:name="_GoBack"/>
      <w:bookmarkEnd w:id="0"/>
    </w:p>
    <w:p w:rsidR="00124151" w:rsidRPr="00080CFF" w:rsidRDefault="00124151" w:rsidP="008532A5">
      <w:pPr>
        <w:shd w:val="clear" w:color="auto" w:fill="FFFFFF"/>
        <w:spacing w:before="100" w:beforeAutospacing="1" w:after="100" w:afterAutospacing="1" w:line="240" w:lineRule="auto"/>
        <w:jc w:val="both"/>
        <w:outlineLvl w:val="2"/>
        <w:rPr>
          <w:rFonts w:eastAsia="Times New Roman" w:cs="Arial"/>
          <w:b/>
          <w:sz w:val="32"/>
          <w:szCs w:val="27"/>
          <w:lang w:eastAsia="pt-BR"/>
        </w:rPr>
      </w:pPr>
      <w:r w:rsidRPr="00080CFF">
        <w:rPr>
          <w:rFonts w:eastAsia="Times New Roman" w:cs="Arial"/>
          <w:b/>
          <w:sz w:val="32"/>
          <w:szCs w:val="27"/>
          <w:lang w:eastAsia="pt-BR"/>
        </w:rPr>
        <w:t>Secretaria da Saúde</w:t>
      </w:r>
    </w:p>
    <w:p w:rsidR="00124151" w:rsidRPr="00080CFF" w:rsidRDefault="00124151" w:rsidP="008532A5">
      <w:pPr>
        <w:shd w:val="clear" w:color="auto" w:fill="FFFFFF"/>
        <w:spacing w:before="100" w:beforeAutospacing="1" w:after="100" w:afterAutospacing="1" w:line="240" w:lineRule="auto"/>
        <w:jc w:val="both"/>
        <w:outlineLvl w:val="4"/>
        <w:rPr>
          <w:rFonts w:eastAsia="Times New Roman" w:cs="Arial"/>
          <w:sz w:val="20"/>
          <w:szCs w:val="20"/>
          <w:lang w:eastAsia="pt-BR"/>
        </w:rPr>
      </w:pPr>
      <w:r w:rsidRPr="00080CFF">
        <w:rPr>
          <w:rFonts w:eastAsia="Times New Roman" w:cs="Arial"/>
          <w:sz w:val="20"/>
          <w:szCs w:val="20"/>
          <w:lang w:eastAsia="pt-BR"/>
        </w:rPr>
        <w:t>SES - 290100</w:t>
      </w:r>
    </w:p>
    <w:p w:rsidR="00124151" w:rsidRPr="00080CFF" w:rsidRDefault="00124151" w:rsidP="008532A5">
      <w:pPr>
        <w:shd w:val="clear" w:color="auto" w:fill="FFFFFF"/>
        <w:spacing w:before="100" w:beforeAutospacing="1" w:after="100" w:afterAutospacing="1" w:line="240" w:lineRule="auto"/>
        <w:jc w:val="both"/>
        <w:outlineLvl w:val="4"/>
        <w:rPr>
          <w:rFonts w:eastAsia="Times New Roman" w:cs="Arial"/>
          <w:sz w:val="20"/>
          <w:szCs w:val="20"/>
          <w:lang w:eastAsia="pt-BR"/>
        </w:rPr>
      </w:pPr>
      <w:r w:rsidRPr="00080CFF">
        <w:rPr>
          <w:rFonts w:eastAsia="Times New Roman" w:cs="Arial"/>
          <w:sz w:val="20"/>
          <w:szCs w:val="20"/>
          <w:lang w:eastAsia="pt-BR"/>
        </w:rPr>
        <w:t>Objetivos:</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t>ORGANIZAR A REDE DE ATENÇÃO À URGÊNCIA E EMERGÊNCIA PARA ATENDIMENTO QUALIFICADO DOS PACIENTES EM UM DOS PONTOS DE ATENÇÃO À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w:t>
      </w:r>
      <w:r w:rsidRPr="00080CFF">
        <w:rPr>
          <w:rFonts w:eastAsia="Times New Roman" w:cs="Arial"/>
          <w:sz w:val="20"/>
          <w:szCs w:val="20"/>
          <w:lang w:eastAsia="pt-BR"/>
        </w:rPr>
        <w:t>Propiciar acesso qualificado dos pacientes em situação de urgência e emergência a um dos pontos de atenção resolutivos da Rede articulando e integrando todos os equipamentos de saúde com o objetivo de ampliar e qualificar o acesso humanizado e integral aos usuários em situação de urgência/emergência nos serviços de saúde, de forma ágil e oportuna.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 xml:space="preserve">Reduzir a morbimortalidade por trauma, causas </w:t>
      </w:r>
      <w:proofErr w:type="gramStart"/>
      <w:r w:rsidRPr="00080CFF">
        <w:rPr>
          <w:rFonts w:eastAsia="Times New Roman" w:cs="Arial"/>
          <w:sz w:val="20"/>
          <w:szCs w:val="20"/>
          <w:lang w:eastAsia="pt-BR"/>
        </w:rPr>
        <w:t>evitáveis e materno-infantil</w:t>
      </w:r>
      <w:proofErr w:type="gramEnd"/>
      <w:r w:rsidRPr="00080CFF">
        <w:rPr>
          <w:rFonts w:eastAsia="Times New Roman" w:cs="Arial"/>
          <w:sz w:val="20"/>
          <w:szCs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9" w:history="1">
        <w:r w:rsidR="00124151" w:rsidRPr="00080CFF">
          <w:rPr>
            <w:rFonts w:eastAsia="Times New Roman" w:cs="Arial"/>
            <w:color w:val="039BE5"/>
            <w:sz w:val="20"/>
            <w:lang w:eastAsia="pt-BR"/>
          </w:rPr>
          <w:t xml:space="preserve">Reduzir a taxa de mortalidade por doenças cardiovasculares na faixa etária de 0 a 69 anos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tx</w:t>
      </w:r>
      <w:proofErr w:type="spellEnd"/>
      <w:r w:rsidRPr="00080CFF">
        <w:rPr>
          <w:rFonts w:eastAsia="Times New Roman" w:cs="Arial"/>
          <w:sz w:val="20"/>
          <w:szCs w:val="20"/>
          <w:lang w:eastAsia="pt-BR"/>
        </w:rPr>
        <w:t>)</w:t>
      </w:r>
    </w:p>
    <w:p w:rsidR="00124151" w:rsidRPr="00080CFF" w:rsidRDefault="00124151" w:rsidP="008532A5">
      <w:pPr>
        <w:numPr>
          <w:ilvl w:val="1"/>
          <w:numId w:val="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987E1A" w:rsidRPr="00080CFF">
        <w:rPr>
          <w:rFonts w:eastAsia="Times New Roman" w:cs="Arial"/>
          <w:sz w:val="20"/>
          <w:lang w:eastAsia="pt-BR"/>
        </w:rPr>
        <w:t xml:space="preserve">  </w:t>
      </w:r>
      <w:proofErr w:type="gramEnd"/>
      <w:r w:rsidRPr="00080CFF">
        <w:rPr>
          <w:rFonts w:eastAsia="Times New Roman" w:cs="Arial"/>
          <w:sz w:val="20"/>
          <w:lang w:eastAsia="pt-BR"/>
        </w:rPr>
        <w:t>59.02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2021</w:t>
      </w:r>
      <w:proofErr w:type="gramStart"/>
      <w:r w:rsidR="00987E1A" w:rsidRPr="00080CFF">
        <w:rPr>
          <w:rFonts w:eastAsia="Times New Roman" w:cs="Arial"/>
          <w:sz w:val="20"/>
          <w:lang w:eastAsia="pt-BR"/>
        </w:rPr>
        <w:t xml:space="preserve">  </w:t>
      </w:r>
      <w:proofErr w:type="gramEnd"/>
      <w:r w:rsidRPr="00080CFF">
        <w:rPr>
          <w:rFonts w:eastAsia="Times New Roman" w:cs="Arial"/>
          <w:sz w:val="20"/>
          <w:lang w:eastAsia="pt-BR"/>
        </w:rPr>
        <w:t>55.6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987E1A" w:rsidRPr="00080CFF">
        <w:rPr>
          <w:rFonts w:eastAsia="Times New Roman" w:cs="Arial"/>
          <w:sz w:val="20"/>
          <w:lang w:eastAsia="pt-BR"/>
        </w:rPr>
        <w:t xml:space="preserve">  </w:t>
      </w:r>
      <w:proofErr w:type="gramEnd"/>
      <w:r w:rsidRPr="00080CFF">
        <w:rPr>
          <w:rFonts w:eastAsia="Times New Roman" w:cs="Arial"/>
          <w:sz w:val="20"/>
          <w:lang w:eastAsia="pt-BR"/>
        </w:rPr>
        <w:t>50.17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987E1A" w:rsidRPr="00080CFF">
        <w:rPr>
          <w:rFonts w:eastAsia="Times New Roman" w:cs="Arial"/>
          <w:sz w:val="20"/>
          <w:lang w:eastAsia="pt-BR"/>
        </w:rPr>
        <w:t xml:space="preserve">  </w:t>
      </w:r>
      <w:proofErr w:type="gramEnd"/>
      <w:r w:rsidRPr="00080CFF">
        <w:rPr>
          <w:rFonts w:eastAsia="Times New Roman" w:cs="Arial"/>
          <w:sz w:val="20"/>
          <w:lang w:eastAsia="pt-BR"/>
        </w:rPr>
        <w:t>45.6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0" w:history="1">
        <w:r w:rsidR="00124151" w:rsidRPr="00080CFF">
          <w:rPr>
            <w:rFonts w:eastAsia="Times New Roman" w:cs="Arial"/>
            <w:color w:val="039BE5"/>
            <w:sz w:val="20"/>
            <w:lang w:eastAsia="pt-BR"/>
          </w:rPr>
          <w:t xml:space="preserve">Reduzir a taxa de mortalidade por acidente de transporte terrestre (ATT),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tx</w:t>
      </w:r>
      <w:proofErr w:type="spellEnd"/>
      <w:r w:rsidRPr="00080CFF">
        <w:rPr>
          <w:rFonts w:eastAsia="Times New Roman" w:cs="Arial"/>
          <w:sz w:val="20"/>
          <w:szCs w:val="20"/>
          <w:lang w:eastAsia="pt-BR"/>
        </w:rPr>
        <w:t>)</w:t>
      </w:r>
    </w:p>
    <w:p w:rsidR="00124151" w:rsidRPr="00080CFF" w:rsidRDefault="00124151" w:rsidP="008532A5">
      <w:pPr>
        <w:numPr>
          <w:ilvl w:val="1"/>
          <w:numId w:val="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8A3FD7" w:rsidRPr="00080CFF">
        <w:rPr>
          <w:rFonts w:eastAsia="Times New Roman" w:cs="Arial"/>
          <w:sz w:val="20"/>
          <w:lang w:eastAsia="pt-BR"/>
        </w:rPr>
        <w:t xml:space="preserve">  </w:t>
      </w:r>
      <w:proofErr w:type="gramEnd"/>
      <w:r w:rsidRPr="00080CFF">
        <w:rPr>
          <w:rFonts w:eastAsia="Times New Roman" w:cs="Arial"/>
          <w:sz w:val="20"/>
          <w:lang w:eastAsia="pt-BR"/>
        </w:rPr>
        <w:t>23.0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8A3FD7" w:rsidRPr="00080CFF">
        <w:rPr>
          <w:rFonts w:eastAsia="Times New Roman" w:cs="Arial"/>
          <w:sz w:val="20"/>
          <w:lang w:eastAsia="pt-BR"/>
        </w:rPr>
        <w:t xml:space="preserve">  </w:t>
      </w:r>
      <w:proofErr w:type="gramEnd"/>
      <w:r w:rsidRPr="00080CFF">
        <w:rPr>
          <w:rFonts w:eastAsia="Times New Roman" w:cs="Arial"/>
          <w:sz w:val="20"/>
          <w:lang w:eastAsia="pt-BR"/>
        </w:rPr>
        <w:t>20.0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8A3FD7" w:rsidRPr="00080CFF">
        <w:rPr>
          <w:rFonts w:eastAsia="Times New Roman" w:cs="Arial"/>
          <w:sz w:val="20"/>
          <w:lang w:eastAsia="pt-BR"/>
        </w:rPr>
        <w:t xml:space="preserve">  </w:t>
      </w:r>
      <w:proofErr w:type="gramEnd"/>
      <w:r w:rsidRPr="00080CFF">
        <w:rPr>
          <w:rFonts w:eastAsia="Times New Roman" w:cs="Arial"/>
          <w:sz w:val="20"/>
          <w:lang w:eastAsia="pt-BR"/>
        </w:rPr>
        <w:t>18.0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8A3FD7" w:rsidRPr="00080CFF">
        <w:rPr>
          <w:rFonts w:eastAsia="Times New Roman" w:cs="Arial"/>
          <w:sz w:val="20"/>
          <w:lang w:eastAsia="pt-BR"/>
        </w:rPr>
        <w:t xml:space="preserve">  </w:t>
      </w:r>
      <w:proofErr w:type="gramEnd"/>
      <w:r w:rsidRPr="00080CFF">
        <w:rPr>
          <w:rFonts w:eastAsia="Times New Roman" w:cs="Arial"/>
          <w:sz w:val="20"/>
          <w:lang w:eastAsia="pt-BR"/>
        </w:rPr>
        <w:t>17.0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1" w:history="1">
        <w:r w:rsidR="00124151" w:rsidRPr="00080CFF">
          <w:rPr>
            <w:rFonts w:eastAsia="Times New Roman" w:cs="Arial"/>
            <w:color w:val="039BE5"/>
            <w:sz w:val="20"/>
            <w:lang w:eastAsia="pt-BR"/>
          </w:rPr>
          <w:t>Taxa de mortalidade específica por doenças do aparelho circulatório de 0 a 69 anos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Estima o risco de morte por doenças do aparelho circulatório e dimensiona a sua magnitude como problema de saúde pública. Retratando a incidência dessas doenças na população, associada a fatores de risco como tabagismo, hipertensão, obesidade, </w:t>
      </w:r>
      <w:proofErr w:type="spellStart"/>
      <w:r w:rsidRPr="00080CFF">
        <w:rPr>
          <w:rFonts w:eastAsia="Times New Roman" w:cs="Arial"/>
          <w:sz w:val="20"/>
          <w:szCs w:val="20"/>
          <w:lang w:eastAsia="pt-BR"/>
        </w:rPr>
        <w:t>hipercolesterolemia</w:t>
      </w:r>
      <w:proofErr w:type="spellEnd"/>
      <w:r w:rsidRPr="00080CFF">
        <w:rPr>
          <w:rFonts w:eastAsia="Times New Roman" w:cs="Arial"/>
          <w:sz w:val="20"/>
          <w:szCs w:val="20"/>
          <w:lang w:eastAsia="pt-BR"/>
        </w:rPr>
        <w:t>, diabete, sedentarismo e estresse. Expressa também as condições de diagnóstico e da assistência médica dispensada.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de óbitos de residentes por doenças do aparelho circulatório/População total residente ajustada ao meio do ano (TCU) x 100.000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Requer correção da subenumeração de óbitos captados pelo sistema de informação sobre mortalidade (SIM), especialmente nas regiões Norte e Nordeste. Apresenta restrição de uso sempre que ocorra elevada proporção de óbitos sem assistência médica ou por causas mal definidas. Utiliza como fonte o Sistema de Informações sobre Mortalidade (SIM) e base demográfica do IBGE.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Taxa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62.0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negativa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2421A7" w:rsidRPr="00080CFF">
        <w:rPr>
          <w:rFonts w:eastAsia="Times New Roman" w:cs="Arial"/>
          <w:sz w:val="20"/>
          <w:lang w:eastAsia="pt-BR"/>
        </w:rPr>
        <w:t xml:space="preserve">  </w:t>
      </w:r>
      <w:proofErr w:type="gramEnd"/>
      <w:r w:rsidRPr="00080CFF">
        <w:rPr>
          <w:rFonts w:eastAsia="Times New Roman" w:cs="Arial"/>
          <w:sz w:val="20"/>
          <w:lang w:eastAsia="pt-BR"/>
        </w:rPr>
        <w:t>59.02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2421A7" w:rsidRPr="00080CFF">
        <w:rPr>
          <w:rFonts w:eastAsia="Times New Roman" w:cs="Arial"/>
          <w:sz w:val="20"/>
          <w:lang w:eastAsia="pt-BR"/>
        </w:rPr>
        <w:t xml:space="preserve">  </w:t>
      </w:r>
      <w:proofErr w:type="gramEnd"/>
      <w:r w:rsidRPr="00080CFF">
        <w:rPr>
          <w:rFonts w:eastAsia="Times New Roman" w:cs="Arial"/>
          <w:sz w:val="20"/>
          <w:lang w:eastAsia="pt-BR"/>
        </w:rPr>
        <w:t>55.6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2421A7" w:rsidRPr="00080CFF">
        <w:rPr>
          <w:rFonts w:eastAsia="Times New Roman" w:cs="Arial"/>
          <w:sz w:val="20"/>
          <w:lang w:eastAsia="pt-BR"/>
        </w:rPr>
        <w:t xml:space="preserve">  </w:t>
      </w:r>
      <w:proofErr w:type="gramEnd"/>
      <w:r w:rsidRPr="00080CFF">
        <w:rPr>
          <w:rFonts w:eastAsia="Times New Roman" w:cs="Arial"/>
          <w:sz w:val="20"/>
          <w:lang w:eastAsia="pt-BR"/>
        </w:rPr>
        <w:t>50.17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2421A7" w:rsidRPr="00080CFF">
        <w:rPr>
          <w:rFonts w:eastAsia="Times New Roman" w:cs="Arial"/>
          <w:sz w:val="20"/>
          <w:lang w:eastAsia="pt-BR"/>
        </w:rPr>
        <w:t xml:space="preserve">  </w:t>
      </w:r>
      <w:proofErr w:type="gramEnd"/>
      <w:r w:rsidRPr="00080CFF">
        <w:rPr>
          <w:rFonts w:eastAsia="Times New Roman" w:cs="Arial"/>
          <w:sz w:val="20"/>
          <w:lang w:eastAsia="pt-BR"/>
        </w:rPr>
        <w:t>45.6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2" w:history="1">
        <w:r w:rsidR="00124151" w:rsidRPr="00080CFF">
          <w:rPr>
            <w:rFonts w:eastAsia="Times New Roman" w:cs="Arial"/>
            <w:color w:val="039BE5"/>
            <w:sz w:val="20"/>
            <w:lang w:eastAsia="pt-BR"/>
          </w:rPr>
          <w:t>Taxa de mortalidade por acidente de transporte terrestre</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Contribuir para o monitoramento da mortalidade por acidentes de transporte terrestre (ATT), que representam a segunda maior causa de óbitos em todo o país. Além de ser um importante parâmetro para planejamento e pactuação de serviços de saúde, em todos os níveis de atenção, voltado para prevenção de acidente de transporte terrestre.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de óbitos por acidentes de transporte terrestre registrados nos códigos CID 10: V01 a V87 em determinado ano e local X 100.000/População residente, em determinado ano e local.</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Quadrimestral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Unidade de Medida:</w:t>
      </w:r>
      <w:r w:rsidRPr="00080CFF">
        <w:rPr>
          <w:rFonts w:eastAsia="Times New Roman" w:cs="Arial"/>
          <w:sz w:val="20"/>
          <w:szCs w:val="20"/>
          <w:lang w:eastAsia="pt-BR"/>
        </w:rPr>
        <w:br/>
        <w:t>Taxa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25.01</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negativa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D06764" w:rsidRPr="00080CFF">
        <w:rPr>
          <w:rFonts w:eastAsia="Times New Roman" w:cs="Arial"/>
          <w:sz w:val="20"/>
          <w:lang w:eastAsia="pt-BR"/>
        </w:rPr>
        <w:t xml:space="preserve">  </w:t>
      </w:r>
      <w:proofErr w:type="gramEnd"/>
      <w:r w:rsidRPr="00080CFF">
        <w:rPr>
          <w:rFonts w:eastAsia="Times New Roman" w:cs="Arial"/>
          <w:sz w:val="20"/>
          <w:lang w:eastAsia="pt-BR"/>
        </w:rPr>
        <w:t>23.0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D06764" w:rsidRPr="00080CFF">
        <w:rPr>
          <w:rFonts w:eastAsia="Times New Roman" w:cs="Arial"/>
          <w:sz w:val="20"/>
          <w:lang w:eastAsia="pt-BR"/>
        </w:rPr>
        <w:t xml:space="preserve">  </w:t>
      </w:r>
      <w:proofErr w:type="gramEnd"/>
      <w:r w:rsidRPr="00080CFF">
        <w:rPr>
          <w:rFonts w:eastAsia="Times New Roman" w:cs="Arial"/>
          <w:sz w:val="20"/>
          <w:lang w:eastAsia="pt-BR"/>
        </w:rPr>
        <w:t>20.0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D06764" w:rsidRPr="00080CFF">
        <w:rPr>
          <w:rFonts w:eastAsia="Times New Roman" w:cs="Arial"/>
          <w:sz w:val="20"/>
          <w:lang w:eastAsia="pt-BR"/>
        </w:rPr>
        <w:t xml:space="preserve">  </w:t>
      </w:r>
      <w:proofErr w:type="gramEnd"/>
      <w:r w:rsidRPr="00080CFF">
        <w:rPr>
          <w:rFonts w:eastAsia="Times New Roman" w:cs="Arial"/>
          <w:sz w:val="20"/>
          <w:lang w:eastAsia="pt-BR"/>
        </w:rPr>
        <w:t>18.0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D06764" w:rsidRPr="00080CFF">
        <w:rPr>
          <w:rFonts w:eastAsia="Times New Roman" w:cs="Arial"/>
          <w:sz w:val="20"/>
          <w:lang w:eastAsia="pt-BR"/>
        </w:rPr>
        <w:t xml:space="preserve">  </w:t>
      </w:r>
      <w:proofErr w:type="gramEnd"/>
      <w:r w:rsidRPr="00080CFF">
        <w:rPr>
          <w:rFonts w:eastAsia="Times New Roman" w:cs="Arial"/>
          <w:sz w:val="20"/>
          <w:lang w:eastAsia="pt-BR"/>
        </w:rPr>
        <w:t>17.0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3" w:history="1">
        <w:r w:rsidR="00124151" w:rsidRPr="00080CFF">
          <w:rPr>
            <w:rFonts w:eastAsia="Times New Roman" w:cs="Arial"/>
            <w:color w:val="039BE5"/>
            <w:sz w:val="20"/>
            <w:lang w:eastAsia="pt-BR"/>
          </w:rPr>
          <w:t xml:space="preserve">4345 - </w:t>
        </w:r>
        <w:proofErr w:type="gramStart"/>
        <w:r w:rsidR="00124151" w:rsidRPr="00080CFF">
          <w:rPr>
            <w:rFonts w:eastAsia="Times New Roman" w:cs="Arial"/>
            <w:color w:val="039BE5"/>
            <w:sz w:val="20"/>
            <w:lang w:eastAsia="pt-BR"/>
          </w:rPr>
          <w:t>Implementação</w:t>
        </w:r>
        <w:proofErr w:type="gramEnd"/>
        <w:r w:rsidR="00124151" w:rsidRPr="00080CFF">
          <w:rPr>
            <w:rFonts w:eastAsia="Times New Roman" w:cs="Arial"/>
            <w:color w:val="039BE5"/>
            <w:sz w:val="20"/>
            <w:lang w:eastAsia="pt-BR"/>
          </w:rPr>
          <w:t xml:space="preserve"> da Rede de Atenção às Urgências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Realização do repasse financeiro mensal do cofinanciamento aos incentivos dos componentes da Rede de Atenção à Urgência (RAU) correspondente ao percentual de 25% do valor total do financiamento destas políticas previstas em portarias do Ministério da Saúde, referente à contrapartida estadual na modalidade regular e automática fundo a fundo: custeio para os serviços SAMU 192 (Atendimento Móvel de Urgência) e Unidade de Pronto Atendimento (</w:t>
      </w:r>
      <w:proofErr w:type="gramStart"/>
      <w:r w:rsidRPr="00080CFF">
        <w:rPr>
          <w:rFonts w:eastAsia="Times New Roman" w:cs="Arial"/>
          <w:sz w:val="20"/>
          <w:szCs w:val="20"/>
          <w:lang w:eastAsia="pt-BR"/>
        </w:rPr>
        <w:t>UPA</w:t>
      </w:r>
      <w:proofErr w:type="gramEnd"/>
      <w:r w:rsidRPr="00080CFF">
        <w:rPr>
          <w:rFonts w:eastAsia="Times New Roman" w:cs="Arial"/>
          <w:sz w:val="20"/>
          <w:szCs w:val="20"/>
          <w:lang w:eastAsia="pt-BR"/>
        </w:rPr>
        <w:t xml:space="preserve"> 24 horas). Custeio de visitas técnicas, acompanhamento, cooperação técnica, supervisão, monitoramento e avaliação dos serviços da RAU; monitorar a cobertura do SAMU 192. Monitorar a cobertura das UPAS 24 horas. Realização de capacitação para qualificar a assistência ao paciente crítico na Porta de Entrada. Realização de capacitação das equipes da Atenção Primária em Saúde para os primeiros socorros. Supervisão clínica-institucional, visitas técnicas, processos formativos, reuniões dos coletivos, monitoramento, avaliação, participação de servidores e colaboradores em eventos técnico-científicos local, nacional e internacional; realização de eventos (oficina, seminários, fóruns); articulação de ações para a promoção da saúde, prevenção e controle de agravos (integração com a Atenção Primária); mecanismos e atividades de suporte a Rede de Atenção à Urgência. Manter em funcionamento o Grupo Condutor da Rede de Atenção às Urgências do Estado do Tocantins; participar ativamente do Grupo Condutor da Rede de Atenção a Saúde. Viabilizar a participação das equipes da saúde nos espaços de consensos e pactuações da CIR – Comissão Intergestores Regional, CIB – Comissão Intergestores Bipartite, Conselho de Saúde, CONASS, COSEMS e CONASEMS. Indicador de avaliação de execução da ação: percentual do incentivo viabilizado (fórmula de cálculo: valor total de repasse pago no exercício vigente / Valor total de repasse devido X 100).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Incentivo SAMU e UPA viabilizado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xml:space="preserve"> Repasse do incentivo financeiro viabilizado para os serviços de urgência e emergência </w:t>
      </w:r>
      <w:proofErr w:type="gramStart"/>
      <w:r w:rsidRPr="00080CFF">
        <w:rPr>
          <w:rFonts w:eastAsia="Times New Roman" w:cs="Arial"/>
          <w:sz w:val="20"/>
          <w:szCs w:val="20"/>
          <w:lang w:eastAsia="pt-BR"/>
        </w:rPr>
        <w:t>implantado, habilitado e qualificado</w:t>
      </w:r>
      <w:proofErr w:type="gramEnd"/>
      <w:r w:rsidRPr="00080CFF">
        <w:rPr>
          <w:rFonts w:eastAsia="Times New Roman" w:cs="Arial"/>
          <w:sz w:val="20"/>
          <w:szCs w:val="20"/>
          <w:lang w:eastAsia="pt-BR"/>
        </w:rPr>
        <w:t>.</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Proporcionar atendimento no tempo oportuno à pessoa em situação de urgência e emergência, a fim de evitar o sofrimento, sequelas ou mesmo a morte.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302 - Assistência</w:t>
      </w:r>
      <w:proofErr w:type="gramEnd"/>
      <w:r w:rsidRPr="00080CFF">
        <w:rPr>
          <w:rFonts w:eastAsia="Times New Roman" w:cs="Arial"/>
          <w:sz w:val="20"/>
          <w:szCs w:val="20"/>
          <w:lang w:eastAsia="pt-BR"/>
        </w:rPr>
        <w:t xml:space="preserve"> Hospitalar e Ambulatorial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r w:rsidR="00097B26" w:rsidRPr="00080CFF">
        <w:rPr>
          <w:rFonts w:eastAsia="Times New Roman" w:cs="Arial"/>
          <w:sz w:val="20"/>
          <w:lang w:eastAsia="pt-BR"/>
        </w:rPr>
        <w:t xml:space="preserve"> </w:t>
      </w:r>
      <w:r w:rsidRPr="00080CFF">
        <w:rPr>
          <w:rFonts w:eastAsia="Times New Roman" w:cs="Arial"/>
          <w:sz w:val="20"/>
          <w:lang w:eastAsia="pt-BR"/>
        </w:rPr>
        <w:t>R$ 10.302.438,00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100.0 (%)</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t>ORGANIZAR A REDE DE ATENÇÃO À SAÚDE MATERNO-INFANTIL PARA VIABILIZAR ACESSO, ACOLHIMENTO E RESOLUTIVIDADE.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w:t>
      </w:r>
      <w:r w:rsidRPr="00080CFF">
        <w:rPr>
          <w:rFonts w:eastAsia="Times New Roman" w:cs="Arial"/>
          <w:sz w:val="20"/>
          <w:szCs w:val="20"/>
          <w:lang w:eastAsia="pt-BR"/>
        </w:rPr>
        <w:t>Organizar os processos de trabalho nos pontos de atenção materno-infantil oportunizando o aprimoramento da articulação entre atenção primária, média e alta complexidade, de forma a dar continuidade à assistência materno-infantil, contribuindo para a redução da morbimortalidade.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Fortalecer a Rede de Atenção à Saúde.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4" w:history="1">
        <w:r w:rsidR="00124151" w:rsidRPr="00080CFF">
          <w:rPr>
            <w:rFonts w:eastAsia="Times New Roman" w:cs="Arial"/>
            <w:color w:val="039BE5"/>
            <w:sz w:val="20"/>
            <w:lang w:eastAsia="pt-BR"/>
          </w:rPr>
          <w:t xml:space="preserve">Reduzir o número de óbitos maternos no ano,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987E1A" w:rsidRPr="00080CFF">
        <w:rPr>
          <w:rFonts w:eastAsia="Times New Roman" w:cs="Arial"/>
          <w:sz w:val="20"/>
          <w:lang w:eastAsia="pt-BR"/>
        </w:rPr>
        <w:t xml:space="preserve"> </w:t>
      </w:r>
      <w:r w:rsidR="00097B26" w:rsidRPr="00080CFF">
        <w:rPr>
          <w:rFonts w:eastAsia="Times New Roman" w:cs="Arial"/>
          <w:sz w:val="20"/>
          <w:lang w:eastAsia="pt-BR"/>
        </w:rPr>
        <w:t xml:space="preserve"> </w:t>
      </w:r>
      <w:proofErr w:type="gramEnd"/>
      <w:r w:rsidRPr="00080CFF">
        <w:rPr>
          <w:rFonts w:eastAsia="Times New Roman" w:cs="Arial"/>
          <w:sz w:val="20"/>
          <w:lang w:eastAsia="pt-BR"/>
        </w:rPr>
        <w:t>9.0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987E1A" w:rsidRPr="00080CFF">
        <w:rPr>
          <w:rFonts w:eastAsia="Times New Roman" w:cs="Arial"/>
          <w:sz w:val="20"/>
          <w:lang w:eastAsia="pt-BR"/>
        </w:rPr>
        <w:t xml:space="preserve"> </w:t>
      </w:r>
      <w:r w:rsidR="00097B26" w:rsidRPr="00080CFF">
        <w:rPr>
          <w:rFonts w:eastAsia="Times New Roman" w:cs="Arial"/>
          <w:sz w:val="20"/>
          <w:lang w:eastAsia="pt-BR"/>
        </w:rPr>
        <w:t xml:space="preserve"> </w:t>
      </w:r>
      <w:proofErr w:type="gramEnd"/>
      <w:r w:rsidRPr="00080CFF">
        <w:rPr>
          <w:rFonts w:eastAsia="Times New Roman" w:cs="Arial"/>
          <w:sz w:val="20"/>
          <w:lang w:eastAsia="pt-BR"/>
        </w:rPr>
        <w:t>8.0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987E1A" w:rsidRPr="00080CFF">
        <w:rPr>
          <w:rFonts w:eastAsia="Times New Roman" w:cs="Arial"/>
          <w:sz w:val="20"/>
          <w:lang w:eastAsia="pt-BR"/>
        </w:rPr>
        <w:t xml:space="preserve"> </w:t>
      </w:r>
      <w:r w:rsidR="00097B26" w:rsidRPr="00080CFF">
        <w:rPr>
          <w:rFonts w:eastAsia="Times New Roman" w:cs="Arial"/>
          <w:sz w:val="20"/>
          <w:lang w:eastAsia="pt-BR"/>
        </w:rPr>
        <w:t xml:space="preserve"> </w:t>
      </w:r>
      <w:proofErr w:type="gramEnd"/>
      <w:r w:rsidRPr="00080CFF">
        <w:rPr>
          <w:rFonts w:eastAsia="Times New Roman" w:cs="Arial"/>
          <w:sz w:val="20"/>
          <w:lang w:eastAsia="pt-BR"/>
        </w:rPr>
        <w:t>8.0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987E1A" w:rsidRPr="00080CFF">
        <w:rPr>
          <w:rFonts w:eastAsia="Times New Roman" w:cs="Arial"/>
          <w:sz w:val="20"/>
          <w:lang w:eastAsia="pt-BR"/>
        </w:rPr>
        <w:t xml:space="preserve"> </w:t>
      </w:r>
      <w:r w:rsidR="00097B26" w:rsidRPr="00080CFF">
        <w:rPr>
          <w:rFonts w:eastAsia="Times New Roman" w:cs="Arial"/>
          <w:sz w:val="20"/>
          <w:lang w:eastAsia="pt-BR"/>
        </w:rPr>
        <w:t xml:space="preserve"> </w:t>
      </w:r>
      <w:proofErr w:type="gramEnd"/>
      <w:r w:rsidRPr="00080CFF">
        <w:rPr>
          <w:rFonts w:eastAsia="Times New Roman" w:cs="Arial"/>
          <w:sz w:val="20"/>
          <w:lang w:eastAsia="pt-BR"/>
        </w:rPr>
        <w:t>8.0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5" w:history="1">
        <w:r w:rsidR="00124151" w:rsidRPr="00080CFF">
          <w:rPr>
            <w:rFonts w:eastAsia="Times New Roman" w:cs="Arial"/>
            <w:color w:val="039BE5"/>
            <w:sz w:val="20"/>
            <w:lang w:eastAsia="pt-BR"/>
          </w:rPr>
          <w:t xml:space="preserve">Reduzir a taxa de Mortalidade Infantil,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tx</w:t>
      </w:r>
      <w:proofErr w:type="spellEnd"/>
      <w:r w:rsidRPr="00080CFF">
        <w:rPr>
          <w:rFonts w:eastAsia="Times New Roman" w:cs="Arial"/>
          <w:sz w:val="20"/>
          <w:szCs w:val="20"/>
          <w:lang w:eastAsia="pt-BR"/>
        </w:rPr>
        <w:t>)</w:t>
      </w:r>
    </w:p>
    <w:p w:rsidR="00124151" w:rsidRPr="00080CFF" w:rsidRDefault="00124151" w:rsidP="008532A5">
      <w:pPr>
        <w:numPr>
          <w:ilvl w:val="1"/>
          <w:numId w:val="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0861D6" w:rsidRPr="00080CFF">
        <w:rPr>
          <w:rFonts w:eastAsia="Times New Roman" w:cs="Arial"/>
          <w:sz w:val="20"/>
          <w:lang w:eastAsia="pt-BR"/>
        </w:rPr>
        <w:t xml:space="preserve">  </w:t>
      </w:r>
      <w:proofErr w:type="gramEnd"/>
      <w:r w:rsidRPr="00080CFF">
        <w:rPr>
          <w:rFonts w:eastAsia="Times New Roman" w:cs="Arial"/>
          <w:sz w:val="20"/>
          <w:lang w:eastAsia="pt-BR"/>
        </w:rPr>
        <w:t>12.46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0861D6" w:rsidRPr="00080CFF">
        <w:rPr>
          <w:rFonts w:eastAsia="Times New Roman" w:cs="Arial"/>
          <w:sz w:val="20"/>
          <w:lang w:eastAsia="pt-BR"/>
        </w:rPr>
        <w:t xml:space="preserve">  </w:t>
      </w:r>
      <w:proofErr w:type="gramEnd"/>
      <w:r w:rsidRPr="00080CFF">
        <w:rPr>
          <w:rFonts w:eastAsia="Times New Roman" w:cs="Arial"/>
          <w:sz w:val="20"/>
          <w:lang w:eastAsia="pt-BR"/>
        </w:rPr>
        <w:t>12.22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0861D6" w:rsidRPr="00080CFF">
        <w:rPr>
          <w:rFonts w:eastAsia="Times New Roman" w:cs="Arial"/>
          <w:sz w:val="20"/>
          <w:lang w:eastAsia="pt-BR"/>
        </w:rPr>
        <w:t xml:space="preserve">  </w:t>
      </w:r>
      <w:proofErr w:type="gramEnd"/>
      <w:r w:rsidRPr="00080CFF">
        <w:rPr>
          <w:rFonts w:eastAsia="Times New Roman" w:cs="Arial"/>
          <w:sz w:val="20"/>
          <w:lang w:eastAsia="pt-BR"/>
        </w:rPr>
        <w:t>11.99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0861D6" w:rsidRPr="00080CFF">
        <w:rPr>
          <w:rFonts w:eastAsia="Times New Roman" w:cs="Arial"/>
          <w:sz w:val="20"/>
          <w:lang w:eastAsia="pt-BR"/>
        </w:rPr>
        <w:t xml:space="preserve">  </w:t>
      </w:r>
      <w:proofErr w:type="gramEnd"/>
      <w:r w:rsidRPr="00080CFF">
        <w:rPr>
          <w:rFonts w:eastAsia="Times New Roman" w:cs="Arial"/>
          <w:sz w:val="20"/>
          <w:lang w:eastAsia="pt-BR"/>
        </w:rPr>
        <w:t>11.74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6" w:history="1">
        <w:r w:rsidR="00124151" w:rsidRPr="00080CFF">
          <w:rPr>
            <w:rFonts w:eastAsia="Times New Roman" w:cs="Arial"/>
            <w:color w:val="039BE5"/>
            <w:sz w:val="20"/>
            <w:lang w:eastAsia="pt-BR"/>
          </w:rPr>
          <w:t xml:space="preserve">Aumentar a proporção de parto normal no SUS e na saúde suplementar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1E142F" w:rsidRPr="00080CFF">
        <w:rPr>
          <w:rFonts w:eastAsia="Times New Roman" w:cs="Arial"/>
          <w:sz w:val="20"/>
          <w:lang w:eastAsia="pt-BR"/>
        </w:rPr>
        <w:t xml:space="preserve">  </w:t>
      </w:r>
      <w:proofErr w:type="gramEnd"/>
      <w:r w:rsidRPr="00080CFF">
        <w:rPr>
          <w:rFonts w:eastAsia="Times New Roman" w:cs="Arial"/>
          <w:sz w:val="20"/>
          <w:lang w:eastAsia="pt-BR"/>
        </w:rPr>
        <w:t>59.0 (%)</w:t>
      </w:r>
    </w:p>
    <w:p w:rsidR="00124151" w:rsidRPr="00080CFF" w:rsidRDefault="00124151" w:rsidP="008532A5">
      <w:pPr>
        <w:numPr>
          <w:ilvl w:val="1"/>
          <w:numId w:val="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1E142F" w:rsidRPr="00080CFF">
        <w:rPr>
          <w:rFonts w:eastAsia="Times New Roman" w:cs="Arial"/>
          <w:sz w:val="20"/>
          <w:lang w:eastAsia="pt-BR"/>
        </w:rPr>
        <w:t xml:space="preserve">  </w:t>
      </w:r>
      <w:proofErr w:type="gramEnd"/>
      <w:r w:rsidRPr="00080CFF">
        <w:rPr>
          <w:rFonts w:eastAsia="Times New Roman" w:cs="Arial"/>
          <w:sz w:val="20"/>
          <w:lang w:eastAsia="pt-BR"/>
        </w:rPr>
        <w:t>59.5 (%)</w:t>
      </w:r>
    </w:p>
    <w:p w:rsidR="00124151" w:rsidRPr="00080CFF" w:rsidRDefault="00124151" w:rsidP="008532A5">
      <w:pPr>
        <w:numPr>
          <w:ilvl w:val="1"/>
          <w:numId w:val="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1E142F" w:rsidRPr="00080CFF">
        <w:rPr>
          <w:rFonts w:eastAsia="Times New Roman" w:cs="Arial"/>
          <w:sz w:val="20"/>
          <w:lang w:eastAsia="pt-BR"/>
        </w:rPr>
        <w:t xml:space="preserve">  </w:t>
      </w:r>
      <w:proofErr w:type="gramEnd"/>
      <w:r w:rsidRPr="00080CFF">
        <w:rPr>
          <w:rFonts w:eastAsia="Times New Roman" w:cs="Arial"/>
          <w:sz w:val="20"/>
          <w:lang w:eastAsia="pt-BR"/>
        </w:rPr>
        <w:t>59.75 (%)</w:t>
      </w:r>
    </w:p>
    <w:p w:rsidR="00124151" w:rsidRPr="00080CFF" w:rsidRDefault="00124151" w:rsidP="008532A5">
      <w:pPr>
        <w:numPr>
          <w:ilvl w:val="1"/>
          <w:numId w:val="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1E142F" w:rsidRPr="00080CFF">
        <w:rPr>
          <w:rFonts w:eastAsia="Times New Roman" w:cs="Arial"/>
          <w:sz w:val="20"/>
          <w:lang w:eastAsia="pt-BR"/>
        </w:rPr>
        <w:t xml:space="preserve">  </w:t>
      </w:r>
      <w:proofErr w:type="gramEnd"/>
      <w:r w:rsidRPr="00080CFF">
        <w:rPr>
          <w:rFonts w:eastAsia="Times New Roman" w:cs="Arial"/>
          <w:sz w:val="20"/>
          <w:lang w:eastAsia="pt-BR"/>
        </w:rPr>
        <w:t>60.0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7" w:history="1">
        <w:r w:rsidR="00124151" w:rsidRPr="00080CFF">
          <w:rPr>
            <w:rFonts w:eastAsia="Times New Roman" w:cs="Arial"/>
            <w:color w:val="039BE5"/>
            <w:sz w:val="20"/>
            <w:lang w:eastAsia="pt-BR"/>
          </w:rPr>
          <w:t xml:space="preserve">Reduzir a proporção de nascidos vivos de mães adolescentes de 10 a 19 anos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1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1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1E142F" w:rsidRPr="00080CFF">
        <w:rPr>
          <w:rFonts w:eastAsia="Times New Roman" w:cs="Arial"/>
          <w:sz w:val="20"/>
          <w:lang w:eastAsia="pt-BR"/>
        </w:rPr>
        <w:t xml:space="preserve">  </w:t>
      </w:r>
      <w:proofErr w:type="gramEnd"/>
      <w:r w:rsidRPr="00080CFF">
        <w:rPr>
          <w:rFonts w:eastAsia="Times New Roman" w:cs="Arial"/>
          <w:sz w:val="20"/>
          <w:lang w:eastAsia="pt-BR"/>
        </w:rPr>
        <w:t>19.66 (%)</w:t>
      </w:r>
    </w:p>
    <w:p w:rsidR="00124151" w:rsidRPr="00080CFF" w:rsidRDefault="00124151" w:rsidP="008532A5">
      <w:pPr>
        <w:numPr>
          <w:ilvl w:val="1"/>
          <w:numId w:val="1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1E142F" w:rsidRPr="00080CFF">
        <w:rPr>
          <w:rFonts w:eastAsia="Times New Roman" w:cs="Arial"/>
          <w:sz w:val="20"/>
          <w:lang w:eastAsia="pt-BR"/>
        </w:rPr>
        <w:t xml:space="preserve">  </w:t>
      </w:r>
      <w:proofErr w:type="gramEnd"/>
      <w:r w:rsidRPr="00080CFF">
        <w:rPr>
          <w:rFonts w:eastAsia="Times New Roman" w:cs="Arial"/>
          <w:sz w:val="20"/>
          <w:lang w:eastAsia="pt-BR"/>
        </w:rPr>
        <w:t>19.16 (%)</w:t>
      </w:r>
    </w:p>
    <w:p w:rsidR="00124151" w:rsidRPr="00080CFF" w:rsidRDefault="00124151" w:rsidP="008532A5">
      <w:pPr>
        <w:numPr>
          <w:ilvl w:val="1"/>
          <w:numId w:val="1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1E142F" w:rsidRPr="00080CFF">
        <w:rPr>
          <w:rFonts w:eastAsia="Times New Roman" w:cs="Arial"/>
          <w:sz w:val="20"/>
          <w:lang w:eastAsia="pt-BR"/>
        </w:rPr>
        <w:t xml:space="preserve">  </w:t>
      </w:r>
      <w:proofErr w:type="gramEnd"/>
      <w:r w:rsidRPr="00080CFF">
        <w:rPr>
          <w:rFonts w:eastAsia="Times New Roman" w:cs="Arial"/>
          <w:sz w:val="20"/>
          <w:lang w:eastAsia="pt-BR"/>
        </w:rPr>
        <w:t>18.66 (%)</w:t>
      </w:r>
    </w:p>
    <w:p w:rsidR="00124151" w:rsidRPr="00080CFF" w:rsidRDefault="00124151" w:rsidP="008532A5">
      <w:pPr>
        <w:numPr>
          <w:ilvl w:val="1"/>
          <w:numId w:val="1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1E142F" w:rsidRPr="00080CFF">
        <w:rPr>
          <w:rFonts w:eastAsia="Times New Roman" w:cs="Arial"/>
          <w:sz w:val="20"/>
          <w:lang w:eastAsia="pt-BR"/>
        </w:rPr>
        <w:t xml:space="preserve">  </w:t>
      </w:r>
      <w:proofErr w:type="gramEnd"/>
      <w:r w:rsidRPr="00080CFF">
        <w:rPr>
          <w:rFonts w:eastAsia="Times New Roman" w:cs="Arial"/>
          <w:sz w:val="20"/>
          <w:lang w:eastAsia="pt-BR"/>
        </w:rPr>
        <w:t>18.16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8" w:history="1">
        <w:r w:rsidR="00124151" w:rsidRPr="00080CFF">
          <w:rPr>
            <w:rFonts w:eastAsia="Times New Roman" w:cs="Arial"/>
            <w:color w:val="039BE5"/>
            <w:sz w:val="20"/>
            <w:lang w:eastAsia="pt-BR"/>
          </w:rPr>
          <w:t xml:space="preserve">Reduzir os casos novos de sífilis congênita em menores de </w:t>
        </w:r>
        <w:proofErr w:type="gramStart"/>
        <w:r w:rsidR="00124151" w:rsidRPr="00080CFF">
          <w:rPr>
            <w:rFonts w:eastAsia="Times New Roman" w:cs="Arial"/>
            <w:color w:val="039BE5"/>
            <w:sz w:val="20"/>
            <w:lang w:eastAsia="pt-BR"/>
          </w:rPr>
          <w:t>1</w:t>
        </w:r>
        <w:proofErr w:type="gramEnd"/>
        <w:r w:rsidR="00124151" w:rsidRPr="00080CFF">
          <w:rPr>
            <w:rFonts w:eastAsia="Times New Roman" w:cs="Arial"/>
            <w:color w:val="039BE5"/>
            <w:sz w:val="20"/>
            <w:lang w:eastAsia="pt-BR"/>
          </w:rPr>
          <w:t xml:space="preserve"> ano de idade até 2023.</w:t>
        </w:r>
      </w:hyperlink>
    </w:p>
    <w:p w:rsidR="00124151" w:rsidRPr="00080CFF" w:rsidRDefault="00124151" w:rsidP="008532A5">
      <w:pPr>
        <w:numPr>
          <w:ilvl w:val="0"/>
          <w:numId w:val="1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1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2020274.0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2021268.0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2022263.0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2023258.0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9" w:history="1">
        <w:r w:rsidR="00124151" w:rsidRPr="00080CFF">
          <w:rPr>
            <w:rFonts w:eastAsia="Times New Roman" w:cs="Arial"/>
            <w:color w:val="039BE5"/>
            <w:sz w:val="20"/>
            <w:lang w:eastAsia="pt-BR"/>
          </w:rPr>
          <w:t>Número de óbitos maternos em determinado período</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Este indicador é para avaliar o acesso e a qualidade da assistência ao pré-natal e ao parto, supondo que uma boa assistência pautada nas boas práticas de atenção ao parto e nascimento reduzam as mortes maternas evitáveis. Considerando que as principais causas de mortes são hipertensão, hemorragia e infecções perinatais. Analisar variações geográficas e temporais do número de óbitos maternos, identificando situações de desigualdade e tendências que demandem ações e estudos específicos. Contribuir na análise da qualidade da assistência ao parto e das condições de acesso aos serviços de saúde, no contexto do modelo assistencial adotado. Subsidiar processos de planejamento, gestão e avaliação de políticas e ações de saúde voltadas para a atenção à saúde da mulher. Destacar a necessidade de articulação de estratégias para redução do número de óbitos maternos entre os gestores do SUS e gestores dos planos privados de saúde, mediada pela regulação da Agencia Nacional de Saúde Suplementar.</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de óbitos maternos (morte de uma mulher durante a gestação ou até 42 dias após o término da gestação, independente da duração ou da localização da gravidez, devido a qualquer causa relacionada com ou agravada pela gravidez ou por medidas em relação a ela, porém não devida a causas acidentais) em determinado período e local de residência Unidade de Medida: nº de óbitos.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xml:space="preserve"> O número de MM precisa ser </w:t>
      </w:r>
      <w:proofErr w:type="gramStart"/>
      <w:r w:rsidRPr="00080CFF">
        <w:rPr>
          <w:rFonts w:eastAsia="Times New Roman" w:cs="Arial"/>
          <w:sz w:val="20"/>
          <w:szCs w:val="20"/>
          <w:lang w:eastAsia="pt-BR"/>
        </w:rPr>
        <w:t>comparada com o NV</w:t>
      </w:r>
      <w:proofErr w:type="gramEnd"/>
      <w:r w:rsidRPr="00080CFF">
        <w:rPr>
          <w:rFonts w:eastAsia="Times New Roman" w:cs="Arial"/>
          <w:sz w:val="20"/>
          <w:szCs w:val="20"/>
          <w:lang w:eastAsia="pt-BR"/>
        </w:rPr>
        <w:t xml:space="preserve"> para acompanhar sua evolução (RMM).As categorias de análise: raça/cor (população negra) e faixa etária. As Limitações desse indicador são: tempo de 14 meses para validação final no SIM. . O % de investigação de óbito em MIF e óbitos maternos em tempo oportuno precisa ser ampliado. Com a dificuldade do % de investigação em tempo oportuno gerou a necessidade do MS desenvolver um fator de correção para cálculo da RMM que só é possível para abrangência estadual e só foi viável de calcular para as regiões sul e sudeste. A comparação do número absoluto de óbitos maternos precisa ser comparada com os anos anteriores. Para acompanhar este indicador será utilizado o Sistema de Informação sobre Mortalidade (SIM). Conceito de óbito materno – A 10ª Revisão da Classificação Internacional de Doenças (CID-10) define morte materna como a “morte de uma mulher durante a gestação ou até 42 dias após o término da gestação, independentemente da duração ou da localização da gravidez, devido a qualquer causa relacionada com ou agravada pela gravidez ou por medidas em relação a ela, porém não devida a causas acidentais ou incidentais”. As mortes maternas são causadas por afecções do capítulo XV da CID-10 – Gravidez, parto e puerpério (com exceção das mortes fora do período do puerpério de 42 dias – códigos O96 e O97) e por afecções classificadas em outros capítulos da CID, especificamente: (i) Tétano obstétrico (A34), transtornos mentais e comportamentais associados ao puerpério (F53) e </w:t>
      </w:r>
      <w:proofErr w:type="spellStart"/>
      <w:r w:rsidRPr="00080CFF">
        <w:rPr>
          <w:rFonts w:eastAsia="Times New Roman" w:cs="Arial"/>
          <w:sz w:val="20"/>
          <w:szCs w:val="20"/>
          <w:lang w:eastAsia="pt-BR"/>
        </w:rPr>
        <w:t>osteomalácia</w:t>
      </w:r>
      <w:proofErr w:type="spellEnd"/>
      <w:r w:rsidRPr="00080CFF">
        <w:rPr>
          <w:rFonts w:eastAsia="Times New Roman" w:cs="Arial"/>
          <w:sz w:val="20"/>
          <w:szCs w:val="20"/>
          <w:lang w:eastAsia="pt-BR"/>
        </w:rPr>
        <w:t xml:space="preserve"> puerperal (</w:t>
      </w:r>
      <w:proofErr w:type="gramStart"/>
      <w:r w:rsidRPr="00080CFF">
        <w:rPr>
          <w:rFonts w:eastAsia="Times New Roman" w:cs="Arial"/>
          <w:sz w:val="20"/>
          <w:szCs w:val="20"/>
          <w:lang w:eastAsia="pt-BR"/>
        </w:rPr>
        <w:t>M83.</w:t>
      </w:r>
      <w:proofErr w:type="gramEnd"/>
      <w:r w:rsidRPr="00080CFF">
        <w:rPr>
          <w:rFonts w:eastAsia="Times New Roman" w:cs="Arial"/>
          <w:sz w:val="20"/>
          <w:szCs w:val="20"/>
          <w:lang w:eastAsia="pt-BR"/>
        </w:rPr>
        <w:t xml:space="preserve">0), nos casos em que a morte ocorreu até 42 dias após o término da gravidez (campo 44 da Declaração de Óbito DO assinalado “sim”) ou nos casos sem informação do tempo transcorrido entre o término da gravidez e a morte (campo 44 da DO em branco ou assinalado “ignorado”). (ii) Doença causada pelo HIV (B20 a B24), mola </w:t>
      </w:r>
      <w:proofErr w:type="spellStart"/>
      <w:r w:rsidRPr="00080CFF">
        <w:rPr>
          <w:rFonts w:eastAsia="Times New Roman" w:cs="Arial"/>
          <w:sz w:val="20"/>
          <w:szCs w:val="20"/>
          <w:lang w:eastAsia="pt-BR"/>
        </w:rPr>
        <w:t>hidatiforme</w:t>
      </w:r>
      <w:proofErr w:type="spellEnd"/>
      <w:r w:rsidRPr="00080CFF">
        <w:rPr>
          <w:rFonts w:eastAsia="Times New Roman" w:cs="Arial"/>
          <w:sz w:val="20"/>
          <w:szCs w:val="20"/>
          <w:lang w:eastAsia="pt-BR"/>
        </w:rPr>
        <w:t xml:space="preserve"> maligna ou invasiva (</w:t>
      </w:r>
      <w:proofErr w:type="gramStart"/>
      <w:r w:rsidRPr="00080CFF">
        <w:rPr>
          <w:rFonts w:eastAsia="Times New Roman" w:cs="Arial"/>
          <w:sz w:val="20"/>
          <w:szCs w:val="20"/>
          <w:lang w:eastAsia="pt-BR"/>
        </w:rPr>
        <w:t>D39.</w:t>
      </w:r>
      <w:proofErr w:type="gramEnd"/>
      <w:r w:rsidRPr="00080CFF">
        <w:rPr>
          <w:rFonts w:eastAsia="Times New Roman" w:cs="Arial"/>
          <w:sz w:val="20"/>
          <w:szCs w:val="20"/>
          <w:lang w:eastAsia="pt-BR"/>
        </w:rPr>
        <w:t xml:space="preserve">2) e necrose </w:t>
      </w:r>
      <w:proofErr w:type="spellStart"/>
      <w:r w:rsidRPr="00080CFF">
        <w:rPr>
          <w:rFonts w:eastAsia="Times New Roman" w:cs="Arial"/>
          <w:sz w:val="20"/>
          <w:szCs w:val="20"/>
          <w:lang w:eastAsia="pt-BR"/>
        </w:rPr>
        <w:t>hipofisária</w:t>
      </w:r>
      <w:proofErr w:type="spellEnd"/>
      <w:r w:rsidRPr="00080CFF">
        <w:rPr>
          <w:rFonts w:eastAsia="Times New Roman" w:cs="Arial"/>
          <w:sz w:val="20"/>
          <w:szCs w:val="20"/>
          <w:lang w:eastAsia="pt-BR"/>
        </w:rPr>
        <w:t xml:space="preserve"> pós-parto (E23.0) serão consideradas mortes maternas desde que a mulher estivesse grávida no momento da morte ou tivesse estado grávida até 42 dias antes da morte. Para isso devem ser considerados os casos em que o campo 43 da DO (morte durante gravidez, parto e aborto) esteja marcado “sim” ou o campo 44 (morte durante o puerpério) assinalado “sim, até 42 dias”. (iii) São consideradas mortes maternas aquelas que ocorrem como consequência de acidentes e violências durante o ciclo gravídico puerperal, desde que se comprove que essas causas interferiram na evolução normal da gravidez, parto ou puerpério. Entretanto, essas mortes, para efeito do cálculo da Razão de Mortalidade Materna, não serão incluídas, tanto pela baixa frequência de ocorrência, quanto pela dificuldade da sua identificação na base de dados de mortalidade. </w:t>
      </w:r>
      <w:proofErr w:type="gramStart"/>
      <w:r w:rsidRPr="00080CFF">
        <w:rPr>
          <w:rFonts w:eastAsia="Times New Roman" w:cs="Arial"/>
          <w:sz w:val="20"/>
          <w:szCs w:val="20"/>
          <w:lang w:eastAsia="pt-BR"/>
        </w:rPr>
        <w:t>A CID</w:t>
      </w:r>
      <w:proofErr w:type="gramEnd"/>
      <w:r w:rsidRPr="00080CFF">
        <w:rPr>
          <w:rFonts w:eastAsia="Times New Roman" w:cs="Arial"/>
          <w:sz w:val="20"/>
          <w:szCs w:val="20"/>
          <w:lang w:eastAsia="pt-BR"/>
        </w:rPr>
        <w:t>-10 estabelece ainda os conceitos de: morte materna tardia, decorrente de causa obstétrica, ocorrida após 42 dias e menos de um ano depois do parto (código O96); e morte materna por sequela de causa obstétrica direta, ocorrida um ano 40 ou mais após o parto (código O97). Esses casos também não são incluídos para o cálculo da Razão de Mortalidade Materna.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Unidade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Base de Cálculo:</w:t>
      </w:r>
      <w:r w:rsidRPr="00080CFF">
        <w:rPr>
          <w:rFonts w:eastAsia="Times New Roman" w:cs="Arial"/>
          <w:sz w:val="20"/>
          <w:szCs w:val="20"/>
          <w:lang w:eastAsia="pt-BR"/>
        </w:rPr>
        <w:br/>
        <w:t>9.0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negativa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1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775BA8" w:rsidRPr="00080CFF">
        <w:rPr>
          <w:rFonts w:eastAsia="Times New Roman" w:cs="Arial"/>
          <w:sz w:val="20"/>
          <w:lang w:eastAsia="pt-BR"/>
        </w:rPr>
        <w:t xml:space="preserve">   </w:t>
      </w:r>
      <w:proofErr w:type="gramEnd"/>
      <w:r w:rsidRPr="00080CFF">
        <w:rPr>
          <w:rFonts w:eastAsia="Times New Roman" w:cs="Arial"/>
          <w:sz w:val="20"/>
          <w:lang w:eastAsia="pt-BR"/>
        </w:rPr>
        <w:t>9.0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1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775BA8" w:rsidRPr="00080CFF">
        <w:rPr>
          <w:rFonts w:eastAsia="Times New Roman" w:cs="Arial"/>
          <w:sz w:val="20"/>
          <w:lang w:eastAsia="pt-BR"/>
        </w:rPr>
        <w:t xml:space="preserve">   </w:t>
      </w:r>
      <w:proofErr w:type="gramEnd"/>
      <w:r w:rsidRPr="00080CFF">
        <w:rPr>
          <w:rFonts w:eastAsia="Times New Roman" w:cs="Arial"/>
          <w:sz w:val="20"/>
          <w:lang w:eastAsia="pt-BR"/>
        </w:rPr>
        <w:t>8.0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1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775BA8" w:rsidRPr="00080CFF">
        <w:rPr>
          <w:rFonts w:eastAsia="Times New Roman" w:cs="Arial"/>
          <w:sz w:val="20"/>
          <w:lang w:eastAsia="pt-BR"/>
        </w:rPr>
        <w:t xml:space="preserve">   </w:t>
      </w:r>
      <w:proofErr w:type="gramEnd"/>
      <w:r w:rsidRPr="00080CFF">
        <w:rPr>
          <w:rFonts w:eastAsia="Times New Roman" w:cs="Arial"/>
          <w:sz w:val="20"/>
          <w:lang w:eastAsia="pt-BR"/>
        </w:rPr>
        <w:t>8.0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1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775BA8" w:rsidRPr="00080CFF">
        <w:rPr>
          <w:rFonts w:eastAsia="Times New Roman" w:cs="Arial"/>
          <w:sz w:val="20"/>
          <w:lang w:eastAsia="pt-BR"/>
        </w:rPr>
        <w:t xml:space="preserve">   </w:t>
      </w:r>
      <w:proofErr w:type="gramEnd"/>
      <w:r w:rsidRPr="00080CFF">
        <w:rPr>
          <w:rFonts w:eastAsia="Times New Roman" w:cs="Arial"/>
          <w:sz w:val="20"/>
          <w:lang w:eastAsia="pt-BR"/>
        </w:rPr>
        <w:t>8.0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20" w:history="1">
        <w:r w:rsidR="00124151" w:rsidRPr="00080CFF">
          <w:rPr>
            <w:rFonts w:eastAsia="Times New Roman" w:cs="Arial"/>
            <w:color w:val="039BE5"/>
            <w:sz w:val="20"/>
            <w:lang w:eastAsia="pt-BR"/>
          </w:rPr>
          <w:t>Taxa de mortalidade infantil</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Este indicador tem como finalidade monitorar a assistência pré-natal, a vinculação da gestante ao local de ocorrência do parto evitando a sua peregrinação e as boas práticas durante o atendimento ao parto e nascimento e a qualidade da atenção hospitalar ofertada a crianças menores de </w:t>
      </w:r>
      <w:proofErr w:type="gramStart"/>
      <w:r w:rsidRPr="00080CFF">
        <w:rPr>
          <w:rFonts w:eastAsia="Times New Roman" w:cs="Arial"/>
          <w:sz w:val="20"/>
          <w:szCs w:val="20"/>
          <w:lang w:eastAsia="pt-BR"/>
        </w:rPr>
        <w:t>1</w:t>
      </w:r>
      <w:proofErr w:type="gramEnd"/>
      <w:r w:rsidRPr="00080CFF">
        <w:rPr>
          <w:rFonts w:eastAsia="Times New Roman" w:cs="Arial"/>
          <w:sz w:val="20"/>
          <w:szCs w:val="20"/>
          <w:lang w:eastAsia="pt-BR"/>
        </w:rPr>
        <w:t xml:space="preserve"> ano. É importante acompanhar a Taxa de Mortalidade Infantil e seus componentes, pois, a taxa de mortalidade neonatal vem caindo em menor velocidade comparado a mortalidade infantil </w:t>
      </w:r>
      <w:proofErr w:type="gramStart"/>
      <w:r w:rsidRPr="00080CFF">
        <w:rPr>
          <w:rFonts w:eastAsia="Times New Roman" w:cs="Arial"/>
          <w:sz w:val="20"/>
          <w:szCs w:val="20"/>
          <w:lang w:eastAsia="pt-BR"/>
        </w:rPr>
        <w:t>pós neonatal</w:t>
      </w:r>
      <w:proofErr w:type="gramEnd"/>
      <w:r w:rsidRPr="00080CFF">
        <w:rPr>
          <w:rFonts w:eastAsia="Times New Roman" w:cs="Arial"/>
          <w:sz w:val="20"/>
          <w:szCs w:val="20"/>
          <w:lang w:eastAsia="pt-BR"/>
        </w:rPr>
        <w:t xml:space="preserve">, especialmente nos estados das regiões norte e nordeste. A mortalidade neonatal precoce representa de 60 a 70% da mortalidade infantil, sendo que 25% destas mortes ocorrem no primeiro dia de vida. No período neonatal concentram-se riscos biológicos, ambientais, socioeconômicos e culturais, havendo necessidade de cuidados especiais; com atuação </w:t>
      </w:r>
      <w:proofErr w:type="gramStart"/>
      <w:r w:rsidRPr="00080CFF">
        <w:rPr>
          <w:rFonts w:eastAsia="Times New Roman" w:cs="Arial"/>
          <w:sz w:val="20"/>
          <w:szCs w:val="20"/>
          <w:lang w:eastAsia="pt-BR"/>
        </w:rPr>
        <w:t>Oportuna ,</w:t>
      </w:r>
      <w:proofErr w:type="gramEnd"/>
      <w:r w:rsidRPr="00080CFF">
        <w:rPr>
          <w:rFonts w:eastAsia="Times New Roman" w:cs="Arial"/>
          <w:sz w:val="20"/>
          <w:szCs w:val="20"/>
          <w:lang w:eastAsia="pt-BR"/>
        </w:rPr>
        <w:t xml:space="preserve"> integral e qualificada de proteção social e de saúde,direitos esses reconhecidos pelo Estatuto da criança e do Adolescente (ECA) e pela Política Nacional de Atenção Integral à Saúde da Criança (PNAISC).</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xml:space="preserve"> Análise de monitoramento e avaliação dos componentes separadamente: Primeiras 24 horas, Neonatal precoce (0 a 6 dias), Neonatal Tardio (7 a 27 dias), Pós-neonatal (28 a 364 dias), menor de </w:t>
      </w:r>
      <w:proofErr w:type="gramStart"/>
      <w:r w:rsidRPr="00080CFF">
        <w:rPr>
          <w:rFonts w:eastAsia="Times New Roman" w:cs="Arial"/>
          <w:sz w:val="20"/>
          <w:szCs w:val="20"/>
          <w:lang w:eastAsia="pt-BR"/>
        </w:rPr>
        <w:t>1</w:t>
      </w:r>
      <w:proofErr w:type="gramEnd"/>
      <w:r w:rsidRPr="00080CFF">
        <w:rPr>
          <w:rFonts w:eastAsia="Times New Roman" w:cs="Arial"/>
          <w:sz w:val="20"/>
          <w:szCs w:val="20"/>
          <w:lang w:eastAsia="pt-BR"/>
        </w:rPr>
        <w:t xml:space="preserve"> ano. Taxa de Mortalidade Infantil = (número de óbitos de residentes com menos de </w:t>
      </w:r>
      <w:proofErr w:type="gramStart"/>
      <w:r w:rsidRPr="00080CFF">
        <w:rPr>
          <w:rFonts w:eastAsia="Times New Roman" w:cs="Arial"/>
          <w:sz w:val="20"/>
          <w:szCs w:val="20"/>
          <w:lang w:eastAsia="pt-BR"/>
        </w:rPr>
        <w:t>1</w:t>
      </w:r>
      <w:proofErr w:type="gramEnd"/>
      <w:r w:rsidRPr="00080CFF">
        <w:rPr>
          <w:rFonts w:eastAsia="Times New Roman" w:cs="Arial"/>
          <w:sz w:val="20"/>
          <w:szCs w:val="20"/>
          <w:lang w:eastAsia="pt-BR"/>
        </w:rPr>
        <w:t xml:space="preserve"> ano de idade / número de nascidos vivos de mães residentes) * 1.000. Taxa de Mortalidade Neonatal Precoce = (número de óbitos de residentes de 0 a 6 dias de idade / número de nascidos vivos de mães residentes) * 1.000. Taxa de Mortalidade Neonatal Tardia = (número de óbitos de residentes de 7 a 27 dias de idade / número de nascidos vivos de mães residentes) * 1.000. Taxa de Mortalidade Pós-Neonatal =</w:t>
      </w:r>
      <w:proofErr w:type="gramStart"/>
      <w:r w:rsidRPr="00080CFF">
        <w:rPr>
          <w:rFonts w:eastAsia="Times New Roman" w:cs="Arial"/>
          <w:sz w:val="20"/>
          <w:szCs w:val="20"/>
          <w:lang w:eastAsia="pt-BR"/>
        </w:rPr>
        <w:t>(</w:t>
      </w:r>
      <w:proofErr w:type="gramEnd"/>
      <w:r w:rsidRPr="00080CFF">
        <w:rPr>
          <w:rFonts w:eastAsia="Times New Roman" w:cs="Arial"/>
          <w:sz w:val="20"/>
          <w:szCs w:val="20"/>
          <w:lang w:eastAsia="pt-BR"/>
        </w:rPr>
        <w:t>número de óbitos de residentes de 28 a 364 dias de idade / número de nascidos vivos de mães residentes) * 1.000.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Este indicador será acompanhado a partir dos dados do Sistema de Informações sobre Mortalidade (SIM), Sistema Informações sobre Nascidos Vivos (SINASC). Limitações: Requer correção da subenumeração de óbitos e de nascidos vivos (esta em menor escala), para o cálculo direto da taxa a partir de dados de sistemas de registro contínuo, especialmente nas regiões Norte e Nordeste. Essas circunstâncias impõem o uso de cálculos indiretos, baseados na mortalidade proporcional por idade, em relação à taxa de mortalidade infantil estimada por métodos demográficos específicos. Com relação às estimativas da mortalidade infantil, envolve dificuldades metodológicas e imprecisões inerentes às técnicas utilizadas, cujos pressupostos podem não se cumprir, por mudanças na dinâmica demográfica. A imprecisão é maior no caso de pequenas populações.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Taxa/Mil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12.66</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negativa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Tipo de Indicador:</w:t>
      </w:r>
      <w:r w:rsidRPr="00080CFF">
        <w:rPr>
          <w:rFonts w:eastAsia="Times New Roman" w:cs="Arial"/>
          <w:sz w:val="20"/>
          <w:szCs w:val="20"/>
          <w:lang w:eastAsia="pt-BR"/>
        </w:rPr>
        <w:br/>
        <w:t>resultado</w:t>
      </w:r>
    </w:p>
    <w:p w:rsidR="00124151" w:rsidRPr="00080CFF" w:rsidRDefault="00124151" w:rsidP="008532A5">
      <w:pPr>
        <w:numPr>
          <w:ilvl w:val="0"/>
          <w:numId w:val="1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023A71" w:rsidRPr="00080CFF">
        <w:rPr>
          <w:rFonts w:eastAsia="Times New Roman" w:cs="Arial"/>
          <w:sz w:val="20"/>
          <w:lang w:eastAsia="pt-BR"/>
        </w:rPr>
        <w:t xml:space="preserve">   </w:t>
      </w:r>
      <w:proofErr w:type="gramEnd"/>
      <w:r w:rsidRPr="00080CFF">
        <w:rPr>
          <w:rFonts w:eastAsia="Times New Roman" w:cs="Arial"/>
          <w:sz w:val="20"/>
          <w:lang w:eastAsia="pt-BR"/>
        </w:rPr>
        <w:t>12.46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1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023A71" w:rsidRPr="00080CFF">
        <w:rPr>
          <w:rFonts w:eastAsia="Times New Roman" w:cs="Arial"/>
          <w:sz w:val="20"/>
          <w:lang w:eastAsia="pt-BR"/>
        </w:rPr>
        <w:t xml:space="preserve">   </w:t>
      </w:r>
      <w:proofErr w:type="gramEnd"/>
      <w:r w:rsidRPr="00080CFF">
        <w:rPr>
          <w:rFonts w:eastAsia="Times New Roman" w:cs="Arial"/>
          <w:sz w:val="20"/>
          <w:lang w:eastAsia="pt-BR"/>
        </w:rPr>
        <w:t>12.22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1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023A71" w:rsidRPr="00080CFF">
        <w:rPr>
          <w:rFonts w:eastAsia="Times New Roman" w:cs="Arial"/>
          <w:sz w:val="20"/>
          <w:lang w:eastAsia="pt-BR"/>
        </w:rPr>
        <w:t xml:space="preserve">   </w:t>
      </w:r>
      <w:proofErr w:type="gramEnd"/>
      <w:r w:rsidRPr="00080CFF">
        <w:rPr>
          <w:rFonts w:eastAsia="Times New Roman" w:cs="Arial"/>
          <w:sz w:val="20"/>
          <w:lang w:eastAsia="pt-BR"/>
        </w:rPr>
        <w:t>11.99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1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023A71" w:rsidRPr="00080CFF">
        <w:rPr>
          <w:rFonts w:eastAsia="Times New Roman" w:cs="Arial"/>
          <w:sz w:val="20"/>
          <w:lang w:eastAsia="pt-BR"/>
        </w:rPr>
        <w:t xml:space="preserve">   </w:t>
      </w:r>
      <w:proofErr w:type="gramEnd"/>
      <w:r w:rsidRPr="00080CFF">
        <w:rPr>
          <w:rFonts w:eastAsia="Times New Roman" w:cs="Arial"/>
          <w:sz w:val="20"/>
          <w:lang w:eastAsia="pt-BR"/>
        </w:rPr>
        <w:t>11.74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21" w:history="1">
        <w:r w:rsidR="00124151" w:rsidRPr="00080CFF">
          <w:rPr>
            <w:rFonts w:eastAsia="Times New Roman" w:cs="Arial"/>
            <w:color w:val="039BE5"/>
            <w:sz w:val="20"/>
            <w:lang w:eastAsia="pt-BR"/>
          </w:rPr>
          <w:t xml:space="preserve">4343 - </w:t>
        </w:r>
        <w:proofErr w:type="gramStart"/>
        <w:r w:rsidR="00124151" w:rsidRPr="00080CFF">
          <w:rPr>
            <w:rFonts w:eastAsia="Times New Roman" w:cs="Arial"/>
            <w:color w:val="039BE5"/>
            <w:sz w:val="20"/>
            <w:lang w:eastAsia="pt-BR"/>
          </w:rPr>
          <w:t>Implementação</w:t>
        </w:r>
        <w:proofErr w:type="gramEnd"/>
        <w:r w:rsidR="00124151" w:rsidRPr="00080CFF">
          <w:rPr>
            <w:rFonts w:eastAsia="Times New Roman" w:cs="Arial"/>
            <w:color w:val="039BE5"/>
            <w:sz w:val="20"/>
            <w:lang w:eastAsia="pt-BR"/>
          </w:rPr>
          <w:t xml:space="preserve"> da Rede Cegonha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Fomento as ações de </w:t>
      </w:r>
      <w:proofErr w:type="gramStart"/>
      <w:r w:rsidRPr="00080CFF">
        <w:rPr>
          <w:rFonts w:eastAsia="Times New Roman" w:cs="Arial"/>
          <w:sz w:val="20"/>
          <w:szCs w:val="20"/>
          <w:lang w:eastAsia="pt-BR"/>
        </w:rPr>
        <w:t>implementação</w:t>
      </w:r>
      <w:proofErr w:type="gramEnd"/>
      <w:r w:rsidRPr="00080CFF">
        <w:rPr>
          <w:rFonts w:eastAsia="Times New Roman" w:cs="Arial"/>
          <w:sz w:val="20"/>
          <w:szCs w:val="20"/>
          <w:lang w:eastAsia="pt-BR"/>
        </w:rPr>
        <w:t xml:space="preserve"> da Rede Cegonha no Estado do Tocantins. Processos Educacionais em Saúde voltados aos componentes da Rede Cegonha. Viabilização às ações e serviços nos pontos de atenção, com ênfase na articulação com a Atenção Primária à Saúde e demais pontos da rede, por meio de supervisão clínica-institucional, </w:t>
      </w:r>
      <w:proofErr w:type="spellStart"/>
      <w:r w:rsidRPr="00080CFF">
        <w:rPr>
          <w:rFonts w:eastAsia="Times New Roman" w:cs="Arial"/>
          <w:sz w:val="20"/>
          <w:szCs w:val="20"/>
          <w:lang w:eastAsia="pt-BR"/>
        </w:rPr>
        <w:t>matriciamento</w:t>
      </w:r>
      <w:proofErr w:type="spellEnd"/>
      <w:r w:rsidRPr="00080CFF">
        <w:rPr>
          <w:rFonts w:eastAsia="Times New Roman" w:cs="Arial"/>
          <w:sz w:val="20"/>
          <w:szCs w:val="20"/>
          <w:lang w:eastAsia="pt-BR"/>
        </w:rPr>
        <w:t>, visitas técnicas, processos formativos, reuniões de grupos estruturados (comissões, comitês, fóruns, etc.), monitoramento, avaliação, contratualização dos indicadores da Rede Cegonha. Participação de servidores e colaboradores em eventos técnico-científicos local, nacional e internacional; realização de eventos (oficina, seminários, fóruns); articulação de ações para a promoção da saúde, prevenção e controle de doenças e agravos. Mecanismos e atividades de suporte a Rede Cegonha, envolvendo transporte de pacientes, sistemas informatizados de apoio, sistemas de distribuição de insumos, materiais, medicamentos e correlatos. Aquisição de equipamentos e mobiliários (material permanente). Participar ativamente do Grupo Condutor da Rede de Atenção a Saúde. Viabilizar a participação das equipes da saúde nos espaços de consensos e pactuações da CIR – Comissão Intergestores Regional, CIB – Comissão Intergestores Bipartite, Conselho de Saúde, CONASS, COSEMS e CONASEMS.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Município assistido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Município assistido pelo apoio da SES-TO em qualificação dos processos de trabalho para a resolução dos problemas e necessidades locais, em atenção à saúde materno-infantil nas ações do pré-natal, parto-nascimento e puerpério, acompanhamento do crescimento das crianças, em especial no seu primeiro ano de vida. Considera-se município assistido para o produto desta ação, o atendimento a um dos critérios, conforme segue: a) apoio institucional aos municípios e maternidades; b) assessoria presencial/cooperação técnica, na SPAS (DAP/DAE) e SUHP ou in loco nos municípios/maternidades ou via web/videoconferência; c) participação em um processo educacional de curta, média e/ou longa duração; d) monitoramento e avaliação da Atenção Primária à Saúde e das maternidades.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Apoiar os municípios no cuidado materno-infantil para organização dos processos de trabalho nos pontos de atenção com ênfase na articulação com a atenção primária à saúde, média e alta complexidade, de forma a dar continuidade à assistência materno-infantil, contribuindo para a redução da morbimortalidade.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302 - Assistência</w:t>
      </w:r>
      <w:proofErr w:type="gramEnd"/>
      <w:r w:rsidRPr="00080CFF">
        <w:rPr>
          <w:rFonts w:eastAsia="Times New Roman" w:cs="Arial"/>
          <w:sz w:val="20"/>
          <w:szCs w:val="20"/>
          <w:lang w:eastAsia="pt-BR"/>
        </w:rPr>
        <w:t xml:space="preserve"> Hospitalar e Ambulatorial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1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R$ 836.689,00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lastRenderedPageBreak/>
        <w:t>Meta Física:</w:t>
      </w:r>
    </w:p>
    <w:p w:rsidR="00124151" w:rsidRPr="00080CFF" w:rsidRDefault="00124151" w:rsidP="008532A5">
      <w:pPr>
        <w:numPr>
          <w:ilvl w:val="0"/>
          <w:numId w:val="1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40.0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t>VIABILIZAR A REGULAÇÃO DO ACESSO DO USUÁRIO COM PROTOCOLO CLÍNICO PARA OS SERVIÇOS DE SAÚDE NO TEMPO OPORTUNO.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w:t>
      </w:r>
      <w:r w:rsidRPr="00080CFF">
        <w:rPr>
          <w:rFonts w:eastAsia="Times New Roman" w:cs="Arial"/>
          <w:sz w:val="20"/>
          <w:szCs w:val="20"/>
          <w:lang w:eastAsia="pt-BR"/>
        </w:rPr>
        <w:t>Viabilizar a regulação do acesso ou regulação assistencial, por meio da organização, controle, gerenciamento e a priorização do acesso e dos fluxos assistenciais no âmbito do SUS, abrangendo a regulação médica baseada em protocolos, classificação de risco e demais critérios de priorização.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Aprimorar a gestão Hospitalar sob a lógica da RAS.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22" w:history="1">
        <w:r w:rsidR="00124151" w:rsidRPr="00080CFF">
          <w:rPr>
            <w:rFonts w:eastAsia="Times New Roman" w:cs="Arial"/>
            <w:color w:val="039BE5"/>
            <w:sz w:val="20"/>
            <w:lang w:eastAsia="pt-BR"/>
          </w:rPr>
          <w:t xml:space="preserve">Atingir 60% de regulação das internações em Leitos SUS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1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1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15.0 (%)</w:t>
      </w:r>
    </w:p>
    <w:p w:rsidR="00124151" w:rsidRPr="00080CFF" w:rsidRDefault="00124151" w:rsidP="008532A5">
      <w:pPr>
        <w:numPr>
          <w:ilvl w:val="1"/>
          <w:numId w:val="1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30.0 (%)</w:t>
      </w:r>
    </w:p>
    <w:p w:rsidR="00124151" w:rsidRPr="00080CFF" w:rsidRDefault="00124151" w:rsidP="008532A5">
      <w:pPr>
        <w:numPr>
          <w:ilvl w:val="1"/>
          <w:numId w:val="1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45.0 (%)</w:t>
      </w:r>
    </w:p>
    <w:p w:rsidR="00124151" w:rsidRPr="00080CFF" w:rsidRDefault="00124151" w:rsidP="008532A5">
      <w:pPr>
        <w:numPr>
          <w:ilvl w:val="1"/>
          <w:numId w:val="1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60.0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23" w:history="1">
        <w:r w:rsidR="00124151" w:rsidRPr="00080CFF">
          <w:rPr>
            <w:rFonts w:eastAsia="Times New Roman" w:cs="Arial"/>
            <w:color w:val="039BE5"/>
            <w:sz w:val="20"/>
            <w:lang w:eastAsia="pt-BR"/>
          </w:rPr>
          <w:t xml:space="preserve">Regular 50% dos pacientes admitidos na Porta de Entrada do Hospital Geral de Palmas,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1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1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10.0 (%)</w:t>
      </w:r>
    </w:p>
    <w:p w:rsidR="00124151" w:rsidRPr="00080CFF" w:rsidRDefault="00124151" w:rsidP="008532A5">
      <w:pPr>
        <w:numPr>
          <w:ilvl w:val="1"/>
          <w:numId w:val="1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20.0 (%)</w:t>
      </w:r>
    </w:p>
    <w:p w:rsidR="00124151" w:rsidRPr="00080CFF" w:rsidRDefault="00124151" w:rsidP="008532A5">
      <w:pPr>
        <w:numPr>
          <w:ilvl w:val="1"/>
          <w:numId w:val="1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30.0 (%)</w:t>
      </w:r>
    </w:p>
    <w:p w:rsidR="00124151" w:rsidRPr="00080CFF" w:rsidRDefault="00124151" w:rsidP="008532A5">
      <w:pPr>
        <w:numPr>
          <w:ilvl w:val="1"/>
          <w:numId w:val="1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50.0 (%)</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24" w:history="1">
        <w:r w:rsidR="00124151" w:rsidRPr="00080CFF">
          <w:rPr>
            <w:rFonts w:eastAsia="Times New Roman" w:cs="Arial"/>
            <w:color w:val="039BE5"/>
            <w:sz w:val="20"/>
            <w:lang w:eastAsia="pt-BR"/>
          </w:rPr>
          <w:t>Proporção de Leito Regulado</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Percentual de leitos de internação hospitalar </w:t>
      </w:r>
      <w:proofErr w:type="gramStart"/>
      <w:r w:rsidRPr="00080CFF">
        <w:rPr>
          <w:rFonts w:eastAsia="Times New Roman" w:cs="Arial"/>
          <w:sz w:val="20"/>
          <w:szCs w:val="20"/>
          <w:lang w:eastAsia="pt-BR"/>
        </w:rPr>
        <w:t>sob regulação</w:t>
      </w:r>
      <w:proofErr w:type="gramEnd"/>
      <w:r w:rsidRPr="00080CFF">
        <w:rPr>
          <w:rFonts w:eastAsia="Times New Roman" w:cs="Arial"/>
          <w:sz w:val="20"/>
          <w:szCs w:val="20"/>
          <w:lang w:eastAsia="pt-BR"/>
        </w:rPr>
        <w:t xml:space="preserve"> assistencial no complexo Regulador do Estado do Tocantins. Estima o acesso a internações hospitalares pela população tocantinense, financiadas pelo SUS.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Numerador: total de leitos de internação hospitalar regulados. Denominador: total de leitos de internação hospitalar do SUS. Fator de multiplicação: 100.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Monitoramento mensal.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1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15.0 (%)</w:t>
      </w:r>
    </w:p>
    <w:p w:rsidR="00124151" w:rsidRPr="00080CFF" w:rsidRDefault="00124151" w:rsidP="008532A5">
      <w:pPr>
        <w:numPr>
          <w:ilvl w:val="0"/>
          <w:numId w:val="1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30.0 (%)</w:t>
      </w:r>
    </w:p>
    <w:p w:rsidR="00124151" w:rsidRPr="00080CFF" w:rsidRDefault="00124151" w:rsidP="008532A5">
      <w:pPr>
        <w:numPr>
          <w:ilvl w:val="0"/>
          <w:numId w:val="1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45.0 (%)</w:t>
      </w:r>
    </w:p>
    <w:p w:rsidR="00124151" w:rsidRPr="00080CFF" w:rsidRDefault="00124151" w:rsidP="008532A5">
      <w:pPr>
        <w:numPr>
          <w:ilvl w:val="0"/>
          <w:numId w:val="1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31/12/2023</w:t>
      </w:r>
      <w:proofErr w:type="gramStart"/>
      <w:r w:rsidR="002A6204" w:rsidRPr="00080CFF">
        <w:rPr>
          <w:rFonts w:eastAsia="Times New Roman" w:cs="Arial"/>
          <w:sz w:val="20"/>
          <w:lang w:eastAsia="pt-BR"/>
        </w:rPr>
        <w:t xml:space="preserve">   </w:t>
      </w:r>
      <w:proofErr w:type="gramEnd"/>
      <w:r w:rsidRPr="00080CFF">
        <w:rPr>
          <w:rFonts w:eastAsia="Times New Roman" w:cs="Arial"/>
          <w:sz w:val="20"/>
          <w:lang w:eastAsia="pt-BR"/>
        </w:rPr>
        <w:t>60.0 (%)</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25" w:history="1">
        <w:proofErr w:type="gramStart"/>
        <w:r w:rsidR="00124151" w:rsidRPr="00080CFF">
          <w:rPr>
            <w:rFonts w:eastAsia="Times New Roman" w:cs="Arial"/>
            <w:color w:val="039BE5"/>
            <w:sz w:val="20"/>
            <w:lang w:eastAsia="pt-BR"/>
          </w:rPr>
          <w:t>4362 - Viabilização</w:t>
        </w:r>
        <w:proofErr w:type="gramEnd"/>
        <w:r w:rsidR="00124151" w:rsidRPr="00080CFF">
          <w:rPr>
            <w:rFonts w:eastAsia="Times New Roman" w:cs="Arial"/>
            <w:color w:val="039BE5"/>
            <w:sz w:val="20"/>
            <w:lang w:eastAsia="pt-BR"/>
          </w:rPr>
          <w:t xml:space="preserve"> do acesso aos serviços de saúde de forma regulada e oportuna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Operacionalização dos Complexos Reguladores; regulação das consultas e exames </w:t>
      </w:r>
      <w:proofErr w:type="gramStart"/>
      <w:r w:rsidRPr="00080CFF">
        <w:rPr>
          <w:rFonts w:eastAsia="Times New Roman" w:cs="Arial"/>
          <w:sz w:val="20"/>
          <w:szCs w:val="20"/>
          <w:lang w:eastAsia="pt-BR"/>
        </w:rPr>
        <w:t>sob gestão</w:t>
      </w:r>
      <w:proofErr w:type="gramEnd"/>
      <w:r w:rsidRPr="00080CFF">
        <w:rPr>
          <w:rFonts w:eastAsia="Times New Roman" w:cs="Arial"/>
          <w:sz w:val="20"/>
          <w:szCs w:val="20"/>
          <w:lang w:eastAsia="pt-BR"/>
        </w:rPr>
        <w:t xml:space="preserve"> estadual; regulação das cirurgias eletivas; regulação das UTI públicas e privadas contratadas e dos leitos de UCI, UCINCA, UCINCO; concessão de benefícios regulados para Tratamento Fora de Domicílio (TFD) fora do Estado nos serviços existentes na rede pública estadual. Construção da Politica Estadual de Regulação Assistencial do Estado do Tocantins. Estruturação e organização do Complexo Regulador do Estado do Tocantins - disponibilização de estrutura física compatível na Sede em Palmas e na Macrorregião Norte (pessoal e estrutura física e equipamento). Implantação do Sistema de Regulação para Central de Leitos e Serviços de Terapia Rena Substitutiva – TRS para a regulação de leitos com interface entre os Núcleos Internos de Regulação - </w:t>
      </w:r>
      <w:proofErr w:type="spellStart"/>
      <w:r w:rsidRPr="00080CFF">
        <w:rPr>
          <w:rFonts w:eastAsia="Times New Roman" w:cs="Arial"/>
          <w:sz w:val="20"/>
          <w:szCs w:val="20"/>
          <w:lang w:eastAsia="pt-BR"/>
        </w:rPr>
        <w:t>NIR’s</w:t>
      </w:r>
      <w:proofErr w:type="spellEnd"/>
      <w:r w:rsidRPr="00080CFF">
        <w:rPr>
          <w:rFonts w:eastAsia="Times New Roman" w:cs="Arial"/>
          <w:sz w:val="20"/>
          <w:szCs w:val="20"/>
          <w:lang w:eastAsia="pt-BR"/>
        </w:rPr>
        <w:t xml:space="preserve"> e Complexo Regulador. Monitoramento e avaliação dos indicadores de regulação do Sistema de Regulação para Central de Leitos e Serviços de Terapia Rena Substitutiva – TRS. Padronização do fluxo </w:t>
      </w:r>
      <w:proofErr w:type="gramStart"/>
      <w:r w:rsidRPr="00080CFF">
        <w:rPr>
          <w:rFonts w:eastAsia="Times New Roman" w:cs="Arial"/>
          <w:sz w:val="20"/>
          <w:szCs w:val="20"/>
          <w:lang w:eastAsia="pt-BR"/>
        </w:rPr>
        <w:t>intra hospitalar</w:t>
      </w:r>
      <w:proofErr w:type="gramEnd"/>
      <w:r w:rsidRPr="00080CFF">
        <w:rPr>
          <w:rFonts w:eastAsia="Times New Roman" w:cs="Arial"/>
          <w:sz w:val="20"/>
          <w:szCs w:val="20"/>
          <w:lang w:eastAsia="pt-BR"/>
        </w:rPr>
        <w:t xml:space="preserve">: Pronto Socorro, NIR e Central de Regulação. Instituição da normativa do Fluxo de regulação entre os Pontos de Atenção da Rede de Atenção às Urgências. Implantação e </w:t>
      </w:r>
      <w:proofErr w:type="gramStart"/>
      <w:r w:rsidRPr="00080CFF">
        <w:rPr>
          <w:rFonts w:eastAsia="Times New Roman" w:cs="Arial"/>
          <w:sz w:val="20"/>
          <w:szCs w:val="20"/>
          <w:lang w:eastAsia="pt-BR"/>
        </w:rPr>
        <w:t>implementação</w:t>
      </w:r>
      <w:proofErr w:type="gramEnd"/>
      <w:r w:rsidRPr="00080CFF">
        <w:rPr>
          <w:rFonts w:eastAsia="Times New Roman" w:cs="Arial"/>
          <w:sz w:val="20"/>
          <w:szCs w:val="20"/>
          <w:lang w:eastAsia="pt-BR"/>
        </w:rPr>
        <w:t xml:space="preserve"> dos </w:t>
      </w:r>
      <w:proofErr w:type="spellStart"/>
      <w:r w:rsidRPr="00080CFF">
        <w:rPr>
          <w:rFonts w:eastAsia="Times New Roman" w:cs="Arial"/>
          <w:sz w:val="20"/>
          <w:szCs w:val="20"/>
          <w:lang w:eastAsia="pt-BR"/>
        </w:rPr>
        <w:t>NIR’s</w:t>
      </w:r>
      <w:proofErr w:type="spellEnd"/>
      <w:r w:rsidRPr="00080CFF">
        <w:rPr>
          <w:rFonts w:eastAsia="Times New Roman" w:cs="Arial"/>
          <w:sz w:val="20"/>
          <w:szCs w:val="20"/>
          <w:lang w:eastAsia="pt-BR"/>
        </w:rPr>
        <w:t xml:space="preserve"> nas Unidades Hospitalares. Implantação do Sistema de Regulação para os leitos clínicos, cirúrgicos, cuidados intermediários e tratamentos intensivos, com interface entre os Núcleos Internos de Regulação - </w:t>
      </w:r>
      <w:proofErr w:type="spellStart"/>
      <w:r w:rsidRPr="00080CFF">
        <w:rPr>
          <w:rFonts w:eastAsia="Times New Roman" w:cs="Arial"/>
          <w:sz w:val="20"/>
          <w:szCs w:val="20"/>
          <w:lang w:eastAsia="pt-BR"/>
        </w:rPr>
        <w:t>NIR’s</w:t>
      </w:r>
      <w:proofErr w:type="spellEnd"/>
      <w:r w:rsidRPr="00080CFF">
        <w:rPr>
          <w:rFonts w:eastAsia="Times New Roman" w:cs="Arial"/>
          <w:sz w:val="20"/>
          <w:szCs w:val="20"/>
          <w:lang w:eastAsia="pt-BR"/>
        </w:rPr>
        <w:t xml:space="preserve"> e Complexo Regulador. Monitoramento e avaliação dos indicadores de regulação no Sistema de Regulação para Central de Leitos. Atualização das grades de referências. Implantação do Sistema de Regulação para Central de Leitos com interface entre os </w:t>
      </w:r>
      <w:proofErr w:type="spellStart"/>
      <w:r w:rsidRPr="00080CFF">
        <w:rPr>
          <w:rFonts w:eastAsia="Times New Roman" w:cs="Arial"/>
          <w:sz w:val="20"/>
          <w:szCs w:val="20"/>
          <w:lang w:eastAsia="pt-BR"/>
        </w:rPr>
        <w:t>NIR’s</w:t>
      </w:r>
      <w:proofErr w:type="spellEnd"/>
      <w:r w:rsidRPr="00080CFF">
        <w:rPr>
          <w:rFonts w:eastAsia="Times New Roman" w:cs="Arial"/>
          <w:sz w:val="20"/>
          <w:szCs w:val="20"/>
          <w:lang w:eastAsia="pt-BR"/>
        </w:rPr>
        <w:t xml:space="preserve"> e Complexo Regulador. Monitoramento e avaliação dos indicadores de regulação através do Sistema de Regulação para Central de Leitos. Atualização dos </w:t>
      </w:r>
      <w:proofErr w:type="spellStart"/>
      <w:r w:rsidRPr="00080CFF">
        <w:rPr>
          <w:rFonts w:eastAsia="Times New Roman" w:cs="Arial"/>
          <w:sz w:val="20"/>
          <w:szCs w:val="20"/>
          <w:lang w:eastAsia="pt-BR"/>
        </w:rPr>
        <w:t>POP’s</w:t>
      </w:r>
      <w:proofErr w:type="spellEnd"/>
      <w:r w:rsidRPr="00080CFF">
        <w:rPr>
          <w:rFonts w:eastAsia="Times New Roman" w:cs="Arial"/>
          <w:sz w:val="20"/>
          <w:szCs w:val="20"/>
          <w:lang w:eastAsia="pt-BR"/>
        </w:rPr>
        <w:t xml:space="preserve"> de admissão dos pacientes nos leitos de UTI (</w:t>
      </w:r>
      <w:proofErr w:type="gramStart"/>
      <w:r w:rsidRPr="00080CFF">
        <w:rPr>
          <w:rFonts w:eastAsia="Times New Roman" w:cs="Arial"/>
          <w:sz w:val="20"/>
          <w:szCs w:val="20"/>
          <w:lang w:eastAsia="pt-BR"/>
        </w:rPr>
        <w:t>Neonatal, Pediátrico</w:t>
      </w:r>
      <w:proofErr w:type="gramEnd"/>
      <w:r w:rsidRPr="00080CFF">
        <w:rPr>
          <w:rFonts w:eastAsia="Times New Roman" w:cs="Arial"/>
          <w:sz w:val="20"/>
          <w:szCs w:val="20"/>
          <w:lang w:eastAsia="pt-BR"/>
        </w:rPr>
        <w:t xml:space="preserve"> e Adulto). Padronização e instituição dos fluxos assistenciais, protocolos de acesso. </w:t>
      </w:r>
      <w:proofErr w:type="gramStart"/>
      <w:r w:rsidRPr="00080CFF">
        <w:rPr>
          <w:rFonts w:eastAsia="Times New Roman" w:cs="Arial"/>
          <w:sz w:val="20"/>
          <w:szCs w:val="20"/>
          <w:lang w:eastAsia="pt-BR"/>
        </w:rPr>
        <w:t>regulação</w:t>
      </w:r>
      <w:proofErr w:type="gramEnd"/>
      <w:r w:rsidRPr="00080CFF">
        <w:rPr>
          <w:rFonts w:eastAsia="Times New Roman" w:cs="Arial"/>
          <w:sz w:val="20"/>
          <w:szCs w:val="20"/>
          <w:lang w:eastAsia="pt-BR"/>
        </w:rPr>
        <w:t xml:space="preserve"> os leitos de UCI, UCINCA, UCINCO.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Acesso viabilizado de forma regulada e oportuna.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Número de acesso do usuário aos serviços de saúde para leitos de UTI, consultas, exames, cirurgias eletivas e Tratamento Fora de Domicílio Estadual – TFD regulado.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Regular o acesso da população aos serviços de saúde existentes na rede pública de forma organizada atendendo ao fluxo de solicitação-regulação-agendamento-gestão do usuário-atendimento.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302 - Assistência</w:t>
      </w:r>
      <w:proofErr w:type="gramEnd"/>
      <w:r w:rsidRPr="00080CFF">
        <w:rPr>
          <w:rFonts w:eastAsia="Times New Roman" w:cs="Arial"/>
          <w:sz w:val="20"/>
          <w:szCs w:val="20"/>
          <w:lang w:eastAsia="pt-BR"/>
        </w:rPr>
        <w:t xml:space="preserve"> Hospitalar e Ambulatorial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1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proofErr w:type="gramStart"/>
      <w:r w:rsidRPr="00080CFF">
        <w:rPr>
          <w:rFonts w:eastAsia="Times New Roman" w:cs="Arial"/>
          <w:sz w:val="20"/>
          <w:lang w:eastAsia="pt-BR"/>
        </w:rPr>
        <w:t>2020R</w:t>
      </w:r>
      <w:proofErr w:type="gramEnd"/>
      <w:r w:rsidRPr="00080CFF">
        <w:rPr>
          <w:rFonts w:eastAsia="Times New Roman" w:cs="Arial"/>
          <w:sz w:val="20"/>
          <w:lang w:eastAsia="pt-BR"/>
        </w:rPr>
        <w:t>$ 14.687.633,00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2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120000.0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lastRenderedPageBreak/>
        <w:t>AMPLIAR O ACESSO E A RESOLUTIVIDADE DA ATENÇÃO PRIMÁRIA BUSCANDO A INTEGRAÇÃO COM A VIGILÂNCIA EM SAÚDE E ATENÇÃO ESPECIALIZADA, COM ÊNFASE NO MODELO DE ATENÇÃO A CONDIÇÕES CRÔNICAS NA REDE DE ATENÇÃO A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w:t>
      </w:r>
      <w:r w:rsidRPr="00080CFF">
        <w:rPr>
          <w:rFonts w:eastAsia="Times New Roman" w:cs="Arial"/>
          <w:sz w:val="20"/>
          <w:szCs w:val="20"/>
          <w:lang w:eastAsia="pt-BR"/>
        </w:rPr>
        <w:t>Fortalecer a Atenção Primária por meio da integração com a vigilância em saúde e atenção especializada, utilizando mecanismos que propiciem a ampliação do acesso da população às ações e serviços de saúde, prezando pela qualidade e segurança do paciente, de forma regulada e articulada com os demais pontos de atenção em saúde e outros pontos intersetoriais.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 xml:space="preserve">Promover o modelo de atenção </w:t>
      </w:r>
      <w:proofErr w:type="gramStart"/>
      <w:r w:rsidRPr="00080CFF">
        <w:rPr>
          <w:rFonts w:eastAsia="Times New Roman" w:cs="Arial"/>
          <w:sz w:val="20"/>
          <w:szCs w:val="20"/>
          <w:lang w:eastAsia="pt-BR"/>
        </w:rPr>
        <w:t>a</w:t>
      </w:r>
      <w:proofErr w:type="gramEnd"/>
      <w:r w:rsidRPr="00080CFF">
        <w:rPr>
          <w:rFonts w:eastAsia="Times New Roman" w:cs="Arial"/>
          <w:sz w:val="20"/>
          <w:szCs w:val="20"/>
          <w:lang w:eastAsia="pt-BR"/>
        </w:rPr>
        <w:t xml:space="preserve"> saúde com o fortalecimento da atenção primária.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26" w:history="1">
        <w:r w:rsidR="00124151" w:rsidRPr="00080CFF">
          <w:rPr>
            <w:rFonts w:eastAsia="Times New Roman" w:cs="Arial"/>
            <w:color w:val="039BE5"/>
            <w:sz w:val="20"/>
            <w:lang w:eastAsia="pt-BR"/>
          </w:rPr>
          <w:t xml:space="preserve">Alcançar 100% dos CAPS do Estado do Tocantins realizando ações de </w:t>
        </w:r>
        <w:proofErr w:type="spellStart"/>
        <w:r w:rsidR="00124151" w:rsidRPr="00080CFF">
          <w:rPr>
            <w:rFonts w:eastAsia="Times New Roman" w:cs="Arial"/>
            <w:color w:val="039BE5"/>
            <w:sz w:val="20"/>
            <w:lang w:eastAsia="pt-BR"/>
          </w:rPr>
          <w:t>matriciamento</w:t>
        </w:r>
        <w:proofErr w:type="spellEnd"/>
        <w:r w:rsidR="00124151" w:rsidRPr="00080CFF">
          <w:rPr>
            <w:rFonts w:eastAsia="Times New Roman" w:cs="Arial"/>
            <w:color w:val="039BE5"/>
            <w:sz w:val="20"/>
            <w:lang w:eastAsia="pt-BR"/>
          </w:rPr>
          <w:t xml:space="preserve"> sistemático com equipes de Atenção Básica, </w:t>
        </w:r>
        <w:proofErr w:type="gramStart"/>
        <w:r w:rsidR="00124151" w:rsidRPr="00080CFF">
          <w:rPr>
            <w:rFonts w:eastAsia="Times New Roman" w:cs="Arial"/>
            <w:color w:val="039BE5"/>
            <w:sz w:val="20"/>
            <w:lang w:eastAsia="pt-BR"/>
          </w:rPr>
          <w:t>anualmente.</w:t>
        </w:r>
        <w:proofErr w:type="gramEnd"/>
      </w:hyperlink>
    </w:p>
    <w:p w:rsidR="00124151" w:rsidRPr="00080CFF" w:rsidRDefault="00124151" w:rsidP="008532A5">
      <w:pPr>
        <w:numPr>
          <w:ilvl w:val="0"/>
          <w:numId w:val="2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2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BE4A8A"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1"/>
          <w:numId w:val="2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BE4A8A"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1"/>
          <w:numId w:val="2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BE4A8A"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1"/>
          <w:numId w:val="2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BE4A8A"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27" w:history="1">
        <w:r w:rsidR="00124151" w:rsidRPr="00080CFF">
          <w:rPr>
            <w:rFonts w:eastAsia="Times New Roman" w:cs="Arial"/>
            <w:color w:val="039BE5"/>
            <w:sz w:val="20"/>
            <w:lang w:eastAsia="pt-BR"/>
          </w:rPr>
          <w:t>Reduzir a taxa de mortalidade prematura (30 a 69 anos) por Doenças Crônicas Não Transmissíveis – DCNT (doenças do aparelho circulatório, câncer, diabetes e doenças respiratórias crônicas</w:t>
        </w:r>
        <w:proofErr w:type="gramStart"/>
        <w:r w:rsidR="00124151" w:rsidRPr="00080CFF">
          <w:rPr>
            <w:rFonts w:eastAsia="Times New Roman" w:cs="Arial"/>
            <w:color w:val="039BE5"/>
            <w:sz w:val="20"/>
            <w:lang w:eastAsia="pt-BR"/>
          </w:rPr>
          <w:t>).</w:t>
        </w:r>
        <w:proofErr w:type="gramEnd"/>
      </w:hyperlink>
    </w:p>
    <w:p w:rsidR="00124151" w:rsidRPr="00080CFF" w:rsidRDefault="00124151" w:rsidP="008532A5">
      <w:pPr>
        <w:numPr>
          <w:ilvl w:val="0"/>
          <w:numId w:val="2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tx</w:t>
      </w:r>
      <w:proofErr w:type="spellEnd"/>
      <w:r w:rsidRPr="00080CFF">
        <w:rPr>
          <w:rFonts w:eastAsia="Times New Roman" w:cs="Arial"/>
          <w:sz w:val="20"/>
          <w:szCs w:val="20"/>
          <w:lang w:eastAsia="pt-BR"/>
        </w:rPr>
        <w:t>)</w:t>
      </w:r>
    </w:p>
    <w:p w:rsidR="00124151" w:rsidRPr="00080CFF" w:rsidRDefault="00124151" w:rsidP="008532A5">
      <w:pPr>
        <w:numPr>
          <w:ilvl w:val="1"/>
          <w:numId w:val="2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BE4A8A" w:rsidRPr="00080CFF">
        <w:rPr>
          <w:rFonts w:eastAsia="Times New Roman" w:cs="Arial"/>
          <w:sz w:val="20"/>
          <w:lang w:eastAsia="pt-BR"/>
        </w:rPr>
        <w:t xml:space="preserve">   </w:t>
      </w:r>
      <w:proofErr w:type="gramEnd"/>
      <w:r w:rsidRPr="00080CFF">
        <w:rPr>
          <w:rFonts w:eastAsia="Times New Roman" w:cs="Arial"/>
          <w:sz w:val="20"/>
          <w:lang w:eastAsia="pt-BR"/>
        </w:rPr>
        <w:t>272.58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2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BE4A8A" w:rsidRPr="00080CFF">
        <w:rPr>
          <w:rFonts w:eastAsia="Times New Roman" w:cs="Arial"/>
          <w:sz w:val="20"/>
          <w:lang w:eastAsia="pt-BR"/>
        </w:rPr>
        <w:t xml:space="preserve">   </w:t>
      </w:r>
      <w:proofErr w:type="gramEnd"/>
      <w:r w:rsidRPr="00080CFF">
        <w:rPr>
          <w:rFonts w:eastAsia="Times New Roman" w:cs="Arial"/>
          <w:sz w:val="20"/>
          <w:lang w:eastAsia="pt-BR"/>
        </w:rPr>
        <w:t>267.13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2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BE4A8A" w:rsidRPr="00080CFF">
        <w:rPr>
          <w:rFonts w:eastAsia="Times New Roman" w:cs="Arial"/>
          <w:sz w:val="20"/>
          <w:lang w:eastAsia="pt-BR"/>
        </w:rPr>
        <w:t xml:space="preserve">   </w:t>
      </w:r>
      <w:proofErr w:type="gramEnd"/>
      <w:r w:rsidRPr="00080CFF">
        <w:rPr>
          <w:rFonts w:eastAsia="Times New Roman" w:cs="Arial"/>
          <w:sz w:val="20"/>
          <w:lang w:eastAsia="pt-BR"/>
        </w:rPr>
        <w:t>261.79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2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BE4A8A" w:rsidRPr="00080CFF">
        <w:rPr>
          <w:rFonts w:eastAsia="Times New Roman" w:cs="Arial"/>
          <w:sz w:val="20"/>
          <w:lang w:eastAsia="pt-BR"/>
        </w:rPr>
        <w:t xml:space="preserve">   </w:t>
      </w:r>
      <w:proofErr w:type="gramEnd"/>
      <w:r w:rsidRPr="00080CFF">
        <w:rPr>
          <w:rFonts w:eastAsia="Times New Roman" w:cs="Arial"/>
          <w:sz w:val="20"/>
          <w:lang w:eastAsia="pt-BR"/>
        </w:rPr>
        <w:t>256.55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28" w:history="1">
        <w:r w:rsidR="00124151" w:rsidRPr="00080CFF">
          <w:rPr>
            <w:rFonts w:eastAsia="Times New Roman" w:cs="Arial"/>
            <w:color w:val="039BE5"/>
            <w:sz w:val="20"/>
            <w:lang w:eastAsia="pt-BR"/>
          </w:rPr>
          <w:t xml:space="preserve">Ampliar a razão de exames de mamografia em mulheres de 50 a 69 anos de idade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2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rz</w:t>
      </w:r>
      <w:proofErr w:type="spellEnd"/>
      <w:r w:rsidRPr="00080CFF">
        <w:rPr>
          <w:rFonts w:eastAsia="Times New Roman" w:cs="Arial"/>
          <w:sz w:val="20"/>
          <w:szCs w:val="20"/>
          <w:lang w:eastAsia="pt-BR"/>
        </w:rPr>
        <w:t>)</w:t>
      </w:r>
    </w:p>
    <w:p w:rsidR="00124151" w:rsidRPr="00080CFF" w:rsidRDefault="00124151" w:rsidP="008532A5">
      <w:pPr>
        <w:numPr>
          <w:ilvl w:val="1"/>
          <w:numId w:val="2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0.2 (</w:t>
      </w:r>
      <w:proofErr w:type="spellStart"/>
      <w:r w:rsidRPr="00080CFF">
        <w:rPr>
          <w:rFonts w:eastAsia="Times New Roman" w:cs="Arial"/>
          <w:sz w:val="20"/>
          <w:lang w:eastAsia="pt-BR"/>
        </w:rPr>
        <w:t>rz</w:t>
      </w:r>
      <w:proofErr w:type="spellEnd"/>
      <w:r w:rsidRPr="00080CFF">
        <w:rPr>
          <w:rFonts w:eastAsia="Times New Roman" w:cs="Arial"/>
          <w:sz w:val="20"/>
          <w:lang w:eastAsia="pt-BR"/>
        </w:rPr>
        <w:t>)</w:t>
      </w:r>
    </w:p>
    <w:p w:rsidR="00124151" w:rsidRPr="00080CFF" w:rsidRDefault="00124151" w:rsidP="008532A5">
      <w:pPr>
        <w:numPr>
          <w:ilvl w:val="1"/>
          <w:numId w:val="2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0.22 (</w:t>
      </w:r>
      <w:proofErr w:type="spellStart"/>
      <w:r w:rsidRPr="00080CFF">
        <w:rPr>
          <w:rFonts w:eastAsia="Times New Roman" w:cs="Arial"/>
          <w:sz w:val="20"/>
          <w:lang w:eastAsia="pt-BR"/>
        </w:rPr>
        <w:t>rz</w:t>
      </w:r>
      <w:proofErr w:type="spellEnd"/>
      <w:r w:rsidRPr="00080CFF">
        <w:rPr>
          <w:rFonts w:eastAsia="Times New Roman" w:cs="Arial"/>
          <w:sz w:val="20"/>
          <w:lang w:eastAsia="pt-BR"/>
        </w:rPr>
        <w:t>)</w:t>
      </w:r>
    </w:p>
    <w:p w:rsidR="00124151" w:rsidRPr="00080CFF" w:rsidRDefault="00124151" w:rsidP="008532A5">
      <w:pPr>
        <w:numPr>
          <w:ilvl w:val="1"/>
          <w:numId w:val="2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0.23 (</w:t>
      </w:r>
      <w:proofErr w:type="spellStart"/>
      <w:r w:rsidRPr="00080CFF">
        <w:rPr>
          <w:rFonts w:eastAsia="Times New Roman" w:cs="Arial"/>
          <w:sz w:val="20"/>
          <w:lang w:eastAsia="pt-BR"/>
        </w:rPr>
        <w:t>rz</w:t>
      </w:r>
      <w:proofErr w:type="spellEnd"/>
      <w:r w:rsidRPr="00080CFF">
        <w:rPr>
          <w:rFonts w:eastAsia="Times New Roman" w:cs="Arial"/>
          <w:sz w:val="20"/>
          <w:lang w:eastAsia="pt-BR"/>
        </w:rPr>
        <w:t>)</w:t>
      </w:r>
    </w:p>
    <w:p w:rsidR="00124151" w:rsidRPr="00080CFF" w:rsidRDefault="00124151" w:rsidP="008532A5">
      <w:pPr>
        <w:numPr>
          <w:ilvl w:val="1"/>
          <w:numId w:val="2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0.25 (</w:t>
      </w:r>
      <w:proofErr w:type="spellStart"/>
      <w:r w:rsidRPr="00080CFF">
        <w:rPr>
          <w:rFonts w:eastAsia="Times New Roman" w:cs="Arial"/>
          <w:sz w:val="20"/>
          <w:lang w:eastAsia="pt-BR"/>
        </w:rPr>
        <w:t>rz</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29" w:history="1">
        <w:r w:rsidR="00124151" w:rsidRPr="00080CFF">
          <w:rPr>
            <w:rFonts w:eastAsia="Times New Roman" w:cs="Arial"/>
            <w:color w:val="039BE5"/>
            <w:sz w:val="20"/>
            <w:lang w:eastAsia="pt-BR"/>
          </w:rPr>
          <w:t xml:space="preserve">Ampliar a razão de mulheres na faixa etária de 25 a 64 anos com um exame citopatológico,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2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rz</w:t>
      </w:r>
      <w:proofErr w:type="spellEnd"/>
      <w:r w:rsidRPr="00080CFF">
        <w:rPr>
          <w:rFonts w:eastAsia="Times New Roman" w:cs="Arial"/>
          <w:sz w:val="20"/>
          <w:szCs w:val="20"/>
          <w:lang w:eastAsia="pt-BR"/>
        </w:rPr>
        <w:t>)</w:t>
      </w:r>
    </w:p>
    <w:p w:rsidR="00124151" w:rsidRPr="00080CFF" w:rsidRDefault="00124151" w:rsidP="008532A5">
      <w:pPr>
        <w:numPr>
          <w:ilvl w:val="1"/>
          <w:numId w:val="2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0.56 (</w:t>
      </w:r>
      <w:proofErr w:type="spellStart"/>
      <w:r w:rsidRPr="00080CFF">
        <w:rPr>
          <w:rFonts w:eastAsia="Times New Roman" w:cs="Arial"/>
          <w:sz w:val="20"/>
          <w:lang w:eastAsia="pt-BR"/>
        </w:rPr>
        <w:t>rz</w:t>
      </w:r>
      <w:proofErr w:type="spellEnd"/>
      <w:r w:rsidRPr="00080CFF">
        <w:rPr>
          <w:rFonts w:eastAsia="Times New Roman" w:cs="Arial"/>
          <w:sz w:val="20"/>
          <w:lang w:eastAsia="pt-BR"/>
        </w:rPr>
        <w:t>)</w:t>
      </w:r>
    </w:p>
    <w:p w:rsidR="00124151" w:rsidRPr="00080CFF" w:rsidRDefault="00124151" w:rsidP="008532A5">
      <w:pPr>
        <w:numPr>
          <w:ilvl w:val="1"/>
          <w:numId w:val="2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0.57 (</w:t>
      </w:r>
      <w:proofErr w:type="spellStart"/>
      <w:r w:rsidRPr="00080CFF">
        <w:rPr>
          <w:rFonts w:eastAsia="Times New Roman" w:cs="Arial"/>
          <w:sz w:val="20"/>
          <w:lang w:eastAsia="pt-BR"/>
        </w:rPr>
        <w:t>rz</w:t>
      </w:r>
      <w:proofErr w:type="spellEnd"/>
      <w:r w:rsidRPr="00080CFF">
        <w:rPr>
          <w:rFonts w:eastAsia="Times New Roman" w:cs="Arial"/>
          <w:sz w:val="20"/>
          <w:lang w:eastAsia="pt-BR"/>
        </w:rPr>
        <w:t>)</w:t>
      </w:r>
    </w:p>
    <w:p w:rsidR="00124151" w:rsidRPr="00080CFF" w:rsidRDefault="00124151" w:rsidP="008532A5">
      <w:pPr>
        <w:numPr>
          <w:ilvl w:val="1"/>
          <w:numId w:val="2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0.58 (</w:t>
      </w:r>
      <w:proofErr w:type="spellStart"/>
      <w:r w:rsidRPr="00080CFF">
        <w:rPr>
          <w:rFonts w:eastAsia="Times New Roman" w:cs="Arial"/>
          <w:sz w:val="20"/>
          <w:lang w:eastAsia="pt-BR"/>
        </w:rPr>
        <w:t>rz</w:t>
      </w:r>
      <w:proofErr w:type="spellEnd"/>
      <w:r w:rsidRPr="00080CFF">
        <w:rPr>
          <w:rFonts w:eastAsia="Times New Roman" w:cs="Arial"/>
          <w:sz w:val="20"/>
          <w:lang w:eastAsia="pt-BR"/>
        </w:rPr>
        <w:t>)</w:t>
      </w:r>
    </w:p>
    <w:p w:rsidR="00124151" w:rsidRPr="00080CFF" w:rsidRDefault="00124151" w:rsidP="008532A5">
      <w:pPr>
        <w:numPr>
          <w:ilvl w:val="1"/>
          <w:numId w:val="2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0.6 (</w:t>
      </w:r>
      <w:proofErr w:type="spellStart"/>
      <w:r w:rsidRPr="00080CFF">
        <w:rPr>
          <w:rFonts w:eastAsia="Times New Roman" w:cs="Arial"/>
          <w:sz w:val="20"/>
          <w:lang w:eastAsia="pt-BR"/>
        </w:rPr>
        <w:t>rz</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30" w:history="1">
        <w:r w:rsidR="00124151" w:rsidRPr="00080CFF">
          <w:rPr>
            <w:rFonts w:eastAsia="Times New Roman" w:cs="Arial"/>
            <w:color w:val="039BE5"/>
            <w:sz w:val="20"/>
            <w:lang w:eastAsia="pt-BR"/>
          </w:rPr>
          <w:t xml:space="preserve">Manter acima de 85% a cobertura populacional estimada pelas equipes de saúde bucal, </w:t>
        </w:r>
        <w:proofErr w:type="gramStart"/>
        <w:r w:rsidR="00124151" w:rsidRPr="00080CFF">
          <w:rPr>
            <w:rFonts w:eastAsia="Times New Roman" w:cs="Arial"/>
            <w:color w:val="039BE5"/>
            <w:sz w:val="20"/>
            <w:lang w:eastAsia="pt-BR"/>
          </w:rPr>
          <w:t>anualmente.</w:t>
        </w:r>
        <w:proofErr w:type="gramEnd"/>
      </w:hyperlink>
    </w:p>
    <w:p w:rsidR="00124151" w:rsidRPr="00080CFF" w:rsidRDefault="00124151" w:rsidP="008532A5">
      <w:pPr>
        <w:numPr>
          <w:ilvl w:val="0"/>
          <w:numId w:val="2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2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86.2 (%)</w:t>
      </w:r>
    </w:p>
    <w:p w:rsidR="00124151" w:rsidRPr="00080CFF" w:rsidRDefault="00124151" w:rsidP="008532A5">
      <w:pPr>
        <w:numPr>
          <w:ilvl w:val="1"/>
          <w:numId w:val="2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87.0 (%)</w:t>
      </w:r>
    </w:p>
    <w:p w:rsidR="00124151" w:rsidRPr="00080CFF" w:rsidRDefault="00124151" w:rsidP="008532A5">
      <w:pPr>
        <w:numPr>
          <w:ilvl w:val="1"/>
          <w:numId w:val="2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87.5 (%)</w:t>
      </w:r>
    </w:p>
    <w:p w:rsidR="00124151" w:rsidRPr="00080CFF" w:rsidRDefault="00124151" w:rsidP="008532A5">
      <w:pPr>
        <w:numPr>
          <w:ilvl w:val="1"/>
          <w:numId w:val="2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88.0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31" w:history="1">
        <w:r w:rsidR="00124151" w:rsidRPr="00080CFF">
          <w:rPr>
            <w:rFonts w:eastAsia="Times New Roman" w:cs="Arial"/>
            <w:color w:val="039BE5"/>
            <w:sz w:val="20"/>
            <w:lang w:eastAsia="pt-BR"/>
          </w:rPr>
          <w:t xml:space="preserve">Aumentar o percentual de cobertura de acompanhamento das condicionalidades de Saúde do Programa Bolsa Família (PBF),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2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2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76.0 (%)</w:t>
      </w:r>
    </w:p>
    <w:p w:rsidR="00124151" w:rsidRPr="00080CFF" w:rsidRDefault="00124151" w:rsidP="008532A5">
      <w:pPr>
        <w:numPr>
          <w:ilvl w:val="1"/>
          <w:numId w:val="2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77.0 (%)</w:t>
      </w:r>
    </w:p>
    <w:p w:rsidR="00124151" w:rsidRPr="00080CFF" w:rsidRDefault="00124151" w:rsidP="008532A5">
      <w:pPr>
        <w:numPr>
          <w:ilvl w:val="1"/>
          <w:numId w:val="2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78.0 (%)</w:t>
      </w:r>
    </w:p>
    <w:p w:rsidR="00124151" w:rsidRPr="00080CFF" w:rsidRDefault="00124151" w:rsidP="008532A5">
      <w:pPr>
        <w:numPr>
          <w:ilvl w:val="1"/>
          <w:numId w:val="2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79.0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32" w:history="1">
        <w:r w:rsidR="00124151" w:rsidRPr="00080CFF">
          <w:rPr>
            <w:rFonts w:eastAsia="Times New Roman" w:cs="Arial"/>
            <w:color w:val="039BE5"/>
            <w:sz w:val="20"/>
            <w:lang w:eastAsia="pt-BR"/>
          </w:rPr>
          <w:t xml:space="preserve">Aumentar a cobertura populacional estimada pelas equipes de Atenção Básica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2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Estadual</w:t>
      </w:r>
      <w:r w:rsidRPr="00080CFF">
        <w:rPr>
          <w:rFonts w:eastAsia="Times New Roman" w:cs="Arial"/>
          <w:sz w:val="20"/>
          <w:szCs w:val="20"/>
          <w:lang w:eastAsia="pt-BR"/>
        </w:rPr>
        <w:t> (%)</w:t>
      </w:r>
    </w:p>
    <w:p w:rsidR="00124151" w:rsidRPr="00080CFF" w:rsidRDefault="00124151" w:rsidP="008532A5">
      <w:pPr>
        <w:numPr>
          <w:ilvl w:val="1"/>
          <w:numId w:val="2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95.5 (%)</w:t>
      </w:r>
    </w:p>
    <w:p w:rsidR="00124151" w:rsidRPr="00080CFF" w:rsidRDefault="00124151" w:rsidP="008532A5">
      <w:pPr>
        <w:numPr>
          <w:ilvl w:val="1"/>
          <w:numId w:val="2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95.7 (%)</w:t>
      </w:r>
    </w:p>
    <w:p w:rsidR="00124151" w:rsidRPr="00080CFF" w:rsidRDefault="00124151" w:rsidP="008532A5">
      <w:pPr>
        <w:numPr>
          <w:ilvl w:val="1"/>
          <w:numId w:val="2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95.8 (%)</w:t>
      </w:r>
    </w:p>
    <w:p w:rsidR="00124151" w:rsidRPr="00080CFF" w:rsidRDefault="00124151" w:rsidP="008532A5">
      <w:pPr>
        <w:numPr>
          <w:ilvl w:val="1"/>
          <w:numId w:val="2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96.0 (%)</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33" w:history="1">
        <w:r w:rsidR="00124151" w:rsidRPr="00080CFF">
          <w:rPr>
            <w:rFonts w:eastAsia="Times New Roman" w:cs="Arial"/>
            <w:color w:val="039BE5"/>
            <w:sz w:val="20"/>
            <w:lang w:eastAsia="pt-BR"/>
          </w:rPr>
          <w:t xml:space="preserve">Percentual de ações de </w:t>
        </w:r>
        <w:proofErr w:type="spellStart"/>
        <w:r w:rsidR="00124151" w:rsidRPr="00080CFF">
          <w:rPr>
            <w:rFonts w:eastAsia="Times New Roman" w:cs="Arial"/>
            <w:color w:val="039BE5"/>
            <w:sz w:val="20"/>
            <w:lang w:eastAsia="pt-BR"/>
          </w:rPr>
          <w:t>matriciamento</w:t>
        </w:r>
        <w:proofErr w:type="spellEnd"/>
        <w:r w:rsidR="00124151" w:rsidRPr="00080CFF">
          <w:rPr>
            <w:rFonts w:eastAsia="Times New Roman" w:cs="Arial"/>
            <w:color w:val="039BE5"/>
            <w:sz w:val="20"/>
            <w:lang w:eastAsia="pt-BR"/>
          </w:rPr>
          <w:t xml:space="preserve"> realizadas por CAPS com equipes de Atenção Básica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Ampliar e qualificar o acesso aos serviços de saúde de qualidade, em tempo adequado, com ênfase na humanização, equidade e no atendimento das necessidades de saúde, aprimorando a política de atenção básica, especializada, ambulatorial e hospitalar, e garantindo o acesso a medicamentos no âmbito do SUS.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xml:space="preserve"> (Nº de CAPS com pelo menos 12 registros de </w:t>
      </w:r>
      <w:proofErr w:type="spellStart"/>
      <w:r w:rsidRPr="00080CFF">
        <w:rPr>
          <w:rFonts w:eastAsia="Times New Roman" w:cs="Arial"/>
          <w:sz w:val="20"/>
          <w:szCs w:val="20"/>
          <w:lang w:eastAsia="pt-BR"/>
        </w:rPr>
        <w:t>matriciamento</w:t>
      </w:r>
      <w:proofErr w:type="spellEnd"/>
      <w:r w:rsidRPr="00080CFF">
        <w:rPr>
          <w:rFonts w:eastAsia="Times New Roman" w:cs="Arial"/>
          <w:sz w:val="20"/>
          <w:szCs w:val="20"/>
          <w:lang w:eastAsia="pt-BR"/>
        </w:rPr>
        <w:t xml:space="preserve"> da Atenção Básica no ano / total de CAPS habilitados) x 100 (Média mínima esperada: 12 registros por ano)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A integração da Atenção Primária no cuidado em saúde mental constitui uma diretriz internacional para reorganização dos sistemas de saúde. Na legislação brasileira vigente, a Atenção Básica em Saúde constitui um dos principais componentes da Rede de Atenção Psicossocial (RAPS) e tem a responsabilidade de desenvolver ações de promoção, prevenção e cuidado dos transtornos mentais, ações de redução de danos e cuidado para pessoas com necessidades decorrentes do uso de crack, álcool e outras drogas, de forma compartilhada, sempre que necessário, com os demais pontos da rede (Port. nº- 3.088/ 2011). Segundo dados da Pesquisa Nacional de Saúde (PNS-2013), a Atenção Básica já constitui o principal ponto de atenção utilizado pelas pessoas com transtornos mentais leves, como a depressão.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100.0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processo</w:t>
      </w:r>
    </w:p>
    <w:p w:rsidR="00124151" w:rsidRPr="00080CFF" w:rsidRDefault="00124151" w:rsidP="008532A5">
      <w:pPr>
        <w:numPr>
          <w:ilvl w:val="0"/>
          <w:numId w:val="2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0"/>
          <w:numId w:val="2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0"/>
          <w:numId w:val="2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0"/>
          <w:numId w:val="2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7D41E1"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34" w:history="1">
        <w:r w:rsidR="00124151" w:rsidRPr="00080CFF">
          <w:rPr>
            <w:rFonts w:eastAsia="Times New Roman" w:cs="Arial"/>
            <w:color w:val="039BE5"/>
            <w:sz w:val="20"/>
            <w:lang w:eastAsia="pt-BR"/>
          </w:rPr>
          <w:t xml:space="preserve">Taxa mortalidade prematura (30 a 69 anos) pelo conjunto das </w:t>
        </w:r>
        <w:proofErr w:type="gramStart"/>
        <w:r w:rsidR="00124151" w:rsidRPr="00080CFF">
          <w:rPr>
            <w:rFonts w:eastAsia="Times New Roman" w:cs="Arial"/>
            <w:color w:val="039BE5"/>
            <w:sz w:val="20"/>
            <w:lang w:eastAsia="pt-BR"/>
          </w:rPr>
          <w:t>4</w:t>
        </w:r>
        <w:proofErr w:type="gramEnd"/>
        <w:r w:rsidR="00124151" w:rsidRPr="00080CFF">
          <w:rPr>
            <w:rFonts w:eastAsia="Times New Roman" w:cs="Arial"/>
            <w:color w:val="039BE5"/>
            <w:sz w:val="20"/>
            <w:lang w:eastAsia="pt-BR"/>
          </w:rPr>
          <w:t xml:space="preserve"> principais DCNT (Doenças do aparelho circulatório, câncer, diabetes e doenças respiratórias crônicas)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Contribuir para o monitoramento da mortalidade por doenças crônicas não transmissíveis (DCNT), que representam a maior causa de óbitos em todo o país. Além de ser </w:t>
      </w:r>
      <w:proofErr w:type="gramStart"/>
      <w:r w:rsidRPr="00080CFF">
        <w:rPr>
          <w:rFonts w:eastAsia="Times New Roman" w:cs="Arial"/>
          <w:sz w:val="20"/>
          <w:szCs w:val="20"/>
          <w:lang w:eastAsia="pt-BR"/>
        </w:rPr>
        <w:t>um importante parâmetro para planejamento e pactuação de serviços de saúde, em todos os níveis de atenção, voltados</w:t>
      </w:r>
      <w:proofErr w:type="gramEnd"/>
      <w:r w:rsidRPr="00080CFF">
        <w:rPr>
          <w:rFonts w:eastAsia="Times New Roman" w:cs="Arial"/>
          <w:sz w:val="20"/>
          <w:szCs w:val="20"/>
          <w:lang w:eastAsia="pt-BR"/>
        </w:rPr>
        <w:t xml:space="preserve"> aos portadores de doenças crônicas.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Numerador: número de óbitos (de 30 a 69 anos) por DCNT registrados nos códigos CID- 10: I00-I99; C00-C97; J30-J98; E10 - E14, em determinado ano e local. Denominador: população residente (de 30 a 69 anos), em determinado ano e local. Fator de multiplicação: 100.000.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xml:space="preserve"> Recomenda-se que os municípios alimentem regularmente a base de dados nacional, de acordo com as normativas vigentes, e que também utilizem seus dados locais, de forma a dar </w:t>
      </w:r>
      <w:r w:rsidRPr="00080CFF">
        <w:rPr>
          <w:rFonts w:eastAsia="Times New Roman" w:cs="Arial"/>
          <w:sz w:val="20"/>
          <w:szCs w:val="20"/>
          <w:lang w:eastAsia="pt-BR"/>
        </w:rPr>
        <w:lastRenderedPageBreak/>
        <w:t xml:space="preserve">melhor visibilidade à dinâmica de seu quadro epidemiológico, em tempo oportuno, propiciando, quando necessária, a </w:t>
      </w:r>
      <w:proofErr w:type="gramStart"/>
      <w:r w:rsidRPr="00080CFF">
        <w:rPr>
          <w:rFonts w:eastAsia="Times New Roman" w:cs="Arial"/>
          <w:sz w:val="20"/>
          <w:szCs w:val="20"/>
          <w:lang w:eastAsia="pt-BR"/>
        </w:rPr>
        <w:t>implementação</w:t>
      </w:r>
      <w:proofErr w:type="gramEnd"/>
      <w:r w:rsidRPr="00080CFF">
        <w:rPr>
          <w:rFonts w:eastAsia="Times New Roman" w:cs="Arial"/>
          <w:sz w:val="20"/>
          <w:szCs w:val="20"/>
          <w:lang w:eastAsia="pt-BR"/>
        </w:rPr>
        <w:t xml:space="preserve"> de medidas de intervenção adequadas. Em municípios onde existam terras indígenas, dados similares devem ser considerados com base nos instrumentos utilizados para registrá-los, de forma a possibilitar o conhecimento da situação específica com vista </w:t>
      </w:r>
      <w:proofErr w:type="gramStart"/>
      <w:r w:rsidRPr="00080CFF">
        <w:rPr>
          <w:rFonts w:eastAsia="Times New Roman" w:cs="Arial"/>
          <w:sz w:val="20"/>
          <w:szCs w:val="20"/>
          <w:lang w:eastAsia="pt-BR"/>
        </w:rPr>
        <w:t>a</w:t>
      </w:r>
      <w:proofErr w:type="gramEnd"/>
      <w:r w:rsidRPr="00080CFF">
        <w:rPr>
          <w:rFonts w:eastAsia="Times New Roman" w:cs="Arial"/>
          <w:sz w:val="20"/>
          <w:szCs w:val="20"/>
          <w:lang w:eastAsia="pt-BR"/>
        </w:rPr>
        <w:t xml:space="preserve"> adoção de medidas adequadas de intervenção. A meta nacional de redução da mortalidade prematura por DCNT é de 2% ao ano, que se encontra no Plano de Ações Estratégicas para o Enfrentamento das DCNT no Brasil (2011 a 2022). As Limitações: trabalhar com unidades diferentes (número absoluto de óbitos e </w:t>
      </w:r>
      <w:proofErr w:type="gramStart"/>
      <w:r w:rsidRPr="00080CFF">
        <w:rPr>
          <w:rFonts w:eastAsia="Times New Roman" w:cs="Arial"/>
          <w:sz w:val="20"/>
          <w:szCs w:val="20"/>
          <w:lang w:eastAsia="pt-BR"/>
        </w:rPr>
        <w:t>taxa</w:t>
      </w:r>
      <w:proofErr w:type="gramEnd"/>
      <w:r w:rsidRPr="00080CFF">
        <w:rPr>
          <w:rFonts w:eastAsia="Times New Roman" w:cs="Arial"/>
          <w:sz w:val="20"/>
          <w:szCs w:val="20"/>
          <w:lang w:eastAsia="pt-BR"/>
        </w:rPr>
        <w:t xml:space="preserve"> por 100 mil habitantes, em função do porte populacional dos municípios, a comparabilidade entre os municípios fica comprometida. Há uma diferença de 14 meses entre a disponibilidade dos dados da base nacional e o período ao qual eles se referem. Fonte: Sistema de Informação sobre Mortalidade (SIM) e Estimativa populacional de 2015 - IBGE/RIPSA.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Taxa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269.0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negativa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processo</w:t>
      </w:r>
    </w:p>
    <w:p w:rsidR="00124151" w:rsidRPr="00080CFF" w:rsidRDefault="00124151" w:rsidP="008532A5">
      <w:pPr>
        <w:numPr>
          <w:ilvl w:val="0"/>
          <w:numId w:val="2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DF1D7F" w:rsidRPr="00080CFF">
        <w:rPr>
          <w:rFonts w:eastAsia="Times New Roman" w:cs="Arial"/>
          <w:sz w:val="20"/>
          <w:lang w:eastAsia="pt-BR"/>
        </w:rPr>
        <w:t xml:space="preserve">   </w:t>
      </w:r>
      <w:proofErr w:type="gramEnd"/>
      <w:r w:rsidRPr="00080CFF">
        <w:rPr>
          <w:rFonts w:eastAsia="Times New Roman" w:cs="Arial"/>
          <w:sz w:val="20"/>
          <w:lang w:eastAsia="pt-BR"/>
        </w:rPr>
        <w:t>272.58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2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DF1D7F" w:rsidRPr="00080CFF">
        <w:rPr>
          <w:rFonts w:eastAsia="Times New Roman" w:cs="Arial"/>
          <w:sz w:val="20"/>
          <w:lang w:eastAsia="pt-BR"/>
        </w:rPr>
        <w:t xml:space="preserve">   </w:t>
      </w:r>
      <w:proofErr w:type="gramEnd"/>
      <w:r w:rsidRPr="00080CFF">
        <w:rPr>
          <w:rFonts w:eastAsia="Times New Roman" w:cs="Arial"/>
          <w:sz w:val="20"/>
          <w:lang w:eastAsia="pt-BR"/>
        </w:rPr>
        <w:t>267.13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2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DF1D7F" w:rsidRPr="00080CFF">
        <w:rPr>
          <w:rFonts w:eastAsia="Times New Roman" w:cs="Arial"/>
          <w:sz w:val="20"/>
          <w:lang w:eastAsia="pt-BR"/>
        </w:rPr>
        <w:t xml:space="preserve">   </w:t>
      </w:r>
      <w:proofErr w:type="gramEnd"/>
      <w:r w:rsidRPr="00080CFF">
        <w:rPr>
          <w:rFonts w:eastAsia="Times New Roman" w:cs="Arial"/>
          <w:sz w:val="20"/>
          <w:lang w:eastAsia="pt-BR"/>
        </w:rPr>
        <w:t>261.79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2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DF1D7F" w:rsidRPr="00080CFF">
        <w:rPr>
          <w:rFonts w:eastAsia="Times New Roman" w:cs="Arial"/>
          <w:sz w:val="20"/>
          <w:lang w:eastAsia="pt-BR"/>
        </w:rPr>
        <w:t xml:space="preserve">   </w:t>
      </w:r>
      <w:proofErr w:type="gramEnd"/>
      <w:r w:rsidRPr="00080CFF">
        <w:rPr>
          <w:rFonts w:eastAsia="Times New Roman" w:cs="Arial"/>
          <w:sz w:val="20"/>
          <w:lang w:eastAsia="pt-BR"/>
        </w:rPr>
        <w:t>256.55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35" w:history="1">
        <w:proofErr w:type="gramStart"/>
        <w:r w:rsidR="00124151" w:rsidRPr="00080CFF">
          <w:rPr>
            <w:rFonts w:eastAsia="Times New Roman" w:cs="Arial"/>
            <w:color w:val="039BE5"/>
            <w:sz w:val="20"/>
            <w:lang w:eastAsia="pt-BR"/>
          </w:rPr>
          <w:t>4156 - Qualificação</w:t>
        </w:r>
        <w:proofErr w:type="gramEnd"/>
        <w:r w:rsidR="00124151" w:rsidRPr="00080CFF">
          <w:rPr>
            <w:rFonts w:eastAsia="Times New Roman" w:cs="Arial"/>
            <w:color w:val="039BE5"/>
            <w:sz w:val="20"/>
            <w:lang w:eastAsia="pt-BR"/>
          </w:rPr>
          <w:t xml:space="preserve"> do processo de trabalho da atenção primária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Assistir ao município, por meio da qualificação do processo de trabalho da atenção primária com o desenvolvimento de estratégias de apoio como assessoria, cooperação técnica, eventos técnico-científicos, acompanhamento, monitoramento e avaliação da rede de Atenção Primária, elaboração de instrumentos de trabalho, protocolos, participação e realização de eventos técnicos e científicos, reuniões técnicas, seminários, simpósios, congressos, oficinas, fóruns, câmaras técnicas, comitês, intercâmbios, cursos de curta, média e longa duração nos municípios e em outros estados, assegurando para tanto, reprodução de material gráfico, material de consumo, contratação de serviços de terceiros - pessoa física e jurídica, serviços técnicos e contratação de consultorias. A aquisição de equipamentos e mobiliários (material permanente). Viabilizar a participação das equipes da saúde nos espaços de consensos e pactuações da CIR – Comissão Intergestores Regional, CIB – Comissão Intergestores Bipartite, Conselho de Saúde, CONASS, COSEMS e CONASEMS.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Município atendido.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xml:space="preserve"> Município assistido pelo apoio da SES-TO em qualificação dos processos de trabalho para a resolução dos problemas e necessidades locais, melhorando a qualidade por meio da mudança do processo de cuidado aos usuários da Atenção Primária à Saúde. Considera-se município assistido para o produto desta ação, o atendimento a pelos menos dois critérios, sendo o item “a” o critério </w:t>
      </w:r>
      <w:proofErr w:type="spellStart"/>
      <w:r w:rsidRPr="00080CFF">
        <w:rPr>
          <w:rFonts w:eastAsia="Times New Roman" w:cs="Arial"/>
          <w:sz w:val="20"/>
          <w:szCs w:val="20"/>
          <w:lang w:eastAsia="pt-BR"/>
        </w:rPr>
        <w:t>sine</w:t>
      </w:r>
      <w:proofErr w:type="spellEnd"/>
      <w:r w:rsidRPr="00080CFF">
        <w:rPr>
          <w:rFonts w:eastAsia="Times New Roman" w:cs="Arial"/>
          <w:sz w:val="20"/>
          <w:szCs w:val="20"/>
          <w:lang w:eastAsia="pt-BR"/>
        </w:rPr>
        <w:t xml:space="preserve"> </w:t>
      </w:r>
      <w:proofErr w:type="spellStart"/>
      <w:r w:rsidRPr="00080CFF">
        <w:rPr>
          <w:rFonts w:eastAsia="Times New Roman" w:cs="Arial"/>
          <w:sz w:val="20"/>
          <w:szCs w:val="20"/>
          <w:lang w:eastAsia="pt-BR"/>
        </w:rPr>
        <w:t>qua</w:t>
      </w:r>
      <w:proofErr w:type="spellEnd"/>
      <w:r w:rsidRPr="00080CFF">
        <w:rPr>
          <w:rFonts w:eastAsia="Times New Roman" w:cs="Arial"/>
          <w:sz w:val="20"/>
          <w:szCs w:val="20"/>
          <w:lang w:eastAsia="pt-BR"/>
        </w:rPr>
        <w:t xml:space="preserve"> non, conforme segue: a) assessoria presencial/cooperação técnica, na DAP, in loco no município ou via web/videoconferência; b) participação em um processo educacional de curta, média e/ou longa duração; c) monitoramento e avaliação da Atenção Primária. Ressalta-se que a atividade de apoio institucional ao município dispensa outras atividades/ações para o atendimento do produto desta ação.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lastRenderedPageBreak/>
        <w:t>Finalidade:</w:t>
      </w:r>
      <w:r w:rsidRPr="00080CFF">
        <w:rPr>
          <w:rFonts w:eastAsia="Times New Roman" w:cs="Arial"/>
          <w:sz w:val="20"/>
          <w:szCs w:val="20"/>
          <w:lang w:eastAsia="pt-BR"/>
        </w:rPr>
        <w:t> Contribuir para a melhoria da situação de saúde da população nos municípios, visando qualificar o processo do cuidado no contexto das necessidades e especificidades de cada território.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301 - Atenção</w:t>
      </w:r>
      <w:proofErr w:type="gramEnd"/>
      <w:r w:rsidRPr="00080CFF">
        <w:rPr>
          <w:rFonts w:eastAsia="Times New Roman" w:cs="Arial"/>
          <w:sz w:val="20"/>
          <w:szCs w:val="20"/>
          <w:lang w:eastAsia="pt-BR"/>
        </w:rPr>
        <w:t xml:space="preserve"> Básica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3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DF1D7F" w:rsidRPr="00080CFF">
        <w:rPr>
          <w:rFonts w:eastAsia="Times New Roman" w:cs="Arial"/>
          <w:sz w:val="20"/>
          <w:lang w:eastAsia="pt-BR"/>
        </w:rPr>
        <w:t xml:space="preserve">   </w:t>
      </w:r>
      <w:proofErr w:type="gramEnd"/>
      <w:r w:rsidRPr="00080CFF">
        <w:rPr>
          <w:rFonts w:eastAsia="Times New Roman" w:cs="Arial"/>
          <w:sz w:val="20"/>
          <w:lang w:eastAsia="pt-BR"/>
        </w:rPr>
        <w:t>R$ 1.364.036,00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3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100.0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36" w:history="1">
        <w:r w:rsidR="00124151" w:rsidRPr="00080CFF">
          <w:rPr>
            <w:rFonts w:eastAsia="Times New Roman" w:cs="Arial"/>
            <w:color w:val="039BE5"/>
            <w:sz w:val="20"/>
            <w:lang w:eastAsia="pt-BR"/>
          </w:rPr>
          <w:t xml:space="preserve">4361 - </w:t>
        </w:r>
        <w:proofErr w:type="gramStart"/>
        <w:r w:rsidR="00124151" w:rsidRPr="00080CFF">
          <w:rPr>
            <w:rFonts w:eastAsia="Times New Roman" w:cs="Arial"/>
            <w:color w:val="039BE5"/>
            <w:sz w:val="20"/>
            <w:lang w:eastAsia="pt-BR"/>
          </w:rPr>
          <w:t>Implementação</w:t>
        </w:r>
        <w:proofErr w:type="gramEnd"/>
        <w:r w:rsidR="00124151" w:rsidRPr="00080CFF">
          <w:rPr>
            <w:rFonts w:eastAsia="Times New Roman" w:cs="Arial"/>
            <w:color w:val="039BE5"/>
            <w:sz w:val="20"/>
            <w:lang w:eastAsia="pt-BR"/>
          </w:rPr>
          <w:t xml:space="preserve"> da Rede de Atenção Psicossocial</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Realização do repasse financeiro mensal do cofinanciamento do componente da Rede de Atenção Psicossocial especializada - Centro de Atenção Psicossocial, correspondente ao percentual de 25% do valor total do financiamento dos CAPS I, CAPS II, CAPS III, CAPS AD III, CAPS infantil, previsto em portarias do Ministério da Saúde, referente à contrapartida estadual na modalidade regular e automática fundo a fundo. Custeio dos Serviços Residenciais Terapêuticos (</w:t>
      </w:r>
      <w:proofErr w:type="spellStart"/>
      <w:r w:rsidRPr="00080CFF">
        <w:rPr>
          <w:rFonts w:eastAsia="Times New Roman" w:cs="Arial"/>
          <w:sz w:val="20"/>
          <w:szCs w:val="20"/>
          <w:lang w:eastAsia="pt-BR"/>
        </w:rPr>
        <w:t>SRTs</w:t>
      </w:r>
      <w:proofErr w:type="spellEnd"/>
      <w:r w:rsidRPr="00080CFF">
        <w:rPr>
          <w:rFonts w:eastAsia="Times New Roman" w:cs="Arial"/>
          <w:sz w:val="20"/>
          <w:szCs w:val="20"/>
          <w:lang w:eastAsia="pt-BR"/>
        </w:rPr>
        <w:t xml:space="preserve">). Custeio de visitas técnicas, acompanhamento, cooperação técnica, supervisão, monitoramento e avaliação dos serviços da Rede de Atenção Psicossocial - RAPS. Apoiar e fortalecer os planos de ação regional da RAPS. Apoio técnico, qualificação e </w:t>
      </w:r>
      <w:proofErr w:type="spellStart"/>
      <w:r w:rsidRPr="00080CFF">
        <w:rPr>
          <w:rFonts w:eastAsia="Times New Roman" w:cs="Arial"/>
          <w:sz w:val="20"/>
          <w:szCs w:val="20"/>
          <w:lang w:eastAsia="pt-BR"/>
        </w:rPr>
        <w:t>matriciamento</w:t>
      </w:r>
      <w:proofErr w:type="spellEnd"/>
      <w:r w:rsidRPr="00080CFF">
        <w:rPr>
          <w:rFonts w:eastAsia="Times New Roman" w:cs="Arial"/>
          <w:sz w:val="20"/>
          <w:szCs w:val="20"/>
          <w:lang w:eastAsia="pt-BR"/>
        </w:rPr>
        <w:t xml:space="preserve"> da RAPS. Promoção da </w:t>
      </w:r>
      <w:proofErr w:type="spellStart"/>
      <w:r w:rsidRPr="00080CFF">
        <w:rPr>
          <w:rFonts w:eastAsia="Times New Roman" w:cs="Arial"/>
          <w:sz w:val="20"/>
          <w:szCs w:val="20"/>
          <w:lang w:eastAsia="pt-BR"/>
        </w:rPr>
        <w:t>intersetorialidade</w:t>
      </w:r>
      <w:proofErr w:type="spellEnd"/>
      <w:r w:rsidRPr="00080CFF">
        <w:rPr>
          <w:rFonts w:eastAsia="Times New Roman" w:cs="Arial"/>
          <w:sz w:val="20"/>
          <w:szCs w:val="20"/>
          <w:lang w:eastAsia="pt-BR"/>
        </w:rPr>
        <w:t xml:space="preserve">, garantindo proteção às pessoas e grupos mais vulneráveis aos transtornos mentais. Estímulo à realização de atividades educativas com enfoque sobre o uso abusivo de álcool e outras drogas. Implantação da supervisão clínico-institucional em todos os Centros de Atenção Psicossociais </w:t>
      </w:r>
      <w:proofErr w:type="gramStart"/>
      <w:r w:rsidRPr="00080CFF">
        <w:rPr>
          <w:rFonts w:eastAsia="Times New Roman" w:cs="Arial"/>
          <w:sz w:val="20"/>
          <w:szCs w:val="20"/>
          <w:lang w:eastAsia="pt-BR"/>
        </w:rPr>
        <w:t>(visitas técnicas, processos formativos, reuniões dos coletivos, monitoramento, avaliação, participação de servidores e colaboradores em eventos técnico-científicos local, nacional e internacional.</w:t>
      </w:r>
      <w:proofErr w:type="gramEnd"/>
      <w:r w:rsidRPr="00080CFF">
        <w:rPr>
          <w:rFonts w:eastAsia="Times New Roman" w:cs="Arial"/>
          <w:sz w:val="20"/>
          <w:szCs w:val="20"/>
          <w:lang w:eastAsia="pt-BR"/>
        </w:rPr>
        <w:t xml:space="preserve"> Realização de eventos (oficina, seminários, fóruns). Articulação de ações para a promoção da saúde, prevenção e controle de agravos (integração com a Atenção Primária). Desenvolver mecanismos e atividades de suporte a RAPS. Participar ativamente do Grupo Condutor da Rede de Atenção a Saúde. Viabilizar a participação das equipes da saúde nos espaços de consensos e pactuações da CIR – Comissão Intergestores Regional, CIB – Comissão Intergestores Bipartite, Conselho de Saúde, CONASS, COSEMS e CONASEMS.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Procedimento da Rede de Atenção Psicossocial - RAPS realizado.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Número de procedimentos realizados nos 21 CAPS - Centro de Atenção Psicossocial (CAPS I, CAPS II, CAPS III, CAPS AD III, CAPS infantil) no Estado do Tocantins.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w:t>
      </w:r>
      <w:proofErr w:type="gramStart"/>
      <w:r w:rsidRPr="00080CFF">
        <w:rPr>
          <w:rFonts w:eastAsia="Times New Roman" w:cs="Arial"/>
          <w:sz w:val="20"/>
          <w:szCs w:val="20"/>
          <w:lang w:eastAsia="pt-BR"/>
        </w:rPr>
        <w:t>Implementar</w:t>
      </w:r>
      <w:proofErr w:type="gramEnd"/>
      <w:r w:rsidRPr="00080CFF">
        <w:rPr>
          <w:rFonts w:eastAsia="Times New Roman" w:cs="Arial"/>
          <w:sz w:val="20"/>
          <w:szCs w:val="20"/>
          <w:lang w:eastAsia="pt-BR"/>
        </w:rPr>
        <w:t xml:space="preserve"> os serviços de acolhimento as pessoas com deficiências e transtornos mentais, por meio do fortalecimento da Atenção Primárias, Centros de Atenção Psicossocial (CAPS) e Serviços Residenciais Terapêuticos (</w:t>
      </w:r>
      <w:proofErr w:type="spellStart"/>
      <w:r w:rsidRPr="00080CFF">
        <w:rPr>
          <w:rFonts w:eastAsia="Times New Roman" w:cs="Arial"/>
          <w:sz w:val="20"/>
          <w:szCs w:val="20"/>
          <w:lang w:eastAsia="pt-BR"/>
        </w:rPr>
        <w:t>SRTs</w:t>
      </w:r>
      <w:proofErr w:type="spellEnd"/>
      <w:r w:rsidRPr="00080CFF">
        <w:rPr>
          <w:rFonts w:eastAsia="Times New Roman" w:cs="Arial"/>
          <w:sz w:val="20"/>
          <w:szCs w:val="20"/>
          <w:lang w:eastAsia="pt-BR"/>
        </w:rPr>
        <w:t>), visando garantir que as pessoas acolhidas recebam o necessário atendimento em saúde, além de ofertar o tratamento psicossocial de dependentes químicos.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302 - Assistência</w:t>
      </w:r>
      <w:proofErr w:type="gramEnd"/>
      <w:r w:rsidRPr="00080CFF">
        <w:rPr>
          <w:rFonts w:eastAsia="Times New Roman" w:cs="Arial"/>
          <w:sz w:val="20"/>
          <w:szCs w:val="20"/>
          <w:lang w:eastAsia="pt-BR"/>
        </w:rPr>
        <w:t xml:space="preserve"> Hospitalar e Ambulatorial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3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DF1D7F" w:rsidRPr="00080CFF">
        <w:rPr>
          <w:rFonts w:eastAsia="Times New Roman" w:cs="Arial"/>
          <w:sz w:val="20"/>
          <w:lang w:eastAsia="pt-BR"/>
        </w:rPr>
        <w:t xml:space="preserve">   </w:t>
      </w:r>
      <w:proofErr w:type="gramEnd"/>
      <w:r w:rsidRPr="00080CFF">
        <w:rPr>
          <w:rFonts w:eastAsia="Times New Roman" w:cs="Arial"/>
          <w:sz w:val="20"/>
          <w:lang w:eastAsia="pt-BR"/>
        </w:rPr>
        <w:t>R$ 3.118.730,00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3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223000.0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t>ARTICULAR A ORGANIZAÇÃO E FUNCIONAMENTO DOS SERVIÇOS DE ATENÇÃO À PESSOA COM DEFICIÊNCIA NOS PONTOS DE ATENÇÃO À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w:t>
      </w:r>
      <w:r w:rsidRPr="00080CFF">
        <w:rPr>
          <w:rFonts w:eastAsia="Times New Roman" w:cs="Arial"/>
          <w:sz w:val="20"/>
          <w:szCs w:val="20"/>
          <w:lang w:eastAsia="pt-BR"/>
        </w:rPr>
        <w:t>Organizar os processos de trabalho nos pontos de atenção da rede de cuidados da pessoa com deficiência oportunizando o aprimoramento da articulação entre atenção primária, média e alta complexidade, de forma a dar continuidade à assistência da pessoa com deficiência. As adversidades a serem enfrentadas para atingir tal objetivo compreendem desde a escassez de profissionais especializados, redução e contenção orçamentária, morosidade dos processos licitatórios, concepção dos gestores quanto à definição de competências diante dos serviços de média complexidade e estrutura física limitada dos pontos de atenção. Diante do exposto as perspectivas sinalizam a manutenção dos serviços existentes, a execução e ampliação de obras e aquisição de equipamentos com recurso federal e suas respectivas contrapartidas, adesão dos gestores municipais ao projeto de descentralização dos serviços de média complexidade, ampliação e qualificação de leitos previstos nos planos da Rede de Atenção à Saúde, elaboração do Regimento Interno da Secretaria de Estado da Saúde e reordenamento da gestão do trabalho.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Fortalecer a Rede de Atenção à Saúde.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37" w:history="1">
        <w:r w:rsidR="00124151" w:rsidRPr="00080CFF">
          <w:rPr>
            <w:rFonts w:eastAsia="Times New Roman" w:cs="Arial"/>
            <w:color w:val="039BE5"/>
            <w:sz w:val="20"/>
            <w:lang w:eastAsia="pt-BR"/>
          </w:rPr>
          <w:t>Realizar anualmente atendimentos em reabilitação física, intelectual e auditiva</w:t>
        </w:r>
        <w:proofErr w:type="gramStart"/>
      </w:hyperlink>
      <w:proofErr w:type="gramEnd"/>
    </w:p>
    <w:p w:rsidR="00124151" w:rsidRPr="00080CFF" w:rsidRDefault="00124151" w:rsidP="008532A5">
      <w:pPr>
        <w:numPr>
          <w:ilvl w:val="0"/>
          <w:numId w:val="3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3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DF1D7F" w:rsidRPr="00080CFF">
        <w:rPr>
          <w:rFonts w:eastAsia="Times New Roman" w:cs="Arial"/>
          <w:sz w:val="20"/>
          <w:lang w:eastAsia="pt-BR"/>
        </w:rPr>
        <w:t xml:space="preserve">   </w:t>
      </w:r>
      <w:proofErr w:type="gramEnd"/>
      <w:r w:rsidRPr="00080CFF">
        <w:rPr>
          <w:rFonts w:eastAsia="Times New Roman" w:cs="Arial"/>
          <w:sz w:val="20"/>
          <w:lang w:eastAsia="pt-BR"/>
        </w:rPr>
        <w:t>26400.0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3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DF1D7F" w:rsidRPr="00080CFF">
        <w:rPr>
          <w:rFonts w:eastAsia="Times New Roman" w:cs="Arial"/>
          <w:sz w:val="20"/>
          <w:lang w:eastAsia="pt-BR"/>
        </w:rPr>
        <w:t xml:space="preserve">   </w:t>
      </w:r>
      <w:proofErr w:type="gramEnd"/>
      <w:r w:rsidRPr="00080CFF">
        <w:rPr>
          <w:rFonts w:eastAsia="Times New Roman" w:cs="Arial"/>
          <w:sz w:val="20"/>
          <w:lang w:eastAsia="pt-BR"/>
        </w:rPr>
        <w:t>26400.0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3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DF1D7F" w:rsidRPr="00080CFF">
        <w:rPr>
          <w:rFonts w:eastAsia="Times New Roman" w:cs="Arial"/>
          <w:sz w:val="20"/>
          <w:lang w:eastAsia="pt-BR"/>
        </w:rPr>
        <w:t xml:space="preserve">   </w:t>
      </w:r>
      <w:proofErr w:type="gramEnd"/>
      <w:r w:rsidRPr="00080CFF">
        <w:rPr>
          <w:rFonts w:eastAsia="Times New Roman" w:cs="Arial"/>
          <w:sz w:val="20"/>
          <w:lang w:eastAsia="pt-BR"/>
        </w:rPr>
        <w:t>26400.0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3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DF1D7F" w:rsidRPr="00080CFF">
        <w:rPr>
          <w:rFonts w:eastAsia="Times New Roman" w:cs="Arial"/>
          <w:sz w:val="20"/>
          <w:lang w:eastAsia="pt-BR"/>
        </w:rPr>
        <w:t xml:space="preserve">   </w:t>
      </w:r>
      <w:proofErr w:type="gramEnd"/>
      <w:r w:rsidRPr="00080CFF">
        <w:rPr>
          <w:rFonts w:eastAsia="Times New Roman" w:cs="Arial"/>
          <w:sz w:val="20"/>
          <w:lang w:eastAsia="pt-BR"/>
        </w:rPr>
        <w:t>26400.0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38" w:history="1">
        <w:r w:rsidR="00124151" w:rsidRPr="00080CFF">
          <w:rPr>
            <w:rFonts w:eastAsia="Times New Roman" w:cs="Arial"/>
            <w:color w:val="039BE5"/>
            <w:sz w:val="20"/>
            <w:lang w:eastAsia="pt-BR"/>
          </w:rPr>
          <w:t>Percentual de atendimento a pessoa com deficiência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Percentual de atendimento à pessoa com deficiência a modalidade física, intelectual, auditiva, de cada Serviço ou Centro Especializado em Reabilitação do Estado.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Total de usuários atendidos x 100 / Total de atendimentos previstos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xml:space="preserve"> Este indicador é medido por meio do somatório da totalidade de usuários atendidos na modalidade física, intelectual, auditiva, de cada Serviço ou Centro Especializado em Reabilitação do Estado, conforme preconiza o Instrutivo da Rede de Cuidados da Pessoa com Deficiência de 02/06/2014. A expectativa de atendimento é: CER III PALMAS modalidade FÍSICA: 200 usuários/mês; INTELECTUAL: 200 usuários/mês; AUDITIVO: 150 usuários/mês; CER II APAE COLINAS modalidade INTELECTUAL: 200 </w:t>
      </w:r>
      <w:r w:rsidRPr="00080CFF">
        <w:rPr>
          <w:rFonts w:eastAsia="Times New Roman" w:cs="Arial"/>
          <w:sz w:val="20"/>
          <w:szCs w:val="20"/>
          <w:lang w:eastAsia="pt-BR"/>
        </w:rPr>
        <w:lastRenderedPageBreak/>
        <w:t>usuários/mês; AUDITIVO: 150 usuários/mês; CER IV ARAGUAÍNA modalidade FÍSICA: 200 usuários/mês; INTELECTUAL: 200 usuários/mês; AUDITIVO: 150 usuários/mês; VISUAL: 150 usuários/mês; SER ARAGUAÍNA modalidade FÍSICA: 200 usuários/mês; SER PORTO NACIONAL modalidade FÍSICA: 200 usuários/mês. TOTALIZANDO: 2.200 usuários/mês e 26.400 usuários/ano.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77.0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3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824316"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0"/>
          <w:numId w:val="3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824316"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0"/>
          <w:numId w:val="3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824316"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0"/>
          <w:numId w:val="3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824316"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39" w:history="1">
        <w:r w:rsidR="00124151" w:rsidRPr="00080CFF">
          <w:rPr>
            <w:rFonts w:eastAsia="Times New Roman" w:cs="Arial"/>
            <w:color w:val="039BE5"/>
            <w:sz w:val="20"/>
            <w:lang w:eastAsia="pt-BR"/>
          </w:rPr>
          <w:t xml:space="preserve">4355 - </w:t>
        </w:r>
        <w:proofErr w:type="gramStart"/>
        <w:r w:rsidR="00124151" w:rsidRPr="00080CFF">
          <w:rPr>
            <w:rFonts w:eastAsia="Times New Roman" w:cs="Arial"/>
            <w:color w:val="039BE5"/>
            <w:sz w:val="20"/>
            <w:lang w:eastAsia="pt-BR"/>
          </w:rPr>
          <w:t>Implementação</w:t>
        </w:r>
        <w:proofErr w:type="gramEnd"/>
        <w:r w:rsidR="00124151" w:rsidRPr="00080CFF">
          <w:rPr>
            <w:rFonts w:eastAsia="Times New Roman" w:cs="Arial"/>
            <w:color w:val="039BE5"/>
            <w:sz w:val="20"/>
            <w:lang w:eastAsia="pt-BR"/>
          </w:rPr>
          <w:t xml:space="preserve"> da Rede de Atenção à Pessoa com Deficiência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Realização de ações e serviços de atenção à pessoa com deficiência no âmbito do SUS, por meio de aquisição e concessão de órteses, próteses, meios auxiliares de locomoção (OPMAL) - materiais de distribuição gratuita; equipamentos e insumos para oficina ortopédica e sapataria da hanseníase, bolsas coletoras e componentes complementares; aquisição de insumos médicos dos serviços de reabilitação e para </w:t>
      </w:r>
      <w:proofErr w:type="spellStart"/>
      <w:r w:rsidRPr="00080CFF">
        <w:rPr>
          <w:rFonts w:eastAsia="Times New Roman" w:cs="Arial"/>
          <w:sz w:val="20"/>
          <w:szCs w:val="20"/>
          <w:lang w:eastAsia="pt-BR"/>
        </w:rPr>
        <w:t>eletroneuromiografias</w:t>
      </w:r>
      <w:proofErr w:type="spellEnd"/>
      <w:r w:rsidRPr="00080CFF">
        <w:rPr>
          <w:rFonts w:eastAsia="Times New Roman" w:cs="Arial"/>
          <w:sz w:val="20"/>
          <w:szCs w:val="20"/>
          <w:lang w:eastAsia="pt-BR"/>
        </w:rPr>
        <w:t xml:space="preserve">; serviços gráficos, editoriais e reprografia; contratos de serviços de manutenção de equipamentos e estrutura física, serviços de consultoria, tutorias, serviços de áudio e foto, locação e manutenção de equipamentos necessários ao funcionamento das unidades; aquisição e manutenção de equipamentos de processamento de dados, peças e acessórios; materiais e medicamentos; aquisição de aparelhos, equipamentos e utensílios médicos, odontológicos; garantir a logística necessária para a realização de reuniões técnicas, articulação com o Ministério da Saúde e Secretarias estaduais, para implantação e </w:t>
      </w:r>
      <w:proofErr w:type="gramStart"/>
      <w:r w:rsidRPr="00080CFF">
        <w:rPr>
          <w:rFonts w:eastAsia="Times New Roman" w:cs="Arial"/>
          <w:sz w:val="20"/>
          <w:szCs w:val="20"/>
          <w:lang w:eastAsia="pt-BR"/>
        </w:rPr>
        <w:t>implementação</w:t>
      </w:r>
      <w:proofErr w:type="gramEnd"/>
      <w:r w:rsidRPr="00080CFF">
        <w:rPr>
          <w:rFonts w:eastAsia="Times New Roman" w:cs="Arial"/>
          <w:sz w:val="20"/>
          <w:szCs w:val="20"/>
          <w:lang w:eastAsia="pt-BR"/>
        </w:rPr>
        <w:t xml:space="preserve"> de políticas públicas, cooperação técnica, supervisão e avaliação, visando o fortalecimento das ações e serviços de reabilitação. Viabilização do Teste do Pezinho, Teste da Orelhinha e Teste do Coraçãozinho nos nascidos vivos em Hospitais e maternidades públicas e articular a realização dos hospitais privados. Produzir e ofertar informações sobre direitos das pessoas, medidas de prevenção e cuidado e os serviços disponíveis na rede, por meio de cadernos, cartilhas e manuais. Regular e organizar as demandas e os fluxos assistenciais da Rede de Cuidados à Pessoa com Deficiência. Ampliar o Centro Estadual de Reabilitação – CER; reformar o CER e SER – Serviço Estadual de Reabilitação. Participar ativamente do Grupo Condutor da Rede de Atenção a Saúde. Viabilizar a participação das equipes da saúde nos espaços de consensos e pactuações da CIR – Comissão Intergestores Regional, CIB – Comissão Intergestores Bipartite, Conselho de Saúde, CONASS, COSEMS e CONASEMS.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Órtese, Prótese e Meios Auxiliares de Locomoção (OPM) distribuída.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Órtese, Prótese e Meios Auxiliares de Locomoção (OPM) distribuída para usuários atendidos conforme parâmetro de modalidade do serviço nos Centros de Reabilitação física, auditiva, intelectual, autismo e visual.</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xml:space="preserve"> Promover cuidados em saúde especialmente dos processos de reabilitação auditiva, física, intelectual, visual, ostomia e múltiplas deficiências, desenvolvendo ações de prevenção e de identificação </w:t>
      </w:r>
      <w:r w:rsidRPr="00080CFF">
        <w:rPr>
          <w:rFonts w:eastAsia="Times New Roman" w:cs="Arial"/>
          <w:sz w:val="20"/>
          <w:szCs w:val="20"/>
          <w:lang w:eastAsia="pt-BR"/>
        </w:rPr>
        <w:lastRenderedPageBreak/>
        <w:t xml:space="preserve">precoce de deficiências na fase </w:t>
      </w:r>
      <w:proofErr w:type="spellStart"/>
      <w:r w:rsidRPr="00080CFF">
        <w:rPr>
          <w:rFonts w:eastAsia="Times New Roman" w:cs="Arial"/>
          <w:sz w:val="20"/>
          <w:szCs w:val="20"/>
          <w:lang w:eastAsia="pt-BR"/>
        </w:rPr>
        <w:t>pré</w:t>
      </w:r>
      <w:proofErr w:type="spellEnd"/>
      <w:r w:rsidRPr="00080CFF">
        <w:rPr>
          <w:rFonts w:eastAsia="Times New Roman" w:cs="Arial"/>
          <w:sz w:val="20"/>
          <w:szCs w:val="20"/>
          <w:lang w:eastAsia="pt-BR"/>
        </w:rPr>
        <w:t xml:space="preserve">, </w:t>
      </w:r>
      <w:proofErr w:type="spellStart"/>
      <w:proofErr w:type="gramStart"/>
      <w:r w:rsidRPr="00080CFF">
        <w:rPr>
          <w:rFonts w:eastAsia="Times New Roman" w:cs="Arial"/>
          <w:sz w:val="20"/>
          <w:szCs w:val="20"/>
          <w:lang w:eastAsia="pt-BR"/>
        </w:rPr>
        <w:t>peri</w:t>
      </w:r>
      <w:proofErr w:type="spellEnd"/>
      <w:proofErr w:type="gramEnd"/>
      <w:r w:rsidRPr="00080CFF">
        <w:rPr>
          <w:rFonts w:eastAsia="Times New Roman" w:cs="Arial"/>
          <w:sz w:val="20"/>
          <w:szCs w:val="20"/>
          <w:lang w:eastAsia="pt-BR"/>
        </w:rPr>
        <w:t xml:space="preserve"> e pós-natal, infância, adolescência e vida adulta, ampliando a oferta de Órtese, Prótese e Meios Auxiliares de Locomoção (OPM) e desenvolvendo ações intersetoriais de promoção, prevenção e reabilitação à saúde em parceria com as APAES do Estado do Tocantins e organizações governamentais e da sociedade civil.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242 - Assistência</w:t>
      </w:r>
      <w:proofErr w:type="gramEnd"/>
      <w:r w:rsidRPr="00080CFF">
        <w:rPr>
          <w:rFonts w:eastAsia="Times New Roman" w:cs="Arial"/>
          <w:sz w:val="20"/>
          <w:szCs w:val="20"/>
          <w:lang w:eastAsia="pt-BR"/>
        </w:rPr>
        <w:t xml:space="preserve"> ao Portador de Deficiência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r>
      <w:proofErr w:type="spellStart"/>
      <w:r w:rsidRPr="00080CFF">
        <w:rPr>
          <w:rFonts w:eastAsia="Times New Roman" w:cs="Arial"/>
          <w:sz w:val="20"/>
          <w:szCs w:val="20"/>
          <w:lang w:eastAsia="pt-BR"/>
        </w:rPr>
        <w:t>direta_e_descentralizada</w:t>
      </w:r>
      <w:proofErr w:type="spell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3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R$ 8.529.018,00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3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24000.0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t>OFERTAR AOS USUÁRIOS DO SUS AÇÕES E SERVIÇOS DE ATENÇÃO ESPECIALIZADA DE MÉDIA E ALTA COMPLEXIDADE EM TEMPO OPORTUNO, DE ACORDO COM OS PROTOCOLOS DE ACESSO NAS REGIÕES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w:t>
      </w:r>
      <w:r w:rsidRPr="00080CFF">
        <w:rPr>
          <w:rFonts w:eastAsia="Times New Roman" w:cs="Arial"/>
          <w:sz w:val="20"/>
          <w:szCs w:val="20"/>
          <w:lang w:eastAsia="pt-BR"/>
        </w:rPr>
        <w:t>Propiciar aos usuários do SUS serviços de atenção especializada em tempo oportuno de acordo com os protocolos de acesso nas regiões de saúde, priorizando as de maior vulnerabilidade, com qualidade e segurança do paciente, aprimorando a gestão dos serviços de saúde sob a lógica da RAS – Rede de Atenção à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Aprimorar a gestão Hospitalar sob a lógica da RAS.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40" w:history="1">
        <w:r w:rsidR="00124151" w:rsidRPr="00080CFF">
          <w:rPr>
            <w:rFonts w:eastAsia="Times New Roman" w:cs="Arial"/>
            <w:color w:val="039BE5"/>
            <w:sz w:val="20"/>
            <w:lang w:eastAsia="pt-BR"/>
          </w:rPr>
          <w:t xml:space="preserve">Apoiar a formação de consórcios públicos de </w:t>
        </w:r>
        <w:proofErr w:type="gramStart"/>
        <w:r w:rsidR="00124151" w:rsidRPr="00080CFF">
          <w:rPr>
            <w:rFonts w:eastAsia="Times New Roman" w:cs="Arial"/>
            <w:color w:val="039BE5"/>
            <w:sz w:val="20"/>
            <w:lang w:eastAsia="pt-BR"/>
          </w:rPr>
          <w:t>saúde.</w:t>
        </w:r>
        <w:proofErr w:type="gramEnd"/>
      </w:hyperlink>
    </w:p>
    <w:p w:rsidR="00124151" w:rsidRPr="00080CFF" w:rsidRDefault="00124151" w:rsidP="008532A5">
      <w:pPr>
        <w:numPr>
          <w:ilvl w:val="0"/>
          <w:numId w:val="3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3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3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3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3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41" w:history="1">
        <w:r w:rsidR="00124151" w:rsidRPr="00080CFF">
          <w:rPr>
            <w:rFonts w:eastAsia="Times New Roman" w:cs="Arial"/>
            <w:color w:val="039BE5"/>
            <w:sz w:val="20"/>
            <w:lang w:eastAsia="pt-BR"/>
          </w:rPr>
          <w:t xml:space="preserve">Manter em 90% anualmente a taxa de ocupação dos leitos de UTI Adulto, Pediátrico e Neonatal </w:t>
        </w:r>
        <w:proofErr w:type="gramStart"/>
        <w:r w:rsidR="00124151" w:rsidRPr="00080CFF">
          <w:rPr>
            <w:rFonts w:eastAsia="Times New Roman" w:cs="Arial"/>
            <w:color w:val="039BE5"/>
            <w:sz w:val="20"/>
            <w:lang w:eastAsia="pt-BR"/>
          </w:rPr>
          <w:t>contratualizados.</w:t>
        </w:r>
        <w:proofErr w:type="gramEnd"/>
      </w:hyperlink>
    </w:p>
    <w:p w:rsidR="00124151" w:rsidRPr="00080CFF" w:rsidRDefault="00124151" w:rsidP="008532A5">
      <w:pPr>
        <w:numPr>
          <w:ilvl w:val="0"/>
          <w:numId w:val="3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3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124151" w:rsidP="008532A5">
      <w:pPr>
        <w:numPr>
          <w:ilvl w:val="1"/>
          <w:numId w:val="3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124151" w:rsidP="008532A5">
      <w:pPr>
        <w:numPr>
          <w:ilvl w:val="1"/>
          <w:numId w:val="3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124151" w:rsidP="008532A5">
      <w:pPr>
        <w:numPr>
          <w:ilvl w:val="1"/>
          <w:numId w:val="3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42" w:history="1">
        <w:r w:rsidR="00124151" w:rsidRPr="00080CFF">
          <w:rPr>
            <w:rFonts w:eastAsia="Times New Roman" w:cs="Arial"/>
            <w:color w:val="039BE5"/>
            <w:sz w:val="20"/>
            <w:lang w:eastAsia="pt-BR"/>
          </w:rPr>
          <w:t xml:space="preserve">Realizar Contrato de Gestão com Hospitais </w:t>
        </w:r>
        <w:proofErr w:type="gramStart"/>
        <w:r w:rsidR="00124151" w:rsidRPr="00080CFF">
          <w:rPr>
            <w:rFonts w:eastAsia="Times New Roman" w:cs="Arial"/>
            <w:color w:val="039BE5"/>
            <w:sz w:val="20"/>
            <w:lang w:eastAsia="pt-BR"/>
          </w:rPr>
          <w:t>SUS.</w:t>
        </w:r>
        <w:proofErr w:type="gramEnd"/>
      </w:hyperlink>
    </w:p>
    <w:p w:rsidR="00124151" w:rsidRPr="00080CFF" w:rsidRDefault="00124151" w:rsidP="008532A5">
      <w:pPr>
        <w:numPr>
          <w:ilvl w:val="0"/>
          <w:numId w:val="4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4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12.5 (%)</w:t>
      </w:r>
    </w:p>
    <w:p w:rsidR="00124151" w:rsidRPr="00080CFF" w:rsidRDefault="00124151" w:rsidP="008532A5">
      <w:pPr>
        <w:numPr>
          <w:ilvl w:val="1"/>
          <w:numId w:val="4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12.5 (%)</w:t>
      </w:r>
    </w:p>
    <w:p w:rsidR="00124151" w:rsidRPr="00080CFF" w:rsidRDefault="00124151" w:rsidP="008532A5">
      <w:pPr>
        <w:numPr>
          <w:ilvl w:val="1"/>
          <w:numId w:val="4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2022</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12.5 (%)</w:t>
      </w:r>
    </w:p>
    <w:p w:rsidR="00124151" w:rsidRPr="00080CFF" w:rsidRDefault="00124151" w:rsidP="008532A5">
      <w:pPr>
        <w:numPr>
          <w:ilvl w:val="1"/>
          <w:numId w:val="4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12.5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43" w:history="1">
        <w:r w:rsidR="00124151" w:rsidRPr="00080CFF">
          <w:rPr>
            <w:rFonts w:eastAsia="Times New Roman" w:cs="Arial"/>
            <w:color w:val="039BE5"/>
            <w:sz w:val="20"/>
            <w:lang w:eastAsia="pt-BR"/>
          </w:rPr>
          <w:t>Aumentar o número de doadores efetivos de múltiplos órgãos para 7,9 por Milhão de População (PMP</w:t>
        </w:r>
        <w:proofErr w:type="gramStart"/>
        <w:r w:rsidR="00124151" w:rsidRPr="00080CFF">
          <w:rPr>
            <w:rFonts w:eastAsia="Times New Roman" w:cs="Arial"/>
            <w:color w:val="039BE5"/>
            <w:sz w:val="20"/>
            <w:lang w:eastAsia="pt-BR"/>
          </w:rPr>
          <w:t>).</w:t>
        </w:r>
        <w:proofErr w:type="gramEnd"/>
      </w:hyperlink>
    </w:p>
    <w:p w:rsidR="00124151" w:rsidRPr="00080CFF" w:rsidRDefault="00124151" w:rsidP="008532A5">
      <w:pPr>
        <w:numPr>
          <w:ilvl w:val="0"/>
          <w:numId w:val="4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4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3.7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4.9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6.1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7.9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44" w:history="1">
        <w:r w:rsidR="00124151" w:rsidRPr="00080CFF">
          <w:rPr>
            <w:rFonts w:eastAsia="Times New Roman" w:cs="Arial"/>
            <w:color w:val="039BE5"/>
            <w:sz w:val="20"/>
            <w:lang w:eastAsia="pt-BR"/>
          </w:rPr>
          <w:t xml:space="preserve">Construir novas unidades </w:t>
        </w:r>
        <w:proofErr w:type="gramStart"/>
        <w:r w:rsidR="00124151" w:rsidRPr="00080CFF">
          <w:rPr>
            <w:rFonts w:eastAsia="Times New Roman" w:cs="Arial"/>
            <w:color w:val="039BE5"/>
            <w:sz w:val="20"/>
            <w:lang w:eastAsia="pt-BR"/>
          </w:rPr>
          <w:t>hospitalares.</w:t>
        </w:r>
        <w:proofErr w:type="gramEnd"/>
      </w:hyperlink>
    </w:p>
    <w:p w:rsidR="00124151" w:rsidRPr="00080CFF" w:rsidRDefault="00124151" w:rsidP="008532A5">
      <w:pPr>
        <w:numPr>
          <w:ilvl w:val="0"/>
          <w:numId w:val="4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proofErr w:type="gramStart"/>
      <w:r w:rsidRPr="00080CFF">
        <w:rPr>
          <w:rFonts w:eastAsia="Times New Roman" w:cs="Arial"/>
          <w:sz w:val="20"/>
          <w:lang w:eastAsia="pt-BR"/>
        </w:rPr>
        <w:t>Região de Saúde Médio</w:t>
      </w:r>
      <w:proofErr w:type="gramEnd"/>
      <w:r w:rsidRPr="00080CFF">
        <w:rPr>
          <w:rFonts w:eastAsia="Times New Roman" w:cs="Arial"/>
          <w:sz w:val="20"/>
          <w:lang w:eastAsia="pt-BR"/>
        </w:rPr>
        <w:t xml:space="preserve"> Norte Araguaia</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4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110555"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4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Região de Saúde Ilha do Bananal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4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45" w:history="1">
        <w:r w:rsidR="00124151" w:rsidRPr="00080CFF">
          <w:rPr>
            <w:rFonts w:eastAsia="Times New Roman" w:cs="Arial"/>
            <w:color w:val="039BE5"/>
            <w:sz w:val="20"/>
            <w:lang w:eastAsia="pt-BR"/>
          </w:rPr>
          <w:t xml:space="preserve">Ampliar leitos de UTI nos Hospitais de gestão </w:t>
        </w:r>
        <w:proofErr w:type="gramStart"/>
        <w:r w:rsidR="00124151" w:rsidRPr="00080CFF">
          <w:rPr>
            <w:rFonts w:eastAsia="Times New Roman" w:cs="Arial"/>
            <w:color w:val="039BE5"/>
            <w:sz w:val="20"/>
            <w:lang w:eastAsia="pt-BR"/>
          </w:rPr>
          <w:t>estadual.</w:t>
        </w:r>
        <w:proofErr w:type="gramEnd"/>
      </w:hyperlink>
    </w:p>
    <w:p w:rsidR="00124151" w:rsidRPr="00080CFF" w:rsidRDefault="00124151" w:rsidP="008532A5">
      <w:pPr>
        <w:numPr>
          <w:ilvl w:val="0"/>
          <w:numId w:val="4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Região de Saúde do Bico do Papagaio</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4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10.0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4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Região de Saúde Capim Dourado</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4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12.0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46" w:history="1">
        <w:r w:rsidR="00124151" w:rsidRPr="00080CFF">
          <w:rPr>
            <w:rFonts w:eastAsia="Times New Roman" w:cs="Arial"/>
            <w:color w:val="039BE5"/>
            <w:sz w:val="20"/>
            <w:lang w:eastAsia="pt-BR"/>
          </w:rPr>
          <w:t xml:space="preserve">Realizar cirurgias </w:t>
        </w:r>
        <w:proofErr w:type="gramStart"/>
        <w:r w:rsidR="00124151" w:rsidRPr="00080CFF">
          <w:rPr>
            <w:rFonts w:eastAsia="Times New Roman" w:cs="Arial"/>
            <w:color w:val="039BE5"/>
            <w:sz w:val="20"/>
            <w:lang w:eastAsia="pt-BR"/>
          </w:rPr>
          <w:t>eletivas.</w:t>
        </w:r>
        <w:proofErr w:type="gramEnd"/>
      </w:hyperlink>
    </w:p>
    <w:p w:rsidR="00124151" w:rsidRPr="00080CFF" w:rsidRDefault="00124151" w:rsidP="008532A5">
      <w:pPr>
        <w:numPr>
          <w:ilvl w:val="0"/>
          <w:numId w:val="4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4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6000.0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6000.0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6000.0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6000.0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47" w:history="1">
        <w:proofErr w:type="gramStart"/>
        <w:r w:rsidR="00124151" w:rsidRPr="00080CFF">
          <w:rPr>
            <w:rFonts w:eastAsia="Times New Roman" w:cs="Arial"/>
            <w:color w:val="039BE5"/>
            <w:sz w:val="20"/>
            <w:lang w:eastAsia="pt-BR"/>
          </w:rPr>
          <w:t>Implementar</w:t>
        </w:r>
        <w:proofErr w:type="gramEnd"/>
        <w:r w:rsidR="00124151" w:rsidRPr="00080CFF">
          <w:rPr>
            <w:rFonts w:eastAsia="Times New Roman" w:cs="Arial"/>
            <w:color w:val="039BE5"/>
            <w:sz w:val="20"/>
            <w:lang w:eastAsia="pt-BR"/>
          </w:rPr>
          <w:t xml:space="preserve"> Núcleos de Segurança do Paciente (NSP) nos Hospitais Regionais.</w:t>
        </w:r>
      </w:hyperlink>
    </w:p>
    <w:p w:rsidR="00124151" w:rsidRPr="00080CFF" w:rsidRDefault="00124151" w:rsidP="008532A5">
      <w:pPr>
        <w:numPr>
          <w:ilvl w:val="0"/>
          <w:numId w:val="4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4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3.0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3.0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9E5A64"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48" w:history="1">
        <w:r w:rsidR="00124151" w:rsidRPr="00080CFF">
          <w:rPr>
            <w:rFonts w:eastAsia="Times New Roman" w:cs="Arial"/>
            <w:color w:val="039BE5"/>
            <w:sz w:val="20"/>
            <w:lang w:eastAsia="pt-BR"/>
          </w:rPr>
          <w:t xml:space="preserve">Manter em 90% anualmente a taxa de ocupação dos leitos de UTI Adulto, Pediátrico e Neonatal </w:t>
        </w:r>
        <w:proofErr w:type="gramStart"/>
        <w:r w:rsidR="00124151" w:rsidRPr="00080CFF">
          <w:rPr>
            <w:rFonts w:eastAsia="Times New Roman" w:cs="Arial"/>
            <w:color w:val="039BE5"/>
            <w:sz w:val="20"/>
            <w:lang w:eastAsia="pt-BR"/>
          </w:rPr>
          <w:t>próprios.</w:t>
        </w:r>
        <w:proofErr w:type="gramEnd"/>
      </w:hyperlink>
    </w:p>
    <w:p w:rsidR="00124151" w:rsidRPr="00080CFF" w:rsidRDefault="00124151" w:rsidP="008532A5">
      <w:pPr>
        <w:numPr>
          <w:ilvl w:val="0"/>
          <w:numId w:val="4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4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124151" w:rsidP="008532A5">
      <w:pPr>
        <w:numPr>
          <w:ilvl w:val="1"/>
          <w:numId w:val="4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124151" w:rsidP="008532A5">
      <w:pPr>
        <w:numPr>
          <w:ilvl w:val="1"/>
          <w:numId w:val="4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124151" w:rsidP="008532A5">
      <w:pPr>
        <w:numPr>
          <w:ilvl w:val="1"/>
          <w:numId w:val="4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49" w:history="1">
        <w:r w:rsidR="00124151" w:rsidRPr="00080CFF">
          <w:rPr>
            <w:rFonts w:eastAsia="Times New Roman" w:cs="Arial"/>
            <w:color w:val="039BE5"/>
            <w:sz w:val="20"/>
            <w:lang w:eastAsia="pt-BR"/>
          </w:rPr>
          <w:t xml:space="preserve">Reduzir o tempo médio de permanência para leitos de clínica cirúrgica nos Hospitais de Porte </w:t>
        </w:r>
        <w:proofErr w:type="gramStart"/>
        <w:r w:rsidR="00124151" w:rsidRPr="00080CFF">
          <w:rPr>
            <w:rFonts w:eastAsia="Times New Roman" w:cs="Arial"/>
            <w:color w:val="039BE5"/>
            <w:sz w:val="20"/>
            <w:lang w:eastAsia="pt-BR"/>
          </w:rPr>
          <w:t>3</w:t>
        </w:r>
        <w:proofErr w:type="gramEnd"/>
        <w:r w:rsidR="00124151" w:rsidRPr="00080CFF">
          <w:rPr>
            <w:rFonts w:eastAsia="Times New Roman" w:cs="Arial"/>
            <w:color w:val="039BE5"/>
            <w:sz w:val="20"/>
            <w:lang w:eastAsia="pt-BR"/>
          </w:rPr>
          <w:t>.</w:t>
        </w:r>
      </w:hyperlink>
    </w:p>
    <w:p w:rsidR="00124151" w:rsidRPr="00080CFF" w:rsidRDefault="00124151" w:rsidP="008532A5">
      <w:pPr>
        <w:numPr>
          <w:ilvl w:val="0"/>
          <w:numId w:val="4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4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10.0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9.5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9.0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8.0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50" w:history="1">
        <w:r w:rsidR="00124151" w:rsidRPr="00080CFF">
          <w:rPr>
            <w:rFonts w:eastAsia="Times New Roman" w:cs="Arial"/>
            <w:color w:val="039BE5"/>
            <w:sz w:val="20"/>
            <w:lang w:eastAsia="pt-BR"/>
          </w:rPr>
          <w:t xml:space="preserve">Reduzir o tempo médio de permanência para leitos de clínica médica nos Hospitais de Porte </w:t>
        </w:r>
        <w:proofErr w:type="gramStart"/>
        <w:r w:rsidR="00124151" w:rsidRPr="00080CFF">
          <w:rPr>
            <w:rFonts w:eastAsia="Times New Roman" w:cs="Arial"/>
            <w:color w:val="039BE5"/>
            <w:sz w:val="20"/>
            <w:lang w:eastAsia="pt-BR"/>
          </w:rPr>
          <w:t>3</w:t>
        </w:r>
        <w:proofErr w:type="gramEnd"/>
        <w:r w:rsidR="00124151" w:rsidRPr="00080CFF">
          <w:rPr>
            <w:rFonts w:eastAsia="Times New Roman" w:cs="Arial"/>
            <w:color w:val="039BE5"/>
            <w:sz w:val="20"/>
            <w:lang w:eastAsia="pt-BR"/>
          </w:rPr>
          <w:t>.</w:t>
        </w:r>
      </w:hyperlink>
    </w:p>
    <w:p w:rsidR="00124151" w:rsidRPr="00080CFF" w:rsidRDefault="00124151" w:rsidP="008532A5">
      <w:pPr>
        <w:numPr>
          <w:ilvl w:val="0"/>
          <w:numId w:val="4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4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9.0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8.0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7.0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4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7.0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51" w:history="1">
        <w:r w:rsidR="00124151" w:rsidRPr="00080CFF">
          <w:rPr>
            <w:rFonts w:eastAsia="Times New Roman" w:cs="Arial"/>
            <w:color w:val="039BE5"/>
            <w:sz w:val="20"/>
            <w:lang w:eastAsia="pt-BR"/>
          </w:rPr>
          <w:t xml:space="preserve">Alcançar anualmente 90% de Taxa de Ocupação Hospitalar nos Hospitais de Porte </w:t>
        </w:r>
        <w:proofErr w:type="gramStart"/>
        <w:r w:rsidR="00124151" w:rsidRPr="00080CFF">
          <w:rPr>
            <w:rFonts w:eastAsia="Times New Roman" w:cs="Arial"/>
            <w:color w:val="039BE5"/>
            <w:sz w:val="20"/>
            <w:lang w:eastAsia="pt-BR"/>
          </w:rPr>
          <w:t>3</w:t>
        </w:r>
        <w:proofErr w:type="gramEnd"/>
        <w:r w:rsidR="00124151" w:rsidRPr="00080CFF">
          <w:rPr>
            <w:rFonts w:eastAsia="Times New Roman" w:cs="Arial"/>
            <w:color w:val="039BE5"/>
            <w:sz w:val="20"/>
            <w:lang w:eastAsia="pt-BR"/>
          </w:rPr>
          <w:t>.</w:t>
        </w:r>
      </w:hyperlink>
    </w:p>
    <w:p w:rsidR="00124151" w:rsidRPr="00080CFF" w:rsidRDefault="00124151" w:rsidP="008532A5">
      <w:pPr>
        <w:numPr>
          <w:ilvl w:val="0"/>
          <w:numId w:val="4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4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124151" w:rsidP="008532A5">
      <w:pPr>
        <w:numPr>
          <w:ilvl w:val="1"/>
          <w:numId w:val="4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124151" w:rsidP="008532A5">
      <w:pPr>
        <w:numPr>
          <w:ilvl w:val="1"/>
          <w:numId w:val="4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124151" w:rsidP="008532A5">
      <w:pPr>
        <w:numPr>
          <w:ilvl w:val="1"/>
          <w:numId w:val="4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52" w:history="1">
        <w:r w:rsidR="00124151" w:rsidRPr="00080CFF">
          <w:rPr>
            <w:rFonts w:eastAsia="Times New Roman" w:cs="Arial"/>
            <w:color w:val="039BE5"/>
            <w:sz w:val="20"/>
            <w:lang w:eastAsia="pt-BR"/>
          </w:rPr>
          <w:t>Percentual de contrato de gestão assinado</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Esse indicador visa a contratualização de serviços ambulatoriais e hospitalares através da formalização de parcerias em contrato de gestão, bem como o monitoramento e avaliação das metas qualitativas e quantitativas, conforme firmado no contrato, de acordo com nas linhas de cuidados das redes temáticas.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Percentual de procedimentos contratualizados/total de procedimentos realizados x100, no período.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Sistema faturamento.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acumulado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desempenho</w:t>
      </w:r>
    </w:p>
    <w:p w:rsidR="00124151" w:rsidRPr="00080CFF" w:rsidRDefault="00124151" w:rsidP="008532A5">
      <w:pPr>
        <w:numPr>
          <w:ilvl w:val="0"/>
          <w:numId w:val="5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12.5 (%)</w:t>
      </w:r>
    </w:p>
    <w:p w:rsidR="00124151" w:rsidRPr="00080CFF" w:rsidRDefault="00124151" w:rsidP="008532A5">
      <w:pPr>
        <w:numPr>
          <w:ilvl w:val="0"/>
          <w:numId w:val="5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12.5 (%)</w:t>
      </w:r>
    </w:p>
    <w:p w:rsidR="00124151" w:rsidRPr="00080CFF" w:rsidRDefault="00124151" w:rsidP="008532A5">
      <w:pPr>
        <w:numPr>
          <w:ilvl w:val="0"/>
          <w:numId w:val="5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12.5 (%)</w:t>
      </w:r>
    </w:p>
    <w:p w:rsidR="00124151" w:rsidRPr="00080CFF" w:rsidRDefault="00124151" w:rsidP="008532A5">
      <w:pPr>
        <w:numPr>
          <w:ilvl w:val="0"/>
          <w:numId w:val="5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A014CF" w:rsidRPr="00080CFF">
        <w:rPr>
          <w:rFonts w:eastAsia="Times New Roman" w:cs="Arial"/>
          <w:sz w:val="20"/>
          <w:lang w:eastAsia="pt-BR"/>
        </w:rPr>
        <w:t xml:space="preserve">   </w:t>
      </w:r>
      <w:proofErr w:type="gramEnd"/>
      <w:r w:rsidRPr="00080CFF">
        <w:rPr>
          <w:rFonts w:eastAsia="Times New Roman" w:cs="Arial"/>
          <w:sz w:val="20"/>
          <w:lang w:eastAsia="pt-BR"/>
        </w:rPr>
        <w:t>12.5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53" w:history="1">
        <w:r w:rsidR="00124151" w:rsidRPr="00080CFF">
          <w:rPr>
            <w:rFonts w:eastAsia="Times New Roman" w:cs="Arial"/>
            <w:color w:val="039BE5"/>
            <w:sz w:val="20"/>
            <w:lang w:eastAsia="pt-BR"/>
          </w:rPr>
          <w:t>Taxa de ocupação dos leitos de UTI (Adulto, Pediátrico e Neonatal) contratualizados</w:t>
        </w:r>
        <w:proofErr w:type="gramStart"/>
      </w:hyperlink>
      <w:proofErr w:type="gram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Avalia o grau de utilização dos leitos operacionais na Unidade de Terapia Intensiva (UTI) contratualizados. Mede o perfil de utilização e gestão do leito operacional na UTI. Está relacionado ao intervalo de substituição e à média de permanência na UTI.</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de pacientes-dia UTI Adulto, Pediátrico e Neonatal no período</w:t>
      </w:r>
      <w:proofErr w:type="gramStart"/>
      <w:r w:rsidRPr="00080CFF">
        <w:rPr>
          <w:rFonts w:eastAsia="Times New Roman" w:cs="Arial"/>
          <w:sz w:val="20"/>
          <w:szCs w:val="20"/>
          <w:lang w:eastAsia="pt-BR"/>
        </w:rPr>
        <w:t xml:space="preserve"> )</w:t>
      </w:r>
      <w:proofErr w:type="gramEnd"/>
      <w:r w:rsidRPr="00080CFF">
        <w:rPr>
          <w:rFonts w:eastAsia="Times New Roman" w:cs="Arial"/>
          <w:sz w:val="20"/>
          <w:szCs w:val="20"/>
          <w:lang w:eastAsia="pt-BR"/>
        </w:rPr>
        <w:t xml:space="preserve"> / (∑Número de leitos-dia operacionais UTI Adulto, Pediátrico e Neonatal no período) x100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lastRenderedPageBreak/>
        <w:t>Critério de Acompanhamento:</w:t>
      </w:r>
      <w:r w:rsidRPr="00080CFF">
        <w:rPr>
          <w:rFonts w:eastAsia="Times New Roman" w:cs="Arial"/>
          <w:sz w:val="20"/>
          <w:szCs w:val="20"/>
          <w:lang w:eastAsia="pt-BR"/>
        </w:rPr>
        <w:t xml:space="preserve"> A taxa de ocupação acima do preconizado implica em altos índices de recusa de pacientes que necessitam de cuidados intensivos referenciados pelo setor de emergência, desvio para outras unidades hospitalares com menos recursos e internação inadequada em unidades intermediárias e enfermarias. Pacientes que necessitam de cuidados intensivos, mas são recusados pela UTI em razão de superlotação, permanecendo internados em enfermarias comuns, apresentam uma taxa de mortalidade maior que os pacientes aceitos. Por outro lado, as </w:t>
      </w:r>
      <w:proofErr w:type="spellStart"/>
      <w:r w:rsidRPr="00080CFF">
        <w:rPr>
          <w:rFonts w:eastAsia="Times New Roman" w:cs="Arial"/>
          <w:sz w:val="20"/>
          <w:szCs w:val="20"/>
          <w:lang w:eastAsia="pt-BR"/>
        </w:rPr>
        <w:t>UTIs</w:t>
      </w:r>
      <w:proofErr w:type="spellEnd"/>
      <w:r w:rsidRPr="00080CFF">
        <w:rPr>
          <w:rFonts w:eastAsia="Times New Roman" w:cs="Arial"/>
          <w:sz w:val="20"/>
          <w:szCs w:val="20"/>
          <w:lang w:eastAsia="pt-BR"/>
        </w:rPr>
        <w:t xml:space="preserve"> capazes de expandir suas operações para atender às flutuações da demanda, preservando a qualidade da assistência, mantêm taxas de mortalidade consistentes com o perfil de gravidade dos pacientes. A taxa de ocupação abaixo indica baixa utilização e ineficiência na gestão do hospital. Inadequada utilização deste recurso pode indicar falha no planejamento do hospital, índices de satisfação da clientela baixos, ou inadequada articulação com a rede de serviços.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Taxa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negativa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desempenho</w:t>
      </w:r>
    </w:p>
    <w:p w:rsidR="00124151" w:rsidRPr="00080CFF" w:rsidRDefault="00124151" w:rsidP="008532A5">
      <w:pPr>
        <w:numPr>
          <w:ilvl w:val="0"/>
          <w:numId w:val="5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5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5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5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54" w:history="1">
        <w:r w:rsidR="00124151" w:rsidRPr="00080CFF">
          <w:rPr>
            <w:rFonts w:eastAsia="Times New Roman" w:cs="Arial"/>
            <w:color w:val="039BE5"/>
            <w:sz w:val="20"/>
            <w:lang w:eastAsia="pt-BR"/>
          </w:rPr>
          <w:t>Taxa de ocupação dos leitos de UTI (Adulto, Pediátrico e Neonatal) próprios</w:t>
        </w:r>
        <w:proofErr w:type="gramStart"/>
      </w:hyperlink>
      <w:proofErr w:type="gram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Avalia o grau de utilização dos leitos operacionais na Unidade de Terapia Intensiva (UTI) do hospital. Mede o perfil de utilização e gestão do leito operacional na UTI do hospital. Está relacionado ao intervalo de substituição e à média de permanência na UTI.</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de pacientes-dia UTI Adulto, Pediátrico e Neonatal no período</w:t>
      </w:r>
      <w:proofErr w:type="gramStart"/>
      <w:r w:rsidRPr="00080CFF">
        <w:rPr>
          <w:rFonts w:eastAsia="Times New Roman" w:cs="Arial"/>
          <w:sz w:val="20"/>
          <w:szCs w:val="20"/>
          <w:lang w:eastAsia="pt-BR"/>
        </w:rPr>
        <w:t xml:space="preserve"> )</w:t>
      </w:r>
      <w:proofErr w:type="gramEnd"/>
      <w:r w:rsidRPr="00080CFF">
        <w:rPr>
          <w:rFonts w:eastAsia="Times New Roman" w:cs="Arial"/>
          <w:sz w:val="20"/>
          <w:szCs w:val="20"/>
          <w:lang w:eastAsia="pt-BR"/>
        </w:rPr>
        <w:t xml:space="preserve"> / (∑Número de leitos-dia operacionais UTI Adulto, Pediátrico e Neonatal no período) x100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xml:space="preserve"> A taxa de ocupação acima do preconizado implica em altos índices de recusa de pacientes que necessitam de cuidados intensivos referenciados pelo setor de emergência, desvio para outras unidades hospitalares com menos recursos e internação inadequada em unidades intermediárias e enfermarias. Pacientes que necessitam de cuidados intensivos, mas são recusados pela UTI em razão de superlotação, permanecendo internados em enfermarias comuns, apresentam uma taxa de mortalidade maior que os pacientes aceitos. Por outro lado, as </w:t>
      </w:r>
      <w:proofErr w:type="spellStart"/>
      <w:r w:rsidRPr="00080CFF">
        <w:rPr>
          <w:rFonts w:eastAsia="Times New Roman" w:cs="Arial"/>
          <w:sz w:val="20"/>
          <w:szCs w:val="20"/>
          <w:lang w:eastAsia="pt-BR"/>
        </w:rPr>
        <w:t>UTIs</w:t>
      </w:r>
      <w:proofErr w:type="spellEnd"/>
      <w:r w:rsidRPr="00080CFF">
        <w:rPr>
          <w:rFonts w:eastAsia="Times New Roman" w:cs="Arial"/>
          <w:sz w:val="20"/>
          <w:szCs w:val="20"/>
          <w:lang w:eastAsia="pt-BR"/>
        </w:rPr>
        <w:t xml:space="preserve"> capazes de expandir suas operações para atender às flutuações da demanda, preservando a qualidade da assistência, mantêm taxas de mortalidade consistentes com o perfil de gravidade dos pacientes. A taxa de ocupação abaixo indica baixa utilização e ineficiência na gestão do hospital. Inadequada utilização deste recurso pode indicar falha no planejamento do hospital, índices de satisfação da clientela baixos, ou inadequada articulação com a rede de serviços.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Taxa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negativa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desempenho</w:t>
      </w:r>
    </w:p>
    <w:p w:rsidR="00124151" w:rsidRPr="00080CFF" w:rsidRDefault="00124151" w:rsidP="008532A5">
      <w:pPr>
        <w:numPr>
          <w:ilvl w:val="0"/>
          <w:numId w:val="5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5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5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5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55" w:history="1">
        <w:r w:rsidR="00124151" w:rsidRPr="00080CFF">
          <w:rPr>
            <w:rFonts w:eastAsia="Times New Roman" w:cs="Arial"/>
            <w:color w:val="039BE5"/>
            <w:sz w:val="20"/>
            <w:lang w:eastAsia="pt-BR"/>
          </w:rPr>
          <w:t>Taxa de ocupação hospitalar</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Avalia o grau de utilização dos leitos operacionais no hospital como um todo. Mede o perfil de utilização e gestão do leito operacional no hospital. Está relacionado ao intervalo de substituição e a média de permanência.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de pacientes-dia no período) / (∑Número de leitos-dia operacionais no período) x100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xml:space="preserve"> A taxa de ocupação acima do preconizado está relacionada com aumento de eventos adversos, infecção hospitalar e diminuição da segurança no ambiente assistencial. A taxa de ocupação abaixo de 75% indica baixa utilização e ineficiência na gestão do hospital. Inadequada utilização deste recurso pode indicar falha no planejamento do hospital, índices de satisfação da clientela baixos, ou inadequada articulação com a rede de serviços. Os dados extraídos para aferição do indicador serão retirados do armazenado no sistema de informação do hospital (Soul-MV) por </w:t>
      </w:r>
      <w:proofErr w:type="gramStart"/>
      <w:r w:rsidRPr="00080CFF">
        <w:rPr>
          <w:rFonts w:eastAsia="Times New Roman" w:cs="Arial"/>
          <w:sz w:val="20"/>
          <w:szCs w:val="20"/>
          <w:lang w:eastAsia="pt-BR"/>
        </w:rPr>
        <w:t>unidade hospitalar e agregados</w:t>
      </w:r>
      <w:proofErr w:type="gramEnd"/>
      <w:r w:rsidRPr="00080CFF">
        <w:rPr>
          <w:rFonts w:eastAsia="Times New Roman" w:cs="Arial"/>
          <w:sz w:val="20"/>
          <w:szCs w:val="20"/>
          <w:lang w:eastAsia="pt-BR"/>
        </w:rPr>
        <w:t xml:space="preserve"> conforme a formula de calculo para obtenção do resultado da taxa de ocupação global do Estado, bem com o desagregado por unidade hospitalar. O indicador apresenta limitação em virtude da alimentação do sistema ou a coleta dos dados do censo hospitalar devem estar fidedignas no momento do censo para que as informações de pacientes-dia e leitos-dia reflitam de forma precisa a ocupação do leito hospitalar no pernoite. Caso isto não seja respeitado poderá se obter taxa de ocupação diferente do que o de fato observado.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Taxa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93.0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negativa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desempenho</w:t>
      </w:r>
    </w:p>
    <w:p w:rsidR="00124151" w:rsidRPr="00080CFF" w:rsidRDefault="00124151" w:rsidP="008532A5">
      <w:pPr>
        <w:numPr>
          <w:ilvl w:val="0"/>
          <w:numId w:val="5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5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5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5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90.0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56" w:history="1">
        <w:r w:rsidR="00124151" w:rsidRPr="00080CFF">
          <w:rPr>
            <w:rFonts w:eastAsia="Times New Roman" w:cs="Arial"/>
            <w:color w:val="039BE5"/>
            <w:sz w:val="20"/>
            <w:lang w:eastAsia="pt-BR"/>
          </w:rPr>
          <w:t>Tempo médio de permanência por leito de clínica cirúrgica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Representa o tempo médio de internações dos pacientes nos leitos clínicos hospitalares. Tempo médio de permanência muito alto nesses leitos pode indicar um caso de complexidade maior, ou também pode indicar ausência de plano terapêutico adequado e desarticulação nos cuidados ao paciente. Tempo de internação muito baixos podem indicar inadequação da assistência ou elevada demanda pelo serviço, acarretando maior rotatividade dos leitos clínicos.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lastRenderedPageBreak/>
        <w:t>Fórmula:</w:t>
      </w:r>
      <w:r w:rsidRPr="00080CFF">
        <w:rPr>
          <w:rFonts w:eastAsia="Times New Roman" w:cs="Arial"/>
          <w:sz w:val="20"/>
          <w:szCs w:val="20"/>
          <w:lang w:eastAsia="pt-BR"/>
        </w:rPr>
        <w:t> Nº de paciente-dia, em determinado período /Nº de pacientes saídos no mesmo período (leito cirúrgico).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xml:space="preserve"> A complexidade do hospital, o papel da internação via Pronto Socorro na demanda do hospital, o perfil clínico dos pacientes (severidade, faixa etária, comorbidade) e o tipo de procedimento ofertado são fatores que diferenciam a média de permanência nos hospitais de agudos. Será fonte do indicador Serviço de Arquivo Médico e Estatística – Relatório de consolidação do Censo hospitalar realizado a </w:t>
      </w:r>
      <w:proofErr w:type="gramStart"/>
      <w:r w:rsidRPr="00080CFF">
        <w:rPr>
          <w:rFonts w:eastAsia="Times New Roman" w:cs="Arial"/>
          <w:sz w:val="20"/>
          <w:szCs w:val="20"/>
          <w:lang w:eastAsia="pt-BR"/>
        </w:rPr>
        <w:t>00:00</w:t>
      </w:r>
      <w:proofErr w:type="gramEnd"/>
      <w:r w:rsidRPr="00080CFF">
        <w:rPr>
          <w:rFonts w:eastAsia="Times New Roman" w:cs="Arial"/>
          <w:sz w:val="20"/>
          <w:szCs w:val="20"/>
          <w:lang w:eastAsia="pt-BR"/>
        </w:rPr>
        <w:t xml:space="preserve"> </w:t>
      </w:r>
      <w:proofErr w:type="spellStart"/>
      <w:r w:rsidRPr="00080CFF">
        <w:rPr>
          <w:rFonts w:eastAsia="Times New Roman" w:cs="Arial"/>
          <w:sz w:val="20"/>
          <w:szCs w:val="20"/>
          <w:lang w:eastAsia="pt-BR"/>
        </w:rPr>
        <w:t>hs</w:t>
      </w:r>
      <w:proofErr w:type="spellEnd"/>
      <w:r w:rsidRPr="00080CFF">
        <w:rPr>
          <w:rFonts w:eastAsia="Times New Roman" w:cs="Arial"/>
          <w:sz w:val="20"/>
          <w:szCs w:val="20"/>
          <w:lang w:eastAsia="pt-BR"/>
        </w:rPr>
        <w:t xml:space="preserve"> diariamente e armazenado no sistema de informação do hospital (Soul- MV).</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Dias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mensal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negativa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desempenho</w:t>
      </w:r>
    </w:p>
    <w:p w:rsidR="00124151" w:rsidRPr="00080CFF" w:rsidRDefault="00124151" w:rsidP="008532A5">
      <w:pPr>
        <w:numPr>
          <w:ilvl w:val="0"/>
          <w:numId w:val="5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10.0 (d)</w:t>
      </w:r>
    </w:p>
    <w:p w:rsidR="00124151" w:rsidRPr="00080CFF" w:rsidRDefault="00124151" w:rsidP="008532A5">
      <w:pPr>
        <w:numPr>
          <w:ilvl w:val="0"/>
          <w:numId w:val="5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9.5 (d)</w:t>
      </w:r>
    </w:p>
    <w:p w:rsidR="00124151" w:rsidRPr="00080CFF" w:rsidRDefault="00124151" w:rsidP="008532A5">
      <w:pPr>
        <w:numPr>
          <w:ilvl w:val="0"/>
          <w:numId w:val="5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 (d)</w:t>
      </w:r>
    </w:p>
    <w:p w:rsidR="00124151" w:rsidRPr="00080CFF" w:rsidRDefault="00124151" w:rsidP="008532A5">
      <w:pPr>
        <w:numPr>
          <w:ilvl w:val="0"/>
          <w:numId w:val="5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8.0 (d)</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57" w:history="1">
        <w:r w:rsidR="00124151" w:rsidRPr="00080CFF">
          <w:rPr>
            <w:rFonts w:eastAsia="Times New Roman" w:cs="Arial"/>
            <w:color w:val="039BE5"/>
            <w:sz w:val="20"/>
            <w:lang w:eastAsia="pt-BR"/>
          </w:rPr>
          <w:t>Tempo médio de permanência por leito de clínica médica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Representa o tempo médio de internações dos pacientes nos leitos clínicos hospitalares. Tempo médio de permanência muito alto nesses leitos pode indicar um caso de complexidade maior, ou também pode indicar ausência de plano terapêutico adequado e desarticulação nos cuidados ao paciente. Tempo de internação muito baixos podem indicar inadequação da assistência ou elevada demanda pelo serviço, acarretando maior rotatividade dos leitos clínicos.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Nº de paciente-dia, em determinado período /Nº de pacientes saídos no mesmo período (leito clínico).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xml:space="preserve"> A complexidade do hospital, o papel da internação via Pronto Socorro na demanda do hospital, o perfil clínico dos pacientes (severidade, faixa etária, comorbidade) e o tipo de procedimento ofertado são fatores que diferenciam a média de permanência nos hospitais de agudos. Será fonte do indicador Serviço de Arquivo Médico e Estatística – Relatório de consolidação do Censo hospitalar realizado a </w:t>
      </w:r>
      <w:proofErr w:type="gramStart"/>
      <w:r w:rsidRPr="00080CFF">
        <w:rPr>
          <w:rFonts w:eastAsia="Times New Roman" w:cs="Arial"/>
          <w:sz w:val="20"/>
          <w:szCs w:val="20"/>
          <w:lang w:eastAsia="pt-BR"/>
        </w:rPr>
        <w:t>00:00</w:t>
      </w:r>
      <w:proofErr w:type="gramEnd"/>
      <w:r w:rsidRPr="00080CFF">
        <w:rPr>
          <w:rFonts w:eastAsia="Times New Roman" w:cs="Arial"/>
          <w:sz w:val="20"/>
          <w:szCs w:val="20"/>
          <w:lang w:eastAsia="pt-BR"/>
        </w:rPr>
        <w:t xml:space="preserve"> </w:t>
      </w:r>
      <w:proofErr w:type="spellStart"/>
      <w:r w:rsidRPr="00080CFF">
        <w:rPr>
          <w:rFonts w:eastAsia="Times New Roman" w:cs="Arial"/>
          <w:sz w:val="20"/>
          <w:szCs w:val="20"/>
          <w:lang w:eastAsia="pt-BR"/>
        </w:rPr>
        <w:t>hs</w:t>
      </w:r>
      <w:proofErr w:type="spellEnd"/>
      <w:r w:rsidRPr="00080CFF">
        <w:rPr>
          <w:rFonts w:eastAsia="Times New Roman" w:cs="Arial"/>
          <w:sz w:val="20"/>
          <w:szCs w:val="20"/>
          <w:lang w:eastAsia="pt-BR"/>
        </w:rPr>
        <w:t xml:space="preserve"> diariamente e armazenado no sistema de informação do hospital (Soul- MV).</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Dias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negativa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desempenho</w:t>
      </w:r>
    </w:p>
    <w:p w:rsidR="00124151" w:rsidRPr="00080CFF" w:rsidRDefault="00124151" w:rsidP="008532A5">
      <w:pPr>
        <w:numPr>
          <w:ilvl w:val="0"/>
          <w:numId w:val="5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31/12/2020</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9.0 (d)</w:t>
      </w:r>
    </w:p>
    <w:p w:rsidR="00124151" w:rsidRPr="00080CFF" w:rsidRDefault="00124151" w:rsidP="008532A5">
      <w:pPr>
        <w:numPr>
          <w:ilvl w:val="0"/>
          <w:numId w:val="5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8.0 (d)</w:t>
      </w:r>
    </w:p>
    <w:p w:rsidR="00124151" w:rsidRPr="00080CFF" w:rsidRDefault="00124151" w:rsidP="008532A5">
      <w:pPr>
        <w:numPr>
          <w:ilvl w:val="0"/>
          <w:numId w:val="5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7.0 (d)</w:t>
      </w:r>
    </w:p>
    <w:p w:rsidR="00124151" w:rsidRPr="00080CFF" w:rsidRDefault="00124151" w:rsidP="008532A5">
      <w:pPr>
        <w:numPr>
          <w:ilvl w:val="0"/>
          <w:numId w:val="5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7.0 (d)</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58" w:history="1">
        <w:r w:rsidR="00124151" w:rsidRPr="00080CFF">
          <w:rPr>
            <w:rFonts w:eastAsia="Times New Roman" w:cs="Arial"/>
            <w:color w:val="039BE5"/>
            <w:sz w:val="20"/>
            <w:lang w:eastAsia="pt-BR"/>
          </w:rPr>
          <w:t>3099 - Ampliação e modernização da rede de serviços de saúde no Estado</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Realização de investimentos em construção, ampliação e reformas de serviços ou unidades de saúde de atenção especializada; elaboração de projetos de obras e serviços de construção, reformas, adequação e ampliação das estruturas físicas regionalizadas inclusive do subsistema de saúde indígena. Realização de levantamentos arquitetônicos; levantamento do programa de necessidades; realização de atos preparatórios para a sondagem e levantamento topográfico de terrenos para construções, reformas, adequações e ampliações de unidade dos pontos da Rede de Atenção a Saúde; aquisição de imóveis para instalação de unidades de saúde; acompanhamento da execução das obras de construções, reformas, adequações e ampliações; fiscalização da execução das obras de construções, reformas, adequações e ampliações; realização de atos preparatórios para o licenciamento ambiental para construções, reformas, adequações e ampliações de unidade dos pontos da Rede de Atenção a Saúde; transferência de recursos para obras/serviços de pontos de atenção na rede complementar.</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Intervenção de obras em unidade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Número de obra realizada por unidade de saúde impactada com intervenção de serviço de engenharia e arquitetura, tais como: reforma ampliação, adequação e construção.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Obter na Rede de Atenção à Saúde pontos de serviços reestruturados com capacidade estrutural para garantia e ampliação do acesso dos usuários favorecendo a implantação de novos serviços e melhoria da qualidade dos já existentes, atendendo as especificidades descritas pelas redes temáticas (Rede de Urgência e Emergência; Rede Cegonha; Rede de Atenção à Saúde da Pessoa com Deficiência; Rede de Doenças Crônicas).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302 - Assistência</w:t>
      </w:r>
      <w:proofErr w:type="gramEnd"/>
      <w:r w:rsidRPr="00080CFF">
        <w:rPr>
          <w:rFonts w:eastAsia="Times New Roman" w:cs="Arial"/>
          <w:sz w:val="20"/>
          <w:szCs w:val="20"/>
          <w:lang w:eastAsia="pt-BR"/>
        </w:rPr>
        <w:t xml:space="preserve"> Hospitalar e Ambulatorial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5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R$ 150.706.515,00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5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115.0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59" w:history="1">
        <w:proofErr w:type="gramStart"/>
        <w:r w:rsidR="00124151" w:rsidRPr="00080CFF">
          <w:rPr>
            <w:rFonts w:eastAsia="Times New Roman" w:cs="Arial"/>
            <w:color w:val="039BE5"/>
            <w:sz w:val="20"/>
            <w:lang w:eastAsia="pt-BR"/>
          </w:rPr>
          <w:t>4113 - Oferta</w:t>
        </w:r>
        <w:proofErr w:type="gramEnd"/>
        <w:r w:rsidR="00124151" w:rsidRPr="00080CFF">
          <w:rPr>
            <w:rFonts w:eastAsia="Times New Roman" w:cs="Arial"/>
            <w:color w:val="039BE5"/>
            <w:sz w:val="20"/>
            <w:lang w:eastAsia="pt-BR"/>
          </w:rPr>
          <w:t xml:space="preserve"> de ações e serviços de MAC ambulatorial e hospitalar nas unidades hospitalares próprias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Implantação e implementação de rotinas e procedimentos de gerenciamento diretamente ou indiretamente inclusive por meio de consórcios públicos de saúde e que resultem na oferta de ações e serviços de MAC – Média e Alta Complexidade Ambulatorial e Hospitalar nas unidades </w:t>
      </w:r>
      <w:proofErr w:type="gramStart"/>
      <w:r w:rsidRPr="00080CFF">
        <w:rPr>
          <w:rFonts w:eastAsia="Times New Roman" w:cs="Arial"/>
          <w:sz w:val="20"/>
          <w:szCs w:val="20"/>
          <w:lang w:eastAsia="pt-BR"/>
        </w:rPr>
        <w:t xml:space="preserve">hospitalares próprias </w:t>
      </w:r>
      <w:r w:rsidRPr="00080CFF">
        <w:rPr>
          <w:rFonts w:eastAsia="Times New Roman" w:cs="Arial"/>
          <w:sz w:val="20"/>
          <w:szCs w:val="20"/>
          <w:lang w:eastAsia="pt-BR"/>
        </w:rPr>
        <w:lastRenderedPageBreak/>
        <w:t>ambulatorial</w:t>
      </w:r>
      <w:proofErr w:type="gramEnd"/>
      <w:r w:rsidRPr="00080CFF">
        <w:rPr>
          <w:rFonts w:eastAsia="Times New Roman" w:cs="Arial"/>
          <w:sz w:val="20"/>
          <w:szCs w:val="20"/>
          <w:lang w:eastAsia="pt-BR"/>
        </w:rPr>
        <w:t xml:space="preserve"> e hospitalar de ações e serviços de atenção à saúde de média e alta complexidade, com a realização de procedimentos especializados por equipe multiprofissional nos hospitais da rede estadual, realizando direta ou indiretamente atendimentos no Pronto Socorro Adulto e Infantil; internações nas enfermarias de clínica médica, especialidades clínicas e cirúrgicas; e de isolamento; internações em Unidades de Terapia Intensiva, Adulto, Pediátrica e Neonatal. Cirurgias ambulatoriais; </w:t>
      </w:r>
      <w:proofErr w:type="spellStart"/>
      <w:r w:rsidRPr="00080CFF">
        <w:rPr>
          <w:rFonts w:eastAsia="Times New Roman" w:cs="Arial"/>
          <w:sz w:val="20"/>
          <w:szCs w:val="20"/>
          <w:lang w:eastAsia="pt-BR"/>
        </w:rPr>
        <w:t>traumatoortopedia</w:t>
      </w:r>
      <w:proofErr w:type="spellEnd"/>
      <w:r w:rsidRPr="00080CFF">
        <w:rPr>
          <w:rFonts w:eastAsia="Times New Roman" w:cs="Arial"/>
          <w:sz w:val="20"/>
          <w:szCs w:val="20"/>
          <w:lang w:eastAsia="pt-BR"/>
        </w:rPr>
        <w:t xml:space="preserve">; cirurgia vascular; cardiologia intervencionista; endovasculares; extracardíacos; cirurgia cardiovascular; transplantes; neurocirurgia; assistência em otologia; cirurgia das vias aéreas superiores e da região cervical; cirurgia da calota craniana, da face e do sistema </w:t>
      </w:r>
      <w:proofErr w:type="spellStart"/>
      <w:r w:rsidRPr="00080CFF">
        <w:rPr>
          <w:rFonts w:eastAsia="Times New Roman" w:cs="Arial"/>
          <w:sz w:val="20"/>
          <w:szCs w:val="20"/>
          <w:lang w:eastAsia="pt-BR"/>
        </w:rPr>
        <w:t>estomatognático</w:t>
      </w:r>
      <w:proofErr w:type="spellEnd"/>
      <w:r w:rsidRPr="00080CFF">
        <w:rPr>
          <w:rFonts w:eastAsia="Times New Roman" w:cs="Arial"/>
          <w:sz w:val="20"/>
          <w:szCs w:val="20"/>
          <w:lang w:eastAsia="pt-BR"/>
        </w:rPr>
        <w:t xml:space="preserve">; procedimentos em fissuras lábio palatais; reabilitação protética e funcional das doenças da calota craniana, da face e do sistema </w:t>
      </w:r>
      <w:proofErr w:type="spellStart"/>
      <w:r w:rsidRPr="00080CFF">
        <w:rPr>
          <w:rFonts w:eastAsia="Times New Roman" w:cs="Arial"/>
          <w:sz w:val="20"/>
          <w:szCs w:val="20"/>
          <w:lang w:eastAsia="pt-BR"/>
        </w:rPr>
        <w:t>estomatognático</w:t>
      </w:r>
      <w:proofErr w:type="spellEnd"/>
      <w:r w:rsidRPr="00080CFF">
        <w:rPr>
          <w:rFonts w:eastAsia="Times New Roman" w:cs="Arial"/>
          <w:sz w:val="20"/>
          <w:szCs w:val="20"/>
          <w:lang w:eastAsia="pt-BR"/>
        </w:rPr>
        <w:t xml:space="preserve">; assistência aos pacientes portadores de queimaduras; assistência aos pacientes portadores de obesidade (cirurgia bariátrica); genética clínica. Laboratório clínico; patologia clínica; anatomopatologia; </w:t>
      </w:r>
      <w:proofErr w:type="spellStart"/>
      <w:r w:rsidRPr="00080CFF">
        <w:rPr>
          <w:rFonts w:eastAsia="Times New Roman" w:cs="Arial"/>
          <w:sz w:val="20"/>
          <w:szCs w:val="20"/>
          <w:lang w:eastAsia="pt-BR"/>
        </w:rPr>
        <w:t>citopatologia</w:t>
      </w:r>
      <w:proofErr w:type="spellEnd"/>
      <w:r w:rsidRPr="00080CFF">
        <w:rPr>
          <w:rFonts w:eastAsia="Times New Roman" w:cs="Arial"/>
          <w:sz w:val="20"/>
          <w:szCs w:val="20"/>
          <w:lang w:eastAsia="pt-BR"/>
        </w:rPr>
        <w:t xml:space="preserve">; diagnóstico por imagem (exames de imagens); exames de métodos gráficos; fisioterapia; terapias especializadas; Órteses e Próteses e Meios Auxiliares de Locomoção - OPME; anestesia; Banco de Sangue; Banco de Leite; ações especializadas em odontologia; assistência ao paciente oncológico (quimioterapia e radioterapia); atenção integral a doenças crônicas e degenerativas, diagnóstico, tratamento e controle aos portadores de câncer. Serviço da epidemiologia hospitalar; serviço de atendimento a vítima de violência. Terapia nutricional (alimentação convencional, dietas enterais e parenterais). Funcionamento da CME – Central de Materiais Esterilizado e do Centro Cirúrgico; da farmácia (materiais, medicamentos e insumos estratégicos); limpeza, higienização, asseio e conservação predial, gerenciamento de Resíduos de Serviços de Saúde (RSS). Aquisição locação, manutenção de equipamentos médicos hospitalares; aquisição de materiais de expediente; aquisição de impressos e materiais gráficos; serviço de processamento de roupas e hotelaria hospitalar; locação e seguro de veículos; desembaraço alfandegário; transferências de pacientes. Contratualizar a rede própria de 18 Hospitais Regionais. Contratualizar serviços ambulatoriais e hospitalares através da formalização de parcerias em contrato de gestão; visitas técnicas nas unidades hospitalares com a finalidade de identificar problemas e necessidades, visando o cumprimento de contratualização firmada com Organizações Sociais, Fundações ou Consórcios de Saúde. Aquisição, distribuição, dispensação de medicamentos e OPME. Aquisição, distribuição, dispensação de medicamentos e OPME conforme consignação em Ata de Audiência de Conciliação ocorrida em 06/11/2017 na sala de sessões da Turma Recursal da Secção Judiciária do Estado do Tocantins, </w:t>
      </w:r>
      <w:proofErr w:type="gramStart"/>
      <w:r w:rsidRPr="00080CFF">
        <w:rPr>
          <w:rFonts w:eastAsia="Times New Roman" w:cs="Arial"/>
          <w:sz w:val="20"/>
          <w:szCs w:val="20"/>
          <w:lang w:eastAsia="pt-BR"/>
        </w:rPr>
        <w:t>sob presidência</w:t>
      </w:r>
      <w:proofErr w:type="gramEnd"/>
      <w:r w:rsidRPr="00080CFF">
        <w:rPr>
          <w:rFonts w:eastAsia="Times New Roman" w:cs="Arial"/>
          <w:sz w:val="20"/>
          <w:szCs w:val="20"/>
          <w:lang w:eastAsia="pt-BR"/>
        </w:rPr>
        <w:t xml:space="preserve"> da Juíza Federal Denise Dias Dutra </w:t>
      </w:r>
      <w:proofErr w:type="spellStart"/>
      <w:r w:rsidRPr="00080CFF">
        <w:rPr>
          <w:rFonts w:eastAsia="Times New Roman" w:cs="Arial"/>
          <w:sz w:val="20"/>
          <w:szCs w:val="20"/>
          <w:lang w:eastAsia="pt-BR"/>
        </w:rPr>
        <w:t>Drumond</w:t>
      </w:r>
      <w:proofErr w:type="spellEnd"/>
      <w:r w:rsidRPr="00080CFF">
        <w:rPr>
          <w:rFonts w:eastAsia="Times New Roman" w:cs="Arial"/>
          <w:sz w:val="20"/>
          <w:szCs w:val="20"/>
          <w:lang w:eastAsia="pt-BR"/>
        </w:rPr>
        <w:t>, no Inquérito Civil nº 136.000.000018-2014-15 (ACP 6650-45.2013.4.01.4300). Participação e realização de reuniões técnicas e de gestão no contexto do SUS; funcionamento das comissões hospitalares; auditoria, monitoramento e avaliação dos serviços hospitalares; realizar apuração de custos dos Hospitais Regionais por meio do Sistema APURASUS do Programa Nacional de Gestão de Custos – PNGC em desenvolvimento com o Núcleo de Economia da Saúde – NES da SES-TO. Capacitações e atualizações dos profissionais cuja atividades/ações gerem impacto na área da média e alta complexidade ambulatorial e hospitalar; viabilizar a participação das equipes da saúde nos espaços de consensos e pactuações da CIR – Comissão Intergestores Regional, CIB – Comissão Intergestores Bipartite, Conselho de Saúde, CONASS, COSEMS e CONASEMS.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Procedimento de assistência realizado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Procedimentos de Média e Alta Complexidade Ambulatorial e Hospitalar - MAC realizado: consultas especializadas, exames laboratoriais; exames de imagens, diagnóstico e terapêutico; internações e cirurgias.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Qualificar as Unidades Hospitalares Próprias, com condições operacionais, gerenciais e estruturais, para desempenharem suas funções administrativas, técnicas e assistenciais de ações e serviços de saúde de Média e Alta Complexidade Ambulatorial e Hospitalar – MAC.</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302 - Assistência</w:t>
      </w:r>
      <w:proofErr w:type="gramEnd"/>
      <w:r w:rsidRPr="00080CFF">
        <w:rPr>
          <w:rFonts w:eastAsia="Times New Roman" w:cs="Arial"/>
          <w:sz w:val="20"/>
          <w:szCs w:val="20"/>
          <w:lang w:eastAsia="pt-BR"/>
        </w:rPr>
        <w:t xml:space="preserve"> Hospitalar e Ambulatorial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5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3F3EE5" w:rsidRPr="00080CFF">
        <w:rPr>
          <w:rFonts w:eastAsia="Times New Roman" w:cs="Arial"/>
          <w:sz w:val="20"/>
          <w:lang w:eastAsia="pt-BR"/>
        </w:rPr>
        <w:t xml:space="preserve">  </w:t>
      </w:r>
      <w:proofErr w:type="gramEnd"/>
      <w:r w:rsidRPr="00080CFF">
        <w:rPr>
          <w:rFonts w:eastAsia="Times New Roman" w:cs="Arial"/>
          <w:sz w:val="20"/>
          <w:lang w:eastAsia="pt-BR"/>
        </w:rPr>
        <w:t>R$ 268.240.964,00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5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3780000.0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60" w:history="1">
        <w:r w:rsidR="00124151" w:rsidRPr="00080CFF">
          <w:rPr>
            <w:rFonts w:eastAsia="Times New Roman" w:cs="Arial"/>
            <w:color w:val="039BE5"/>
            <w:sz w:val="20"/>
            <w:lang w:eastAsia="pt-BR"/>
          </w:rPr>
          <w:t>4352 - Organização e viabilização dos serviços de saúde, e do apoio ao diagnóstico</w:t>
        </w:r>
        <w:proofErr w:type="gramStart"/>
      </w:hyperlink>
      <w:proofErr w:type="gram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Aquisição de serviços de saúde junto ao setor privado complementar - empresas sem fins lucrativos/ filantrópicas e/ou com fins lucrativos; aquisição de serviços de saúde ambulatorial e hospitalar, serviços de apoio, diagnóstico, terapêutico (laboratório clínico, </w:t>
      </w:r>
      <w:proofErr w:type="spellStart"/>
      <w:r w:rsidRPr="00080CFF">
        <w:rPr>
          <w:rFonts w:eastAsia="Times New Roman" w:cs="Arial"/>
          <w:sz w:val="20"/>
          <w:szCs w:val="20"/>
          <w:lang w:eastAsia="pt-BR"/>
        </w:rPr>
        <w:t>imunohistoquímica</w:t>
      </w:r>
      <w:proofErr w:type="spellEnd"/>
      <w:r w:rsidRPr="00080CFF">
        <w:rPr>
          <w:rFonts w:eastAsia="Times New Roman" w:cs="Arial"/>
          <w:sz w:val="20"/>
          <w:szCs w:val="20"/>
          <w:lang w:eastAsia="pt-BR"/>
        </w:rPr>
        <w:t xml:space="preserve">, citologia, anatomopatologia, biópsias e outros serviços </w:t>
      </w:r>
      <w:proofErr w:type="spellStart"/>
      <w:r w:rsidRPr="00080CFF">
        <w:rPr>
          <w:rFonts w:eastAsia="Times New Roman" w:cs="Arial"/>
          <w:sz w:val="20"/>
          <w:szCs w:val="20"/>
          <w:lang w:eastAsia="pt-BR"/>
        </w:rPr>
        <w:t>indisponíveisso</w:t>
      </w:r>
      <w:proofErr w:type="spellEnd"/>
      <w:r w:rsidRPr="00080CFF">
        <w:rPr>
          <w:rFonts w:eastAsia="Times New Roman" w:cs="Arial"/>
          <w:sz w:val="20"/>
          <w:szCs w:val="20"/>
          <w:lang w:eastAsia="pt-BR"/>
        </w:rPr>
        <w:t xml:space="preserve"> na rede municipal com pactuação de oferta pela esfera estadual). Aquisição de serviços de radioterapia, quimioterapia, </w:t>
      </w:r>
      <w:proofErr w:type="spellStart"/>
      <w:r w:rsidRPr="00080CFF">
        <w:rPr>
          <w:rFonts w:eastAsia="Times New Roman" w:cs="Arial"/>
          <w:sz w:val="20"/>
          <w:szCs w:val="20"/>
          <w:lang w:eastAsia="pt-BR"/>
        </w:rPr>
        <w:t>braquiterapia</w:t>
      </w:r>
      <w:proofErr w:type="spellEnd"/>
      <w:r w:rsidRPr="00080CFF">
        <w:rPr>
          <w:rFonts w:eastAsia="Times New Roman" w:cs="Arial"/>
          <w:sz w:val="20"/>
          <w:szCs w:val="20"/>
          <w:lang w:eastAsia="pt-BR"/>
        </w:rPr>
        <w:t xml:space="preserve">, UTI aérea, UTI móvel terrestre; aquisição de serviços de Leitos de UTI adulto, pediátrico e neonatal; aquisição de procedimentos cirúrgicos, cirurgia neonatal e pediátrica; aquisição de serviços de Terapia Renal Substitutiva (TRS); aquisição de serviços de câmara hiperbárica; aquisição de serviços de imagem; </w:t>
      </w:r>
      <w:proofErr w:type="spellStart"/>
      <w:r w:rsidRPr="00080CFF">
        <w:rPr>
          <w:rFonts w:eastAsia="Times New Roman" w:cs="Arial"/>
          <w:sz w:val="20"/>
          <w:szCs w:val="20"/>
          <w:lang w:eastAsia="pt-BR"/>
        </w:rPr>
        <w:t>cintinlografia</w:t>
      </w:r>
      <w:proofErr w:type="spellEnd"/>
      <w:r w:rsidRPr="00080CFF">
        <w:rPr>
          <w:rFonts w:eastAsia="Times New Roman" w:cs="Arial"/>
          <w:sz w:val="20"/>
          <w:szCs w:val="20"/>
          <w:lang w:eastAsia="pt-BR"/>
        </w:rPr>
        <w:t xml:space="preserve">; endoscopia; </w:t>
      </w:r>
      <w:proofErr w:type="spellStart"/>
      <w:r w:rsidRPr="00080CFF">
        <w:rPr>
          <w:rFonts w:eastAsia="Times New Roman" w:cs="Arial"/>
          <w:sz w:val="20"/>
          <w:szCs w:val="20"/>
          <w:lang w:eastAsia="pt-BR"/>
        </w:rPr>
        <w:t>desintometria</w:t>
      </w:r>
      <w:proofErr w:type="spellEnd"/>
      <w:r w:rsidRPr="00080CFF">
        <w:rPr>
          <w:rFonts w:eastAsia="Times New Roman" w:cs="Arial"/>
          <w:sz w:val="20"/>
          <w:szCs w:val="20"/>
          <w:lang w:eastAsia="pt-BR"/>
        </w:rPr>
        <w:t xml:space="preserve">; eletroencefalograma; </w:t>
      </w:r>
      <w:proofErr w:type="spellStart"/>
      <w:r w:rsidRPr="00080CFF">
        <w:rPr>
          <w:rFonts w:eastAsia="Times New Roman" w:cs="Arial"/>
          <w:sz w:val="20"/>
          <w:szCs w:val="20"/>
          <w:lang w:eastAsia="pt-BR"/>
        </w:rPr>
        <w:t>eletroneuromiograma</w:t>
      </w:r>
      <w:proofErr w:type="spellEnd"/>
      <w:r w:rsidRPr="00080CFF">
        <w:rPr>
          <w:rFonts w:eastAsia="Times New Roman" w:cs="Arial"/>
          <w:sz w:val="20"/>
          <w:szCs w:val="20"/>
          <w:lang w:eastAsia="pt-BR"/>
        </w:rPr>
        <w:t xml:space="preserve">; PET CT (Tomografia Computadorizada por Emissão de Pósitrons); </w:t>
      </w:r>
      <w:proofErr w:type="spellStart"/>
      <w:r w:rsidRPr="00080CFF">
        <w:rPr>
          <w:rFonts w:eastAsia="Times New Roman" w:cs="Arial"/>
          <w:sz w:val="20"/>
          <w:szCs w:val="20"/>
          <w:lang w:eastAsia="pt-BR"/>
        </w:rPr>
        <w:t>servicos</w:t>
      </w:r>
      <w:proofErr w:type="spellEnd"/>
      <w:r w:rsidRPr="00080CFF">
        <w:rPr>
          <w:rFonts w:eastAsia="Times New Roman" w:cs="Arial"/>
          <w:sz w:val="20"/>
          <w:szCs w:val="20"/>
          <w:lang w:eastAsia="pt-BR"/>
        </w:rPr>
        <w:t xml:space="preserve"> de oftalmologia; aquisição de serviços de carreta da saúde, priorizando sempre que possível, o acesso da população de forma regionalizada. Aquisição de Insumos para realização de exames de citologia para rastreamento do câncer do colo do útero na rede própria. Atendimentos às determinações judiciais. Elaborar o diagnóstico de 24 dos 48 hospitais públicos que prestam serviços ao SUS no Estado, conforme a Política Nacional de Atenção Hospitalar – PNHOSP (Portaria Nº 3.390, de 30/12/2013 e Portaria Nº 3.410, de 30/12/2013; a normativa estadual vigente e perfil epidemiológico da região; elaborar a carteira de serviços de saúde das unidades hospitalares a serem </w:t>
      </w:r>
      <w:proofErr w:type="spellStart"/>
      <w:r w:rsidRPr="00080CFF">
        <w:rPr>
          <w:rFonts w:eastAsia="Times New Roman" w:cs="Arial"/>
          <w:sz w:val="20"/>
          <w:szCs w:val="20"/>
          <w:lang w:eastAsia="pt-BR"/>
        </w:rPr>
        <w:t>contratualizadas</w:t>
      </w:r>
      <w:proofErr w:type="spellEnd"/>
      <w:r w:rsidRPr="00080CFF">
        <w:rPr>
          <w:rFonts w:eastAsia="Times New Roman" w:cs="Arial"/>
          <w:sz w:val="20"/>
          <w:szCs w:val="20"/>
          <w:lang w:eastAsia="pt-BR"/>
        </w:rPr>
        <w:t xml:space="preserve">; readequar o perfil das unidades hospitalares; realizar a contratualização da rede própria de 18 Hospitais Regionais; atuar junto </w:t>
      </w:r>
      <w:proofErr w:type="gramStart"/>
      <w:r w:rsidRPr="00080CFF">
        <w:rPr>
          <w:rFonts w:eastAsia="Times New Roman" w:cs="Arial"/>
          <w:sz w:val="20"/>
          <w:szCs w:val="20"/>
          <w:lang w:eastAsia="pt-BR"/>
        </w:rPr>
        <w:t>as</w:t>
      </w:r>
      <w:proofErr w:type="gramEnd"/>
      <w:r w:rsidRPr="00080CFF">
        <w:rPr>
          <w:rFonts w:eastAsia="Times New Roman" w:cs="Arial"/>
          <w:sz w:val="20"/>
          <w:szCs w:val="20"/>
          <w:lang w:eastAsia="pt-BR"/>
        </w:rPr>
        <w:t xml:space="preserve"> unidades de saúde para qualificar o Serviço de Registro, Documentos e Faturamento. Realizar monitoramento e avaliação, controle e auditoria dos serviços de saúde; constatar a regularidade das contas, da execução de contratos, acordos, convênios e fundos e a probidade n aplicação dos recursos públicos da saúde; realizar auditorias ordinárias e extraordinárias. </w:t>
      </w:r>
      <w:proofErr w:type="spellStart"/>
      <w:r w:rsidRPr="00080CFF">
        <w:rPr>
          <w:rFonts w:eastAsia="Times New Roman" w:cs="Arial"/>
          <w:sz w:val="20"/>
          <w:szCs w:val="20"/>
          <w:lang w:eastAsia="pt-BR"/>
        </w:rPr>
        <w:t>Viablilizar</w:t>
      </w:r>
      <w:proofErr w:type="spellEnd"/>
      <w:r w:rsidRPr="00080CFF">
        <w:rPr>
          <w:rFonts w:eastAsia="Times New Roman" w:cs="Arial"/>
          <w:sz w:val="20"/>
          <w:szCs w:val="20"/>
          <w:lang w:eastAsia="pt-BR"/>
        </w:rPr>
        <w:t xml:space="preserve"> capacitações (de curto, médio e longo prazo), eventos técnicos científicos, intercâmbios no âmbito nacional e internacional, seminários, reuniões e demais eventos. Estimular a formação de consórcios públicos de saúde; realizar convênios com consórcios públicos de saúde como estratégia de organização e oferta de serviços de saúde; viabilizar a participação das equipes da saúde nos espaços de consensos e pactuações da CIR – Comissão Intergestores Regional, CIB – Comissão Intergestores Bipartite, Conselho de Saúde, CONASS, COSEMS e CONASEMS.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Procedimento de assistência realizado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Procedimentos ambulatoriais e hospitalares da média e alta complexidade realizado: consultas especializadas, exames laboratoriais; exames de imagens, diagnóstico e terapêutico; internações e cirurgias.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xml:space="preserve"> Garantir assistência à saúde à população mediante a conjugação de serviços de titularidade pública com os de titularidade privada, com complementação tanto por entidades privadas lucrativas como por entidades sem fins lucrativos, sendo os serviços contratados conforme </w:t>
      </w:r>
      <w:proofErr w:type="gramStart"/>
      <w:r w:rsidRPr="00080CFF">
        <w:rPr>
          <w:rFonts w:eastAsia="Times New Roman" w:cs="Arial"/>
          <w:sz w:val="20"/>
          <w:szCs w:val="20"/>
          <w:lang w:eastAsia="pt-BR"/>
        </w:rPr>
        <w:t>às</w:t>
      </w:r>
      <w:proofErr w:type="gramEnd"/>
      <w:r w:rsidRPr="00080CFF">
        <w:rPr>
          <w:rFonts w:eastAsia="Times New Roman" w:cs="Arial"/>
          <w:sz w:val="20"/>
          <w:szCs w:val="20"/>
          <w:lang w:eastAsia="pt-BR"/>
        </w:rPr>
        <w:t xml:space="preserve"> normas técnicas e administrativas e aos princípios e diretrizes do SUS.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302 - Assistência</w:t>
      </w:r>
      <w:proofErr w:type="gramEnd"/>
      <w:r w:rsidRPr="00080CFF">
        <w:rPr>
          <w:rFonts w:eastAsia="Times New Roman" w:cs="Arial"/>
          <w:sz w:val="20"/>
          <w:szCs w:val="20"/>
          <w:lang w:eastAsia="pt-BR"/>
        </w:rPr>
        <w:t xml:space="preserve"> Hospitalar e Ambulatorial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r>
      <w:proofErr w:type="spellStart"/>
      <w:r w:rsidRPr="00080CFF">
        <w:rPr>
          <w:rFonts w:eastAsia="Times New Roman" w:cs="Arial"/>
          <w:sz w:val="20"/>
          <w:szCs w:val="20"/>
          <w:lang w:eastAsia="pt-BR"/>
        </w:rPr>
        <w:t>direta_e_descentralizada</w:t>
      </w:r>
      <w:proofErr w:type="spell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6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D5164" w:rsidRPr="00080CFF">
        <w:rPr>
          <w:rFonts w:eastAsia="Times New Roman" w:cs="Arial"/>
          <w:sz w:val="20"/>
          <w:lang w:eastAsia="pt-BR"/>
        </w:rPr>
        <w:t xml:space="preserve">  </w:t>
      </w:r>
      <w:proofErr w:type="gramEnd"/>
      <w:r w:rsidRPr="00080CFF">
        <w:rPr>
          <w:rFonts w:eastAsia="Times New Roman" w:cs="Arial"/>
          <w:sz w:val="20"/>
          <w:lang w:eastAsia="pt-BR"/>
        </w:rPr>
        <w:t>R$ 138.116.341,00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6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500000.0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61" w:history="1">
        <w:proofErr w:type="gramStart"/>
        <w:r w:rsidR="00124151" w:rsidRPr="00080CFF">
          <w:rPr>
            <w:rFonts w:eastAsia="Times New Roman" w:cs="Arial"/>
            <w:color w:val="039BE5"/>
            <w:sz w:val="20"/>
            <w:lang w:eastAsia="pt-BR"/>
          </w:rPr>
          <w:t>4354 - Apoio</w:t>
        </w:r>
        <w:proofErr w:type="gramEnd"/>
        <w:r w:rsidR="00124151" w:rsidRPr="00080CFF">
          <w:rPr>
            <w:rFonts w:eastAsia="Times New Roman" w:cs="Arial"/>
            <w:color w:val="039BE5"/>
            <w:sz w:val="20"/>
            <w:lang w:eastAsia="pt-BR"/>
          </w:rPr>
          <w:t xml:space="preserve"> à manutenção dos serviços de MAC ambulatorial e hospitalar na rede Municipal</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Expansão de ações e serviços de saúde com centralização das decisões para o ente federativo municipal, por meio de Cooperação Financeira. Definição de prioridades estaduais; garantia de alocação de recursos próprios do tesouro estadual (repasses de recurso financeiro); definição de critérios claros de alocação de recursos federais e estaduais entre áreas da política e entre municípios. Busca da equidade na alocação de recursos; repasses de recurso financeiro do teto do bloco da média e alta complexidade para os hospitais de pequeno porte (HPP municipal e Hospital Municipal) e outros serviços de média e alta complexidade. Indicador de avaliação da ação: percentual de procedimento ambulatorial e hospitalar ofertado pela rede pública municipal.</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Procedimento de assistência realizado.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Número de procedimentos resultantes das ações e serviços de saúde descentralizados: consultas especializadas, patologia clínica, imagens e diagnóstico, internações, procedimentos ambulatoriais ofertados à população pelos municípios (fonte de informação SIA/SIH-SUS).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Descentralizar para os municípios ações e serviços de Média e Alta Complexidade Ambulatorial e Hospitalar – MAC com financiamento Tripartite (federal, estadual e municipal) para a organização da oferta de ações e serviços no contexto municipal e regional, viabilizando a organização de um sistema descentralizado, com autonomia, gestão compartilhada que mantenha o compromisso com a solidariedade e corresponsabilidade, atendendo às determinações constitucionais e legais que embasam o SUS para que serviços de saúde sejam ofertados o mais próximo da população usuária, transferindo-se as responsabilidades de gestão do estado para os municípios executar ações e serviços de saúde de âmbito ambulatorial e hospitalar.</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302 - Assistência</w:t>
      </w:r>
      <w:proofErr w:type="gramEnd"/>
      <w:r w:rsidRPr="00080CFF">
        <w:rPr>
          <w:rFonts w:eastAsia="Times New Roman" w:cs="Arial"/>
          <w:sz w:val="20"/>
          <w:szCs w:val="20"/>
          <w:lang w:eastAsia="pt-BR"/>
        </w:rPr>
        <w:t xml:space="preserve"> Hospitalar e Ambulatorial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r>
      <w:proofErr w:type="spellStart"/>
      <w:r w:rsidRPr="00080CFF">
        <w:rPr>
          <w:rFonts w:eastAsia="Times New Roman" w:cs="Arial"/>
          <w:sz w:val="20"/>
          <w:szCs w:val="20"/>
          <w:lang w:eastAsia="pt-BR"/>
        </w:rPr>
        <w:t>direta_e_descentralizada</w:t>
      </w:r>
      <w:proofErr w:type="spell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lastRenderedPageBreak/>
        <w:t>Meta Financeira:</w:t>
      </w:r>
    </w:p>
    <w:p w:rsidR="00124151" w:rsidRPr="00080CFF" w:rsidRDefault="00124151" w:rsidP="008532A5">
      <w:pPr>
        <w:numPr>
          <w:ilvl w:val="0"/>
          <w:numId w:val="6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R$ 5.058.377,00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6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2250000.0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t>REDUZIR OS RISCOS, DOENÇAS E AGRAVOS DE RELEVÂNCIA EPIDEMIOLÓGICA, SANITÁRIA, AMBIENTAL E SAÚDE DO TRABALHADOR POR MEIO DAS AÇÕES DE PROMOÇÃO, PREVENÇÃO E PROTEÇÃO À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w:t>
      </w:r>
      <w:r w:rsidRPr="00080CFF">
        <w:rPr>
          <w:rFonts w:eastAsia="Times New Roman" w:cs="Arial"/>
          <w:sz w:val="20"/>
          <w:szCs w:val="20"/>
          <w:lang w:eastAsia="pt-BR"/>
        </w:rPr>
        <w:t>Observação e análise permanentes da situação de saúde da população, articulando-se em um conjunto de ações destinadas a prevenir e controlar fatores condicionantes e determinantes para os riscos e danos à saúde de populações que vivem em determinados territórios, garantindo-se a integralidade da atenção, o que inclui tanto a abordagem individual como coletiva dos problemas de saúde, buscando a promoção e proteção da saúde e a qualidade de vida da população através de ações desenvolvidas em tempo hábil e oportuno conforme princípios da política nacional de Vigilância em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Integrar a vigilância em saúde e atenção primária na realização de ações de promoção, prevenção e controle de riscos de doenças e agravos.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62" w:history="1">
        <w:r w:rsidR="00124151" w:rsidRPr="00080CFF">
          <w:rPr>
            <w:rFonts w:eastAsia="Times New Roman" w:cs="Arial"/>
            <w:color w:val="039BE5"/>
            <w:sz w:val="20"/>
            <w:lang w:eastAsia="pt-BR"/>
          </w:rPr>
          <w:t xml:space="preserve">Encerrar 80% ou mais das doenças compulsórias imediatas registradas no SINAN, em até 60 dias a partir da data de </w:t>
        </w:r>
        <w:proofErr w:type="gramStart"/>
        <w:r w:rsidR="00124151" w:rsidRPr="00080CFF">
          <w:rPr>
            <w:rFonts w:eastAsia="Times New Roman" w:cs="Arial"/>
            <w:color w:val="039BE5"/>
            <w:sz w:val="20"/>
            <w:lang w:eastAsia="pt-BR"/>
          </w:rPr>
          <w:t>notificação.</w:t>
        </w:r>
        <w:proofErr w:type="gramEnd"/>
      </w:hyperlink>
    </w:p>
    <w:p w:rsidR="00124151" w:rsidRPr="00080CFF" w:rsidRDefault="00124151" w:rsidP="008532A5">
      <w:pPr>
        <w:numPr>
          <w:ilvl w:val="0"/>
          <w:numId w:val="6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6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80.0 (%)</w:t>
      </w:r>
    </w:p>
    <w:p w:rsidR="00124151" w:rsidRPr="00080CFF" w:rsidRDefault="00124151" w:rsidP="008532A5">
      <w:pPr>
        <w:numPr>
          <w:ilvl w:val="1"/>
          <w:numId w:val="6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80.0 (%)</w:t>
      </w:r>
    </w:p>
    <w:p w:rsidR="00124151" w:rsidRPr="00080CFF" w:rsidRDefault="00124151" w:rsidP="008532A5">
      <w:pPr>
        <w:numPr>
          <w:ilvl w:val="1"/>
          <w:numId w:val="6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80.0 (%)</w:t>
      </w:r>
    </w:p>
    <w:p w:rsidR="00124151" w:rsidRPr="00080CFF" w:rsidRDefault="00124151" w:rsidP="008532A5">
      <w:pPr>
        <w:numPr>
          <w:ilvl w:val="1"/>
          <w:numId w:val="6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63" w:history="1">
        <w:r w:rsidR="00124151" w:rsidRPr="00080CFF">
          <w:rPr>
            <w:rFonts w:eastAsia="Times New Roman" w:cs="Arial"/>
            <w:color w:val="039BE5"/>
            <w:sz w:val="20"/>
            <w:lang w:eastAsia="pt-BR"/>
          </w:rPr>
          <w:t xml:space="preserve">Elevar para 80% o percentual dos processos de licenciamento sanitários concluídos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6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6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70.0 (%)</w:t>
      </w:r>
    </w:p>
    <w:p w:rsidR="00124151" w:rsidRPr="00080CFF" w:rsidRDefault="00124151" w:rsidP="008532A5">
      <w:pPr>
        <w:numPr>
          <w:ilvl w:val="1"/>
          <w:numId w:val="6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72.0 (%)</w:t>
      </w:r>
    </w:p>
    <w:p w:rsidR="00124151" w:rsidRPr="00080CFF" w:rsidRDefault="00124151" w:rsidP="008532A5">
      <w:pPr>
        <w:numPr>
          <w:ilvl w:val="1"/>
          <w:numId w:val="6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75.0 (%)</w:t>
      </w:r>
    </w:p>
    <w:p w:rsidR="00124151" w:rsidRPr="00080CFF" w:rsidRDefault="00124151" w:rsidP="008532A5">
      <w:pPr>
        <w:numPr>
          <w:ilvl w:val="1"/>
          <w:numId w:val="6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64" w:history="1">
        <w:r w:rsidR="00124151" w:rsidRPr="00080CFF">
          <w:rPr>
            <w:rFonts w:eastAsia="Times New Roman" w:cs="Arial"/>
            <w:color w:val="039BE5"/>
            <w:sz w:val="20"/>
            <w:lang w:eastAsia="pt-BR"/>
          </w:rPr>
          <w:t xml:space="preserve">Ampliar para 50% o percentual de laboratórios que realizam o diagnóstico de saúde pública enviando amostras ao controle de qualidade do LACEN-TO,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6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6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35.0 (%)</w:t>
      </w:r>
    </w:p>
    <w:p w:rsidR="00124151" w:rsidRPr="00080CFF" w:rsidRDefault="00124151" w:rsidP="008532A5">
      <w:pPr>
        <w:numPr>
          <w:ilvl w:val="1"/>
          <w:numId w:val="6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40.0 (%)</w:t>
      </w:r>
    </w:p>
    <w:p w:rsidR="00124151" w:rsidRPr="00080CFF" w:rsidRDefault="00124151" w:rsidP="008532A5">
      <w:pPr>
        <w:numPr>
          <w:ilvl w:val="1"/>
          <w:numId w:val="6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45.0 (%)</w:t>
      </w:r>
    </w:p>
    <w:p w:rsidR="00124151" w:rsidRPr="00080CFF" w:rsidRDefault="00124151" w:rsidP="008532A5">
      <w:pPr>
        <w:numPr>
          <w:ilvl w:val="1"/>
          <w:numId w:val="6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202350.0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65" w:history="1">
        <w:r w:rsidR="00124151" w:rsidRPr="00080CFF">
          <w:rPr>
            <w:rFonts w:eastAsia="Times New Roman" w:cs="Arial"/>
            <w:color w:val="039BE5"/>
            <w:sz w:val="20"/>
            <w:lang w:eastAsia="pt-BR"/>
          </w:rPr>
          <w:t xml:space="preserve">Reduzir a letalidade por leishmaniose visceral em 50%, passando de 6,02% (média entre 2012 e 2015) para 3,01% em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6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6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6.02 (%)</w:t>
      </w:r>
    </w:p>
    <w:p w:rsidR="00124151" w:rsidRPr="00080CFF" w:rsidRDefault="00124151" w:rsidP="008532A5">
      <w:pPr>
        <w:numPr>
          <w:ilvl w:val="1"/>
          <w:numId w:val="6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4.51 (%)</w:t>
      </w:r>
    </w:p>
    <w:p w:rsidR="00124151" w:rsidRPr="00080CFF" w:rsidRDefault="00124151" w:rsidP="008532A5">
      <w:pPr>
        <w:numPr>
          <w:ilvl w:val="1"/>
          <w:numId w:val="6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3.01 (%)</w:t>
      </w:r>
    </w:p>
    <w:p w:rsidR="00124151" w:rsidRPr="00080CFF" w:rsidRDefault="00124151" w:rsidP="008532A5">
      <w:pPr>
        <w:numPr>
          <w:ilvl w:val="1"/>
          <w:numId w:val="6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3.01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66" w:history="1">
        <w:r w:rsidR="00124151" w:rsidRPr="00080CFF">
          <w:rPr>
            <w:rFonts w:eastAsia="Times New Roman" w:cs="Arial"/>
            <w:color w:val="039BE5"/>
            <w:sz w:val="20"/>
            <w:lang w:eastAsia="pt-BR"/>
          </w:rPr>
          <w:t>Alcançar 92% de óbitos infantis e fetais investigados até 2023</w:t>
        </w:r>
      </w:hyperlink>
    </w:p>
    <w:p w:rsidR="00124151" w:rsidRPr="00080CFF" w:rsidRDefault="00124151" w:rsidP="008532A5">
      <w:pPr>
        <w:numPr>
          <w:ilvl w:val="0"/>
          <w:numId w:val="6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6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91.0 (%)</w:t>
      </w:r>
    </w:p>
    <w:p w:rsidR="00124151" w:rsidRPr="00080CFF" w:rsidRDefault="00124151" w:rsidP="008532A5">
      <w:pPr>
        <w:numPr>
          <w:ilvl w:val="1"/>
          <w:numId w:val="6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91.0 (%)</w:t>
      </w:r>
    </w:p>
    <w:p w:rsidR="00124151" w:rsidRPr="00080CFF" w:rsidRDefault="00124151" w:rsidP="008532A5">
      <w:pPr>
        <w:numPr>
          <w:ilvl w:val="1"/>
          <w:numId w:val="6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92.0 (%)</w:t>
      </w:r>
    </w:p>
    <w:p w:rsidR="00124151" w:rsidRPr="00080CFF" w:rsidRDefault="00124151" w:rsidP="008532A5">
      <w:pPr>
        <w:numPr>
          <w:ilvl w:val="1"/>
          <w:numId w:val="6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202392.0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67" w:history="1">
        <w:r w:rsidR="00124151" w:rsidRPr="00080CFF">
          <w:rPr>
            <w:rFonts w:eastAsia="Times New Roman" w:cs="Arial"/>
            <w:color w:val="039BE5"/>
            <w:sz w:val="20"/>
            <w:lang w:eastAsia="pt-BR"/>
          </w:rPr>
          <w:t xml:space="preserve">Alcançar em 100% a investigação dos óbitos </w:t>
        </w:r>
        <w:proofErr w:type="gramStart"/>
        <w:r w:rsidR="00124151" w:rsidRPr="00080CFF">
          <w:rPr>
            <w:rFonts w:eastAsia="Times New Roman" w:cs="Arial"/>
            <w:color w:val="039BE5"/>
            <w:sz w:val="20"/>
            <w:lang w:eastAsia="pt-BR"/>
          </w:rPr>
          <w:t>maternos.</w:t>
        </w:r>
        <w:proofErr w:type="gramEnd"/>
      </w:hyperlink>
    </w:p>
    <w:p w:rsidR="00124151" w:rsidRPr="00080CFF" w:rsidRDefault="00124151" w:rsidP="008532A5">
      <w:pPr>
        <w:numPr>
          <w:ilvl w:val="0"/>
          <w:numId w:val="6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6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1"/>
          <w:numId w:val="6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1"/>
          <w:numId w:val="6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124151" w:rsidP="008532A5">
      <w:pPr>
        <w:numPr>
          <w:ilvl w:val="1"/>
          <w:numId w:val="6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100.0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68" w:history="1">
        <w:r w:rsidR="00124151" w:rsidRPr="00080CFF">
          <w:rPr>
            <w:rFonts w:eastAsia="Times New Roman" w:cs="Arial"/>
            <w:color w:val="039BE5"/>
            <w:sz w:val="20"/>
            <w:lang w:eastAsia="pt-BR"/>
          </w:rPr>
          <w:t xml:space="preserve">Alcançar 97% de óbitos em mulheres em idade fértil (MIF) investigados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7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7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96.0 (%)</w:t>
      </w:r>
    </w:p>
    <w:p w:rsidR="00124151" w:rsidRPr="00080CFF" w:rsidRDefault="00124151" w:rsidP="008532A5">
      <w:pPr>
        <w:numPr>
          <w:ilvl w:val="1"/>
          <w:numId w:val="7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96.0 (%)</w:t>
      </w:r>
    </w:p>
    <w:p w:rsidR="00124151" w:rsidRPr="00080CFF" w:rsidRDefault="00124151" w:rsidP="008532A5">
      <w:pPr>
        <w:numPr>
          <w:ilvl w:val="1"/>
          <w:numId w:val="7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97.0 (%)</w:t>
      </w:r>
    </w:p>
    <w:p w:rsidR="00124151" w:rsidRPr="00080CFF" w:rsidRDefault="00124151" w:rsidP="008532A5">
      <w:pPr>
        <w:numPr>
          <w:ilvl w:val="1"/>
          <w:numId w:val="7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97.0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69" w:history="1">
        <w:r w:rsidR="00124151" w:rsidRPr="00080CFF">
          <w:rPr>
            <w:rFonts w:eastAsia="Times New Roman" w:cs="Arial"/>
            <w:color w:val="039BE5"/>
            <w:sz w:val="20"/>
            <w:lang w:eastAsia="pt-BR"/>
          </w:rPr>
          <w:t xml:space="preserve">Ampliar o registro de óbitos alimentados no SIM até 60 dias do final do mês de ocorrência, </w:t>
        </w:r>
        <w:proofErr w:type="gramStart"/>
        <w:r w:rsidR="00124151" w:rsidRPr="00080CFF">
          <w:rPr>
            <w:rFonts w:eastAsia="Times New Roman" w:cs="Arial"/>
            <w:color w:val="039BE5"/>
            <w:sz w:val="20"/>
            <w:lang w:eastAsia="pt-BR"/>
          </w:rPr>
          <w:t>anualmente.</w:t>
        </w:r>
        <w:proofErr w:type="gramEnd"/>
      </w:hyperlink>
    </w:p>
    <w:p w:rsidR="00124151" w:rsidRPr="00080CFF" w:rsidRDefault="00124151" w:rsidP="008532A5">
      <w:pPr>
        <w:numPr>
          <w:ilvl w:val="0"/>
          <w:numId w:val="7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7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93.0 (%)</w:t>
      </w:r>
    </w:p>
    <w:p w:rsidR="00124151" w:rsidRPr="00080CFF" w:rsidRDefault="00124151" w:rsidP="008532A5">
      <w:pPr>
        <w:numPr>
          <w:ilvl w:val="1"/>
          <w:numId w:val="7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93.0 (%)</w:t>
      </w:r>
    </w:p>
    <w:p w:rsidR="00124151" w:rsidRPr="00080CFF" w:rsidRDefault="00124151" w:rsidP="008532A5">
      <w:pPr>
        <w:numPr>
          <w:ilvl w:val="1"/>
          <w:numId w:val="7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94.0 (%)</w:t>
      </w:r>
    </w:p>
    <w:p w:rsidR="00124151" w:rsidRPr="00080CFF" w:rsidRDefault="00124151" w:rsidP="008532A5">
      <w:pPr>
        <w:numPr>
          <w:ilvl w:val="1"/>
          <w:numId w:val="7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94.0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70" w:history="1">
        <w:r w:rsidR="00124151" w:rsidRPr="00080CFF">
          <w:rPr>
            <w:rFonts w:eastAsia="Times New Roman" w:cs="Arial"/>
            <w:color w:val="039BE5"/>
            <w:sz w:val="20"/>
            <w:lang w:eastAsia="pt-BR"/>
          </w:rPr>
          <w:t xml:space="preserve">Alcançar, anualmente, 75% das vacinas selecionadas com cobertura vacinal de 95% de crianças </w:t>
        </w:r>
        <w:proofErr w:type="gramStart"/>
        <w:r w:rsidR="00124151" w:rsidRPr="00080CFF">
          <w:rPr>
            <w:rFonts w:eastAsia="Times New Roman" w:cs="Arial"/>
            <w:color w:val="039BE5"/>
            <w:sz w:val="20"/>
            <w:lang w:eastAsia="pt-BR"/>
          </w:rPr>
          <w:t>menores de um ano de idade - Pentavalente (3° dose), Pneumocócica 10- valente (2º dose)</w:t>
        </w:r>
        <w:proofErr w:type="gramEnd"/>
        <w:r w:rsidR="00124151" w:rsidRPr="00080CFF">
          <w:rPr>
            <w:rFonts w:eastAsia="Times New Roman" w:cs="Arial"/>
            <w:color w:val="039BE5"/>
            <w:sz w:val="20"/>
            <w:lang w:eastAsia="pt-BR"/>
          </w:rPr>
          <w:t>, Poliomielite (3º dose), Tríplice viral (1 dose ).</w:t>
        </w:r>
      </w:hyperlink>
    </w:p>
    <w:p w:rsidR="00124151" w:rsidRPr="00080CFF" w:rsidRDefault="00124151" w:rsidP="008532A5">
      <w:pPr>
        <w:numPr>
          <w:ilvl w:val="0"/>
          <w:numId w:val="7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7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75.0 (%)</w:t>
      </w:r>
    </w:p>
    <w:p w:rsidR="00124151" w:rsidRPr="00080CFF" w:rsidRDefault="00124151" w:rsidP="008532A5">
      <w:pPr>
        <w:numPr>
          <w:ilvl w:val="1"/>
          <w:numId w:val="7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75.0 (%)</w:t>
      </w:r>
    </w:p>
    <w:p w:rsidR="00124151" w:rsidRPr="00080CFF" w:rsidRDefault="00124151" w:rsidP="008532A5">
      <w:pPr>
        <w:numPr>
          <w:ilvl w:val="1"/>
          <w:numId w:val="7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75.0 (%)</w:t>
      </w:r>
    </w:p>
    <w:p w:rsidR="00124151" w:rsidRPr="00080CFF" w:rsidRDefault="00124151" w:rsidP="008532A5">
      <w:pPr>
        <w:numPr>
          <w:ilvl w:val="1"/>
          <w:numId w:val="7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75.0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71" w:history="1">
        <w:r w:rsidR="00124151" w:rsidRPr="00080CFF">
          <w:rPr>
            <w:rFonts w:eastAsia="Times New Roman" w:cs="Arial"/>
            <w:color w:val="039BE5"/>
            <w:sz w:val="20"/>
            <w:lang w:eastAsia="pt-BR"/>
          </w:rPr>
          <w:t xml:space="preserve">Alcançar 85% de cura de casos novos de tuberculose pulmonar com confirmação </w:t>
        </w:r>
        <w:proofErr w:type="gramStart"/>
        <w:r w:rsidR="00124151" w:rsidRPr="00080CFF">
          <w:rPr>
            <w:rFonts w:eastAsia="Times New Roman" w:cs="Arial"/>
            <w:color w:val="039BE5"/>
            <w:sz w:val="20"/>
            <w:lang w:eastAsia="pt-BR"/>
          </w:rPr>
          <w:t>laboratorial.</w:t>
        </w:r>
        <w:proofErr w:type="gramEnd"/>
      </w:hyperlink>
    </w:p>
    <w:p w:rsidR="00124151" w:rsidRPr="00080CFF" w:rsidRDefault="00124151" w:rsidP="008532A5">
      <w:pPr>
        <w:numPr>
          <w:ilvl w:val="0"/>
          <w:numId w:val="7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7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85.0 (%)</w:t>
      </w:r>
    </w:p>
    <w:p w:rsidR="00124151" w:rsidRPr="00080CFF" w:rsidRDefault="00124151" w:rsidP="008532A5">
      <w:pPr>
        <w:numPr>
          <w:ilvl w:val="1"/>
          <w:numId w:val="7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85.0 (%)</w:t>
      </w:r>
    </w:p>
    <w:p w:rsidR="00124151" w:rsidRPr="00080CFF" w:rsidRDefault="00124151" w:rsidP="008532A5">
      <w:pPr>
        <w:numPr>
          <w:ilvl w:val="1"/>
          <w:numId w:val="7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85.0 (%)</w:t>
      </w:r>
    </w:p>
    <w:p w:rsidR="00124151" w:rsidRPr="00080CFF" w:rsidRDefault="00124151" w:rsidP="008532A5">
      <w:pPr>
        <w:numPr>
          <w:ilvl w:val="1"/>
          <w:numId w:val="7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85.0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72" w:history="1">
        <w:r w:rsidR="00124151" w:rsidRPr="00080CFF">
          <w:rPr>
            <w:rFonts w:eastAsia="Times New Roman" w:cs="Arial"/>
            <w:color w:val="039BE5"/>
            <w:sz w:val="20"/>
            <w:lang w:eastAsia="pt-BR"/>
          </w:rPr>
          <w:t xml:space="preserve">Alcançar 85% dos contatos examinados dos casos novos de </w:t>
        </w:r>
        <w:proofErr w:type="gramStart"/>
        <w:r w:rsidR="00124151" w:rsidRPr="00080CFF">
          <w:rPr>
            <w:rFonts w:eastAsia="Times New Roman" w:cs="Arial"/>
            <w:color w:val="039BE5"/>
            <w:sz w:val="20"/>
            <w:lang w:eastAsia="pt-BR"/>
          </w:rPr>
          <w:t>hanseníase.</w:t>
        </w:r>
        <w:proofErr w:type="gramEnd"/>
      </w:hyperlink>
    </w:p>
    <w:p w:rsidR="00124151" w:rsidRPr="00080CFF" w:rsidRDefault="00124151" w:rsidP="008532A5">
      <w:pPr>
        <w:numPr>
          <w:ilvl w:val="0"/>
          <w:numId w:val="7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7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85.0 (%)</w:t>
      </w:r>
    </w:p>
    <w:p w:rsidR="00124151" w:rsidRPr="00080CFF" w:rsidRDefault="00124151" w:rsidP="008532A5">
      <w:pPr>
        <w:numPr>
          <w:ilvl w:val="1"/>
          <w:numId w:val="7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85.0 (%)</w:t>
      </w:r>
    </w:p>
    <w:p w:rsidR="00124151" w:rsidRPr="00080CFF" w:rsidRDefault="00124151" w:rsidP="008532A5">
      <w:pPr>
        <w:numPr>
          <w:ilvl w:val="1"/>
          <w:numId w:val="7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85.0 (%)</w:t>
      </w:r>
    </w:p>
    <w:p w:rsidR="00124151" w:rsidRPr="00080CFF" w:rsidRDefault="00124151" w:rsidP="008532A5">
      <w:pPr>
        <w:numPr>
          <w:ilvl w:val="1"/>
          <w:numId w:val="7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202385.0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73" w:history="1">
        <w:r w:rsidR="00124151" w:rsidRPr="00080CFF">
          <w:rPr>
            <w:rFonts w:eastAsia="Times New Roman" w:cs="Arial"/>
            <w:color w:val="039BE5"/>
            <w:sz w:val="20"/>
            <w:lang w:eastAsia="pt-BR"/>
          </w:rPr>
          <w:t xml:space="preserve">Alcançar 88% de cura dos casos novos de </w:t>
        </w:r>
        <w:proofErr w:type="gramStart"/>
        <w:r w:rsidR="00124151" w:rsidRPr="00080CFF">
          <w:rPr>
            <w:rFonts w:eastAsia="Times New Roman" w:cs="Arial"/>
            <w:color w:val="039BE5"/>
            <w:sz w:val="20"/>
            <w:lang w:eastAsia="pt-BR"/>
          </w:rPr>
          <w:t>hanseníase.</w:t>
        </w:r>
        <w:proofErr w:type="gramEnd"/>
      </w:hyperlink>
    </w:p>
    <w:p w:rsidR="00124151" w:rsidRPr="00080CFF" w:rsidRDefault="00124151" w:rsidP="008532A5">
      <w:pPr>
        <w:numPr>
          <w:ilvl w:val="0"/>
          <w:numId w:val="7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7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88.0 (%)</w:t>
      </w:r>
    </w:p>
    <w:p w:rsidR="00124151" w:rsidRPr="00080CFF" w:rsidRDefault="00124151" w:rsidP="008532A5">
      <w:pPr>
        <w:numPr>
          <w:ilvl w:val="1"/>
          <w:numId w:val="7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88.0 (%)</w:t>
      </w:r>
    </w:p>
    <w:p w:rsidR="00124151" w:rsidRPr="00080CFF" w:rsidRDefault="00124151" w:rsidP="008532A5">
      <w:pPr>
        <w:numPr>
          <w:ilvl w:val="1"/>
          <w:numId w:val="7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88.0 (%)</w:t>
      </w:r>
    </w:p>
    <w:p w:rsidR="00124151" w:rsidRPr="00080CFF" w:rsidRDefault="00124151" w:rsidP="008532A5">
      <w:pPr>
        <w:numPr>
          <w:ilvl w:val="1"/>
          <w:numId w:val="7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88.0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74" w:history="1">
        <w:r w:rsidR="00124151" w:rsidRPr="00080CFF">
          <w:rPr>
            <w:rFonts w:eastAsia="Times New Roman" w:cs="Arial"/>
            <w:color w:val="039BE5"/>
            <w:sz w:val="20"/>
            <w:lang w:eastAsia="pt-BR"/>
          </w:rPr>
          <w:t xml:space="preserve">Alcançar 85% das análises realizadas em amostras de água para consumo humano, quanto aos parâmetros coliformes totais, cloro residual livre e turbidez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7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7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82.0 (%)</w:t>
      </w:r>
    </w:p>
    <w:p w:rsidR="00124151" w:rsidRPr="00080CFF" w:rsidRDefault="00124151" w:rsidP="008532A5">
      <w:pPr>
        <w:numPr>
          <w:ilvl w:val="1"/>
          <w:numId w:val="7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83.0 (%)</w:t>
      </w:r>
    </w:p>
    <w:p w:rsidR="00124151" w:rsidRPr="00080CFF" w:rsidRDefault="00124151" w:rsidP="008532A5">
      <w:pPr>
        <w:numPr>
          <w:ilvl w:val="1"/>
          <w:numId w:val="76"/>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84.0 (%)</w:t>
      </w:r>
    </w:p>
    <w:p w:rsidR="00124151" w:rsidRPr="00080CFF" w:rsidRDefault="00124151" w:rsidP="008532A5">
      <w:pPr>
        <w:numPr>
          <w:ilvl w:val="1"/>
          <w:numId w:val="7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85.0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75" w:history="1">
        <w:r w:rsidR="00124151" w:rsidRPr="00080CFF">
          <w:rPr>
            <w:rFonts w:eastAsia="Times New Roman" w:cs="Arial"/>
            <w:color w:val="039BE5"/>
            <w:sz w:val="20"/>
            <w:lang w:eastAsia="pt-BR"/>
          </w:rPr>
          <w:t xml:space="preserve">Alcançar até 2023, 98% do preenchimento do campo “ocupação” nas notificações de agravos relacionados ao </w:t>
        </w:r>
        <w:proofErr w:type="gramStart"/>
        <w:r w:rsidR="00124151" w:rsidRPr="00080CFF">
          <w:rPr>
            <w:rFonts w:eastAsia="Times New Roman" w:cs="Arial"/>
            <w:color w:val="039BE5"/>
            <w:sz w:val="20"/>
            <w:lang w:eastAsia="pt-BR"/>
          </w:rPr>
          <w:t>trabalho.</w:t>
        </w:r>
        <w:proofErr w:type="gramEnd"/>
      </w:hyperlink>
    </w:p>
    <w:p w:rsidR="00124151" w:rsidRPr="00080CFF" w:rsidRDefault="00124151" w:rsidP="008532A5">
      <w:pPr>
        <w:numPr>
          <w:ilvl w:val="0"/>
          <w:numId w:val="7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7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95.0 (%)</w:t>
      </w:r>
    </w:p>
    <w:p w:rsidR="00124151" w:rsidRPr="00080CFF" w:rsidRDefault="00124151" w:rsidP="008532A5">
      <w:pPr>
        <w:numPr>
          <w:ilvl w:val="1"/>
          <w:numId w:val="7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96.0 (%)</w:t>
      </w:r>
    </w:p>
    <w:p w:rsidR="00124151" w:rsidRPr="00080CFF" w:rsidRDefault="00124151" w:rsidP="008532A5">
      <w:pPr>
        <w:numPr>
          <w:ilvl w:val="1"/>
          <w:numId w:val="7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97.0 (%)</w:t>
      </w:r>
    </w:p>
    <w:p w:rsidR="00124151" w:rsidRPr="00080CFF" w:rsidRDefault="00124151" w:rsidP="008532A5">
      <w:pPr>
        <w:numPr>
          <w:ilvl w:val="1"/>
          <w:numId w:val="7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98.0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76" w:history="1">
        <w:r w:rsidR="00124151" w:rsidRPr="00080CFF">
          <w:rPr>
            <w:rFonts w:eastAsia="Times New Roman" w:cs="Arial"/>
            <w:color w:val="039BE5"/>
            <w:sz w:val="20"/>
            <w:lang w:eastAsia="pt-BR"/>
          </w:rPr>
          <w:t xml:space="preserve">Alcançar 70% dos municípios executando </w:t>
        </w:r>
        <w:proofErr w:type="gramStart"/>
        <w:r w:rsidR="00124151" w:rsidRPr="00080CFF">
          <w:rPr>
            <w:rFonts w:eastAsia="Times New Roman" w:cs="Arial"/>
            <w:color w:val="039BE5"/>
            <w:sz w:val="20"/>
            <w:lang w:eastAsia="pt-BR"/>
          </w:rPr>
          <w:t>8</w:t>
        </w:r>
        <w:proofErr w:type="gramEnd"/>
        <w:r w:rsidR="00124151" w:rsidRPr="00080CFF">
          <w:rPr>
            <w:rFonts w:eastAsia="Times New Roman" w:cs="Arial"/>
            <w:color w:val="039BE5"/>
            <w:sz w:val="20"/>
            <w:lang w:eastAsia="pt-BR"/>
          </w:rPr>
          <w:t xml:space="preserve"> ciclos de visitas domiciliares para controle da dengue até 2023.</w:t>
        </w:r>
      </w:hyperlink>
    </w:p>
    <w:p w:rsidR="00124151" w:rsidRPr="00080CFF" w:rsidRDefault="00124151" w:rsidP="008532A5">
      <w:pPr>
        <w:numPr>
          <w:ilvl w:val="0"/>
          <w:numId w:val="7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7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55.0 (%)</w:t>
      </w:r>
    </w:p>
    <w:p w:rsidR="00124151" w:rsidRPr="00080CFF" w:rsidRDefault="00124151" w:rsidP="008532A5">
      <w:pPr>
        <w:numPr>
          <w:ilvl w:val="1"/>
          <w:numId w:val="7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60.0 (%)</w:t>
      </w:r>
    </w:p>
    <w:p w:rsidR="00124151" w:rsidRPr="00080CFF" w:rsidRDefault="00124151" w:rsidP="008532A5">
      <w:pPr>
        <w:numPr>
          <w:ilvl w:val="1"/>
          <w:numId w:val="7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65.0 (%)</w:t>
      </w:r>
    </w:p>
    <w:p w:rsidR="00124151" w:rsidRPr="00080CFF" w:rsidRDefault="00124151" w:rsidP="008532A5">
      <w:pPr>
        <w:numPr>
          <w:ilvl w:val="1"/>
          <w:numId w:val="7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70.0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77" w:history="1">
        <w:r w:rsidR="00124151" w:rsidRPr="00080CFF">
          <w:rPr>
            <w:rFonts w:eastAsia="Times New Roman" w:cs="Arial"/>
            <w:color w:val="039BE5"/>
            <w:sz w:val="20"/>
            <w:lang w:eastAsia="pt-BR"/>
          </w:rPr>
          <w:t xml:space="preserve">Manter a incidência de AIDS em menores de </w:t>
        </w:r>
        <w:proofErr w:type="gramStart"/>
        <w:r w:rsidR="00124151" w:rsidRPr="00080CFF">
          <w:rPr>
            <w:rFonts w:eastAsia="Times New Roman" w:cs="Arial"/>
            <w:color w:val="039BE5"/>
            <w:sz w:val="20"/>
            <w:lang w:eastAsia="pt-BR"/>
          </w:rPr>
          <w:t>5</w:t>
        </w:r>
        <w:proofErr w:type="gramEnd"/>
        <w:r w:rsidR="00124151" w:rsidRPr="00080CFF">
          <w:rPr>
            <w:rFonts w:eastAsia="Times New Roman" w:cs="Arial"/>
            <w:color w:val="039BE5"/>
            <w:sz w:val="20"/>
            <w:lang w:eastAsia="pt-BR"/>
          </w:rPr>
          <w:t xml:space="preserve"> anos em 01 (um) caso anualmente até 2023.</w:t>
        </w:r>
      </w:hyperlink>
    </w:p>
    <w:p w:rsidR="00124151" w:rsidRPr="00080CFF" w:rsidRDefault="00124151" w:rsidP="008532A5">
      <w:pPr>
        <w:numPr>
          <w:ilvl w:val="0"/>
          <w:numId w:val="7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7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7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7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7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78" w:history="1">
        <w:r w:rsidR="00124151" w:rsidRPr="00080CFF">
          <w:rPr>
            <w:rFonts w:eastAsia="Times New Roman" w:cs="Arial"/>
            <w:color w:val="039BE5"/>
            <w:sz w:val="20"/>
            <w:lang w:eastAsia="pt-BR"/>
          </w:rPr>
          <w:t xml:space="preserve">Reduzir para 01 (um) o número de casos autóctones de malária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8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8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2.0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8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2.0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8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8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79" w:history="1">
        <w:r w:rsidR="00124151" w:rsidRPr="00080CFF">
          <w:rPr>
            <w:rFonts w:eastAsia="Times New Roman" w:cs="Arial"/>
            <w:color w:val="039BE5"/>
            <w:sz w:val="20"/>
            <w:lang w:eastAsia="pt-BR"/>
          </w:rPr>
          <w:t xml:space="preserve">Elevar para 94% a proporção de registro de óbitos com causa básica definida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8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8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93.0 (%)</w:t>
      </w:r>
    </w:p>
    <w:p w:rsidR="00124151" w:rsidRPr="00080CFF" w:rsidRDefault="00124151" w:rsidP="008532A5">
      <w:pPr>
        <w:numPr>
          <w:ilvl w:val="1"/>
          <w:numId w:val="8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93.0 (%)</w:t>
      </w:r>
    </w:p>
    <w:p w:rsidR="00124151" w:rsidRPr="00080CFF" w:rsidRDefault="00124151" w:rsidP="008532A5">
      <w:pPr>
        <w:numPr>
          <w:ilvl w:val="1"/>
          <w:numId w:val="8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EF2D35" w:rsidRPr="00080CFF">
        <w:rPr>
          <w:rFonts w:eastAsia="Times New Roman" w:cs="Arial"/>
          <w:sz w:val="20"/>
          <w:lang w:eastAsia="pt-BR"/>
        </w:rPr>
        <w:t xml:space="preserve">   </w:t>
      </w:r>
      <w:proofErr w:type="gramEnd"/>
      <w:r w:rsidRPr="00080CFF">
        <w:rPr>
          <w:rFonts w:eastAsia="Times New Roman" w:cs="Arial"/>
          <w:sz w:val="20"/>
          <w:lang w:eastAsia="pt-BR"/>
        </w:rPr>
        <w:t>94.0 (%)</w:t>
      </w:r>
    </w:p>
    <w:p w:rsidR="00124151" w:rsidRPr="00080CFF" w:rsidRDefault="00124151" w:rsidP="008532A5">
      <w:pPr>
        <w:numPr>
          <w:ilvl w:val="1"/>
          <w:numId w:val="8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r w:rsidR="008302FC" w:rsidRPr="00080CFF">
        <w:rPr>
          <w:rFonts w:eastAsia="Times New Roman" w:cs="Arial"/>
          <w:sz w:val="20"/>
          <w:lang w:eastAsia="pt-BR"/>
        </w:rPr>
        <w:t xml:space="preserve">   </w:t>
      </w:r>
      <w:r w:rsidRPr="00080CFF">
        <w:rPr>
          <w:rFonts w:eastAsia="Times New Roman" w:cs="Arial"/>
          <w:sz w:val="20"/>
          <w:lang w:eastAsia="pt-BR"/>
        </w:rPr>
        <w:t>94.0 (%)</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80" w:history="1">
        <w:r w:rsidR="00124151" w:rsidRPr="00080CFF">
          <w:rPr>
            <w:rFonts w:eastAsia="Times New Roman" w:cs="Arial"/>
            <w:color w:val="039BE5"/>
            <w:sz w:val="20"/>
            <w:lang w:eastAsia="pt-BR"/>
          </w:rPr>
          <w:t>Percentual de processos de licenciamentos sanitários concluídos em relação ao número de estabelecimentos cadastrados em ativo</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Possibilita gerenciamento e controle do risco sanitário.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Nº de Estabelecimentos com Processos de Licenciamentos Sanitários concluídos / Nº de estabelecimentos cadastrados ativos x 100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Quadrimestral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70.0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processo</w:t>
      </w:r>
    </w:p>
    <w:p w:rsidR="00124151" w:rsidRPr="00080CFF" w:rsidRDefault="00124151" w:rsidP="008532A5">
      <w:pPr>
        <w:numPr>
          <w:ilvl w:val="0"/>
          <w:numId w:val="8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F61AE0" w:rsidRPr="00080CFF">
        <w:rPr>
          <w:rFonts w:eastAsia="Times New Roman" w:cs="Arial"/>
          <w:sz w:val="20"/>
          <w:lang w:eastAsia="pt-BR"/>
        </w:rPr>
        <w:t xml:space="preserve">   </w:t>
      </w:r>
      <w:proofErr w:type="gramEnd"/>
      <w:r w:rsidRPr="00080CFF">
        <w:rPr>
          <w:rFonts w:eastAsia="Times New Roman" w:cs="Arial"/>
          <w:sz w:val="20"/>
          <w:lang w:eastAsia="pt-BR"/>
        </w:rPr>
        <w:t>70.0 (%)</w:t>
      </w:r>
    </w:p>
    <w:p w:rsidR="00124151" w:rsidRPr="00080CFF" w:rsidRDefault="00124151" w:rsidP="008532A5">
      <w:pPr>
        <w:numPr>
          <w:ilvl w:val="0"/>
          <w:numId w:val="8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F61AE0" w:rsidRPr="00080CFF">
        <w:rPr>
          <w:rFonts w:eastAsia="Times New Roman" w:cs="Arial"/>
          <w:sz w:val="20"/>
          <w:lang w:eastAsia="pt-BR"/>
        </w:rPr>
        <w:t xml:space="preserve">   </w:t>
      </w:r>
      <w:proofErr w:type="gramEnd"/>
      <w:r w:rsidRPr="00080CFF">
        <w:rPr>
          <w:rFonts w:eastAsia="Times New Roman" w:cs="Arial"/>
          <w:sz w:val="20"/>
          <w:lang w:eastAsia="pt-BR"/>
        </w:rPr>
        <w:t>72.0 (%)</w:t>
      </w:r>
    </w:p>
    <w:p w:rsidR="00124151" w:rsidRPr="00080CFF" w:rsidRDefault="00124151" w:rsidP="008532A5">
      <w:pPr>
        <w:numPr>
          <w:ilvl w:val="0"/>
          <w:numId w:val="8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F61AE0" w:rsidRPr="00080CFF">
        <w:rPr>
          <w:rFonts w:eastAsia="Times New Roman" w:cs="Arial"/>
          <w:sz w:val="20"/>
          <w:lang w:eastAsia="pt-BR"/>
        </w:rPr>
        <w:t xml:space="preserve">   </w:t>
      </w:r>
      <w:proofErr w:type="gramEnd"/>
      <w:r w:rsidRPr="00080CFF">
        <w:rPr>
          <w:rFonts w:eastAsia="Times New Roman" w:cs="Arial"/>
          <w:sz w:val="20"/>
          <w:lang w:eastAsia="pt-BR"/>
        </w:rPr>
        <w:t>75.0 (%)</w:t>
      </w:r>
    </w:p>
    <w:p w:rsidR="00124151" w:rsidRPr="00080CFF" w:rsidRDefault="00124151" w:rsidP="008532A5">
      <w:pPr>
        <w:numPr>
          <w:ilvl w:val="0"/>
          <w:numId w:val="8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F61AE0" w:rsidRPr="00080CFF">
        <w:rPr>
          <w:rFonts w:eastAsia="Times New Roman" w:cs="Arial"/>
          <w:sz w:val="20"/>
          <w:lang w:eastAsia="pt-BR"/>
        </w:rPr>
        <w:t xml:space="preserve">   </w:t>
      </w:r>
      <w:proofErr w:type="gramEnd"/>
      <w:r w:rsidRPr="00080CFF">
        <w:rPr>
          <w:rFonts w:eastAsia="Times New Roman" w:cs="Arial"/>
          <w:sz w:val="20"/>
          <w:lang w:eastAsia="pt-BR"/>
        </w:rPr>
        <w:t>80.0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81" w:history="1">
        <w:r w:rsidR="00124151" w:rsidRPr="00080CFF">
          <w:rPr>
            <w:rFonts w:eastAsia="Times New Roman" w:cs="Arial"/>
            <w:color w:val="039BE5"/>
            <w:sz w:val="20"/>
            <w:lang w:eastAsia="pt-BR"/>
          </w:rPr>
          <w:t>Proporção de análises realizadas em amostras de água para consumo humano quanto aos parâmetros coliformes totais, cloro residual livre e turbidez</w:t>
        </w:r>
        <w:proofErr w:type="gramStart"/>
      </w:hyperlink>
      <w:proofErr w:type="gram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Avalia a proporção de amostras de água analisadas conforme determinado pela Diretriz Nacional do Plano de Amostragem da Vigilância da Qualidade da Água para Consumo Humano, inferindo na qualidade da água consumida pela população.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xml:space="preserve"> Passo1 – Calcular a proporção de análises realizadas para o parâmetro coliformes totais (PCT): Número de amostras de água examinadas para o parâmetro coliformes totais, realizadas pela vigilância x100 Total de amostras obrigatórias para o parâmetro coliformes totais Passo 2 – Calcular a proporção de análises realizadas do parâmetro turbidez (PT): Número de amostras de água examinadas para o parâmetro turbidez, realizadas pela vigilância x 100 Total de amostras obrigatórias para o parâmetro turbidez. Passo 3 – Calcular a proporção de análises realizadas do parâmetro de cloro residual livre (PCRL): Número de amostras de água examinadas para o parâmetro cloro residual livre, realizadas pela vigilância x 100 Total de amostras obrigatórias para o parâmetro de cloro residual livre Passo 4 – Calcular a proporção de análises realizadas em amostras de água para consumo humano quanto aos parâmetros coliformes totais, cloro residual livre e turbidez: 1,2 X PCT + 1,0 X PT + 1,0 X </w:t>
      </w:r>
      <w:proofErr w:type="gramStart"/>
      <w:r w:rsidRPr="00080CFF">
        <w:rPr>
          <w:rFonts w:eastAsia="Times New Roman" w:cs="Arial"/>
          <w:sz w:val="20"/>
          <w:szCs w:val="20"/>
          <w:lang w:eastAsia="pt-BR"/>
        </w:rPr>
        <w:t>PCRL</w:t>
      </w:r>
      <w:proofErr w:type="gram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Monitoramento quadrimestral e avaliação 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80.0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processo</w:t>
      </w:r>
    </w:p>
    <w:p w:rsidR="00124151" w:rsidRPr="00080CFF" w:rsidRDefault="00124151" w:rsidP="008532A5">
      <w:pPr>
        <w:numPr>
          <w:ilvl w:val="0"/>
          <w:numId w:val="8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82.0 (%)</w:t>
      </w:r>
    </w:p>
    <w:p w:rsidR="00124151" w:rsidRPr="00080CFF" w:rsidRDefault="00124151" w:rsidP="008532A5">
      <w:pPr>
        <w:numPr>
          <w:ilvl w:val="0"/>
          <w:numId w:val="8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83.0 (%)</w:t>
      </w:r>
    </w:p>
    <w:p w:rsidR="00124151" w:rsidRPr="00080CFF" w:rsidRDefault="00124151" w:rsidP="008532A5">
      <w:pPr>
        <w:numPr>
          <w:ilvl w:val="0"/>
          <w:numId w:val="8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84.0 (%)</w:t>
      </w:r>
    </w:p>
    <w:p w:rsidR="00124151" w:rsidRPr="00080CFF" w:rsidRDefault="00124151" w:rsidP="008532A5">
      <w:pPr>
        <w:numPr>
          <w:ilvl w:val="0"/>
          <w:numId w:val="8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85.0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82" w:history="1">
        <w:r w:rsidR="00124151" w:rsidRPr="00080CFF">
          <w:rPr>
            <w:rFonts w:eastAsia="Times New Roman" w:cs="Arial"/>
            <w:color w:val="039BE5"/>
            <w:sz w:val="20"/>
            <w:lang w:eastAsia="pt-BR"/>
          </w:rPr>
          <w:t xml:space="preserve">Proporção de casos de doenças de notificação compulsória </w:t>
        </w:r>
        <w:proofErr w:type="gramStart"/>
        <w:r w:rsidR="00124151" w:rsidRPr="00080CFF">
          <w:rPr>
            <w:rFonts w:eastAsia="Times New Roman" w:cs="Arial"/>
            <w:color w:val="039BE5"/>
            <w:sz w:val="20"/>
            <w:lang w:eastAsia="pt-BR"/>
          </w:rPr>
          <w:t>imediata (DNCI) encerradas</w:t>
        </w:r>
        <w:proofErr w:type="gramEnd"/>
        <w:r w:rsidR="00124151" w:rsidRPr="00080CFF">
          <w:rPr>
            <w:rFonts w:eastAsia="Times New Roman" w:cs="Arial"/>
            <w:color w:val="039BE5"/>
            <w:sz w:val="20"/>
            <w:lang w:eastAsia="pt-BR"/>
          </w:rPr>
          <w:t xml:space="preserve"> em até 60 dias após notificação</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Mede a oportunidade da notificação dos agravos listados na Portaria de Consolidação nº 4/GM/MS, de 28 de setembro de 2017.</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lastRenderedPageBreak/>
        <w:t>Fórmula:</w:t>
      </w:r>
      <w:r w:rsidRPr="00080CFF">
        <w:rPr>
          <w:rFonts w:eastAsia="Times New Roman" w:cs="Arial"/>
          <w:sz w:val="20"/>
          <w:szCs w:val="20"/>
          <w:lang w:eastAsia="pt-BR"/>
        </w:rPr>
        <w:t xml:space="preserve"> Numerador: Total de registros de DNCI, por unidade de residência, encerrados dentro de 60 dias </w:t>
      </w:r>
      <w:proofErr w:type="spellStart"/>
      <w:r w:rsidRPr="00080CFF">
        <w:rPr>
          <w:rFonts w:eastAsia="Times New Roman" w:cs="Arial"/>
          <w:sz w:val="20"/>
          <w:szCs w:val="20"/>
          <w:lang w:eastAsia="pt-BR"/>
        </w:rPr>
        <w:t>apartir</w:t>
      </w:r>
      <w:proofErr w:type="spellEnd"/>
      <w:r w:rsidRPr="00080CFF">
        <w:rPr>
          <w:rFonts w:eastAsia="Times New Roman" w:cs="Arial"/>
          <w:sz w:val="20"/>
          <w:szCs w:val="20"/>
          <w:lang w:eastAsia="pt-BR"/>
        </w:rPr>
        <w:t xml:space="preserve"> da data de notificação. Denominador: Total de registros de DNCI, por unidade de residência, notificados no período da avaliação. Fator de multiplicação: 100.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Quadrimestral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processo</w:t>
      </w:r>
    </w:p>
    <w:p w:rsidR="00124151" w:rsidRPr="00080CFF" w:rsidRDefault="00124151" w:rsidP="008532A5">
      <w:pPr>
        <w:numPr>
          <w:ilvl w:val="0"/>
          <w:numId w:val="8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80.0 (%)</w:t>
      </w:r>
    </w:p>
    <w:p w:rsidR="00124151" w:rsidRPr="00080CFF" w:rsidRDefault="00124151" w:rsidP="008532A5">
      <w:pPr>
        <w:numPr>
          <w:ilvl w:val="0"/>
          <w:numId w:val="8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80.0 (%)</w:t>
      </w:r>
    </w:p>
    <w:p w:rsidR="00124151" w:rsidRPr="00080CFF" w:rsidRDefault="00124151" w:rsidP="008532A5">
      <w:pPr>
        <w:numPr>
          <w:ilvl w:val="0"/>
          <w:numId w:val="8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80.0 (%)</w:t>
      </w:r>
    </w:p>
    <w:p w:rsidR="00124151" w:rsidRPr="00080CFF" w:rsidRDefault="00124151" w:rsidP="008532A5">
      <w:pPr>
        <w:numPr>
          <w:ilvl w:val="0"/>
          <w:numId w:val="8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80.0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83" w:history="1">
        <w:r w:rsidR="00124151" w:rsidRPr="00080CFF">
          <w:rPr>
            <w:rFonts w:eastAsia="Times New Roman" w:cs="Arial"/>
            <w:color w:val="039BE5"/>
            <w:sz w:val="20"/>
            <w:lang w:eastAsia="pt-BR"/>
          </w:rPr>
          <w:t>Proporção de preenchimento do campo “ocupação” nas notificações de agravos relacionados ao trabalho</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Identifica as ocupações que apresentam maiores incidências de agravos relacionados ao trabalho, possibilitando a definição de ações de promoção, prevenção, vigilância e assistência, de forma mais adequada.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xml:space="preserve"> Numerador: Número de notificações de agravos com </w:t>
      </w:r>
      <w:proofErr w:type="gramStart"/>
      <w:r w:rsidRPr="00080CFF">
        <w:rPr>
          <w:rFonts w:eastAsia="Times New Roman" w:cs="Arial"/>
          <w:sz w:val="20"/>
          <w:szCs w:val="20"/>
          <w:lang w:eastAsia="pt-BR"/>
        </w:rPr>
        <w:t>o campo “Ocupação” preenchido com o código da Classificação Brasileira de Ocupações (CBO) correspondente, na versão disponibilizada</w:t>
      </w:r>
      <w:proofErr w:type="gramEnd"/>
      <w:r w:rsidRPr="00080CFF">
        <w:rPr>
          <w:rFonts w:eastAsia="Times New Roman" w:cs="Arial"/>
          <w:sz w:val="20"/>
          <w:szCs w:val="20"/>
          <w:lang w:eastAsia="pt-BR"/>
        </w:rPr>
        <w:t xml:space="preserve"> pelo </w:t>
      </w:r>
      <w:proofErr w:type="spellStart"/>
      <w:r w:rsidRPr="00080CFF">
        <w:rPr>
          <w:rFonts w:eastAsia="Times New Roman" w:cs="Arial"/>
          <w:sz w:val="20"/>
          <w:szCs w:val="20"/>
          <w:lang w:eastAsia="pt-BR"/>
        </w:rPr>
        <w:t>Sinan</w:t>
      </w:r>
      <w:proofErr w:type="spellEnd"/>
      <w:r w:rsidRPr="00080CFF">
        <w:rPr>
          <w:rFonts w:eastAsia="Times New Roman" w:cs="Arial"/>
          <w:sz w:val="20"/>
          <w:szCs w:val="20"/>
          <w:lang w:eastAsia="pt-BR"/>
        </w:rPr>
        <w:t xml:space="preserve">, em determinado ano e local de ocorrência do caso (excluir do processamento os registros cujo campo estiver em branco ou com a informação de ignorado). Denominador: Número total de casos de agravos relacionados ao trabalho notificados¹, em determinado ano e local de ocorrência. Fator de multiplicação: 100.   Informações adicionais: </w:t>
      </w:r>
      <w:proofErr w:type="gramStart"/>
      <w:r w:rsidRPr="00080CFF">
        <w:rPr>
          <w:rFonts w:eastAsia="Times New Roman" w:cs="Arial"/>
          <w:sz w:val="20"/>
          <w:szCs w:val="20"/>
          <w:lang w:eastAsia="pt-BR"/>
        </w:rPr>
        <w:t xml:space="preserve">( </w:t>
      </w:r>
      <w:proofErr w:type="gramEnd"/>
      <w:r w:rsidRPr="00080CFF">
        <w:rPr>
          <w:rFonts w:eastAsia="Times New Roman" w:cs="Arial"/>
          <w:sz w:val="20"/>
          <w:szCs w:val="20"/>
          <w:lang w:eastAsia="pt-BR"/>
        </w:rPr>
        <w:t>1 ) Relação de agravos relacionadas ao trabalho: a) acidente com exposição a material biológico relacionado ao trabalho; b) acidente de trabalho grave (graves, fatais e em crianças e adolescentes); c) intoxicação exógena relacionada ao trabalho.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Monitoramento quadrimestral e avaliação anual das fichas de notificação compulsória aos agravos e doenças relacionados ao trabalho.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95.0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processo</w:t>
      </w:r>
    </w:p>
    <w:p w:rsidR="00124151" w:rsidRPr="00080CFF" w:rsidRDefault="00124151" w:rsidP="008532A5">
      <w:pPr>
        <w:numPr>
          <w:ilvl w:val="0"/>
          <w:numId w:val="8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95.0 (%)</w:t>
      </w:r>
    </w:p>
    <w:p w:rsidR="00124151" w:rsidRPr="00080CFF" w:rsidRDefault="00124151" w:rsidP="008532A5">
      <w:pPr>
        <w:numPr>
          <w:ilvl w:val="0"/>
          <w:numId w:val="8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96.0 (%)</w:t>
      </w:r>
    </w:p>
    <w:p w:rsidR="00124151" w:rsidRPr="00080CFF" w:rsidRDefault="00124151" w:rsidP="008532A5">
      <w:pPr>
        <w:numPr>
          <w:ilvl w:val="0"/>
          <w:numId w:val="8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31/12/2022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97.0 (%)</w:t>
      </w:r>
    </w:p>
    <w:p w:rsidR="00124151" w:rsidRPr="00080CFF" w:rsidRDefault="00124151" w:rsidP="008532A5">
      <w:pPr>
        <w:numPr>
          <w:ilvl w:val="0"/>
          <w:numId w:val="8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98.0 (%)</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84" w:history="1">
        <w:proofErr w:type="gramStart"/>
        <w:r w:rsidR="00124151" w:rsidRPr="00080CFF">
          <w:rPr>
            <w:rFonts w:eastAsia="Times New Roman" w:cs="Arial"/>
            <w:color w:val="039BE5"/>
            <w:sz w:val="20"/>
            <w:lang w:eastAsia="pt-BR"/>
          </w:rPr>
          <w:t>4078 - Gerenciamento</w:t>
        </w:r>
        <w:proofErr w:type="gramEnd"/>
        <w:r w:rsidR="00124151" w:rsidRPr="00080CFF">
          <w:rPr>
            <w:rFonts w:eastAsia="Times New Roman" w:cs="Arial"/>
            <w:color w:val="039BE5"/>
            <w:sz w:val="20"/>
            <w:lang w:eastAsia="pt-BR"/>
          </w:rPr>
          <w:t xml:space="preserve"> do risco sanitário</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Realização das ações de inspeção/reinspeção; atendimentos de denúncias/reclamações; ações conjuntas para a intervenção do risco sanitário; coletas de amostras de produtos sujeitos a vigilância sanitária, ações de monitoramentos, acompanhamentos, análises, supervisões, investigações executadas para o gerenciamento do risco sanitário, assim, como ações de capacitações, assessorias, treinamentos e atividades educativas em temas de vigilância sanitária direcionada a população ou setor regulado.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Ação de gerenciamento do risco sanitário executada.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Conjunto de ações de gerenciamento do risco sanitário executadas, mensuradas através das ações abaixo relacionadas, que se constituem em indicador da ação: atender demandas e denúncias, apoiar tecnicamente os municípios e unidades para a organização das ações e serviços de vigilância sanitária, coletar amostras e monitorar a qualidade de produtos sujeitos a visa, instaurar processo administrativo sanitário, investigar surtos e eventos adversos, monitorar serviços e produtos sujeitos a vigilância sanitária, realizar de forma integrada com órgãos e instituições ações de interesse sanitário, elaborar ou revisar os instrumentos legais de vigilância sanitária, realizar inspeção e reinspeção sanitária, capacitar de forma integrada com a atenção primária, profissionais e gestores em temas de vigilância sanitária, realizar de forma integrada com a atenção primária ações de educação em saúde, comunicação e mobilização social em temas de vigilância sanitária e realizar eventos em temas de vigilância sanitária, planejamento e gestão.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Garantir a promoção da saúde à população, contando com ações capazes de eliminar, diminuir ou prevenir riscos à saúde, intervindo em todo tipo de problema sanitário que possa afetar a relação entre meio ambiente, produção e circulação de bens e prestação de serviços à comunidade.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304 - Vigilância</w:t>
      </w:r>
      <w:proofErr w:type="gramEnd"/>
      <w:r w:rsidRPr="00080CFF">
        <w:rPr>
          <w:rFonts w:eastAsia="Times New Roman" w:cs="Arial"/>
          <w:sz w:val="20"/>
          <w:szCs w:val="20"/>
          <w:lang w:eastAsia="pt-BR"/>
        </w:rPr>
        <w:t xml:space="preserve"> Sanitária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8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R$ 884.000,00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8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1717.0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85" w:history="1">
        <w:proofErr w:type="gramStart"/>
        <w:r w:rsidR="00124151" w:rsidRPr="00080CFF">
          <w:rPr>
            <w:rFonts w:eastAsia="Times New Roman" w:cs="Arial"/>
            <w:color w:val="039BE5"/>
            <w:sz w:val="20"/>
            <w:lang w:eastAsia="pt-BR"/>
          </w:rPr>
          <w:t>4353 - Fortalecimento</w:t>
        </w:r>
        <w:proofErr w:type="gramEnd"/>
        <w:r w:rsidR="00124151" w:rsidRPr="00080CFF">
          <w:rPr>
            <w:rFonts w:eastAsia="Times New Roman" w:cs="Arial"/>
            <w:color w:val="039BE5"/>
            <w:sz w:val="20"/>
            <w:lang w:eastAsia="pt-BR"/>
          </w:rPr>
          <w:t xml:space="preserve"> do sistema estadual de vigilância em saúde</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Desenvolvimento de ações e serviços de vigilância em saúde com análise de situação de saúde, identificação e controle de determinantes e condicionantes, riscos e danos à prevenção e promoção da saúde, através de capacitação de profissionais e gestores em temas relacionados à Vigilância em Saúde tanto no âmbito estadual quanto municipal; participação e realização de eventos técnicos e científicos, intercâmbios, </w:t>
      </w:r>
      <w:r w:rsidRPr="00080CFF">
        <w:rPr>
          <w:rFonts w:eastAsia="Times New Roman" w:cs="Arial"/>
          <w:sz w:val="20"/>
          <w:szCs w:val="20"/>
          <w:lang w:eastAsia="pt-BR"/>
        </w:rPr>
        <w:lastRenderedPageBreak/>
        <w:t xml:space="preserve">oficinas, seminários, simpósios, congressos, treinamentos em serviço, cursos de curta, media e longa duração nos municípios e em outros estados, em âmbito nacional e internacional; realizar supervisões, operações de campo, visitas, assessorias, reuniões técnicas, busca ativa, monitoramento, inspeções, pesquisa e educação em saúde; realizar estudos epidemiológicos, investigação de surtos e epidemias, levantamentos; investigações e inquéritos epidemiológicos, entomológicos e sorológicos; atualização do reconhecimento geográfico e </w:t>
      </w:r>
      <w:proofErr w:type="spellStart"/>
      <w:r w:rsidRPr="00080CFF">
        <w:rPr>
          <w:rFonts w:eastAsia="Times New Roman" w:cs="Arial"/>
          <w:sz w:val="20"/>
          <w:szCs w:val="20"/>
          <w:lang w:eastAsia="pt-BR"/>
        </w:rPr>
        <w:t>georreferenciamento</w:t>
      </w:r>
      <w:proofErr w:type="spellEnd"/>
      <w:r w:rsidRPr="00080CFF">
        <w:rPr>
          <w:rFonts w:eastAsia="Times New Roman" w:cs="Arial"/>
          <w:sz w:val="20"/>
          <w:szCs w:val="20"/>
          <w:lang w:eastAsia="pt-BR"/>
        </w:rPr>
        <w:t xml:space="preserve"> dos municípios e cadastramento e </w:t>
      </w:r>
      <w:proofErr w:type="spellStart"/>
      <w:r w:rsidRPr="00080CFF">
        <w:rPr>
          <w:rFonts w:eastAsia="Times New Roman" w:cs="Arial"/>
          <w:sz w:val="20"/>
          <w:szCs w:val="20"/>
          <w:lang w:eastAsia="pt-BR"/>
        </w:rPr>
        <w:t>georeferenciamento</w:t>
      </w:r>
      <w:proofErr w:type="spellEnd"/>
      <w:r w:rsidRPr="00080CFF">
        <w:rPr>
          <w:rFonts w:eastAsia="Times New Roman" w:cs="Arial"/>
          <w:sz w:val="20"/>
          <w:szCs w:val="20"/>
          <w:lang w:eastAsia="pt-BR"/>
        </w:rPr>
        <w:t xml:space="preserve"> dos locais de sepultamento do Estado; implantação de serviços, fluxos, procedimentos, protocolos e etc.; avaliação da eficácia de inseticidas, saneamento e manejo ambiental, promoção, atenção e vigilância em saúde do trabalhador; acompanhamento e vigilância em empreendimentos com potenciais impactos ambientais relacionados à saúde humana e aos ambientes e processos de trabalho; parcerias intersetoriais e interinstitucionais; planejamento, coordenação, avaliação e controle em todos os aspectos da vigilância; apoio à implantação e/ou implementação da rede laboratorial e outros serviços de vigilância; realização de análises laboratoriais, inclusive de controle de qualidade interno e externo, de agravos e doenças de biologia médica, medicamentos, alimentos e produtos e análises de controle de qualidade água de consumo humano; avaliação da biossegurança laboratorial e encaminhamento de amostras de doença e agravos para análises laboratoriais em Centros </w:t>
      </w:r>
      <w:proofErr w:type="gramStart"/>
      <w:r w:rsidRPr="00080CFF">
        <w:rPr>
          <w:rFonts w:eastAsia="Times New Roman" w:cs="Arial"/>
          <w:sz w:val="20"/>
          <w:szCs w:val="20"/>
          <w:lang w:eastAsia="pt-BR"/>
        </w:rPr>
        <w:t>de</w:t>
      </w:r>
      <w:proofErr w:type="gramEnd"/>
      <w:r w:rsidRPr="00080CFF">
        <w:rPr>
          <w:rFonts w:eastAsia="Times New Roman" w:cs="Arial"/>
          <w:sz w:val="20"/>
          <w:szCs w:val="20"/>
          <w:lang w:eastAsia="pt-BR"/>
        </w:rPr>
        <w:t xml:space="preserve"> Referência; recebimento, conservação, acondicionamento, transporte e distribuição dos </w:t>
      </w:r>
      <w:proofErr w:type="spellStart"/>
      <w:r w:rsidRPr="00080CFF">
        <w:rPr>
          <w:rFonts w:eastAsia="Times New Roman" w:cs="Arial"/>
          <w:sz w:val="20"/>
          <w:szCs w:val="20"/>
          <w:lang w:eastAsia="pt-BR"/>
        </w:rPr>
        <w:t>imunobiológicos</w:t>
      </w:r>
      <w:proofErr w:type="spellEnd"/>
      <w:r w:rsidRPr="00080CFF">
        <w:rPr>
          <w:rFonts w:eastAsia="Times New Roman" w:cs="Arial"/>
          <w:sz w:val="20"/>
          <w:szCs w:val="20"/>
          <w:lang w:eastAsia="pt-BR"/>
        </w:rPr>
        <w:t xml:space="preserve"> e insumos relacionados; avaliação e análise de vacinas sob suspeita; análise e avaliação dos registros de eventos adversos pós-vacinação; desenvolvimento de ações conjuntas entre a vigilância em saúde, atenção primária e controle social; realização de campanhas (multivacinação, </w:t>
      </w:r>
      <w:proofErr w:type="spellStart"/>
      <w:proofErr w:type="gramStart"/>
      <w:r w:rsidRPr="00080CFF">
        <w:rPr>
          <w:rFonts w:eastAsia="Times New Roman" w:cs="Arial"/>
          <w:sz w:val="20"/>
          <w:szCs w:val="20"/>
          <w:lang w:eastAsia="pt-BR"/>
        </w:rPr>
        <w:t>anti-rábica</w:t>
      </w:r>
      <w:proofErr w:type="spellEnd"/>
      <w:proofErr w:type="gramEnd"/>
      <w:r w:rsidRPr="00080CFF">
        <w:rPr>
          <w:rFonts w:eastAsia="Times New Roman" w:cs="Arial"/>
          <w:sz w:val="20"/>
          <w:szCs w:val="20"/>
          <w:lang w:eastAsia="pt-BR"/>
        </w:rPr>
        <w:t xml:space="preserve"> dentre outras); viabilização de instalação de ferramenta de informática e sistema gerenciador de informações em saúde; construção, ampliação e reformas na infraestrutura de vigilância (elaboração dos projetos básicos, licitação, contratação); aparelhamento do sistema de vigilância em saúde por meio da aquisição de equipamentos, material permanente e veículos garantindo a logística necessária; manutenção da estrutura física e operacional da Vigilância em Saúde; aquisição de materiais de consumo (medicamentos, material gráfico, expediente, materiais de apoio a execução das demais atividades et.), formalização de contratos com pessoa física e jurídica garantindo a logística necessária.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Ação do Sistema Estadual de Vigilância em Saúde realizada.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xml:space="preserve"> Número total de ações realizadas para o fortalecimento do Sistema Estadual de Vigilância em Saúde, por meio de busca ativa, levantamento entomológico e </w:t>
      </w:r>
      <w:proofErr w:type="spellStart"/>
      <w:r w:rsidRPr="00080CFF">
        <w:rPr>
          <w:rFonts w:eastAsia="Times New Roman" w:cs="Arial"/>
          <w:sz w:val="20"/>
          <w:szCs w:val="20"/>
          <w:lang w:eastAsia="pt-BR"/>
        </w:rPr>
        <w:t>entomoparasitário</w:t>
      </w:r>
      <w:proofErr w:type="spellEnd"/>
      <w:r w:rsidRPr="00080CFF">
        <w:rPr>
          <w:rFonts w:eastAsia="Times New Roman" w:cs="Arial"/>
          <w:sz w:val="20"/>
          <w:szCs w:val="20"/>
          <w:lang w:eastAsia="pt-BR"/>
        </w:rPr>
        <w:t xml:space="preserve">, investigação de surtos e epidemias de doenças e agravos de relevância epidemiológica, sanitária, ambiental, saúde do trabalhador e apoio laboratorial de forma integrada; capacitação, assessoria, supervisão, monitoramento e avaliação. População com acesso às ações e serviços de vigilância em saúde por meio de: vacinação da população humana e canina conforme preconizado pelo Ministério da Saúde. Controle de qualidade laboratorial de </w:t>
      </w:r>
      <w:proofErr w:type="gramStart"/>
      <w:r w:rsidRPr="00080CFF">
        <w:rPr>
          <w:rFonts w:eastAsia="Times New Roman" w:cs="Arial"/>
          <w:sz w:val="20"/>
          <w:szCs w:val="20"/>
          <w:lang w:eastAsia="pt-BR"/>
        </w:rPr>
        <w:t>5</w:t>
      </w:r>
      <w:proofErr w:type="gramEnd"/>
      <w:r w:rsidRPr="00080CFF">
        <w:rPr>
          <w:rFonts w:eastAsia="Times New Roman" w:cs="Arial"/>
          <w:sz w:val="20"/>
          <w:szCs w:val="20"/>
          <w:lang w:eastAsia="pt-BR"/>
        </w:rPr>
        <w:t xml:space="preserve"> (cinco) tipos de doenças (Malária, Chagas, Hanseníase, Tuberculose, Leishmanioses),Controle de qualidade laboratorial interno e externo, número total de Análises laboratoriais realizadas dos agravos, doenças, produtos e ambiente. Análises laboratoriais dos agravos e doenças de biologia médica: HIV, Chagas, cólera, Dengue, Febre Amarela, Hepatites, Influenza, Leishmaniose Humana, Leishmaniose Canina, Leptospirose, Meningites, </w:t>
      </w:r>
      <w:proofErr w:type="spellStart"/>
      <w:r w:rsidRPr="00080CFF">
        <w:rPr>
          <w:rFonts w:eastAsia="Times New Roman" w:cs="Arial"/>
          <w:sz w:val="20"/>
          <w:szCs w:val="20"/>
          <w:lang w:eastAsia="pt-BR"/>
        </w:rPr>
        <w:t>Rotavírus</w:t>
      </w:r>
      <w:proofErr w:type="spellEnd"/>
      <w:r w:rsidRPr="00080CFF">
        <w:rPr>
          <w:rFonts w:eastAsia="Times New Roman" w:cs="Arial"/>
          <w:sz w:val="20"/>
          <w:szCs w:val="20"/>
          <w:lang w:eastAsia="pt-BR"/>
        </w:rPr>
        <w:t xml:space="preserve">, Rubéola, Sarampo, Sífilis, Tuberculose, coqueluche, Febre Maculosa, monitoramento de contaminação por agrotóxicos e inseticidas, </w:t>
      </w:r>
      <w:proofErr w:type="spellStart"/>
      <w:r w:rsidRPr="00080CFF">
        <w:rPr>
          <w:rFonts w:eastAsia="Times New Roman" w:cs="Arial"/>
          <w:sz w:val="20"/>
          <w:szCs w:val="20"/>
          <w:lang w:eastAsia="pt-BR"/>
        </w:rPr>
        <w:t>Enteroinfecções</w:t>
      </w:r>
      <w:proofErr w:type="spellEnd"/>
      <w:r w:rsidRPr="00080CFF">
        <w:rPr>
          <w:rFonts w:eastAsia="Times New Roman" w:cs="Arial"/>
          <w:sz w:val="20"/>
          <w:szCs w:val="20"/>
          <w:lang w:eastAsia="pt-BR"/>
        </w:rPr>
        <w:t xml:space="preserve">, micologia e Biologia Molecular (HIV, Hepatites e </w:t>
      </w:r>
      <w:proofErr w:type="spellStart"/>
      <w:r w:rsidRPr="00080CFF">
        <w:rPr>
          <w:rFonts w:eastAsia="Times New Roman" w:cs="Arial"/>
          <w:sz w:val="20"/>
          <w:szCs w:val="20"/>
          <w:lang w:eastAsia="pt-BR"/>
        </w:rPr>
        <w:t>Arboviroses</w:t>
      </w:r>
      <w:proofErr w:type="spellEnd"/>
      <w:r w:rsidRPr="00080CFF">
        <w:rPr>
          <w:rFonts w:eastAsia="Times New Roman" w:cs="Arial"/>
          <w:sz w:val="20"/>
          <w:szCs w:val="20"/>
          <w:lang w:eastAsia="pt-BR"/>
        </w:rPr>
        <w:t xml:space="preserve">) e outros agravos e doenças de interesse de saúde pública. Análises Laboratoriais </w:t>
      </w:r>
      <w:proofErr w:type="spellStart"/>
      <w:r w:rsidRPr="00080CFF">
        <w:rPr>
          <w:rFonts w:eastAsia="Times New Roman" w:cs="Arial"/>
          <w:sz w:val="20"/>
          <w:szCs w:val="20"/>
          <w:lang w:eastAsia="pt-BR"/>
        </w:rPr>
        <w:t>Citopatológicas</w:t>
      </w:r>
      <w:proofErr w:type="spellEnd"/>
      <w:r w:rsidRPr="00080CFF">
        <w:rPr>
          <w:rFonts w:eastAsia="Times New Roman" w:cs="Arial"/>
          <w:sz w:val="20"/>
          <w:szCs w:val="20"/>
          <w:lang w:eastAsia="pt-BR"/>
        </w:rPr>
        <w:t xml:space="preserve">. Análises laboratoriais realizadas de produtos: cosméticos, medicamentos, alimentos e saneantes; nos parâmetros físico-químicos e microbiológicos. Análises laboratoriais realizadas de ambiente: controle de qualidade da água de consumo humano nos parâmetros físico-químico, organoléptico e microbiológico. Aquisição de equipamentos, material permanente e veículo. </w:t>
      </w:r>
      <w:proofErr w:type="gramStart"/>
      <w:r w:rsidRPr="00080CFF">
        <w:rPr>
          <w:rFonts w:eastAsia="Times New Roman" w:cs="Arial"/>
          <w:sz w:val="20"/>
          <w:szCs w:val="20"/>
          <w:lang w:eastAsia="pt-BR"/>
        </w:rPr>
        <w:t>Reforma,</w:t>
      </w:r>
      <w:proofErr w:type="gramEnd"/>
      <w:r w:rsidRPr="00080CFF">
        <w:rPr>
          <w:rFonts w:eastAsia="Times New Roman" w:cs="Arial"/>
          <w:sz w:val="20"/>
          <w:szCs w:val="20"/>
          <w:lang w:eastAsia="pt-BR"/>
        </w:rPr>
        <w:t xml:space="preserve"> ampliação, construção.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Analisar a situação de saúde, identificar e controlar determinantes e condicionantes, riscos e danos, prevenção e promoção da saúde, por meio de ações de vigilância epidemiológica, sanitária, ambiental, laboratorial e da saúde do trabalhador.</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305 - Vigilância</w:t>
      </w:r>
      <w:proofErr w:type="gramEnd"/>
      <w:r w:rsidRPr="00080CFF">
        <w:rPr>
          <w:rFonts w:eastAsia="Times New Roman" w:cs="Arial"/>
          <w:sz w:val="20"/>
          <w:szCs w:val="20"/>
          <w:lang w:eastAsia="pt-BR"/>
        </w:rPr>
        <w:t xml:space="preserve"> Epidemiológica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8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R$ 12.767.400,00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8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112000.0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t>FORTALECER O CONTROLE SOCIAL E A PARTICIPAÇÃO DA POPULAÇÃO POR MEIO DOS CONSELHOS DE SAÚDE E DOS CANAIS DE COMUNICAÇÃO COMO UM INSTRUMENTO DE GESTÃO E CIDADANIA.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w:t>
      </w:r>
      <w:r w:rsidRPr="00080CFF">
        <w:rPr>
          <w:rFonts w:eastAsia="Times New Roman" w:cs="Arial"/>
          <w:sz w:val="20"/>
          <w:szCs w:val="20"/>
          <w:lang w:eastAsia="pt-BR"/>
        </w:rPr>
        <w:t xml:space="preserve">Fortalecimento do controle social e da participação da população por meio dos Conselhos de Saúde e dos canais de comunicação como um instrumento de gestão e cidadania, </w:t>
      </w:r>
      <w:proofErr w:type="gramStart"/>
      <w:r w:rsidRPr="00080CFF">
        <w:rPr>
          <w:rFonts w:eastAsia="Times New Roman" w:cs="Arial"/>
          <w:sz w:val="20"/>
          <w:szCs w:val="20"/>
          <w:lang w:eastAsia="pt-BR"/>
        </w:rPr>
        <w:t>implementando</w:t>
      </w:r>
      <w:proofErr w:type="gramEnd"/>
      <w:r w:rsidRPr="00080CFF">
        <w:rPr>
          <w:rFonts w:eastAsia="Times New Roman" w:cs="Arial"/>
          <w:sz w:val="20"/>
          <w:szCs w:val="20"/>
          <w:lang w:eastAsia="pt-BR"/>
        </w:rPr>
        <w:t xml:space="preserve"> ouvidorias no âmbito do SUS no Estado do Tocantins, voltadas à inserção dos (as) cidadãos (</w:t>
      </w:r>
      <w:proofErr w:type="spellStart"/>
      <w:r w:rsidRPr="00080CFF">
        <w:rPr>
          <w:rFonts w:eastAsia="Times New Roman" w:cs="Arial"/>
          <w:sz w:val="20"/>
          <w:szCs w:val="20"/>
          <w:lang w:eastAsia="pt-BR"/>
        </w:rPr>
        <w:t>ãs</w:t>
      </w:r>
      <w:proofErr w:type="spellEnd"/>
      <w:r w:rsidRPr="00080CFF">
        <w:rPr>
          <w:rFonts w:eastAsia="Times New Roman" w:cs="Arial"/>
          <w:sz w:val="20"/>
          <w:szCs w:val="20"/>
          <w:lang w:eastAsia="pt-BR"/>
        </w:rPr>
        <w:t>) nos processos de formulação, de acompanhamento, de avaliação e de controle das políticas públicas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Fortalecer a participação do controle social.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86" w:history="1">
        <w:r w:rsidR="00124151" w:rsidRPr="00080CFF">
          <w:rPr>
            <w:rFonts w:eastAsia="Times New Roman" w:cs="Arial"/>
            <w:color w:val="039BE5"/>
            <w:sz w:val="20"/>
            <w:lang w:eastAsia="pt-BR"/>
          </w:rPr>
          <w:t>Fiscalizar e avaliar anualmente os instrumentos de gestão do SUS (PES, PAS, Relatórios Quadrimestrais, RAG</w:t>
        </w:r>
        <w:proofErr w:type="gramStart"/>
        <w:r w:rsidR="00124151" w:rsidRPr="00080CFF">
          <w:rPr>
            <w:rFonts w:eastAsia="Times New Roman" w:cs="Arial"/>
            <w:color w:val="039BE5"/>
            <w:sz w:val="20"/>
            <w:lang w:eastAsia="pt-BR"/>
          </w:rPr>
          <w:t>).</w:t>
        </w:r>
        <w:proofErr w:type="gramEnd"/>
      </w:hyperlink>
    </w:p>
    <w:p w:rsidR="00124151" w:rsidRPr="00080CFF" w:rsidRDefault="00124151" w:rsidP="008532A5">
      <w:pPr>
        <w:numPr>
          <w:ilvl w:val="0"/>
          <w:numId w:val="9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9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6.0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6.0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6.0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6.0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87" w:history="1">
        <w:r w:rsidR="00124151" w:rsidRPr="00080CFF">
          <w:rPr>
            <w:rFonts w:eastAsia="Times New Roman" w:cs="Arial"/>
            <w:color w:val="039BE5"/>
            <w:sz w:val="20"/>
            <w:lang w:eastAsia="pt-BR"/>
          </w:rPr>
          <w:t xml:space="preserve">Implantar Ouvidoria em unidades hospitalares sob gestão estadual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9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9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3.0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88" w:history="1">
        <w:r w:rsidR="00124151" w:rsidRPr="00080CFF">
          <w:rPr>
            <w:rFonts w:eastAsia="Times New Roman" w:cs="Arial"/>
            <w:color w:val="039BE5"/>
            <w:sz w:val="20"/>
            <w:lang w:eastAsia="pt-BR"/>
          </w:rPr>
          <w:t xml:space="preserve">Capacitar Ouvidores Municipais em </w:t>
        </w:r>
        <w:proofErr w:type="gramStart"/>
        <w:r w:rsidR="00124151" w:rsidRPr="00080CFF">
          <w:rPr>
            <w:rFonts w:eastAsia="Times New Roman" w:cs="Arial"/>
            <w:color w:val="039BE5"/>
            <w:sz w:val="20"/>
            <w:lang w:eastAsia="pt-BR"/>
          </w:rPr>
          <w:t>2020.</w:t>
        </w:r>
        <w:proofErr w:type="gramEnd"/>
      </w:hyperlink>
    </w:p>
    <w:p w:rsidR="00124151" w:rsidRPr="00080CFF" w:rsidRDefault="00124151" w:rsidP="008532A5">
      <w:pPr>
        <w:numPr>
          <w:ilvl w:val="0"/>
          <w:numId w:val="9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9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24.0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89" w:history="1">
        <w:r w:rsidR="00124151" w:rsidRPr="00080CFF">
          <w:rPr>
            <w:rFonts w:eastAsia="Times New Roman" w:cs="Arial"/>
            <w:color w:val="039BE5"/>
            <w:sz w:val="20"/>
            <w:lang w:eastAsia="pt-BR"/>
          </w:rPr>
          <w:t xml:space="preserve">Implantar Ouvidorias Municipais até </w:t>
        </w:r>
        <w:proofErr w:type="gramStart"/>
        <w:r w:rsidR="00124151" w:rsidRPr="00080CFF">
          <w:rPr>
            <w:rFonts w:eastAsia="Times New Roman" w:cs="Arial"/>
            <w:color w:val="039BE5"/>
            <w:sz w:val="20"/>
            <w:lang w:eastAsia="pt-BR"/>
          </w:rPr>
          <w:t>2023.</w:t>
        </w:r>
        <w:proofErr w:type="gramEnd"/>
      </w:hyperlink>
    </w:p>
    <w:p w:rsidR="00124151" w:rsidRPr="00080CFF" w:rsidRDefault="00124151" w:rsidP="008532A5">
      <w:pPr>
        <w:numPr>
          <w:ilvl w:val="0"/>
          <w:numId w:val="9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9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3.0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3.0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9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3.0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90" w:history="1">
        <w:r w:rsidR="00124151" w:rsidRPr="00080CFF">
          <w:rPr>
            <w:rFonts w:eastAsia="Times New Roman" w:cs="Arial"/>
            <w:color w:val="039BE5"/>
            <w:sz w:val="20"/>
            <w:lang w:eastAsia="pt-BR"/>
          </w:rPr>
          <w:t>Número de demandas registradas na Ouvidoria do SUS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Número de demandas (Solicitação, informação, reclamação, denuncia, sugestão, elogio) registradas na Ouvidoria do SUS.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Somatório do número absoluto de demandas das categorias de: solicitação, informação, reclamação, denuncia, sugestão, elogio, registradas na Ouvidoria do SUS.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Sistema OUVIDORSUS.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Unidade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acumulado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1400.0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9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1500.0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9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1600.0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9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1700.0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9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1800.0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91" w:history="1">
        <w:r w:rsidR="00124151" w:rsidRPr="00080CFF">
          <w:rPr>
            <w:rFonts w:eastAsia="Times New Roman" w:cs="Arial"/>
            <w:color w:val="039BE5"/>
            <w:sz w:val="20"/>
            <w:lang w:eastAsia="pt-BR"/>
          </w:rPr>
          <w:t>Número de instrumento de gestão do SUS avaliado</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Número de instrumento de gestão do SUS (Plano Estadual de Saúde - PES, Programação Anual de Saúde - PAS, Relatório Detalhado do Quadrimestre Anterior - RDQ, Relatório Anual de Gestão – RAG) avaliado pelo Conselho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absoluto de instrumentos de gestão do SUS avaliados (fiscalizados).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xml:space="preserve"> Verificar se a Secretaria de Estado da Saúde está enviando ao Conselho Estadual de Saúde </w:t>
      </w:r>
      <w:proofErr w:type="gramStart"/>
      <w:r w:rsidRPr="00080CFF">
        <w:rPr>
          <w:rFonts w:eastAsia="Times New Roman" w:cs="Arial"/>
          <w:sz w:val="20"/>
          <w:szCs w:val="20"/>
          <w:lang w:eastAsia="pt-BR"/>
        </w:rPr>
        <w:t>os instrumento</w:t>
      </w:r>
      <w:proofErr w:type="gramEnd"/>
      <w:r w:rsidRPr="00080CFF">
        <w:rPr>
          <w:rFonts w:eastAsia="Times New Roman" w:cs="Arial"/>
          <w:sz w:val="20"/>
          <w:szCs w:val="20"/>
          <w:lang w:eastAsia="pt-BR"/>
        </w:rPr>
        <w:t xml:space="preserve"> de gestão do SUS (Plano Estadual de Saúde - PES, Programação Anual de Saúde - PAS, Relatório Detalhado do Quadrimestre Anterior - RDQ, Relatório Anual de Gestão – RAG) para os devidos procedimentos de avaliação e fiscalização, conforme a Lei Nº 8.080, de 19/09/1990, e pela Lei Nº 8.142, de 28/12/1990 e Resolução Nº 453, de 10/05/2012.</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Unidade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acumulado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9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6.0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9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6.0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95"/>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31/12/2022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6.0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9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6.0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92" w:history="1">
        <w:proofErr w:type="gramStart"/>
        <w:r w:rsidR="00124151" w:rsidRPr="00080CFF">
          <w:rPr>
            <w:rFonts w:eastAsia="Times New Roman" w:cs="Arial"/>
            <w:color w:val="039BE5"/>
            <w:sz w:val="20"/>
            <w:lang w:eastAsia="pt-BR"/>
          </w:rPr>
          <w:t>4134 - Promoção</w:t>
        </w:r>
        <w:proofErr w:type="gramEnd"/>
        <w:r w:rsidR="00124151" w:rsidRPr="00080CFF">
          <w:rPr>
            <w:rFonts w:eastAsia="Times New Roman" w:cs="Arial"/>
            <w:color w:val="039BE5"/>
            <w:sz w:val="20"/>
            <w:lang w:eastAsia="pt-BR"/>
          </w:rPr>
          <w:t xml:space="preserve"> da Ouvidoria do SUS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Implantação de Ouvidoria nos municípios e nas unidades </w:t>
      </w:r>
      <w:proofErr w:type="gramStart"/>
      <w:r w:rsidRPr="00080CFF">
        <w:rPr>
          <w:rFonts w:eastAsia="Times New Roman" w:cs="Arial"/>
          <w:sz w:val="20"/>
          <w:szCs w:val="20"/>
          <w:lang w:eastAsia="pt-BR"/>
        </w:rPr>
        <w:t>hospitalares estadual</w:t>
      </w:r>
      <w:proofErr w:type="gramEnd"/>
      <w:r w:rsidRPr="00080CFF">
        <w:rPr>
          <w:rFonts w:eastAsia="Times New Roman" w:cs="Arial"/>
          <w:sz w:val="20"/>
          <w:szCs w:val="20"/>
          <w:lang w:eastAsia="pt-BR"/>
        </w:rPr>
        <w:t>. Atendimento às manifestações dos usuários, servidores e gestores do SUS, identificando os problemas e necessidades, processadas por meio de telefone, web, e-mail, pessoalmente, carta, correspondência; desenvolvimento de ações educativas e informativas, promoção ou participação de eventos, palestras, oficinas, seminários e reuniões técnicas dentro e fora do estado, confecção de material gráfico e de divulgação, visita aos municípios, visita à rede hospitalar, pesquisa de satisfação e capacitação. Atendimento realizado compreendendo desde o registro da demanda, tratamento, encaminhamento, analise da resposta, conclusão, retorno ao demandante até seu fechamento e arquivamento pelo sistema. Emissão de relatório estatístico de classificação de demandas à Ouvidoria: denuncia, elogio, informação, reclamação, sugestão, solicitação.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Demanda registrada.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Demandas registradas são os atendimentos realizados compreendendo desde o registro da demanda, tratamento, encaminhamento, análise da resposta, conclusão, retorno ao demandante, até seu fechamento e arquivamento no Sistema OUVIDORSUS.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Contribuir com a avaliação do Sistema Único de Saúde - SUS, por meio do envolvimento do usuário, estabelecendo comunicação entre o cidadão e o poder público, de forma a promover encaminhamentos necessários para a solução de problemas e efetiva participação da comunidade na gestão do SUS, viabilizando ganhos de produtividade e eficiência para o SUS.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t>125 - Normatização e Fiscalização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9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R$ 310.000,00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9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1500.0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93" w:history="1">
        <w:proofErr w:type="gramStart"/>
        <w:r w:rsidR="00124151" w:rsidRPr="00080CFF">
          <w:rPr>
            <w:rFonts w:eastAsia="Times New Roman" w:cs="Arial"/>
            <w:color w:val="039BE5"/>
            <w:sz w:val="20"/>
            <w:lang w:eastAsia="pt-BR"/>
          </w:rPr>
          <w:t>4139 - Promoção</w:t>
        </w:r>
        <w:proofErr w:type="gramEnd"/>
        <w:r w:rsidR="00124151" w:rsidRPr="00080CFF">
          <w:rPr>
            <w:rFonts w:eastAsia="Times New Roman" w:cs="Arial"/>
            <w:color w:val="039BE5"/>
            <w:sz w:val="20"/>
            <w:lang w:eastAsia="pt-BR"/>
          </w:rPr>
          <w:t xml:space="preserve"> do controle social no SUS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Análise e discussão dos instrumentos de gestão orçamentária e de gestão do SUS (Plano Estadual de Saúde - PES, Programação Anual de Saúde - PAS, Relatório Detalhado do Quadrimestre Anterior - RDQ, Relatório Anual de Gestão – RAG) nas reuniões das Comissões Temáticas e Pleno do CES. Manter os canais de comunicação do Conselho Estadual, como informativos, sites e redes sociais, abertos, atualizados, com dados de prestação de contas e ações realizadas. Viabilizar a qualificação de Conselheiros de Saúde. Estabelecer parcerias intersetoriais com o intuito de legitimar os conselhos como espaço de gestão participativa. Viabilizar </w:t>
      </w:r>
      <w:r w:rsidRPr="00080CFF">
        <w:rPr>
          <w:rFonts w:eastAsia="Times New Roman" w:cs="Arial"/>
          <w:sz w:val="20"/>
          <w:szCs w:val="20"/>
          <w:lang w:eastAsia="pt-BR"/>
        </w:rPr>
        <w:lastRenderedPageBreak/>
        <w:t xml:space="preserve">assessoria técnica para cumprimento das atribuições do Conselho Estadual de Saúde. Promover a participação e deslocamento de conselheiros para reuniões ordinárias e extraordinárias, plenárias, fóruns e conferências de Saúde, devidamente regulamentadas. Apoiar os conselhos municipais de saúde. Divulgar a Carta dos Direitos e Deveres da Pessoa Usuária da Saúde. Elaboração das pautas para as reuniões do CES/TO; Lavrar Atas das reuniões; Provimento das condições de infraestrutura para a realização das reuniões, viabilizando </w:t>
      </w:r>
      <w:proofErr w:type="gramStart"/>
      <w:r w:rsidRPr="00080CFF">
        <w:rPr>
          <w:rFonts w:eastAsia="Times New Roman" w:cs="Arial"/>
          <w:sz w:val="20"/>
          <w:szCs w:val="20"/>
          <w:lang w:eastAsia="pt-BR"/>
        </w:rPr>
        <w:t>as deliberação</w:t>
      </w:r>
      <w:proofErr w:type="gramEnd"/>
      <w:r w:rsidRPr="00080CFF">
        <w:rPr>
          <w:rFonts w:eastAsia="Times New Roman" w:cs="Arial"/>
          <w:sz w:val="20"/>
          <w:szCs w:val="20"/>
          <w:lang w:eastAsia="pt-BR"/>
        </w:rPr>
        <w:t xml:space="preserve"> e andamento das propostas sobre as políticas de saúde nas reuniões do CES-TO; Atualização, após as reuniões, do link do CES no site da Saude.to. Suporte às Conferências Municipais de Saúde. Realização de Conferências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Deliberação realizada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xml:space="preserve"> Deliberação das políticas e programas </w:t>
      </w:r>
      <w:proofErr w:type="gramStart"/>
      <w:r w:rsidRPr="00080CFF">
        <w:rPr>
          <w:rFonts w:eastAsia="Times New Roman" w:cs="Arial"/>
          <w:sz w:val="20"/>
          <w:szCs w:val="20"/>
          <w:lang w:eastAsia="pt-BR"/>
        </w:rPr>
        <w:t>pautadas nas reuniões ordinárias e extraordinárias</w:t>
      </w:r>
      <w:proofErr w:type="gramEnd"/>
      <w:r w:rsidRPr="00080CFF">
        <w:rPr>
          <w:rFonts w:eastAsia="Times New Roman" w:cs="Arial"/>
          <w:sz w:val="20"/>
          <w:szCs w:val="20"/>
          <w:lang w:eastAsia="pt-BR"/>
        </w:rPr>
        <w:t>.</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Fortalecer o Conselho para atuar na formulação e proposição de estratégias, e no controle da execução das políticas de saúde, inclusive em seus aspectos econômicos e financeiros.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t xml:space="preserve">422 - Direitos Individuais, Coletivos e </w:t>
      </w:r>
      <w:proofErr w:type="gramStart"/>
      <w:r w:rsidRPr="00080CFF">
        <w:rPr>
          <w:rFonts w:eastAsia="Times New Roman" w:cs="Arial"/>
          <w:sz w:val="20"/>
          <w:szCs w:val="20"/>
          <w:lang w:eastAsia="pt-BR"/>
        </w:rPr>
        <w:t>Difusos</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9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R$ 800.000,00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9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16.0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t>ORDENAR A EDUCAÇÃO PERMANENTE, FORMAÇÃO, QUALIFICAÇÃO, A GESTÃO DO TRABALHO E DE PESSOAS, PARA AS NECESSIDADES DE SAÚDE DA POPULAÇÃO NO TOCANTINS.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w:t>
      </w:r>
      <w:r w:rsidRPr="00080CFF">
        <w:rPr>
          <w:rFonts w:eastAsia="Times New Roman" w:cs="Arial"/>
          <w:sz w:val="20"/>
          <w:szCs w:val="20"/>
          <w:lang w:eastAsia="pt-BR"/>
        </w:rPr>
        <w:t>Este objetivo visa promover a educação permanente, qualificação, formação dos trabalhadores, pesquisa e interação ensino e serviço do Sistema Único de Saúde – SUS, considerando as políticas orientadoras da Educação Permanente e Profissional, Ciência, Tecnologia, Inovação em Saúde. Promove também o Desenvolvimento, Monitoramento e controle das ações de Gestão e Regulação do Trabalho, pressupondo a garantia de requisitos básicos para a valorização dos trabalhadores da saúde, democratizando as relações de trabalho, fortalecendo e efetivando a humanização no SUS/TO, o planejamento e dimensionamento da força de trabalho em saúde, as ações de promoção da Saúde do Trabalhador da Saúde para a garantia dos direitos do cidadão.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Fortalecer a gestão profissional e a educação na saúde.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94" w:history="1">
        <w:r w:rsidR="00124151" w:rsidRPr="00080CFF">
          <w:rPr>
            <w:rFonts w:eastAsia="Times New Roman" w:cs="Arial"/>
            <w:color w:val="039BE5"/>
            <w:sz w:val="20"/>
            <w:lang w:eastAsia="pt-BR"/>
          </w:rPr>
          <w:t xml:space="preserve">Estruturar a área de gestão do trabalho em saúde nos estabelecimentos de </w:t>
        </w:r>
        <w:proofErr w:type="gramStart"/>
        <w:r w:rsidR="00124151" w:rsidRPr="00080CFF">
          <w:rPr>
            <w:rFonts w:eastAsia="Times New Roman" w:cs="Arial"/>
            <w:color w:val="039BE5"/>
            <w:sz w:val="20"/>
            <w:lang w:eastAsia="pt-BR"/>
          </w:rPr>
          <w:t>saúde.</w:t>
        </w:r>
        <w:proofErr w:type="gramEnd"/>
      </w:hyperlink>
    </w:p>
    <w:p w:rsidR="00124151" w:rsidRPr="00080CFF" w:rsidRDefault="00124151" w:rsidP="008532A5">
      <w:pPr>
        <w:numPr>
          <w:ilvl w:val="0"/>
          <w:numId w:val="10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10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5.0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0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5.0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0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5.0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0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20236.0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95" w:history="1">
        <w:r w:rsidR="00124151" w:rsidRPr="00080CFF">
          <w:rPr>
            <w:rFonts w:eastAsia="Times New Roman" w:cs="Arial"/>
            <w:color w:val="039BE5"/>
            <w:sz w:val="20"/>
            <w:lang w:eastAsia="pt-BR"/>
          </w:rPr>
          <w:t xml:space="preserve">Realizar concurso público para provimento da força de trabalho em </w:t>
        </w:r>
        <w:proofErr w:type="gramStart"/>
        <w:r w:rsidR="00124151" w:rsidRPr="00080CFF">
          <w:rPr>
            <w:rFonts w:eastAsia="Times New Roman" w:cs="Arial"/>
            <w:color w:val="039BE5"/>
            <w:sz w:val="20"/>
            <w:lang w:eastAsia="pt-BR"/>
          </w:rPr>
          <w:t>saúde.</w:t>
        </w:r>
        <w:proofErr w:type="gramEnd"/>
      </w:hyperlink>
    </w:p>
    <w:p w:rsidR="00124151" w:rsidRPr="00080CFF" w:rsidRDefault="00124151" w:rsidP="008532A5">
      <w:pPr>
        <w:numPr>
          <w:ilvl w:val="0"/>
          <w:numId w:val="10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10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0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0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0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96" w:history="1">
        <w:r w:rsidR="00124151" w:rsidRPr="00080CFF">
          <w:rPr>
            <w:rFonts w:eastAsia="Times New Roman" w:cs="Arial"/>
            <w:color w:val="039BE5"/>
            <w:sz w:val="20"/>
            <w:lang w:eastAsia="pt-BR"/>
          </w:rPr>
          <w:t xml:space="preserve">Realizar ações educacionais para qualificação de trabalhadores e conselheiros de Saúde do SUS, priorizando a formação dos trabalhadores com vínculo efetivo no SUS e as temáticas relacionadas às demandas sociais em </w:t>
        </w:r>
        <w:proofErr w:type="gramStart"/>
        <w:r w:rsidR="00124151" w:rsidRPr="00080CFF">
          <w:rPr>
            <w:rFonts w:eastAsia="Times New Roman" w:cs="Arial"/>
            <w:color w:val="039BE5"/>
            <w:sz w:val="20"/>
            <w:lang w:eastAsia="pt-BR"/>
          </w:rPr>
          <w:t>saúde.</w:t>
        </w:r>
        <w:proofErr w:type="gramEnd"/>
      </w:hyperlink>
    </w:p>
    <w:p w:rsidR="00124151" w:rsidRPr="00080CFF" w:rsidRDefault="00124151" w:rsidP="008532A5">
      <w:pPr>
        <w:numPr>
          <w:ilvl w:val="0"/>
          <w:numId w:val="10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un</w:t>
      </w:r>
      <w:proofErr w:type="spellEnd"/>
      <w:r w:rsidRPr="00080CFF">
        <w:rPr>
          <w:rFonts w:eastAsia="Times New Roman" w:cs="Arial"/>
          <w:sz w:val="20"/>
          <w:szCs w:val="20"/>
          <w:lang w:eastAsia="pt-BR"/>
        </w:rPr>
        <w:t>)</w:t>
      </w:r>
    </w:p>
    <w:p w:rsidR="00124151" w:rsidRPr="00080CFF" w:rsidRDefault="00124151" w:rsidP="008532A5">
      <w:pPr>
        <w:numPr>
          <w:ilvl w:val="1"/>
          <w:numId w:val="10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15.0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0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0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25.0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1"/>
          <w:numId w:val="10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30.0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97" w:history="1">
        <w:r w:rsidR="00124151" w:rsidRPr="00080CFF">
          <w:rPr>
            <w:rFonts w:eastAsia="Times New Roman" w:cs="Arial"/>
            <w:color w:val="039BE5"/>
            <w:sz w:val="20"/>
            <w:lang w:eastAsia="pt-BR"/>
          </w:rPr>
          <w:t>Número de ações educativas baseadas na EPS com temáticas relacionadas às demandas sociais em saúde no Tocantins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Este indicador mede o número de ações educativas desenvolvidas pela </w:t>
      </w:r>
      <w:proofErr w:type="spellStart"/>
      <w:proofErr w:type="gramStart"/>
      <w:r w:rsidRPr="00080CFF">
        <w:rPr>
          <w:rFonts w:eastAsia="Times New Roman" w:cs="Arial"/>
          <w:sz w:val="20"/>
          <w:szCs w:val="20"/>
          <w:lang w:eastAsia="pt-BR"/>
        </w:rPr>
        <w:t>Etsus-TO</w:t>
      </w:r>
      <w:proofErr w:type="spellEnd"/>
      <w:proofErr w:type="gramEnd"/>
      <w:r w:rsidRPr="00080CFF">
        <w:rPr>
          <w:rFonts w:eastAsia="Times New Roman" w:cs="Arial"/>
          <w:sz w:val="20"/>
          <w:szCs w:val="20"/>
          <w:lang w:eastAsia="pt-BR"/>
        </w:rPr>
        <w:t>, áreas técnicas da SES-TO e instituições parceiras, que atendem às necessidades de formação do SUS-TO, na perspectiva pedagógica da Educação Permanente em Saúde, com foco na redução das principais demandas sociais em saúde: hanseníase, malária, sífilis, aids, dengue e doenças crônicas não transmissíveis (doenças do aparelho circulatório, câncer diabetes e doenças respiratórias crônicas), redes, estratégias de gestão e de controle social, enquanto demandas sociais em saúde. Necessita-se do olhar do gestor a respeito do território como um todo, para a interpretação do dado.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xml:space="preserve"> Somatório das ações educativas realizadas pela </w:t>
      </w:r>
      <w:proofErr w:type="spellStart"/>
      <w:proofErr w:type="gramStart"/>
      <w:r w:rsidRPr="00080CFF">
        <w:rPr>
          <w:rFonts w:eastAsia="Times New Roman" w:cs="Arial"/>
          <w:sz w:val="20"/>
          <w:szCs w:val="20"/>
          <w:lang w:eastAsia="pt-BR"/>
        </w:rPr>
        <w:t>Etsus-TO</w:t>
      </w:r>
      <w:proofErr w:type="spellEnd"/>
      <w:proofErr w:type="gramEnd"/>
      <w:r w:rsidRPr="00080CFF">
        <w:rPr>
          <w:rFonts w:eastAsia="Times New Roman" w:cs="Arial"/>
          <w:sz w:val="20"/>
          <w:szCs w:val="20"/>
          <w:lang w:eastAsia="pt-BR"/>
        </w:rPr>
        <w:t xml:space="preserve"> e demais áreas da SES-TO, certificadas pela </w:t>
      </w:r>
      <w:proofErr w:type="spellStart"/>
      <w:r w:rsidRPr="00080CFF">
        <w:rPr>
          <w:rFonts w:eastAsia="Times New Roman" w:cs="Arial"/>
          <w:sz w:val="20"/>
          <w:szCs w:val="20"/>
          <w:lang w:eastAsia="pt-BR"/>
        </w:rPr>
        <w:t>Etsus-TO</w:t>
      </w:r>
      <w:proofErr w:type="spellEnd"/>
      <w:r w:rsidRPr="00080CFF">
        <w:rPr>
          <w:rFonts w:eastAsia="Times New Roman" w:cs="Arial"/>
          <w:sz w:val="20"/>
          <w:szCs w:val="20"/>
          <w:lang w:eastAsia="pt-BR"/>
        </w:rPr>
        <w:t>, que abordam temáticas relacionadas às demandas sociais em saúde no Estado, por ano.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xml:space="preserve"> O indicador será acompanhado pelo Núcleo de Planejamento da Superintendência de Gestão Profissional e Educação na Saúde, através de dados presentes nos relatórios da Secretaria Geral de Ensino da </w:t>
      </w:r>
      <w:proofErr w:type="spellStart"/>
      <w:proofErr w:type="gramStart"/>
      <w:r w:rsidRPr="00080CFF">
        <w:rPr>
          <w:rFonts w:eastAsia="Times New Roman" w:cs="Arial"/>
          <w:sz w:val="20"/>
          <w:szCs w:val="20"/>
          <w:lang w:eastAsia="pt-BR"/>
        </w:rPr>
        <w:t>Etsus-TO</w:t>
      </w:r>
      <w:proofErr w:type="spellEnd"/>
      <w:proofErr w:type="gramEnd"/>
      <w:r w:rsidRPr="00080CFF">
        <w:rPr>
          <w:rFonts w:eastAsia="Times New Roman" w:cs="Arial"/>
          <w:sz w:val="20"/>
          <w:szCs w:val="20"/>
          <w:lang w:eastAsia="pt-BR"/>
        </w:rPr>
        <w:t>, do Comitê de Regulação de Processos Educacionais em Saúde e da Gerência de Educação Permanente em Saúde. A periodicidade de acompanhamento dar-se-á com frequência quadrimestral.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Unidade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desempenho</w:t>
      </w:r>
    </w:p>
    <w:p w:rsidR="00124151" w:rsidRPr="00080CFF" w:rsidRDefault="00124151" w:rsidP="008532A5">
      <w:pPr>
        <w:numPr>
          <w:ilvl w:val="0"/>
          <w:numId w:val="10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15.0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10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31/12/2021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10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25.0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numPr>
          <w:ilvl w:val="0"/>
          <w:numId w:val="10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30.0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98" w:history="1">
        <w:r w:rsidR="00124151" w:rsidRPr="00080CFF">
          <w:rPr>
            <w:rFonts w:eastAsia="Times New Roman" w:cs="Arial"/>
            <w:color w:val="039BE5"/>
            <w:sz w:val="20"/>
            <w:lang w:eastAsia="pt-BR"/>
          </w:rPr>
          <w:t>Proporção da força de trabalho da SES-TO cadastrada no CNES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Este indicador mensura a sistematização e atualização dos dados da força de trabalho em Saúde da SES-TO no CNES.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de trabalhadores cadastrados no CNES / número de trabalhadores na folha de pagamento da SES-TO x 100.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O indicador será acompanhado pelo Núcleo de Planejamento da Superintendência de Gestão Profissional e Educação na Saúde, através de dados presentes nos relatórios do CNES e do ERGON. A periodicidade de acompanhamento dar-se-á com frequência quadrimestral.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processo</w:t>
      </w:r>
    </w:p>
    <w:p w:rsidR="00124151" w:rsidRPr="00080CFF" w:rsidRDefault="00124151" w:rsidP="008532A5">
      <w:pPr>
        <w:numPr>
          <w:ilvl w:val="0"/>
          <w:numId w:val="10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84.0 (%)</w:t>
      </w:r>
    </w:p>
    <w:p w:rsidR="00124151" w:rsidRPr="00080CFF" w:rsidRDefault="00124151" w:rsidP="008532A5">
      <w:pPr>
        <w:numPr>
          <w:ilvl w:val="0"/>
          <w:numId w:val="10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87.0 (%)</w:t>
      </w:r>
    </w:p>
    <w:p w:rsidR="00124151" w:rsidRPr="00080CFF" w:rsidRDefault="00124151" w:rsidP="008532A5">
      <w:pPr>
        <w:numPr>
          <w:ilvl w:val="0"/>
          <w:numId w:val="10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89.0 (%)</w:t>
      </w:r>
    </w:p>
    <w:p w:rsidR="00124151" w:rsidRPr="00080CFF" w:rsidRDefault="00124151" w:rsidP="008532A5">
      <w:pPr>
        <w:numPr>
          <w:ilvl w:val="0"/>
          <w:numId w:val="10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90.0 (%)</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99" w:history="1">
        <w:proofErr w:type="gramStart"/>
        <w:r w:rsidR="00124151" w:rsidRPr="00080CFF">
          <w:rPr>
            <w:rFonts w:eastAsia="Times New Roman" w:cs="Arial"/>
            <w:color w:val="039BE5"/>
            <w:sz w:val="20"/>
            <w:lang w:eastAsia="pt-BR"/>
          </w:rPr>
          <w:t>4307 - Formação</w:t>
        </w:r>
        <w:proofErr w:type="gramEnd"/>
        <w:r w:rsidR="00124151" w:rsidRPr="00080CFF">
          <w:rPr>
            <w:rFonts w:eastAsia="Times New Roman" w:cs="Arial"/>
            <w:color w:val="039BE5"/>
            <w:sz w:val="20"/>
            <w:lang w:eastAsia="pt-BR"/>
          </w:rPr>
          <w:t xml:space="preserve"> dos trabalhadores do SUS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Desenvolvimento profissional, individual e coletivo dos trabalhadores atuantes no Sistema Único de Saúde – SUS e representantes do controle social conforme a política de educação permanente em saúde, por meio de processos educacionais de curta, média e longa duração, englobando atualizações, aperfeiçoamentos, qualificações, cursos técnicos, pós-técnicos, pós-graduações stricto e lato sensu, residências em áreas estratégicas para o SUS; Pesquisas; Implantação, </w:t>
      </w:r>
      <w:proofErr w:type="gramStart"/>
      <w:r w:rsidRPr="00080CFF">
        <w:rPr>
          <w:rFonts w:eastAsia="Times New Roman" w:cs="Arial"/>
          <w:sz w:val="20"/>
          <w:szCs w:val="20"/>
          <w:lang w:eastAsia="pt-BR"/>
        </w:rPr>
        <w:t>Implementação</w:t>
      </w:r>
      <w:proofErr w:type="gramEnd"/>
      <w:r w:rsidRPr="00080CFF">
        <w:rPr>
          <w:rFonts w:eastAsia="Times New Roman" w:cs="Arial"/>
          <w:sz w:val="20"/>
          <w:szCs w:val="20"/>
          <w:lang w:eastAsia="pt-BR"/>
        </w:rPr>
        <w:t xml:space="preserve"> e Descentralização das Tecnologias Educacionais; Manutenção da Comissão de Integração Ensino Serviço; Gestão dos Núcleos de Educação Permanente das unidades de saúde sob gestão estadual e do Núcleo de Interação, Ensino-Serviço – NIES, com vistas à regulamentação dos estágios nas unidades de saúde do Estado; Garantia de recursos necessários com vistas à participação e realização de capacitações, seminários, oficinas, congressos, cursos, workshops, palestras, fóruns, encontros, visitas técnicas, mostras e demais eventos técnico-científicos, internos ou externos; Fomento aos processos educacionais e de pesquisa em saúde; </w:t>
      </w:r>
      <w:proofErr w:type="spellStart"/>
      <w:r w:rsidRPr="00080CFF">
        <w:rPr>
          <w:rFonts w:eastAsia="Times New Roman" w:cs="Arial"/>
          <w:sz w:val="20"/>
          <w:szCs w:val="20"/>
          <w:lang w:eastAsia="pt-BR"/>
        </w:rPr>
        <w:t>Co-financiamento</w:t>
      </w:r>
      <w:proofErr w:type="spellEnd"/>
      <w:r w:rsidRPr="00080CFF">
        <w:rPr>
          <w:rFonts w:eastAsia="Times New Roman" w:cs="Arial"/>
          <w:sz w:val="20"/>
          <w:szCs w:val="20"/>
          <w:lang w:eastAsia="pt-BR"/>
        </w:rPr>
        <w:t xml:space="preserve"> das pesquisas do Programa de Pesquisa para o SUS (PPS - SUS) para o Estado do Tocantins; Construção de currículos e programas integrados; Planejamento pedagógico; Realização de processos seletivos; Processos licitatórios; Monitoramento e avaliação de forma centralizada e descentralizada; Certificação; Contratação de serviços de terceiros (pessoa física e jurídica); Aquisição de equipamentos e materiais de informática; Material permanente e de consumo; Manutenção e reforma das instalações físicas da escola.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Vaga ofertada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lastRenderedPageBreak/>
        <w:t>Descrição do Produto:</w:t>
      </w:r>
      <w:r w:rsidRPr="00080CFF">
        <w:rPr>
          <w:rFonts w:eastAsia="Times New Roman" w:cs="Arial"/>
          <w:sz w:val="20"/>
          <w:szCs w:val="20"/>
          <w:lang w:eastAsia="pt-BR"/>
        </w:rPr>
        <w:t> Vagas ofertadas em processos educacionais em saúde pela Escola Tocantinense do SUS - ETSUS e instituições parceiras para os trabalhadores do Sistema Único de Saúde no Tocantins – trabalhadores da esfera estadual, municipal e federal; e controle social.</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Promover a melhoria das práticas de trabalho em saúde mediante o desenvolvimento de ações educativas dos trabalhadores de saúde conforme a política de educação permanente em saúde.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128 - Formação</w:t>
      </w:r>
      <w:proofErr w:type="gramEnd"/>
      <w:r w:rsidRPr="00080CFF">
        <w:rPr>
          <w:rFonts w:eastAsia="Times New Roman" w:cs="Arial"/>
          <w:sz w:val="20"/>
          <w:szCs w:val="20"/>
          <w:lang w:eastAsia="pt-BR"/>
        </w:rPr>
        <w:t xml:space="preserve"> de Recursos Humanos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10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R$ 795.000,00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10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800.0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t>ASSEGURAR A OFERTA DE HEMOCOMPONENTES, PRÓ-COAGULANTES, ASSISTÊNCIA HEMOTERÁPICA E HEMATOLÓGICA COM QUALIDADE À POPULAÇÃO.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w:t>
      </w:r>
      <w:r w:rsidRPr="00080CFF">
        <w:rPr>
          <w:rFonts w:eastAsia="Times New Roman" w:cs="Arial"/>
          <w:sz w:val="20"/>
          <w:szCs w:val="20"/>
          <w:lang w:eastAsia="pt-BR"/>
        </w:rPr>
        <w:t xml:space="preserve">Manter as condições de atender 100% das necessidades de hemocomponentes dos leitos hospitalares públicos e privados do Estado, por meio de ações inerentes ao ciclo de sangue, desde a captação do doador até a estocagem adequada dos hemocomponentes, assegurando a oferta, com qualidade e quantidade necessárias à demanda </w:t>
      </w:r>
      <w:proofErr w:type="spellStart"/>
      <w:r w:rsidRPr="00080CFF">
        <w:rPr>
          <w:rFonts w:eastAsia="Times New Roman" w:cs="Arial"/>
          <w:sz w:val="20"/>
          <w:szCs w:val="20"/>
          <w:lang w:eastAsia="pt-BR"/>
        </w:rPr>
        <w:t>transfusional</w:t>
      </w:r>
      <w:proofErr w:type="spellEnd"/>
      <w:r w:rsidRPr="00080CFF">
        <w:rPr>
          <w:rFonts w:eastAsia="Times New Roman" w:cs="Arial"/>
          <w:sz w:val="20"/>
          <w:szCs w:val="20"/>
          <w:lang w:eastAsia="pt-BR"/>
        </w:rPr>
        <w:t>, e prestar serviços assistenciais nas áreas de hematologia e hemoterapia. O Ambulatório de Hematologia é o centro de referência estadual para atendimento hematológico especializado, disponibilizando tratamento médico, odontológico, fisioterápico, nutricional e psicológico em Palmas, e atendimento hematológico especializado em Araguaína.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Fortalecer a Rede de Atenção à Saúde.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00" w:history="1">
        <w:r w:rsidR="00124151" w:rsidRPr="00080CFF">
          <w:rPr>
            <w:rFonts w:eastAsia="Times New Roman" w:cs="Arial"/>
            <w:color w:val="039BE5"/>
            <w:sz w:val="20"/>
            <w:lang w:eastAsia="pt-BR"/>
          </w:rPr>
          <w:t xml:space="preserve">Aumentar para o percentual de pacientes atendidos pela 1ª vez no ambulatório de Hematologia com diagnóstico confirmado de doença hematológica </w:t>
        </w:r>
        <w:proofErr w:type="gramStart"/>
        <w:r w:rsidR="00124151" w:rsidRPr="00080CFF">
          <w:rPr>
            <w:rFonts w:eastAsia="Times New Roman" w:cs="Arial"/>
            <w:color w:val="039BE5"/>
            <w:sz w:val="20"/>
            <w:lang w:eastAsia="pt-BR"/>
          </w:rPr>
          <w:t>primária.</w:t>
        </w:r>
        <w:proofErr w:type="gramEnd"/>
      </w:hyperlink>
    </w:p>
    <w:p w:rsidR="00124151" w:rsidRPr="00080CFF" w:rsidRDefault="00124151" w:rsidP="008532A5">
      <w:pPr>
        <w:numPr>
          <w:ilvl w:val="0"/>
          <w:numId w:val="10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10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40.0 (%)</w:t>
      </w:r>
    </w:p>
    <w:p w:rsidR="00124151" w:rsidRPr="00080CFF" w:rsidRDefault="00124151" w:rsidP="008532A5">
      <w:pPr>
        <w:numPr>
          <w:ilvl w:val="1"/>
          <w:numId w:val="10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42.0 (%)</w:t>
      </w:r>
    </w:p>
    <w:p w:rsidR="00124151" w:rsidRPr="00080CFF" w:rsidRDefault="00124151" w:rsidP="008532A5">
      <w:pPr>
        <w:numPr>
          <w:ilvl w:val="1"/>
          <w:numId w:val="10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43.0 (%)</w:t>
      </w:r>
    </w:p>
    <w:p w:rsidR="00124151" w:rsidRPr="00080CFF" w:rsidRDefault="00124151" w:rsidP="008532A5">
      <w:pPr>
        <w:numPr>
          <w:ilvl w:val="1"/>
          <w:numId w:val="10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45.0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01" w:history="1">
        <w:r w:rsidR="00124151" w:rsidRPr="00080CFF">
          <w:rPr>
            <w:rFonts w:eastAsia="Times New Roman" w:cs="Arial"/>
            <w:color w:val="039BE5"/>
            <w:sz w:val="20"/>
            <w:lang w:eastAsia="pt-BR"/>
          </w:rPr>
          <w:t xml:space="preserve">Manter o índice de produção de hemocomponentes na </w:t>
        </w:r>
        <w:proofErr w:type="gramStart"/>
        <w:r w:rsidR="00124151" w:rsidRPr="00080CFF">
          <w:rPr>
            <w:rFonts w:eastAsia="Times New Roman" w:cs="Arial"/>
            <w:color w:val="039BE5"/>
            <w:sz w:val="20"/>
            <w:lang w:eastAsia="pt-BR"/>
          </w:rPr>
          <w:t>Hemorrede.</w:t>
        </w:r>
        <w:proofErr w:type="gramEnd"/>
      </w:hyperlink>
    </w:p>
    <w:p w:rsidR="00124151" w:rsidRPr="00080CFF" w:rsidRDefault="00124151" w:rsidP="008532A5">
      <w:pPr>
        <w:numPr>
          <w:ilvl w:val="0"/>
          <w:numId w:val="10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(In)</w:t>
      </w:r>
    </w:p>
    <w:p w:rsidR="00124151" w:rsidRPr="00080CFF" w:rsidRDefault="00124151" w:rsidP="008532A5">
      <w:pPr>
        <w:numPr>
          <w:ilvl w:val="1"/>
          <w:numId w:val="10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2.5 (In)</w:t>
      </w:r>
    </w:p>
    <w:p w:rsidR="00124151" w:rsidRPr="00080CFF" w:rsidRDefault="00124151" w:rsidP="008532A5">
      <w:pPr>
        <w:numPr>
          <w:ilvl w:val="1"/>
          <w:numId w:val="10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2.5 (In)</w:t>
      </w:r>
    </w:p>
    <w:p w:rsidR="00124151" w:rsidRPr="00080CFF" w:rsidRDefault="00124151" w:rsidP="008532A5">
      <w:pPr>
        <w:numPr>
          <w:ilvl w:val="1"/>
          <w:numId w:val="10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2.5 (In)</w:t>
      </w:r>
    </w:p>
    <w:p w:rsidR="00124151" w:rsidRPr="00080CFF" w:rsidRDefault="00124151" w:rsidP="008532A5">
      <w:pPr>
        <w:numPr>
          <w:ilvl w:val="1"/>
          <w:numId w:val="10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2.5 (In)</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02" w:history="1">
        <w:r w:rsidR="00124151" w:rsidRPr="00080CFF">
          <w:rPr>
            <w:rFonts w:eastAsia="Times New Roman" w:cs="Arial"/>
            <w:color w:val="039BE5"/>
            <w:sz w:val="20"/>
            <w:lang w:eastAsia="pt-BR"/>
          </w:rPr>
          <w:t xml:space="preserve">Alcançar 46% de doações espontâneas na </w:t>
        </w:r>
        <w:proofErr w:type="gramStart"/>
        <w:r w:rsidR="00124151" w:rsidRPr="00080CFF">
          <w:rPr>
            <w:rFonts w:eastAsia="Times New Roman" w:cs="Arial"/>
            <w:color w:val="039BE5"/>
            <w:sz w:val="20"/>
            <w:lang w:eastAsia="pt-BR"/>
          </w:rPr>
          <w:t>Hemorrede.</w:t>
        </w:r>
        <w:proofErr w:type="gramEnd"/>
      </w:hyperlink>
    </w:p>
    <w:p w:rsidR="00124151" w:rsidRPr="00080CFF" w:rsidRDefault="00124151" w:rsidP="008532A5">
      <w:pPr>
        <w:numPr>
          <w:ilvl w:val="0"/>
          <w:numId w:val="10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10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45.0 (%)</w:t>
      </w:r>
    </w:p>
    <w:p w:rsidR="00124151" w:rsidRPr="00080CFF" w:rsidRDefault="00124151" w:rsidP="008532A5">
      <w:pPr>
        <w:numPr>
          <w:ilvl w:val="1"/>
          <w:numId w:val="10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45.0 (%)</w:t>
      </w:r>
    </w:p>
    <w:p w:rsidR="00124151" w:rsidRPr="00080CFF" w:rsidRDefault="00124151" w:rsidP="008532A5">
      <w:pPr>
        <w:numPr>
          <w:ilvl w:val="1"/>
          <w:numId w:val="10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45.0 (%)</w:t>
      </w:r>
    </w:p>
    <w:p w:rsidR="00124151" w:rsidRPr="00080CFF" w:rsidRDefault="00124151" w:rsidP="008532A5">
      <w:pPr>
        <w:numPr>
          <w:ilvl w:val="1"/>
          <w:numId w:val="10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202346.0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03" w:history="1">
        <w:r w:rsidR="00124151" w:rsidRPr="00080CFF">
          <w:rPr>
            <w:rFonts w:eastAsia="Times New Roman" w:cs="Arial"/>
            <w:color w:val="039BE5"/>
            <w:sz w:val="20"/>
            <w:lang w:eastAsia="pt-BR"/>
          </w:rPr>
          <w:t xml:space="preserve">Aumentar a taxa de doação de sangue a cada mil </w:t>
        </w:r>
        <w:proofErr w:type="gramStart"/>
        <w:r w:rsidR="00124151" w:rsidRPr="00080CFF">
          <w:rPr>
            <w:rFonts w:eastAsia="Times New Roman" w:cs="Arial"/>
            <w:color w:val="039BE5"/>
            <w:sz w:val="20"/>
            <w:lang w:eastAsia="pt-BR"/>
          </w:rPr>
          <w:t>habitantes.</w:t>
        </w:r>
        <w:proofErr w:type="gramEnd"/>
      </w:hyperlink>
    </w:p>
    <w:p w:rsidR="00124151" w:rsidRPr="00080CFF" w:rsidRDefault="00124151" w:rsidP="008532A5">
      <w:pPr>
        <w:numPr>
          <w:ilvl w:val="0"/>
          <w:numId w:val="11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roofErr w:type="spellStart"/>
      <w:r w:rsidRPr="00080CFF">
        <w:rPr>
          <w:rFonts w:eastAsia="Times New Roman" w:cs="Arial"/>
          <w:sz w:val="20"/>
          <w:szCs w:val="20"/>
          <w:lang w:eastAsia="pt-BR"/>
        </w:rPr>
        <w:t>tx</w:t>
      </w:r>
      <w:proofErr w:type="spellEnd"/>
      <w:r w:rsidRPr="00080CFF">
        <w:rPr>
          <w:rFonts w:eastAsia="Times New Roman" w:cs="Arial"/>
          <w:sz w:val="20"/>
          <w:szCs w:val="20"/>
          <w:lang w:eastAsia="pt-BR"/>
        </w:rPr>
        <w:t>)</w:t>
      </w:r>
    </w:p>
    <w:p w:rsidR="00124151" w:rsidRPr="00080CFF" w:rsidRDefault="00124151" w:rsidP="008532A5">
      <w:pPr>
        <w:numPr>
          <w:ilvl w:val="1"/>
          <w:numId w:val="11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15.2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11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15.3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11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15.4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1"/>
          <w:numId w:val="11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15.5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04" w:history="1">
        <w:r w:rsidR="00124151" w:rsidRPr="00080CFF">
          <w:rPr>
            <w:rFonts w:eastAsia="Times New Roman" w:cs="Arial"/>
            <w:color w:val="039BE5"/>
            <w:sz w:val="20"/>
            <w:lang w:eastAsia="pt-BR"/>
          </w:rPr>
          <w:t>Índice de produção de hemocomponentes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Mensura o quantitativo de Hemocomponentes produzidos (Concentrados de hemácias, Concentrados de plaquetas, Plasma, </w:t>
      </w:r>
      <w:proofErr w:type="spellStart"/>
      <w:r w:rsidRPr="00080CFF">
        <w:rPr>
          <w:rFonts w:eastAsia="Times New Roman" w:cs="Arial"/>
          <w:sz w:val="20"/>
          <w:szCs w:val="20"/>
          <w:lang w:eastAsia="pt-BR"/>
        </w:rPr>
        <w:t>Crioprecipitado</w:t>
      </w:r>
      <w:proofErr w:type="spellEnd"/>
      <w:proofErr w:type="gramStart"/>
      <w:r w:rsidRPr="00080CFF">
        <w:rPr>
          <w:rFonts w:eastAsia="Times New Roman" w:cs="Arial"/>
          <w:sz w:val="20"/>
          <w:szCs w:val="20"/>
          <w:lang w:eastAsia="pt-BR"/>
        </w:rPr>
        <w:t xml:space="preserve"> )</w:t>
      </w:r>
      <w:proofErr w:type="gramEnd"/>
      <w:r w:rsidRPr="00080CFF">
        <w:rPr>
          <w:rFonts w:eastAsia="Times New Roman" w:cs="Arial"/>
          <w:sz w:val="20"/>
          <w:szCs w:val="20"/>
          <w:lang w:eastAsia="pt-BR"/>
        </w:rPr>
        <w:t>, a partir de cada bolsa de sangue coletada, bem como, o custo operacional do processo de produção.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de hemocomponentes produzidos / Número total de bolsas de sangue coletadas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Mensal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Índice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acumulado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2.0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processo</w:t>
      </w:r>
    </w:p>
    <w:p w:rsidR="00124151" w:rsidRPr="00080CFF" w:rsidRDefault="00124151" w:rsidP="008532A5">
      <w:pPr>
        <w:numPr>
          <w:ilvl w:val="0"/>
          <w:numId w:val="11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2.5 (In)</w:t>
      </w:r>
    </w:p>
    <w:p w:rsidR="00124151" w:rsidRPr="00080CFF" w:rsidRDefault="00124151" w:rsidP="008532A5">
      <w:pPr>
        <w:numPr>
          <w:ilvl w:val="0"/>
          <w:numId w:val="11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2.5 (In)</w:t>
      </w:r>
    </w:p>
    <w:p w:rsidR="00124151" w:rsidRPr="00080CFF" w:rsidRDefault="00124151" w:rsidP="008532A5">
      <w:pPr>
        <w:numPr>
          <w:ilvl w:val="0"/>
          <w:numId w:val="111"/>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2.5 (In)</w:t>
      </w:r>
    </w:p>
    <w:p w:rsidR="00124151" w:rsidRPr="00080CFF" w:rsidRDefault="00124151" w:rsidP="008532A5">
      <w:pPr>
        <w:numPr>
          <w:ilvl w:val="0"/>
          <w:numId w:val="11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7D7022" w:rsidRPr="00080CFF">
        <w:rPr>
          <w:rFonts w:eastAsia="Times New Roman" w:cs="Arial"/>
          <w:sz w:val="20"/>
          <w:lang w:eastAsia="pt-BR"/>
        </w:rPr>
        <w:t xml:space="preserve">  </w:t>
      </w:r>
      <w:proofErr w:type="gramEnd"/>
      <w:r w:rsidRPr="00080CFF">
        <w:rPr>
          <w:rFonts w:eastAsia="Times New Roman" w:cs="Arial"/>
          <w:sz w:val="20"/>
          <w:lang w:eastAsia="pt-BR"/>
        </w:rPr>
        <w:t>2.5 (In)</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05" w:history="1">
        <w:r w:rsidR="00124151" w:rsidRPr="00080CFF">
          <w:rPr>
            <w:rFonts w:eastAsia="Times New Roman" w:cs="Arial"/>
            <w:color w:val="039BE5"/>
            <w:sz w:val="20"/>
            <w:lang w:eastAsia="pt-BR"/>
          </w:rPr>
          <w:t>Percentual de doações espontâneas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Doações feitas por pessoas motivadas a manter o estoque de sangue, decorrente de um ato de altruísmo. Identificar a efetivação de doadores que comparecem espontaneamente aos serviços de hemoterapia do Estado a fim de manter um estoque de sangue, sem a identificação de um possível receptor.</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total de doações aptas espontâneas realizadas / Número total de doações aptas realizadas x 100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Mensal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Tipo de Cálculo:</w:t>
      </w:r>
      <w:r w:rsidRPr="00080CFF">
        <w:rPr>
          <w:rFonts w:eastAsia="Times New Roman" w:cs="Arial"/>
          <w:sz w:val="20"/>
          <w:szCs w:val="20"/>
          <w:lang w:eastAsia="pt-BR"/>
        </w:rPr>
        <w:br/>
        <w:t>acumulado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45.0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11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CF65A9" w:rsidRPr="00080CFF">
        <w:rPr>
          <w:rFonts w:eastAsia="Times New Roman" w:cs="Arial"/>
          <w:sz w:val="20"/>
          <w:lang w:eastAsia="pt-BR"/>
        </w:rPr>
        <w:t xml:space="preserve">  </w:t>
      </w:r>
      <w:proofErr w:type="gramEnd"/>
      <w:r w:rsidRPr="00080CFF">
        <w:rPr>
          <w:rFonts w:eastAsia="Times New Roman" w:cs="Arial"/>
          <w:sz w:val="20"/>
          <w:lang w:eastAsia="pt-BR"/>
        </w:rPr>
        <w:t>45.0 (%)</w:t>
      </w:r>
    </w:p>
    <w:p w:rsidR="00124151" w:rsidRPr="00080CFF" w:rsidRDefault="00124151" w:rsidP="008532A5">
      <w:pPr>
        <w:numPr>
          <w:ilvl w:val="0"/>
          <w:numId w:val="11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CF65A9" w:rsidRPr="00080CFF">
        <w:rPr>
          <w:rFonts w:eastAsia="Times New Roman" w:cs="Arial"/>
          <w:sz w:val="20"/>
          <w:lang w:eastAsia="pt-BR"/>
        </w:rPr>
        <w:t xml:space="preserve">  </w:t>
      </w:r>
      <w:proofErr w:type="gramEnd"/>
      <w:r w:rsidRPr="00080CFF">
        <w:rPr>
          <w:rFonts w:eastAsia="Times New Roman" w:cs="Arial"/>
          <w:sz w:val="20"/>
          <w:lang w:eastAsia="pt-BR"/>
        </w:rPr>
        <w:t>45.0 (%)</w:t>
      </w:r>
    </w:p>
    <w:p w:rsidR="00124151" w:rsidRPr="00080CFF" w:rsidRDefault="00124151" w:rsidP="008532A5">
      <w:pPr>
        <w:numPr>
          <w:ilvl w:val="0"/>
          <w:numId w:val="112"/>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CF65A9" w:rsidRPr="00080CFF">
        <w:rPr>
          <w:rFonts w:eastAsia="Times New Roman" w:cs="Arial"/>
          <w:sz w:val="20"/>
          <w:lang w:eastAsia="pt-BR"/>
        </w:rPr>
        <w:t xml:space="preserve">  </w:t>
      </w:r>
      <w:proofErr w:type="gramEnd"/>
      <w:r w:rsidRPr="00080CFF">
        <w:rPr>
          <w:rFonts w:eastAsia="Times New Roman" w:cs="Arial"/>
          <w:sz w:val="20"/>
          <w:lang w:eastAsia="pt-BR"/>
        </w:rPr>
        <w:t>45.0 (%)</w:t>
      </w:r>
    </w:p>
    <w:p w:rsidR="00124151" w:rsidRPr="00080CFF" w:rsidRDefault="00124151" w:rsidP="008532A5">
      <w:pPr>
        <w:numPr>
          <w:ilvl w:val="0"/>
          <w:numId w:val="11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proofErr w:type="gramStart"/>
      <w:r w:rsidR="00CF65A9" w:rsidRPr="00080CFF">
        <w:rPr>
          <w:rFonts w:eastAsia="Times New Roman" w:cs="Arial"/>
          <w:sz w:val="20"/>
          <w:lang w:eastAsia="pt-BR"/>
        </w:rPr>
        <w:t xml:space="preserve">  </w:t>
      </w:r>
      <w:proofErr w:type="gramEnd"/>
      <w:r w:rsidRPr="00080CFF">
        <w:rPr>
          <w:rFonts w:eastAsia="Times New Roman" w:cs="Arial"/>
          <w:sz w:val="20"/>
          <w:lang w:eastAsia="pt-BR"/>
        </w:rPr>
        <w:t>46.0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06" w:history="1">
        <w:r w:rsidR="00124151" w:rsidRPr="00080CFF">
          <w:rPr>
            <w:rFonts w:eastAsia="Times New Roman" w:cs="Arial"/>
            <w:color w:val="039BE5"/>
            <w:sz w:val="20"/>
            <w:lang w:eastAsia="pt-BR"/>
          </w:rPr>
          <w:t>Percentual de pacientes atendidos pela 1ª vez no ambulatório de Hematologia com diagnóstico de doença hematológica primária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Número de pacientes (1ª consulta) que são encaminhados</w:t>
      </w:r>
      <w:proofErr w:type="gramStart"/>
      <w:r w:rsidRPr="00080CFF">
        <w:rPr>
          <w:rFonts w:eastAsia="Times New Roman" w:cs="Arial"/>
          <w:sz w:val="20"/>
          <w:szCs w:val="20"/>
          <w:lang w:eastAsia="pt-BR"/>
        </w:rPr>
        <w:t>, via</w:t>
      </w:r>
      <w:proofErr w:type="gramEnd"/>
      <w:r w:rsidRPr="00080CFF">
        <w:rPr>
          <w:rFonts w:eastAsia="Times New Roman" w:cs="Arial"/>
          <w:sz w:val="20"/>
          <w:szCs w:val="20"/>
          <w:lang w:eastAsia="pt-BR"/>
        </w:rPr>
        <w:t xml:space="preserve"> regulação estadual, para os Ambulatórios de Hematologia do Hemocentro Coordenador de Palmas e Hemocentro Regional de Araguaína que tiveram, após consulta com o médico hematologista, diagnóstico confirmado para doença hematológica primária, ressaltando-se a importância de observar o quantitativo de encaminhamentos equivocados que causam prejuízo para os serviços e usuários.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total de pacientes de 1ª vez com doença hematológica primária confirmada / Número total de pacientes de 1ª vez atendidos pelos médicos hematologistas x 100  </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Mensal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acumulado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40.0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11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w:t>
      </w:r>
      <w:proofErr w:type="gramStart"/>
      <w:r w:rsidR="00CF65A9" w:rsidRPr="00080CFF">
        <w:rPr>
          <w:rFonts w:eastAsia="Times New Roman" w:cs="Arial"/>
          <w:sz w:val="20"/>
          <w:lang w:eastAsia="pt-BR"/>
        </w:rPr>
        <w:t xml:space="preserve">  </w:t>
      </w:r>
      <w:proofErr w:type="gramEnd"/>
      <w:r w:rsidRPr="00080CFF">
        <w:rPr>
          <w:rFonts w:eastAsia="Times New Roman" w:cs="Arial"/>
          <w:sz w:val="20"/>
          <w:lang w:eastAsia="pt-BR"/>
        </w:rPr>
        <w:t>40.0 (%)</w:t>
      </w:r>
    </w:p>
    <w:p w:rsidR="00124151" w:rsidRPr="00080CFF" w:rsidRDefault="00124151" w:rsidP="008532A5">
      <w:pPr>
        <w:numPr>
          <w:ilvl w:val="0"/>
          <w:numId w:val="11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w:t>
      </w:r>
      <w:proofErr w:type="gramStart"/>
      <w:r w:rsidR="00CF65A9" w:rsidRPr="00080CFF">
        <w:rPr>
          <w:rFonts w:eastAsia="Times New Roman" w:cs="Arial"/>
          <w:sz w:val="20"/>
          <w:lang w:eastAsia="pt-BR"/>
        </w:rPr>
        <w:t xml:space="preserve">  </w:t>
      </w:r>
      <w:proofErr w:type="gramEnd"/>
      <w:r w:rsidRPr="00080CFF">
        <w:rPr>
          <w:rFonts w:eastAsia="Times New Roman" w:cs="Arial"/>
          <w:sz w:val="20"/>
          <w:lang w:eastAsia="pt-BR"/>
        </w:rPr>
        <w:t>42.0 (%)</w:t>
      </w:r>
    </w:p>
    <w:p w:rsidR="00124151" w:rsidRPr="00080CFF" w:rsidRDefault="00124151" w:rsidP="008532A5">
      <w:pPr>
        <w:numPr>
          <w:ilvl w:val="0"/>
          <w:numId w:val="113"/>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w:t>
      </w:r>
      <w:proofErr w:type="gramStart"/>
      <w:r w:rsidR="00CF65A9" w:rsidRPr="00080CFF">
        <w:rPr>
          <w:rFonts w:eastAsia="Times New Roman" w:cs="Arial"/>
          <w:sz w:val="20"/>
          <w:lang w:eastAsia="pt-BR"/>
        </w:rPr>
        <w:t xml:space="preserve">  </w:t>
      </w:r>
      <w:proofErr w:type="gramEnd"/>
      <w:r w:rsidRPr="00080CFF">
        <w:rPr>
          <w:rFonts w:eastAsia="Times New Roman" w:cs="Arial"/>
          <w:sz w:val="20"/>
          <w:lang w:eastAsia="pt-BR"/>
        </w:rPr>
        <w:t>43.0 (%)</w:t>
      </w:r>
    </w:p>
    <w:p w:rsidR="00124151" w:rsidRPr="00080CFF" w:rsidRDefault="00124151" w:rsidP="008532A5">
      <w:pPr>
        <w:numPr>
          <w:ilvl w:val="0"/>
          <w:numId w:val="11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w:t>
      </w:r>
      <w:r w:rsidR="00CF65A9" w:rsidRPr="00080CFF">
        <w:rPr>
          <w:rFonts w:eastAsia="Times New Roman" w:cs="Arial"/>
          <w:sz w:val="20"/>
          <w:lang w:eastAsia="pt-BR"/>
        </w:rPr>
        <w:t xml:space="preserve">  </w:t>
      </w:r>
      <w:r w:rsidRPr="00080CFF">
        <w:rPr>
          <w:rFonts w:eastAsia="Times New Roman" w:cs="Arial"/>
          <w:sz w:val="20"/>
          <w:lang w:eastAsia="pt-BR"/>
        </w:rPr>
        <w:t>45.0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07" w:history="1">
        <w:r w:rsidR="00124151" w:rsidRPr="00080CFF">
          <w:rPr>
            <w:rFonts w:eastAsia="Times New Roman" w:cs="Arial"/>
            <w:color w:val="039BE5"/>
            <w:sz w:val="20"/>
            <w:lang w:eastAsia="pt-BR"/>
          </w:rPr>
          <w:t>Taxa de doação de sangue</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Estimar a prevalência de doação de sangue no Estado do Tocantins, com vistas a avaliar a quantidade da população tocantinense que é doadora voluntária de sangue, a fim de manter regular o estoque de sangue.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de coletas realizadas na região de abrangência / Número da população estimada na região de abrangência x 1.000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lastRenderedPageBreak/>
        <w:t>Critério de Acompanhamento:</w:t>
      </w:r>
      <w:r w:rsidRPr="00080CFF">
        <w:rPr>
          <w:rFonts w:eastAsia="Times New Roman" w:cs="Arial"/>
          <w:sz w:val="20"/>
          <w:szCs w:val="20"/>
          <w:lang w:eastAsia="pt-BR"/>
        </w:rPr>
        <w:t> Quadrimestral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Taxa/Mil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15.0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11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31/12/202015.2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11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31/12/202115.3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114"/>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31/12/202215.4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numPr>
          <w:ilvl w:val="0"/>
          <w:numId w:val="11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31/12/202315.5 (</w:t>
      </w:r>
      <w:proofErr w:type="spellStart"/>
      <w:r w:rsidRPr="00080CFF">
        <w:rPr>
          <w:rFonts w:eastAsia="Times New Roman" w:cs="Arial"/>
          <w:sz w:val="20"/>
          <w:lang w:eastAsia="pt-BR"/>
        </w:rPr>
        <w:t>tx</w:t>
      </w:r>
      <w:proofErr w:type="spellEnd"/>
      <w:r w:rsidRPr="00080CFF">
        <w:rPr>
          <w:rFonts w:eastAsia="Times New Roman" w:cs="Arial"/>
          <w:sz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08" w:history="1">
        <w:proofErr w:type="gramStart"/>
        <w:r w:rsidR="00124151" w:rsidRPr="00080CFF">
          <w:rPr>
            <w:rFonts w:eastAsia="Times New Roman" w:cs="Arial"/>
            <w:color w:val="039BE5"/>
            <w:sz w:val="20"/>
            <w:lang w:eastAsia="pt-BR"/>
          </w:rPr>
          <w:t>4127 - Produção</w:t>
        </w:r>
        <w:proofErr w:type="gramEnd"/>
        <w:r w:rsidR="00124151" w:rsidRPr="00080CFF">
          <w:rPr>
            <w:rFonts w:eastAsia="Times New Roman" w:cs="Arial"/>
            <w:color w:val="039BE5"/>
            <w:sz w:val="20"/>
            <w:lang w:eastAsia="pt-BR"/>
          </w:rPr>
          <w:t xml:space="preserve"> </w:t>
        </w:r>
        <w:proofErr w:type="spellStart"/>
        <w:r w:rsidR="00124151" w:rsidRPr="00080CFF">
          <w:rPr>
            <w:rFonts w:eastAsia="Times New Roman" w:cs="Arial"/>
            <w:color w:val="039BE5"/>
            <w:sz w:val="20"/>
            <w:lang w:eastAsia="pt-BR"/>
          </w:rPr>
          <w:t>hemoterápica</w:t>
        </w:r>
        <w:proofErr w:type="spellEnd"/>
        <w:r w:rsidR="00124151" w:rsidRPr="00080CFF">
          <w:rPr>
            <w:rFonts w:eastAsia="Times New Roman" w:cs="Arial"/>
            <w:color w:val="039BE5"/>
            <w:sz w:val="20"/>
            <w:lang w:eastAsia="pt-BR"/>
          </w:rPr>
          <w:t xml:space="preserve"> e hematológica na Hemorrede</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Realizar atividades inerentes ao ciclo do sangue (captação do doador, coleta de sangue, processamento do sangue (produção de hemocomponentes), filtragem, exames sorológicos e </w:t>
      </w:r>
      <w:proofErr w:type="spellStart"/>
      <w:r w:rsidRPr="00080CFF">
        <w:rPr>
          <w:rFonts w:eastAsia="Times New Roman" w:cs="Arial"/>
          <w:sz w:val="20"/>
          <w:szCs w:val="20"/>
          <w:lang w:eastAsia="pt-BR"/>
        </w:rPr>
        <w:t>imuno-hematológicos</w:t>
      </w:r>
      <w:proofErr w:type="spellEnd"/>
      <w:r w:rsidRPr="00080CFF">
        <w:rPr>
          <w:rFonts w:eastAsia="Times New Roman" w:cs="Arial"/>
          <w:sz w:val="20"/>
          <w:szCs w:val="20"/>
          <w:lang w:eastAsia="pt-BR"/>
        </w:rPr>
        <w:t xml:space="preserve">) para distribuição de sangue e hemocomponentes aos leitos hospitalares conforme parâmetros do Ministério da Saúde. Realizar supervisões, cadastros, implantação de sistemas, softwares; Viabilizar o apoio gerencial ao processo logístico da </w:t>
      </w:r>
      <w:proofErr w:type="spellStart"/>
      <w:r w:rsidRPr="00080CFF">
        <w:rPr>
          <w:rFonts w:eastAsia="Times New Roman" w:cs="Arial"/>
          <w:sz w:val="20"/>
          <w:szCs w:val="20"/>
          <w:lang w:eastAsia="pt-BR"/>
        </w:rPr>
        <w:t>hemorrede</w:t>
      </w:r>
      <w:proofErr w:type="spellEnd"/>
      <w:r w:rsidRPr="00080CFF">
        <w:rPr>
          <w:rFonts w:eastAsia="Times New Roman" w:cs="Arial"/>
          <w:sz w:val="20"/>
          <w:szCs w:val="20"/>
          <w:lang w:eastAsia="pt-BR"/>
        </w:rPr>
        <w:t xml:space="preserve">, por meio da manutenção da estrutura física e operacional da </w:t>
      </w:r>
      <w:proofErr w:type="spellStart"/>
      <w:r w:rsidRPr="00080CFF">
        <w:rPr>
          <w:rFonts w:eastAsia="Times New Roman" w:cs="Arial"/>
          <w:sz w:val="20"/>
          <w:szCs w:val="20"/>
          <w:lang w:eastAsia="pt-BR"/>
        </w:rPr>
        <w:t>hemorrede</w:t>
      </w:r>
      <w:proofErr w:type="spellEnd"/>
      <w:r w:rsidRPr="00080CFF">
        <w:rPr>
          <w:rFonts w:eastAsia="Times New Roman" w:cs="Arial"/>
          <w:sz w:val="20"/>
          <w:szCs w:val="20"/>
          <w:lang w:eastAsia="pt-BR"/>
        </w:rPr>
        <w:t xml:space="preserve"> e aquisição de materiais de consumo, logística de transporte de materiais, formalização de contratos com pessoa jurídica. Desenvolvimento de ações e serviços da </w:t>
      </w:r>
      <w:proofErr w:type="spellStart"/>
      <w:r w:rsidRPr="00080CFF">
        <w:rPr>
          <w:rFonts w:eastAsia="Times New Roman" w:cs="Arial"/>
          <w:sz w:val="20"/>
          <w:szCs w:val="20"/>
          <w:lang w:eastAsia="pt-BR"/>
        </w:rPr>
        <w:t>hemorrede</w:t>
      </w:r>
      <w:proofErr w:type="spellEnd"/>
      <w:r w:rsidRPr="00080CFF">
        <w:rPr>
          <w:rFonts w:eastAsia="Times New Roman" w:cs="Arial"/>
          <w:sz w:val="20"/>
          <w:szCs w:val="20"/>
          <w:lang w:eastAsia="pt-BR"/>
        </w:rPr>
        <w:t xml:space="preserve"> através de Qualificação técnica e gerencial, com a implantação de melhoria contínua dos processos de trabalho, através de participação e realização de eventos técnicos e científicos, oficinas, seminários, simpósios, congressos, encontros, videoconferências, </w:t>
      </w:r>
      <w:proofErr w:type="spellStart"/>
      <w:r w:rsidRPr="00080CFF">
        <w:rPr>
          <w:rFonts w:eastAsia="Times New Roman" w:cs="Arial"/>
          <w:sz w:val="20"/>
          <w:szCs w:val="20"/>
          <w:lang w:eastAsia="pt-BR"/>
        </w:rPr>
        <w:t>webconferências</w:t>
      </w:r>
      <w:proofErr w:type="spellEnd"/>
      <w:r w:rsidRPr="00080CFF">
        <w:rPr>
          <w:rFonts w:eastAsia="Times New Roman" w:cs="Arial"/>
          <w:sz w:val="20"/>
          <w:szCs w:val="20"/>
          <w:lang w:eastAsia="pt-BR"/>
        </w:rPr>
        <w:t xml:space="preserve">, capacitações, cursos, treinamentos em serviço, cursos de curta, média e longa duração nos municípios e em outros estados. Realizar investimentos em obras de ampliação ou construção e reformas de serviços ou unidades da Hemorrede com a elaboração de projetos; levantamento do programa de necessidades; realização de atos preparatórios para a sondagem e levantamento topográfico de terrenos; acompanhamento e fiscalização da execução das obras; realização de atos preparatórios para o licenciamento ambiental para das obras; de equipamentos biomédicos e laboratoriais e equipamentos para </w:t>
      </w:r>
      <w:proofErr w:type="gramStart"/>
      <w:r w:rsidRPr="00080CFF">
        <w:rPr>
          <w:rFonts w:eastAsia="Times New Roman" w:cs="Arial"/>
          <w:sz w:val="20"/>
          <w:szCs w:val="20"/>
          <w:lang w:eastAsia="pt-BR"/>
        </w:rPr>
        <w:t>implementar</w:t>
      </w:r>
      <w:proofErr w:type="gramEnd"/>
      <w:r w:rsidRPr="00080CFF">
        <w:rPr>
          <w:rFonts w:eastAsia="Times New Roman" w:cs="Arial"/>
          <w:sz w:val="20"/>
          <w:szCs w:val="20"/>
          <w:lang w:eastAsia="pt-BR"/>
        </w:rPr>
        <w:t xml:space="preserve"> o parque tecnológico da Hemorrede: aquisição de mobiliários; freezer biomédico; equipamento de eletroforese; carrinhos para emergência completo (com desfibrilador, laringoscópios, </w:t>
      </w:r>
      <w:proofErr w:type="spellStart"/>
      <w:r w:rsidRPr="00080CFF">
        <w:rPr>
          <w:rFonts w:eastAsia="Times New Roman" w:cs="Arial"/>
          <w:sz w:val="20"/>
          <w:szCs w:val="20"/>
          <w:lang w:eastAsia="pt-BR"/>
        </w:rPr>
        <w:t>ambus</w:t>
      </w:r>
      <w:proofErr w:type="spellEnd"/>
      <w:r w:rsidRPr="00080CFF">
        <w:rPr>
          <w:rFonts w:eastAsia="Times New Roman" w:cs="Arial"/>
          <w:sz w:val="20"/>
          <w:szCs w:val="20"/>
          <w:lang w:eastAsia="pt-BR"/>
        </w:rPr>
        <w:t xml:space="preserve"> infantil e adulto, cilindros de oxigênio com manômetro); equipamento para fisioterapia; equipamentos para enfermagem; materiais para consultórios; materiais permanentes para odontologia; galão de nitrogênio líquido; equipamento para o ambulatório; </w:t>
      </w:r>
      <w:proofErr w:type="spellStart"/>
      <w:r w:rsidRPr="00080CFF">
        <w:rPr>
          <w:rFonts w:eastAsia="Times New Roman" w:cs="Arial"/>
          <w:sz w:val="20"/>
          <w:szCs w:val="20"/>
          <w:lang w:eastAsia="pt-BR"/>
        </w:rPr>
        <w:t>coagulômetro</w:t>
      </w:r>
      <w:proofErr w:type="spellEnd"/>
      <w:r w:rsidRPr="00080CFF">
        <w:rPr>
          <w:rFonts w:eastAsia="Times New Roman" w:cs="Arial"/>
          <w:sz w:val="20"/>
          <w:szCs w:val="20"/>
          <w:lang w:eastAsia="pt-BR"/>
        </w:rPr>
        <w:t xml:space="preserve"> semiautomático; </w:t>
      </w:r>
      <w:proofErr w:type="spellStart"/>
      <w:r w:rsidRPr="00080CFF">
        <w:rPr>
          <w:rFonts w:eastAsia="Times New Roman" w:cs="Arial"/>
          <w:sz w:val="20"/>
          <w:szCs w:val="20"/>
          <w:lang w:eastAsia="pt-BR"/>
        </w:rPr>
        <w:t>phmetro</w:t>
      </w:r>
      <w:proofErr w:type="spellEnd"/>
      <w:r w:rsidRPr="00080CFF">
        <w:rPr>
          <w:rFonts w:eastAsia="Times New Roman" w:cs="Arial"/>
          <w:sz w:val="20"/>
          <w:szCs w:val="20"/>
          <w:lang w:eastAsia="pt-BR"/>
        </w:rPr>
        <w:t xml:space="preserve">; câmaras de conservação de reagentes; agitadores de plaquetas e seladoras de bancada; Homogeneizadores de bolsas de sangue; aquisição de câmara para conservação de hemoderivados/ </w:t>
      </w:r>
      <w:proofErr w:type="spellStart"/>
      <w:r w:rsidRPr="00080CFF">
        <w:rPr>
          <w:rFonts w:eastAsia="Times New Roman" w:cs="Arial"/>
          <w:sz w:val="20"/>
          <w:szCs w:val="20"/>
          <w:lang w:eastAsia="pt-BR"/>
        </w:rPr>
        <w:t>imuno</w:t>
      </w:r>
      <w:proofErr w:type="spellEnd"/>
      <w:r w:rsidRPr="00080CFF">
        <w:rPr>
          <w:rFonts w:eastAsia="Times New Roman" w:cs="Arial"/>
          <w:sz w:val="20"/>
          <w:szCs w:val="20"/>
          <w:lang w:eastAsia="pt-BR"/>
        </w:rPr>
        <w:t xml:space="preserve">/ </w:t>
      </w:r>
      <w:proofErr w:type="spellStart"/>
      <w:r w:rsidRPr="00080CFF">
        <w:rPr>
          <w:rFonts w:eastAsia="Times New Roman" w:cs="Arial"/>
          <w:sz w:val="20"/>
          <w:szCs w:val="20"/>
          <w:lang w:eastAsia="pt-BR"/>
        </w:rPr>
        <w:t>termolábeis</w:t>
      </w:r>
      <w:proofErr w:type="spellEnd"/>
      <w:r w:rsidRPr="00080CFF">
        <w:rPr>
          <w:rFonts w:eastAsia="Times New Roman" w:cs="Arial"/>
          <w:sz w:val="20"/>
          <w:szCs w:val="20"/>
          <w:lang w:eastAsia="pt-BR"/>
        </w:rPr>
        <w:t xml:space="preserve">; seladora dielétrica para bolsa de sangue; Grupos Geradores de Energia; </w:t>
      </w:r>
      <w:proofErr w:type="spellStart"/>
      <w:r w:rsidRPr="00080CFF">
        <w:rPr>
          <w:rFonts w:eastAsia="Times New Roman" w:cs="Arial"/>
          <w:sz w:val="20"/>
          <w:szCs w:val="20"/>
          <w:lang w:eastAsia="pt-BR"/>
        </w:rPr>
        <w:t>coagulômetro</w:t>
      </w:r>
      <w:proofErr w:type="spellEnd"/>
      <w:r w:rsidRPr="00080CFF">
        <w:rPr>
          <w:rFonts w:eastAsia="Times New Roman" w:cs="Arial"/>
          <w:sz w:val="20"/>
          <w:szCs w:val="20"/>
          <w:lang w:eastAsia="pt-BR"/>
        </w:rPr>
        <w:t xml:space="preserve"> </w:t>
      </w:r>
      <w:proofErr w:type="spellStart"/>
      <w:r w:rsidRPr="00080CFF">
        <w:rPr>
          <w:rFonts w:eastAsia="Times New Roman" w:cs="Arial"/>
          <w:sz w:val="20"/>
          <w:szCs w:val="20"/>
          <w:lang w:eastAsia="pt-BR"/>
        </w:rPr>
        <w:t>Semiautomatizado</w:t>
      </w:r>
      <w:proofErr w:type="spellEnd"/>
      <w:r w:rsidRPr="00080CFF">
        <w:rPr>
          <w:rFonts w:eastAsia="Times New Roman" w:cs="Arial"/>
          <w:sz w:val="20"/>
          <w:szCs w:val="20"/>
          <w:lang w:eastAsia="pt-BR"/>
        </w:rPr>
        <w:t>; computadores desktops, computador servidor de grande e médio porte; nobreaks; leitores de código de barras; centrífugas refrigeradas de solo; condicionadores de ar; balanças antropométrica e digital; aquisição de software de gestão de equipamentos; aquisição de veículos. Indicador que será utilizado para avaliar a ação: Número de hemocomponentes produzidos.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w:t>
      </w:r>
      <w:proofErr w:type="spellStart"/>
      <w:r w:rsidRPr="00080CFF">
        <w:rPr>
          <w:rFonts w:eastAsia="Times New Roman" w:cs="Arial"/>
          <w:sz w:val="20"/>
          <w:szCs w:val="20"/>
          <w:lang w:eastAsia="pt-BR"/>
        </w:rPr>
        <w:t>Hemocomponente</w:t>
      </w:r>
      <w:proofErr w:type="spellEnd"/>
      <w:r w:rsidRPr="00080CFF">
        <w:rPr>
          <w:rFonts w:eastAsia="Times New Roman" w:cs="Arial"/>
          <w:sz w:val="20"/>
          <w:szCs w:val="20"/>
          <w:lang w:eastAsia="pt-BR"/>
        </w:rPr>
        <w:t xml:space="preserve"> produzido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lastRenderedPageBreak/>
        <w:t>Descrição do Produto:</w:t>
      </w:r>
      <w:r w:rsidRPr="00080CFF">
        <w:rPr>
          <w:rFonts w:eastAsia="Times New Roman" w:cs="Arial"/>
          <w:sz w:val="20"/>
          <w:szCs w:val="20"/>
          <w:lang w:eastAsia="pt-BR"/>
        </w:rPr>
        <w:t xml:space="preserve"> Os principais hemocomponentes produzidos são classificados em concentrado de hemácias, concentrado de plaquetas, plasma e </w:t>
      </w:r>
      <w:proofErr w:type="spellStart"/>
      <w:r w:rsidRPr="00080CFF">
        <w:rPr>
          <w:rFonts w:eastAsia="Times New Roman" w:cs="Arial"/>
          <w:sz w:val="20"/>
          <w:szCs w:val="20"/>
          <w:lang w:eastAsia="pt-BR"/>
        </w:rPr>
        <w:t>crioprecipitado</w:t>
      </w:r>
      <w:proofErr w:type="spellEnd"/>
      <w:r w:rsidRPr="00080CFF">
        <w:rPr>
          <w:rFonts w:eastAsia="Times New Roman" w:cs="Arial"/>
          <w:sz w:val="20"/>
          <w:szCs w:val="20"/>
          <w:lang w:eastAsia="pt-BR"/>
        </w:rPr>
        <w:t>. São triados conforme legislação vigente, prontos para a utilização nas unidades hospitalares que tenham pacientes que necessitem de sangue.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xml:space="preserve"> Atender a demanda de assistência hematológica ambulatorial e demanda </w:t>
      </w:r>
      <w:proofErr w:type="spellStart"/>
      <w:r w:rsidRPr="00080CFF">
        <w:rPr>
          <w:rFonts w:eastAsia="Times New Roman" w:cs="Arial"/>
          <w:sz w:val="20"/>
          <w:szCs w:val="20"/>
          <w:lang w:eastAsia="pt-BR"/>
        </w:rPr>
        <w:t>transfusional</w:t>
      </w:r>
      <w:proofErr w:type="spellEnd"/>
      <w:r w:rsidRPr="00080CFF">
        <w:rPr>
          <w:rFonts w:eastAsia="Times New Roman" w:cs="Arial"/>
          <w:sz w:val="20"/>
          <w:szCs w:val="20"/>
          <w:lang w:eastAsia="pt-BR"/>
        </w:rPr>
        <w:t xml:space="preserve"> das unidades hospitalares do estado (público e privado) com segurança, qualidade e rastreabilidade.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302 - Assistência</w:t>
      </w:r>
      <w:proofErr w:type="gramEnd"/>
      <w:r w:rsidRPr="00080CFF">
        <w:rPr>
          <w:rFonts w:eastAsia="Times New Roman" w:cs="Arial"/>
          <w:sz w:val="20"/>
          <w:szCs w:val="20"/>
          <w:lang w:eastAsia="pt-BR"/>
        </w:rPr>
        <w:t xml:space="preserve"> Hospitalar e Ambulatorial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11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proofErr w:type="gramStart"/>
      <w:r w:rsidRPr="00080CFF">
        <w:rPr>
          <w:rFonts w:eastAsia="Times New Roman" w:cs="Arial"/>
          <w:sz w:val="20"/>
          <w:lang w:eastAsia="pt-BR"/>
        </w:rPr>
        <w:t>2020R</w:t>
      </w:r>
      <w:proofErr w:type="gramEnd"/>
      <w:r w:rsidRPr="00080CFF">
        <w:rPr>
          <w:rFonts w:eastAsia="Times New Roman" w:cs="Arial"/>
          <w:sz w:val="20"/>
          <w:lang w:eastAsia="pt-BR"/>
        </w:rPr>
        <w:t>$ 24.841.868,00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11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60000.0 (</w:t>
      </w:r>
      <w:proofErr w:type="spellStart"/>
      <w:r w:rsidRPr="00080CFF">
        <w:rPr>
          <w:rFonts w:eastAsia="Times New Roman" w:cs="Arial"/>
          <w:sz w:val="20"/>
          <w:lang w:eastAsia="pt-BR"/>
        </w:rPr>
        <w:t>un</w:t>
      </w:r>
      <w:proofErr w:type="spellEnd"/>
      <w:r w:rsidRPr="00080CFF">
        <w:rPr>
          <w:rFonts w:eastAsia="Times New Roman" w:cs="Arial"/>
          <w:sz w:val="20"/>
          <w:lang w:eastAsia="pt-BR"/>
        </w:rPr>
        <w:t>)</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t>PROMOVER O ACESSO DA POPULAÇÃO AOS MEDICAMENTOS CONTEMPLADOS NAS POLÍTICAS PÚBLICAS DE SAÚDE E AO CUIDADO FARMACÊUTICO.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w:t>
      </w:r>
      <w:r w:rsidRPr="00080CFF">
        <w:rPr>
          <w:rFonts w:eastAsia="Times New Roman" w:cs="Arial"/>
          <w:sz w:val="20"/>
          <w:szCs w:val="20"/>
          <w:lang w:eastAsia="pt-BR"/>
        </w:rPr>
        <w:t xml:space="preserve">Promover o acesso da população aos medicamentos contemplados nas políticas públicas de saúde e ao cuidado farmacêutico com implantação e </w:t>
      </w:r>
      <w:proofErr w:type="gramStart"/>
      <w:r w:rsidRPr="00080CFF">
        <w:rPr>
          <w:rFonts w:eastAsia="Times New Roman" w:cs="Arial"/>
          <w:sz w:val="20"/>
          <w:szCs w:val="20"/>
          <w:lang w:eastAsia="pt-BR"/>
        </w:rPr>
        <w:t>implementação</w:t>
      </w:r>
      <w:proofErr w:type="gramEnd"/>
      <w:r w:rsidRPr="00080CFF">
        <w:rPr>
          <w:rFonts w:eastAsia="Times New Roman" w:cs="Arial"/>
          <w:sz w:val="20"/>
          <w:szCs w:val="20"/>
          <w:lang w:eastAsia="pt-BR"/>
        </w:rPr>
        <w:t xml:space="preserve"> da assistência farmacêutica nos serviços de saúde, atendendo às demandas dos componentes básico, estratégico, especializado e ações complementares, em conformidade com a Política Nacional de Medicamentos.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Não Cadastrado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09" w:history="1">
        <w:r w:rsidR="00124151" w:rsidRPr="00080CFF">
          <w:rPr>
            <w:rFonts w:eastAsia="Times New Roman" w:cs="Arial"/>
            <w:color w:val="039BE5"/>
            <w:sz w:val="20"/>
            <w:lang w:eastAsia="pt-BR"/>
          </w:rPr>
          <w:t xml:space="preserve">Atender os usuários de Medicamentos do Componente Especializado da Assistência Farmacêutica (CEAF) com requisito no Protocolo de diretrizes terapêuticas do Ministério da </w:t>
        </w:r>
        <w:proofErr w:type="gramStart"/>
        <w:r w:rsidR="00124151" w:rsidRPr="00080CFF">
          <w:rPr>
            <w:rFonts w:eastAsia="Times New Roman" w:cs="Arial"/>
            <w:color w:val="039BE5"/>
            <w:sz w:val="20"/>
            <w:lang w:eastAsia="pt-BR"/>
          </w:rPr>
          <w:t>Saúde.</w:t>
        </w:r>
        <w:proofErr w:type="gramEnd"/>
      </w:hyperlink>
    </w:p>
    <w:p w:rsidR="00124151" w:rsidRPr="00080CFF" w:rsidRDefault="00124151" w:rsidP="008532A5">
      <w:pPr>
        <w:numPr>
          <w:ilvl w:val="0"/>
          <w:numId w:val="11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11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2020100.0 (%)</w:t>
      </w:r>
    </w:p>
    <w:p w:rsidR="00124151" w:rsidRPr="00080CFF" w:rsidRDefault="00124151" w:rsidP="008532A5">
      <w:pPr>
        <w:numPr>
          <w:ilvl w:val="1"/>
          <w:numId w:val="11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2021100.0 (%)</w:t>
      </w:r>
    </w:p>
    <w:p w:rsidR="00124151" w:rsidRPr="00080CFF" w:rsidRDefault="00124151" w:rsidP="008532A5">
      <w:pPr>
        <w:numPr>
          <w:ilvl w:val="1"/>
          <w:numId w:val="117"/>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2022100.0 (%)</w:t>
      </w:r>
    </w:p>
    <w:p w:rsidR="00124151" w:rsidRPr="00080CFF" w:rsidRDefault="00124151" w:rsidP="008532A5">
      <w:pPr>
        <w:numPr>
          <w:ilvl w:val="1"/>
          <w:numId w:val="11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2023100.0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10" w:history="1">
        <w:r w:rsidR="00124151" w:rsidRPr="00080CFF">
          <w:rPr>
            <w:rFonts w:eastAsia="Times New Roman" w:cs="Arial"/>
            <w:color w:val="039BE5"/>
            <w:sz w:val="20"/>
            <w:lang w:eastAsia="pt-BR"/>
          </w:rPr>
          <w:t xml:space="preserve">Atender os usuários de fórmulas nutricionais especiais com requisito no Protocolo Estadual de fórmulas </w:t>
        </w:r>
        <w:proofErr w:type="gramStart"/>
        <w:r w:rsidR="00124151" w:rsidRPr="00080CFF">
          <w:rPr>
            <w:rFonts w:eastAsia="Times New Roman" w:cs="Arial"/>
            <w:color w:val="039BE5"/>
            <w:sz w:val="20"/>
            <w:lang w:eastAsia="pt-BR"/>
          </w:rPr>
          <w:t>nutricionais.</w:t>
        </w:r>
        <w:proofErr w:type="gramEnd"/>
      </w:hyperlink>
    </w:p>
    <w:p w:rsidR="00124151" w:rsidRPr="00080CFF" w:rsidRDefault="00124151" w:rsidP="008532A5">
      <w:pPr>
        <w:numPr>
          <w:ilvl w:val="0"/>
          <w:numId w:val="11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Estadual</w:t>
      </w:r>
      <w:r w:rsidRPr="00080CFF">
        <w:rPr>
          <w:rFonts w:eastAsia="Times New Roman" w:cs="Arial"/>
          <w:sz w:val="20"/>
          <w:szCs w:val="20"/>
          <w:lang w:eastAsia="pt-BR"/>
        </w:rPr>
        <w:t> (%)</w:t>
      </w:r>
    </w:p>
    <w:p w:rsidR="00124151" w:rsidRPr="00080CFF" w:rsidRDefault="00124151" w:rsidP="008532A5">
      <w:pPr>
        <w:numPr>
          <w:ilvl w:val="1"/>
          <w:numId w:val="11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2020100.0 (%)</w:t>
      </w:r>
    </w:p>
    <w:p w:rsidR="00124151" w:rsidRPr="00080CFF" w:rsidRDefault="00124151" w:rsidP="008532A5">
      <w:pPr>
        <w:numPr>
          <w:ilvl w:val="1"/>
          <w:numId w:val="11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2021100.0 (%)</w:t>
      </w:r>
    </w:p>
    <w:p w:rsidR="00124151" w:rsidRPr="00080CFF" w:rsidRDefault="00124151" w:rsidP="008532A5">
      <w:pPr>
        <w:numPr>
          <w:ilvl w:val="1"/>
          <w:numId w:val="118"/>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2022100.0 (%)</w:t>
      </w:r>
    </w:p>
    <w:p w:rsidR="00124151" w:rsidRPr="00080CFF" w:rsidRDefault="00124151" w:rsidP="008532A5">
      <w:pPr>
        <w:numPr>
          <w:ilvl w:val="1"/>
          <w:numId w:val="11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2023100.0 (%)</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11" w:history="1">
        <w:r w:rsidR="00124151" w:rsidRPr="00080CFF">
          <w:rPr>
            <w:rFonts w:eastAsia="Times New Roman" w:cs="Arial"/>
            <w:color w:val="039BE5"/>
            <w:sz w:val="20"/>
            <w:lang w:eastAsia="pt-BR"/>
          </w:rPr>
          <w:t>Percentual de usuário atendido com fórmulas nutricionais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lastRenderedPageBreak/>
        <w:t>Descrição:</w:t>
      </w:r>
      <w:r w:rsidRPr="00080CFF">
        <w:rPr>
          <w:rFonts w:eastAsia="Times New Roman" w:cs="Arial"/>
          <w:sz w:val="20"/>
          <w:szCs w:val="20"/>
          <w:lang w:eastAsia="pt-BR"/>
        </w:rPr>
        <w:t xml:space="preserve"> Este indicador demostra o quantitativo de </w:t>
      </w:r>
      <w:proofErr w:type="gramStart"/>
      <w:r w:rsidRPr="00080CFF">
        <w:rPr>
          <w:rFonts w:eastAsia="Times New Roman" w:cs="Arial"/>
          <w:sz w:val="20"/>
          <w:szCs w:val="20"/>
          <w:lang w:eastAsia="pt-BR"/>
        </w:rPr>
        <w:t>usuário atendidos com Fórmulas Nutricionais padronizadas para atendimento de patologias de relevância para o Estado e pactuadas na CIB</w:t>
      </w:r>
      <w:proofErr w:type="gramEnd"/>
      <w:r w:rsidRPr="00080CFF">
        <w:rPr>
          <w:rFonts w:eastAsia="Times New Roman" w:cs="Arial"/>
          <w:sz w:val="20"/>
          <w:szCs w:val="20"/>
          <w:lang w:eastAsia="pt-BR"/>
        </w:rPr>
        <w:t>.</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de usuário atendido com fórmulas nutricionais/número de usuário cadastrado, avaliados e deferidos x 100 (Percentual).</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xml:space="preserve"> Este indicador mostrará o número de pacientes atendidos com a dispensação de fórmulas nutricionais, bem como monitoramento a ser realizado constatando o número de usuários atendidos, de acordo com a normatização estadual, objetivando garantir o atendimento de usuários com patologias de relevância para o </w:t>
      </w:r>
      <w:proofErr w:type="gramStart"/>
      <w:r w:rsidRPr="00080CFF">
        <w:rPr>
          <w:rFonts w:eastAsia="Times New Roman" w:cs="Arial"/>
          <w:sz w:val="20"/>
          <w:szCs w:val="20"/>
          <w:lang w:eastAsia="pt-BR"/>
        </w:rPr>
        <w:t>Estado e pactuadas na CIB</w:t>
      </w:r>
      <w:proofErr w:type="gramEnd"/>
      <w:r w:rsidRPr="00080CFF">
        <w:rPr>
          <w:rFonts w:eastAsia="Times New Roman" w:cs="Arial"/>
          <w:sz w:val="20"/>
          <w:szCs w:val="20"/>
          <w:lang w:eastAsia="pt-BR"/>
        </w:rPr>
        <w:t>. Limitação: Falta de confiabilidade dos dados devido ausência de sistema de informação para o controle dos usuários cadastrados e atendidos; Monitoramento realizado através de planilhas de Excel.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37.0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11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31/12/2020100.0 (%)</w:t>
      </w:r>
    </w:p>
    <w:p w:rsidR="00124151" w:rsidRPr="00080CFF" w:rsidRDefault="00124151" w:rsidP="008532A5">
      <w:pPr>
        <w:numPr>
          <w:ilvl w:val="0"/>
          <w:numId w:val="11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31/12/2021100.0 (%)</w:t>
      </w:r>
    </w:p>
    <w:p w:rsidR="00124151" w:rsidRPr="00080CFF" w:rsidRDefault="00124151" w:rsidP="008532A5">
      <w:pPr>
        <w:numPr>
          <w:ilvl w:val="0"/>
          <w:numId w:val="119"/>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31/12/2022100.0 (%)</w:t>
      </w:r>
    </w:p>
    <w:p w:rsidR="00124151" w:rsidRPr="00080CFF" w:rsidRDefault="00124151" w:rsidP="008532A5">
      <w:pPr>
        <w:numPr>
          <w:ilvl w:val="0"/>
          <w:numId w:val="11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31/12/2023100.0 (%)</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12" w:history="1">
        <w:r w:rsidR="00124151" w:rsidRPr="00080CFF">
          <w:rPr>
            <w:rFonts w:eastAsia="Times New Roman" w:cs="Arial"/>
            <w:color w:val="039BE5"/>
            <w:sz w:val="20"/>
            <w:lang w:eastAsia="pt-BR"/>
          </w:rPr>
          <w:t>Percentual de usuários atendidos com medicamentos do Componente Especializado de Assistência Farmacêutica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Este indicador demostra o quantitativo de usuários atendidos com medicamento do Componente Especializado da Assistência Farmacêutica.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Fórmula:</w:t>
      </w:r>
      <w:r w:rsidRPr="00080CFF">
        <w:rPr>
          <w:rFonts w:eastAsia="Times New Roman" w:cs="Arial"/>
          <w:sz w:val="20"/>
          <w:szCs w:val="20"/>
          <w:lang w:eastAsia="pt-BR"/>
        </w:rPr>
        <w:t> Número de usuários com dispensação/ número de usuários cadastrados, avaliados e deferidos x 100.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Critério de Acompanhamento:</w:t>
      </w:r>
      <w:r w:rsidRPr="00080CFF">
        <w:rPr>
          <w:rFonts w:eastAsia="Times New Roman" w:cs="Arial"/>
          <w:sz w:val="20"/>
          <w:szCs w:val="20"/>
          <w:lang w:eastAsia="pt-BR"/>
        </w:rPr>
        <w:t xml:space="preserve"> Este indicador mostrará o número de pacientes atendidos com a dispensação de medicamentos do Componente Especializado da Assistência Farmacêutica, bem como monitoramento a ser realizado constatando o número de usuários atendidos, de acordo com os Protocolos </w:t>
      </w:r>
      <w:proofErr w:type="gramStart"/>
      <w:r w:rsidRPr="00080CFF">
        <w:rPr>
          <w:rFonts w:eastAsia="Times New Roman" w:cs="Arial"/>
          <w:sz w:val="20"/>
          <w:szCs w:val="20"/>
          <w:lang w:eastAsia="pt-BR"/>
        </w:rPr>
        <w:t>Clínicos e Diretrizes Terapêuticas do Ministério da Saúde, objetivando garantir o uso racional de medicamentos</w:t>
      </w:r>
      <w:proofErr w:type="gramEnd"/>
      <w:r w:rsidRPr="00080CFF">
        <w:rPr>
          <w:rFonts w:eastAsia="Times New Roman" w:cs="Arial"/>
          <w:sz w:val="20"/>
          <w:szCs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Unidade de Medida:</w:t>
      </w:r>
      <w:r w:rsidRPr="00080CFF">
        <w:rPr>
          <w:rFonts w:eastAsia="Times New Roman" w:cs="Arial"/>
          <w:sz w:val="20"/>
          <w:szCs w:val="20"/>
          <w:lang w:eastAsia="pt-BR"/>
        </w:rPr>
        <w:br/>
        <w:t>Porcentagem</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Cálculo:</w:t>
      </w:r>
      <w:r w:rsidRPr="00080CFF">
        <w:rPr>
          <w:rFonts w:eastAsia="Times New Roman" w:cs="Arial"/>
          <w:sz w:val="20"/>
          <w:szCs w:val="20"/>
          <w:lang w:eastAsia="pt-BR"/>
        </w:rPr>
        <w:br/>
        <w:t>consolidado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Base de Cálculo:</w:t>
      </w:r>
      <w:r w:rsidRPr="00080CFF">
        <w:rPr>
          <w:rFonts w:eastAsia="Times New Roman" w:cs="Arial"/>
          <w:sz w:val="20"/>
          <w:szCs w:val="20"/>
          <w:lang w:eastAsia="pt-BR"/>
        </w:rPr>
        <w:br/>
        <w:t>57.0</w:t>
      </w:r>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Periodicidade:</w:t>
      </w:r>
      <w:r w:rsidRPr="00080CFF">
        <w:rPr>
          <w:rFonts w:eastAsia="Times New Roman" w:cs="Arial"/>
          <w:sz w:val="20"/>
          <w:szCs w:val="20"/>
          <w:lang w:eastAsia="pt-BR"/>
        </w:rPr>
        <w:br/>
        <w:t>anual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Polaridade:</w:t>
      </w:r>
      <w:r w:rsidRPr="00080CFF">
        <w:rPr>
          <w:rFonts w:eastAsia="Times New Roman" w:cs="Arial"/>
          <w:sz w:val="20"/>
          <w:szCs w:val="20"/>
          <w:lang w:eastAsia="pt-BR"/>
        </w:rPr>
        <w:br/>
        <w:t>positiva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Indicador:</w:t>
      </w:r>
      <w:r w:rsidRPr="00080CFF">
        <w:rPr>
          <w:rFonts w:eastAsia="Times New Roman" w:cs="Arial"/>
          <w:sz w:val="20"/>
          <w:szCs w:val="20"/>
          <w:lang w:eastAsia="pt-BR"/>
        </w:rPr>
        <w:br/>
        <w:t>resultado</w:t>
      </w:r>
    </w:p>
    <w:p w:rsidR="00124151" w:rsidRPr="00080CFF" w:rsidRDefault="00124151" w:rsidP="008532A5">
      <w:pPr>
        <w:numPr>
          <w:ilvl w:val="0"/>
          <w:numId w:val="12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31/12/2020100.0 (%)</w:t>
      </w:r>
    </w:p>
    <w:p w:rsidR="00124151" w:rsidRPr="00080CFF" w:rsidRDefault="00124151" w:rsidP="008532A5">
      <w:pPr>
        <w:numPr>
          <w:ilvl w:val="0"/>
          <w:numId w:val="12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31/12/2021100.0 (%)</w:t>
      </w:r>
    </w:p>
    <w:p w:rsidR="00124151" w:rsidRPr="00080CFF" w:rsidRDefault="00124151" w:rsidP="008532A5">
      <w:pPr>
        <w:numPr>
          <w:ilvl w:val="0"/>
          <w:numId w:val="120"/>
        </w:numPr>
        <w:pBdr>
          <w:top w:val="single" w:sz="6" w:space="0" w:color="E0E0E0"/>
          <w:left w:val="single" w:sz="6" w:space="0" w:color="E0E0E0"/>
          <w:bottom w:val="single" w:sz="6" w:space="7"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31/12/2022100.0 (%)</w:t>
      </w:r>
    </w:p>
    <w:p w:rsidR="00124151" w:rsidRPr="00080CFF" w:rsidRDefault="00124151" w:rsidP="008532A5">
      <w:pPr>
        <w:numPr>
          <w:ilvl w:val="0"/>
          <w:numId w:val="12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31/12/2023100.0 (%)</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13" w:history="1">
        <w:proofErr w:type="gramStart"/>
        <w:r w:rsidR="00124151" w:rsidRPr="00080CFF">
          <w:rPr>
            <w:rFonts w:eastAsia="Times New Roman" w:cs="Arial"/>
            <w:color w:val="039BE5"/>
            <w:sz w:val="20"/>
            <w:lang w:eastAsia="pt-BR"/>
          </w:rPr>
          <w:t>4356 - Assistência</w:t>
        </w:r>
        <w:proofErr w:type="gramEnd"/>
        <w:r w:rsidR="00124151" w:rsidRPr="00080CFF">
          <w:rPr>
            <w:rFonts w:eastAsia="Times New Roman" w:cs="Arial"/>
            <w:color w:val="039BE5"/>
            <w:sz w:val="20"/>
            <w:lang w:eastAsia="pt-BR"/>
          </w:rPr>
          <w:t xml:space="preserve"> Farmacêutica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Aquisição e distribuição de medicamentos, direta e indiretamente inclusive por meio de consórcios públicos, do Componente Especializado (CEAF) de acordo com os Protocolos </w:t>
      </w:r>
      <w:proofErr w:type="gramStart"/>
      <w:r w:rsidRPr="00080CFF">
        <w:rPr>
          <w:rFonts w:eastAsia="Times New Roman" w:cs="Arial"/>
          <w:sz w:val="20"/>
          <w:szCs w:val="20"/>
          <w:lang w:eastAsia="pt-BR"/>
        </w:rPr>
        <w:t>Clínicos e Diretrizes Terapêuticas do Ministério da Saúde</w:t>
      </w:r>
      <w:proofErr w:type="gramEnd"/>
      <w:r w:rsidRPr="00080CFF">
        <w:rPr>
          <w:rFonts w:eastAsia="Times New Roman" w:cs="Arial"/>
          <w:sz w:val="20"/>
          <w:szCs w:val="20"/>
          <w:lang w:eastAsia="pt-BR"/>
        </w:rPr>
        <w:t xml:space="preserve">; de Fórmulas Nutricionais padronizadas para atendimento de patologias de relevância para os usuários, com base na Resolução CIB Estadual Nº 315/2013; e de insumos farmacêuticos e correlatos. Repasse do incentivo financeiro do medicamento do Componente Básico aos 139 municípios; repasse do incentivo financeiro do medicamento para a saúde mental (CAPS) aos municípios que possuem o serviço; aquisição do medicamento do Componente Estratégico aos pacientes de dois CAPS de Araguaína gerenciados pela SES-TO; aquisição de medicamentos da população privada de liberdade referente aos municípios que não aderiram à Política da Saúde Prisional. Viabilização das condições de funcionamento da gestão do prédio que abriga a Assistência Farmacêutica Estadual e das unidades regionalizadas com manutenção corretiva e preventiva, (grupo gerador, rede de frios, ar condicionados); alarme 24 horas nas unidades. Realização de eventos, visita técnica para a divulgação das portarias e metas da Assistência Farmacêutica para os municípios; participação em seminários, reuniões e outras atividades relacionadas à Assistência Farmacêutica em outros Estados; capacitação dos servidores da diretoria. Aquisição de material: gráfico, de consumo e permanente; contratação de serviços de terceiros: limpeza, fracionamento de medicamentos, transporte (locação ou aquisição de veículo); pagamento do aluguel do prédio que abriga a Assistência Farmacêutica Estadual e suas unidades regionalizadas; diárias e passagens; programação, aquisição, distribuição, dispensação de medicamentos e fórmulas nutricionais conforme consignação em Ata de Audiência de Conciliação ocorrida em 06/11/2017 na sala de sessões da Turma Recursal da Secção Judiciária do Estado do Tocantins, </w:t>
      </w:r>
      <w:proofErr w:type="gramStart"/>
      <w:r w:rsidRPr="00080CFF">
        <w:rPr>
          <w:rFonts w:eastAsia="Times New Roman" w:cs="Arial"/>
          <w:sz w:val="20"/>
          <w:szCs w:val="20"/>
          <w:lang w:eastAsia="pt-BR"/>
        </w:rPr>
        <w:t>sob presidência</w:t>
      </w:r>
      <w:proofErr w:type="gramEnd"/>
      <w:r w:rsidRPr="00080CFF">
        <w:rPr>
          <w:rFonts w:eastAsia="Times New Roman" w:cs="Arial"/>
          <w:sz w:val="20"/>
          <w:szCs w:val="20"/>
          <w:lang w:eastAsia="pt-BR"/>
        </w:rPr>
        <w:t xml:space="preserve"> da Juíza Federal Denise Dias Dutra </w:t>
      </w:r>
      <w:proofErr w:type="spellStart"/>
      <w:r w:rsidRPr="00080CFF">
        <w:rPr>
          <w:rFonts w:eastAsia="Times New Roman" w:cs="Arial"/>
          <w:sz w:val="20"/>
          <w:szCs w:val="20"/>
          <w:lang w:eastAsia="pt-BR"/>
        </w:rPr>
        <w:t>Drumond</w:t>
      </w:r>
      <w:proofErr w:type="spellEnd"/>
      <w:r w:rsidRPr="00080CFF">
        <w:rPr>
          <w:rFonts w:eastAsia="Times New Roman" w:cs="Arial"/>
          <w:sz w:val="20"/>
          <w:szCs w:val="20"/>
          <w:lang w:eastAsia="pt-BR"/>
        </w:rPr>
        <w:t>, no Inquérito Civil nº 136.000.000018-2014-15 (ACP 6650-45.2013.4.01.4300).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Usuário atendido nos componentes da política estadual de Assistência Farmacêutica.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São três os componentes dos medicamentos: Básico, Especializado e Estratégico; e fórmulas nutricionais distribuídas. A meta física do produto principal terá como linha de base (2019) 8.916 usuários atendidos mensalmente com medicamentos especializado e fórmulas nutricionais distribuídas. A meta será atender 100% deste universo mensalmente.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Promover o acesso da população tocantinense aos medicamentos, insumos farmacêuticos e correlatos, e fórmulas nutricionais contemplados nas políticas públicas e ao cuidado farmacêutico.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303 - Suporte</w:t>
      </w:r>
      <w:proofErr w:type="gramEnd"/>
      <w:r w:rsidRPr="00080CFF">
        <w:rPr>
          <w:rFonts w:eastAsia="Times New Roman" w:cs="Arial"/>
          <w:sz w:val="20"/>
          <w:szCs w:val="20"/>
          <w:lang w:eastAsia="pt-BR"/>
        </w:rPr>
        <w:t xml:space="preserve"> Profilático e Terapêutico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r>
      <w:proofErr w:type="spellStart"/>
      <w:r w:rsidRPr="00080CFF">
        <w:rPr>
          <w:rFonts w:eastAsia="Times New Roman" w:cs="Arial"/>
          <w:sz w:val="20"/>
          <w:szCs w:val="20"/>
          <w:lang w:eastAsia="pt-BR"/>
        </w:rPr>
        <w:t>direta_e_descentralizada</w:t>
      </w:r>
      <w:proofErr w:type="spell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tematica</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12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proofErr w:type="gramStart"/>
      <w:r w:rsidRPr="00080CFF">
        <w:rPr>
          <w:rFonts w:eastAsia="Times New Roman" w:cs="Arial"/>
          <w:sz w:val="20"/>
          <w:lang w:eastAsia="pt-BR"/>
        </w:rPr>
        <w:t>2020R</w:t>
      </w:r>
      <w:proofErr w:type="gramEnd"/>
      <w:r w:rsidRPr="00080CFF">
        <w:rPr>
          <w:rFonts w:eastAsia="Times New Roman" w:cs="Arial"/>
          <w:sz w:val="20"/>
          <w:lang w:eastAsia="pt-BR"/>
        </w:rPr>
        <w:t>$ 26.954.500,00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lastRenderedPageBreak/>
        <w:t>Meta Física:</w:t>
      </w:r>
    </w:p>
    <w:p w:rsidR="00124151" w:rsidRPr="00080CFF" w:rsidRDefault="00124151" w:rsidP="008532A5">
      <w:pPr>
        <w:numPr>
          <w:ilvl w:val="0"/>
          <w:numId w:val="12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100.0 (%)</w:t>
      </w:r>
    </w:p>
    <w:p w:rsidR="00124151" w:rsidRPr="00080CFF" w:rsidRDefault="00124151" w:rsidP="008532A5">
      <w:pPr>
        <w:shd w:val="clear" w:color="auto" w:fill="FFFFFF"/>
        <w:spacing w:before="100" w:beforeAutospacing="1" w:after="100" w:afterAutospacing="1" w:line="240" w:lineRule="auto"/>
        <w:jc w:val="both"/>
        <w:outlineLvl w:val="3"/>
        <w:rPr>
          <w:rFonts w:eastAsia="Times New Roman" w:cs="Arial"/>
          <w:caps/>
          <w:sz w:val="24"/>
          <w:szCs w:val="24"/>
          <w:lang w:eastAsia="pt-BR"/>
        </w:rPr>
      </w:pPr>
      <w:r w:rsidRPr="00080CFF">
        <w:rPr>
          <w:rFonts w:eastAsia="Times New Roman" w:cs="Arial"/>
          <w:caps/>
          <w:sz w:val="24"/>
          <w:szCs w:val="24"/>
          <w:lang w:eastAsia="pt-BR"/>
        </w:rPr>
        <w:t>MANUTENÇÃO DA SECRETARIA DA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Objetivo Estratégico: </w:t>
      </w:r>
      <w:r w:rsidRPr="00080CFF">
        <w:rPr>
          <w:rFonts w:eastAsia="Times New Roman" w:cs="Arial"/>
          <w:sz w:val="20"/>
          <w:szCs w:val="20"/>
          <w:lang w:eastAsia="pt-BR"/>
        </w:rPr>
        <w:t>Não Cadastrado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Metas Estruturantes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Indicadores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Ações</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14" w:history="1">
        <w:proofErr w:type="gramStart"/>
        <w:r w:rsidR="00124151" w:rsidRPr="00080CFF">
          <w:rPr>
            <w:rFonts w:eastAsia="Times New Roman" w:cs="Arial"/>
            <w:color w:val="039BE5"/>
            <w:sz w:val="20"/>
            <w:lang w:eastAsia="pt-BR"/>
          </w:rPr>
          <w:t>4152 - Manutenção</w:t>
        </w:r>
        <w:proofErr w:type="gramEnd"/>
        <w:r w:rsidR="00124151" w:rsidRPr="00080CFF">
          <w:rPr>
            <w:rFonts w:eastAsia="Times New Roman" w:cs="Arial"/>
            <w:color w:val="039BE5"/>
            <w:sz w:val="20"/>
            <w:lang w:eastAsia="pt-BR"/>
          </w:rPr>
          <w:t xml:space="preserve"> de Recursos Humanos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Coordenação de procedimentos relacionados à folha de pagamento com o cumprimento dos cronogramas estipulados pela Secretaria da Administração - SECAD, realizando as seguintes tarefas: verificação de ocorrências do relatório de frequência mensal; aferição de </w:t>
      </w:r>
      <w:proofErr w:type="spellStart"/>
      <w:r w:rsidRPr="00080CFF">
        <w:rPr>
          <w:rFonts w:eastAsia="Times New Roman" w:cs="Arial"/>
          <w:sz w:val="20"/>
          <w:szCs w:val="20"/>
          <w:lang w:eastAsia="pt-BR"/>
        </w:rPr>
        <w:t>freqüência</w:t>
      </w:r>
      <w:proofErr w:type="spellEnd"/>
      <w:r w:rsidRPr="00080CFF">
        <w:rPr>
          <w:rFonts w:eastAsia="Times New Roman" w:cs="Arial"/>
          <w:sz w:val="20"/>
          <w:szCs w:val="20"/>
          <w:lang w:eastAsia="pt-BR"/>
        </w:rPr>
        <w:t xml:space="preserve"> individual; inclusão de informação no relatório de </w:t>
      </w:r>
      <w:proofErr w:type="spellStart"/>
      <w:r w:rsidRPr="00080CFF">
        <w:rPr>
          <w:rFonts w:eastAsia="Times New Roman" w:cs="Arial"/>
          <w:sz w:val="20"/>
          <w:szCs w:val="20"/>
          <w:lang w:eastAsia="pt-BR"/>
        </w:rPr>
        <w:t>freqüência</w:t>
      </w:r>
      <w:proofErr w:type="spellEnd"/>
      <w:r w:rsidRPr="00080CFF">
        <w:rPr>
          <w:rFonts w:eastAsia="Times New Roman" w:cs="Arial"/>
          <w:sz w:val="20"/>
          <w:szCs w:val="20"/>
          <w:lang w:eastAsia="pt-BR"/>
        </w:rPr>
        <w:t>; relacionamento e resolução das ocorrências das frequências; encaminhamento de frequências dos servidores do dia 1º a 15 de cada mês; encaminhamento de relatório de faltas aplicadas; fornecimento de informações sobre as frequências; recebimento de formulários originais de férias com análise individual de formulários como: triagem e cadastro em planilha; deferimento das férias e encaminhamento para coleta de assinatura do devido gestor; organização em ordem alfabética dos formulários; realização de cópias dos formulários; recebimento de documentações (</w:t>
      </w:r>
      <w:proofErr w:type="spellStart"/>
      <w:r w:rsidRPr="00080CFF">
        <w:rPr>
          <w:rFonts w:eastAsia="Times New Roman" w:cs="Arial"/>
          <w:sz w:val="20"/>
          <w:szCs w:val="20"/>
          <w:lang w:eastAsia="pt-BR"/>
        </w:rPr>
        <w:t>RDs</w:t>
      </w:r>
      <w:proofErr w:type="spellEnd"/>
      <w:r w:rsidRPr="00080CFF">
        <w:rPr>
          <w:rFonts w:eastAsia="Times New Roman" w:cs="Arial"/>
          <w:sz w:val="20"/>
          <w:szCs w:val="20"/>
          <w:lang w:eastAsia="pt-BR"/>
        </w:rPr>
        <w:t>, memorandos de rescisão de contratos, memorandos para abono de faltas fora da competência); realização de triagem do Diário Oficial do Estado (aposentadorias, rescisões e exonerações, óbitos, demissões, suspensões); conferência de documentações; monitoramento das faltas; tramitação de documentação atinente via Protocolo Geral; arquivamento de documentação de pessoal; triagem diária no e-mail; atendimento ao público servidor da saúde via telefone e pessoalmente.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Pessoa remunerada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Pessoa remunerada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Manter os serviços de saúde em funcionamento efetivo, com qualidade.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122 - Administração</w:t>
      </w:r>
      <w:proofErr w:type="gramEnd"/>
      <w:r w:rsidRPr="00080CFF">
        <w:rPr>
          <w:rFonts w:eastAsia="Times New Roman" w:cs="Arial"/>
          <w:sz w:val="20"/>
          <w:szCs w:val="20"/>
          <w:lang w:eastAsia="pt-BR"/>
        </w:rPr>
        <w:t xml:space="preserve"> Geral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manutencao_do_estado</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123"/>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proofErr w:type="gramStart"/>
      <w:r w:rsidRPr="00080CFF">
        <w:rPr>
          <w:rFonts w:eastAsia="Times New Roman" w:cs="Arial"/>
          <w:sz w:val="20"/>
          <w:lang w:eastAsia="pt-BR"/>
        </w:rPr>
        <w:t>2020R</w:t>
      </w:r>
      <w:proofErr w:type="gramEnd"/>
      <w:r w:rsidRPr="00080CFF">
        <w:rPr>
          <w:rFonts w:eastAsia="Times New Roman" w:cs="Arial"/>
          <w:sz w:val="20"/>
          <w:lang w:eastAsia="pt-BR"/>
        </w:rPr>
        <w:t>$ 1.000.000.000,00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124"/>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0.0 (N/A)</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15" w:history="1">
        <w:r w:rsidR="00124151" w:rsidRPr="00080CFF">
          <w:rPr>
            <w:rFonts w:eastAsia="Times New Roman" w:cs="Arial"/>
            <w:color w:val="039BE5"/>
            <w:sz w:val="20"/>
            <w:lang w:eastAsia="pt-BR"/>
          </w:rPr>
          <w:t>4200 - Coordenação e Manutenção dos Serviços Administrativos Gerais</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Despesas relacionadas aos serviços administrativos que não puderam ser apropriadas nos Programas Temáticos. Realização de despesas de natureza administrativa, operacional, viagens e locomoção. Despesas para oferecer o consumo de água, energia, gás, telefonia fixa e móvel, correios em níveis adequados na Sede da Secretaria de Saúde do Estado do Tocantins - SES e seus Anexos. Prover a SES com assinaturas de jornais e periódicos, publicações de Editais de Licitação, inclusive, na Imprensa Nacional – DOU. Oferecer a utilização dos serviços de reprografia em níveis adequados na Sede da SES e seus Anexos. Manter a limpeza, higienização, conservação e manutenção predial da Sede da SES e seus Anexos organizar as instalações físicas e layout adequado do ambiente da instituição. Viabilizar o pagamento de </w:t>
      </w:r>
      <w:proofErr w:type="spellStart"/>
      <w:r w:rsidRPr="00080CFF">
        <w:rPr>
          <w:rFonts w:eastAsia="Times New Roman" w:cs="Arial"/>
          <w:sz w:val="20"/>
          <w:szCs w:val="20"/>
          <w:lang w:eastAsia="pt-BR"/>
        </w:rPr>
        <w:t>IPTU’s</w:t>
      </w:r>
      <w:proofErr w:type="spellEnd"/>
      <w:r w:rsidRPr="00080CFF">
        <w:rPr>
          <w:rFonts w:eastAsia="Times New Roman" w:cs="Arial"/>
          <w:sz w:val="20"/>
          <w:szCs w:val="20"/>
          <w:lang w:eastAsia="pt-BR"/>
        </w:rPr>
        <w:t xml:space="preserve">, dos imóveis onde estão </w:t>
      </w:r>
      <w:proofErr w:type="gramStart"/>
      <w:r w:rsidRPr="00080CFF">
        <w:rPr>
          <w:rFonts w:eastAsia="Times New Roman" w:cs="Arial"/>
          <w:sz w:val="20"/>
          <w:szCs w:val="20"/>
          <w:lang w:eastAsia="pt-BR"/>
        </w:rPr>
        <w:t>alocados</w:t>
      </w:r>
      <w:proofErr w:type="gramEnd"/>
      <w:r w:rsidRPr="00080CFF">
        <w:rPr>
          <w:rFonts w:eastAsia="Times New Roman" w:cs="Arial"/>
          <w:sz w:val="20"/>
          <w:szCs w:val="20"/>
          <w:lang w:eastAsia="pt-BR"/>
        </w:rPr>
        <w:t xml:space="preserve"> as unidades da SES. Pagamento Taxas de Anotações de Responsabilidade Técnica (ART – CRE); pagamento de obrigações tributárias e contributivas. Prover a Sede da SES e Anexos de segurança patrimonial (vigilância e monitoramento). Realizar apoio logístico-operacional aos eventos promovidos pelas áreas técnicas da SES. Prover a SES dos insumos necessários para apoiar as áreas técnico-administrativas. Viabilizar a operação logística dos Centros de Distribuição/Almoxarifado/Estoque Regulador. Realizar a gestão e emissão de passagens aéreas. Realizar o controle dos bens da instituição (cadastramento, tombamento e controle dos bens). Conceder benefícios </w:t>
      </w:r>
      <w:proofErr w:type="gramStart"/>
      <w:r w:rsidRPr="00080CFF">
        <w:rPr>
          <w:rFonts w:eastAsia="Times New Roman" w:cs="Arial"/>
          <w:sz w:val="20"/>
          <w:szCs w:val="20"/>
          <w:lang w:eastAsia="pt-BR"/>
        </w:rPr>
        <w:t>assegurados ao Servidor Público Estadual</w:t>
      </w:r>
      <w:proofErr w:type="gramEnd"/>
      <w:r w:rsidRPr="00080CFF">
        <w:rPr>
          <w:rFonts w:eastAsia="Times New Roman" w:cs="Arial"/>
          <w:sz w:val="20"/>
          <w:szCs w:val="20"/>
          <w:lang w:eastAsia="pt-BR"/>
        </w:rPr>
        <w:t xml:space="preserve"> (auxílio alimentação; auxílio transportes, e outros concedidos). Conceder Diárias de viagens inclusive em capacitações ao pessoal do Gabinete, Jurídico, Compras, Patrimônio, Licitação, Auditoria, Planejamento, Financeiro, Engenharia, setores de serviços compartilhados, setores de gestão e de apoio administrativo. Viabilizar a locação de imóveis (aluguéis) para a administração central, gestão, atenção e vigilância. Aquisição de materiais e equipamentos permanentes.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Serviço administrativo compartilhado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Conjunto de ações destinadas ao apoio, à gestão e à manutenção da atuação governamental, bem como as ações não tratadas nos Programas Temáticos.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xml:space="preserve"> Contribuir para a manutenção e aperfeiçoamento das atividades e serviços relacionados à gestão das políticas públicas de saúde, desenvolvidas pela Secretaria de saúde, agregando </w:t>
      </w:r>
      <w:proofErr w:type="gramStart"/>
      <w:r w:rsidRPr="00080CFF">
        <w:rPr>
          <w:rFonts w:eastAsia="Times New Roman" w:cs="Arial"/>
          <w:sz w:val="20"/>
          <w:szCs w:val="20"/>
          <w:lang w:eastAsia="pt-BR"/>
        </w:rPr>
        <w:t>as despesas que não são passíveis de apropriação em programas temáticos e que atendem a toda a instituição</w:t>
      </w:r>
      <w:proofErr w:type="gramEnd"/>
      <w:r w:rsidRPr="00080CFF">
        <w:rPr>
          <w:rFonts w:eastAsia="Times New Roman" w:cs="Arial"/>
          <w:sz w:val="20"/>
          <w:szCs w:val="20"/>
          <w:lang w:eastAsia="pt-BR"/>
        </w:rPr>
        <w:t>, prestando apoio logístico às programações temáticas.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122 - Administração</w:t>
      </w:r>
      <w:proofErr w:type="gramEnd"/>
      <w:r w:rsidRPr="00080CFF">
        <w:rPr>
          <w:rFonts w:eastAsia="Times New Roman" w:cs="Arial"/>
          <w:sz w:val="20"/>
          <w:szCs w:val="20"/>
          <w:lang w:eastAsia="pt-BR"/>
        </w:rPr>
        <w:t xml:space="preserve"> Geral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manutencao_do_estado</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125"/>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proofErr w:type="gramStart"/>
      <w:r w:rsidRPr="00080CFF">
        <w:rPr>
          <w:rFonts w:eastAsia="Times New Roman" w:cs="Arial"/>
          <w:sz w:val="20"/>
          <w:lang w:eastAsia="pt-BR"/>
        </w:rPr>
        <w:t>2020R</w:t>
      </w:r>
      <w:proofErr w:type="gramEnd"/>
      <w:r w:rsidRPr="00080CFF">
        <w:rPr>
          <w:rFonts w:eastAsia="Times New Roman" w:cs="Arial"/>
          <w:sz w:val="20"/>
          <w:lang w:eastAsia="pt-BR"/>
        </w:rPr>
        <w:t>$ 13.150.000,00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126"/>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0.0 (N/A)</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16" w:history="1">
        <w:proofErr w:type="gramStart"/>
        <w:r w:rsidR="00124151" w:rsidRPr="00080CFF">
          <w:rPr>
            <w:rFonts w:eastAsia="Times New Roman" w:cs="Arial"/>
            <w:color w:val="039BE5"/>
            <w:sz w:val="20"/>
            <w:lang w:eastAsia="pt-BR"/>
          </w:rPr>
          <w:t>4229 - Manutenção</w:t>
        </w:r>
        <w:proofErr w:type="gramEnd"/>
        <w:r w:rsidR="00124151" w:rsidRPr="00080CFF">
          <w:rPr>
            <w:rFonts w:eastAsia="Times New Roman" w:cs="Arial"/>
            <w:color w:val="039BE5"/>
            <w:sz w:val="20"/>
            <w:lang w:eastAsia="pt-BR"/>
          </w:rPr>
          <w:t xml:space="preserve"> de Serviços de </w:t>
        </w:r>
        <w:proofErr w:type="spellStart"/>
        <w:r w:rsidR="00124151" w:rsidRPr="00080CFF">
          <w:rPr>
            <w:rFonts w:eastAsia="Times New Roman" w:cs="Arial"/>
            <w:color w:val="039BE5"/>
            <w:sz w:val="20"/>
            <w:lang w:eastAsia="pt-BR"/>
          </w:rPr>
          <w:t>Infomática</w:t>
        </w:r>
        <w:proofErr w:type="spellEnd"/>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lastRenderedPageBreak/>
        <w:t>Descrição:</w:t>
      </w:r>
      <w:r w:rsidRPr="00080CFF">
        <w:rPr>
          <w:rFonts w:eastAsia="Times New Roman" w:cs="Arial"/>
          <w:sz w:val="20"/>
          <w:szCs w:val="20"/>
          <w:lang w:eastAsia="pt-BR"/>
        </w:rPr>
        <w:t xml:space="preserve"> Despesas relacionadas a serviços de informática que não puderam ser apropriadas nos Programas Temáticos. Realização de serviços da área de informática relacionados </w:t>
      </w:r>
      <w:proofErr w:type="gramStart"/>
      <w:r w:rsidRPr="00080CFF">
        <w:rPr>
          <w:rFonts w:eastAsia="Times New Roman" w:cs="Arial"/>
          <w:sz w:val="20"/>
          <w:szCs w:val="20"/>
          <w:lang w:eastAsia="pt-BR"/>
        </w:rPr>
        <w:t>a</w:t>
      </w:r>
      <w:proofErr w:type="gramEnd"/>
      <w:r w:rsidRPr="00080CFF">
        <w:rPr>
          <w:rFonts w:eastAsia="Times New Roman" w:cs="Arial"/>
          <w:sz w:val="20"/>
          <w:szCs w:val="20"/>
          <w:lang w:eastAsia="pt-BR"/>
        </w:rPr>
        <w:t xml:space="preserve"> infraestrutura, suporte e Rede: disponibilização de equipamentos, suprimentos, aplicativos, ferramentas e programas; administração de banco de dados; administração da rede; análise de segurança da rede; análise de sistemas (sistematização de informações); manutenção da estrutura física de computadores, da estrutura de Rede de área local de computadores e de sistemas operacionais; criação de imagens gráficas; programação.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Serviço de informática compartilhado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Conjunto de ações de informática destinadas ao apoio, à gestão e à manutenção da atuação governamental, bem como as ações não tratadas nos Programas Temáticos.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xml:space="preserve"> Contribuir para a manutenção e aperfeiçoamento das atividades e serviços relacionados à tecnologia da informação, desenvolvidas pela administração pública estadual no âmbito da saúde, agregando </w:t>
      </w:r>
      <w:proofErr w:type="gramStart"/>
      <w:r w:rsidRPr="00080CFF">
        <w:rPr>
          <w:rFonts w:eastAsia="Times New Roman" w:cs="Arial"/>
          <w:sz w:val="20"/>
          <w:szCs w:val="20"/>
          <w:lang w:eastAsia="pt-BR"/>
        </w:rPr>
        <w:t>as despesas que não são passíveis de apropriação em programas temáticos e que atendem a toda a instituição</w:t>
      </w:r>
      <w:proofErr w:type="gramEnd"/>
      <w:r w:rsidRPr="00080CFF">
        <w:rPr>
          <w:rFonts w:eastAsia="Times New Roman" w:cs="Arial"/>
          <w:sz w:val="20"/>
          <w:szCs w:val="20"/>
          <w:lang w:eastAsia="pt-BR"/>
        </w:rPr>
        <w:t>.</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126 - Tecnologia</w:t>
      </w:r>
      <w:proofErr w:type="gramEnd"/>
      <w:r w:rsidRPr="00080CFF">
        <w:rPr>
          <w:rFonts w:eastAsia="Times New Roman" w:cs="Arial"/>
          <w:sz w:val="20"/>
          <w:szCs w:val="20"/>
          <w:lang w:eastAsia="pt-BR"/>
        </w:rPr>
        <w:t xml:space="preserve"> da Informação</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manutencao_do_estado</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127"/>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proofErr w:type="gramStart"/>
      <w:r w:rsidRPr="00080CFF">
        <w:rPr>
          <w:rFonts w:eastAsia="Times New Roman" w:cs="Arial"/>
          <w:sz w:val="20"/>
          <w:lang w:eastAsia="pt-BR"/>
        </w:rPr>
        <w:t>2020R</w:t>
      </w:r>
      <w:proofErr w:type="gramEnd"/>
      <w:r w:rsidRPr="00080CFF">
        <w:rPr>
          <w:rFonts w:eastAsia="Times New Roman" w:cs="Arial"/>
          <w:sz w:val="20"/>
          <w:lang w:eastAsia="pt-BR"/>
        </w:rPr>
        <w:t>$ 3.100.000,00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128"/>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0.0 (N/A)</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17" w:history="1">
        <w:proofErr w:type="gramStart"/>
        <w:r w:rsidR="00124151" w:rsidRPr="00080CFF">
          <w:rPr>
            <w:rFonts w:eastAsia="Times New Roman" w:cs="Arial"/>
            <w:color w:val="039BE5"/>
            <w:sz w:val="20"/>
            <w:lang w:eastAsia="pt-BR"/>
          </w:rPr>
          <w:t>4253 - Manutenção</w:t>
        </w:r>
        <w:proofErr w:type="gramEnd"/>
        <w:r w:rsidR="00124151" w:rsidRPr="00080CFF">
          <w:rPr>
            <w:rFonts w:eastAsia="Times New Roman" w:cs="Arial"/>
            <w:color w:val="039BE5"/>
            <w:sz w:val="20"/>
            <w:lang w:eastAsia="pt-BR"/>
          </w:rPr>
          <w:t xml:space="preserve"> de Serviços de Transporte</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Despesas relacionadas a serviços de transporte que não puderam ser apropriadas nos Programas Temáticos. Realização de despesas com Diárias de Pessoal (motoristas). Manutenção preventiva e corretiva de veículos dentro e fora do período de Garantia – peças e serviços. Aquisição de Pneumáticos. Combustível de veículos na Garagem Central Palmas e em outras localidades (Postos de combustíveis – cartão magnético). Serviços de limpeza e higienização de veículos. Confecção de placas de veículos. Confecção de adesivos de caracterização dos veículos. Seguro de Veicular. Uniforme para motoristas e servidores da Gerência de Transporte da SES. Serviços de Transporte de encomenda rodoviária (Estadual/Interestadual). Despesas com Serviços Cartoriais (autenticação/reconhecimento de firma de documentação veicular). Serviço de Reboque (Estadual/Interestadual). Locação de Veículos. Seguro Obrigatório e Licenciamento (DPVAT). Aquisição de veículos para atender as demandas técnico-administrativas de transportes de pessoas, insumos, materiais, equipamentos de saúde – logística de transporte sanitário que envolve estrutura e roteiros para atendimento a urgências e emergências, pacientes eletivos e transporte das equipes de saúde, e de material biológico.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Serviço de transporte compartilhado</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lastRenderedPageBreak/>
        <w:t>Descrição do Produto:</w:t>
      </w:r>
      <w:r w:rsidRPr="00080CFF">
        <w:rPr>
          <w:rFonts w:eastAsia="Times New Roman" w:cs="Arial"/>
          <w:sz w:val="20"/>
          <w:szCs w:val="20"/>
          <w:lang w:eastAsia="pt-BR"/>
        </w:rPr>
        <w:t> Conjunto de ações logísticas de transporte de apoio, à gestão e à manutenção da atuação governamental, bem como as ações não tratadas nos Programas Temáticos.</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Realizar o gerenciamento da frota de veículos da Secretaria de Saúde com vistas ao apoio logístico de movimentação de pessoas e insumos, contribuindo para a manutenção e aperfeiçoamento das atividades e serviços relacionados à gestão das políticas públicas de saúde.</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122 - Administração</w:t>
      </w:r>
      <w:proofErr w:type="gramEnd"/>
      <w:r w:rsidRPr="00080CFF">
        <w:rPr>
          <w:rFonts w:eastAsia="Times New Roman" w:cs="Arial"/>
          <w:sz w:val="20"/>
          <w:szCs w:val="20"/>
          <w:lang w:eastAsia="pt-BR"/>
        </w:rPr>
        <w:t xml:space="preserve"> Geral</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manutencao_do_estado</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129"/>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proofErr w:type="gramStart"/>
      <w:r w:rsidRPr="00080CFF">
        <w:rPr>
          <w:rFonts w:eastAsia="Times New Roman" w:cs="Arial"/>
          <w:sz w:val="20"/>
          <w:lang w:eastAsia="pt-BR"/>
        </w:rPr>
        <w:t>2020R</w:t>
      </w:r>
      <w:proofErr w:type="gramEnd"/>
      <w:r w:rsidRPr="00080CFF">
        <w:rPr>
          <w:rFonts w:eastAsia="Times New Roman" w:cs="Arial"/>
          <w:sz w:val="20"/>
          <w:lang w:eastAsia="pt-BR"/>
        </w:rPr>
        <w:t>$ 2.150.000,00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130"/>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0.0 (N/A)</w:t>
      </w:r>
    </w:p>
    <w:p w:rsidR="00124151" w:rsidRPr="00080CFF" w:rsidRDefault="00E411CE" w:rsidP="008532A5">
      <w:pPr>
        <w:shd w:val="clear" w:color="auto" w:fill="FFFFFF"/>
        <w:spacing w:after="0" w:line="240" w:lineRule="auto"/>
        <w:jc w:val="both"/>
        <w:rPr>
          <w:rFonts w:eastAsia="Times New Roman" w:cs="Arial"/>
          <w:sz w:val="20"/>
          <w:szCs w:val="20"/>
          <w:lang w:eastAsia="pt-BR"/>
        </w:rPr>
      </w:pPr>
      <w:hyperlink r:id="rId118" w:history="1">
        <w:proofErr w:type="gramStart"/>
        <w:r w:rsidR="00124151" w:rsidRPr="00080CFF">
          <w:rPr>
            <w:rFonts w:eastAsia="Times New Roman" w:cs="Arial"/>
            <w:color w:val="039BE5"/>
            <w:sz w:val="20"/>
            <w:lang w:eastAsia="pt-BR"/>
          </w:rPr>
          <w:t>6036 - Assistência</w:t>
        </w:r>
        <w:proofErr w:type="gramEnd"/>
        <w:r w:rsidR="00124151" w:rsidRPr="00080CFF">
          <w:rPr>
            <w:rFonts w:eastAsia="Times New Roman" w:cs="Arial"/>
            <w:color w:val="039BE5"/>
            <w:sz w:val="20"/>
            <w:lang w:eastAsia="pt-BR"/>
          </w:rPr>
          <w:t xml:space="preserve"> farmacêutica de fornecimento de medicamentos, insumos farmacêuticos e correlatos - Sentenças Judiciais (Ação Civil Pública).</w:t>
        </w:r>
      </w:hyperlink>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w:t>
      </w:r>
      <w:r w:rsidRPr="00080CFF">
        <w:rPr>
          <w:rFonts w:eastAsia="Times New Roman" w:cs="Arial"/>
          <w:sz w:val="20"/>
          <w:szCs w:val="20"/>
          <w:lang w:eastAsia="pt-BR"/>
        </w:rPr>
        <w:t xml:space="preserve"> Programação, aquisição, distribuição, dispensação de medicamentos, insumos farmacêuticos e correlatos, cosméticos, saneantes e outros produtos destinados ao atendimento de sentenças judiciais “inclusive para o cumprimento de demandas judiciais dentro da padronização e fora da padronização, limitados estes últimos ao valor individual mensal que não ultrapasse 0,5% de R$2.500.000,00” conforme consignação em Ata de Audiência de Conciliação ocorrida em 06/11/2017 na sala de sessões da Turma Recursal da Secção Judiciária do Estado do Tocantins, </w:t>
      </w:r>
      <w:proofErr w:type="gramStart"/>
      <w:r w:rsidRPr="00080CFF">
        <w:rPr>
          <w:rFonts w:eastAsia="Times New Roman" w:cs="Arial"/>
          <w:sz w:val="20"/>
          <w:szCs w:val="20"/>
          <w:lang w:eastAsia="pt-BR"/>
        </w:rPr>
        <w:t>sob presidência</w:t>
      </w:r>
      <w:proofErr w:type="gramEnd"/>
      <w:r w:rsidRPr="00080CFF">
        <w:rPr>
          <w:rFonts w:eastAsia="Times New Roman" w:cs="Arial"/>
          <w:sz w:val="20"/>
          <w:szCs w:val="20"/>
          <w:lang w:eastAsia="pt-BR"/>
        </w:rPr>
        <w:t xml:space="preserve"> da Juíza Federal Denise Dias Dutra </w:t>
      </w:r>
      <w:proofErr w:type="spellStart"/>
      <w:r w:rsidRPr="00080CFF">
        <w:rPr>
          <w:rFonts w:eastAsia="Times New Roman" w:cs="Arial"/>
          <w:sz w:val="20"/>
          <w:szCs w:val="20"/>
          <w:lang w:eastAsia="pt-BR"/>
        </w:rPr>
        <w:t>Drumond</w:t>
      </w:r>
      <w:proofErr w:type="spellEnd"/>
      <w:r w:rsidRPr="00080CFF">
        <w:rPr>
          <w:rFonts w:eastAsia="Times New Roman" w:cs="Arial"/>
          <w:sz w:val="20"/>
          <w:szCs w:val="20"/>
          <w:lang w:eastAsia="pt-BR"/>
        </w:rPr>
        <w:t>, no Inquérito Civil nº 136.000.000018-2014-15 (ACP 6650-45.2013.4.01.4300).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Unidade Orçamentária:</w:t>
      </w:r>
      <w:r w:rsidRPr="00080CFF">
        <w:rPr>
          <w:rFonts w:eastAsia="Times New Roman" w:cs="Arial"/>
          <w:sz w:val="20"/>
          <w:szCs w:val="20"/>
          <w:lang w:eastAsia="pt-BR"/>
        </w:rPr>
        <w:t> Fundo Estadual de Saúde</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Produto:</w:t>
      </w:r>
      <w:r w:rsidRPr="00080CFF">
        <w:rPr>
          <w:rFonts w:eastAsia="Times New Roman" w:cs="Arial"/>
          <w:sz w:val="20"/>
          <w:szCs w:val="20"/>
          <w:lang w:eastAsia="pt-BR"/>
        </w:rPr>
        <w:t> não se aplica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Descrição do Produto:</w:t>
      </w:r>
      <w:r w:rsidRPr="00080CFF">
        <w:rPr>
          <w:rFonts w:eastAsia="Times New Roman" w:cs="Arial"/>
          <w:sz w:val="20"/>
          <w:szCs w:val="20"/>
          <w:lang w:eastAsia="pt-BR"/>
        </w:rPr>
        <w:t> não se aplica</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sz w:val="20"/>
          <w:lang w:eastAsia="pt-BR"/>
        </w:rPr>
        <w:t>Finalidade:</w:t>
      </w:r>
      <w:r w:rsidRPr="00080CFF">
        <w:rPr>
          <w:rFonts w:eastAsia="Times New Roman" w:cs="Arial"/>
          <w:sz w:val="20"/>
          <w:szCs w:val="20"/>
          <w:lang w:eastAsia="pt-BR"/>
        </w:rPr>
        <w:t> Atender a todos os usuários conforme entendimento dos processos de judicialização da saúde – cumprimento de Mandado Judicial ou recomendações dos órgãos de controle e defesa do cidadão (Ministério Público, Defensoria Pública) e em observância aos determinantes legais do Inquérito Civil nº 136.000.000018-2014-15 (ACP 6650-45.2013.4.01.4300) consignação em Ata de Audiência de Conciliação ocorrida em 06/11/2017.</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Função:</w:t>
      </w:r>
      <w:r w:rsidRPr="00080CFF">
        <w:rPr>
          <w:rFonts w:eastAsia="Times New Roman" w:cs="Arial"/>
          <w:sz w:val="20"/>
          <w:szCs w:val="20"/>
          <w:lang w:eastAsia="pt-BR"/>
        </w:rPr>
        <w:br/>
      </w:r>
      <w:proofErr w:type="gramStart"/>
      <w:r w:rsidRPr="00080CFF">
        <w:rPr>
          <w:rFonts w:eastAsia="Times New Roman" w:cs="Arial"/>
          <w:sz w:val="20"/>
          <w:szCs w:val="20"/>
          <w:lang w:eastAsia="pt-BR"/>
        </w:rPr>
        <w:t>10 - Saúde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Subunção:</w:t>
      </w:r>
      <w:r w:rsidRPr="00080CFF">
        <w:rPr>
          <w:rFonts w:eastAsia="Times New Roman" w:cs="Arial"/>
          <w:sz w:val="20"/>
          <w:szCs w:val="20"/>
          <w:lang w:eastAsia="pt-BR"/>
        </w:rPr>
        <w:br/>
        <w:t>846 - Outros Encargos Especiais</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Esfera:</w:t>
      </w:r>
      <w:r w:rsidRPr="00080CFF">
        <w:rPr>
          <w:rFonts w:eastAsia="Times New Roman" w:cs="Arial"/>
          <w:sz w:val="20"/>
          <w:szCs w:val="20"/>
          <w:lang w:eastAsia="pt-BR"/>
        </w:rPr>
        <w:br/>
      </w:r>
      <w:proofErr w:type="gramStart"/>
      <w:r w:rsidRPr="00080CFF">
        <w:rPr>
          <w:rFonts w:eastAsia="Times New Roman" w:cs="Arial"/>
          <w:sz w:val="20"/>
          <w:szCs w:val="20"/>
          <w:lang w:eastAsia="pt-BR"/>
        </w:rPr>
        <w:t>2 - Seguridade</w:t>
      </w:r>
      <w:proofErr w:type="gramEnd"/>
    </w:p>
    <w:p w:rsidR="00124151" w:rsidRPr="00080CFF" w:rsidRDefault="00124151" w:rsidP="008532A5">
      <w:pPr>
        <w:shd w:val="clear" w:color="auto" w:fill="FFFFFF"/>
        <w:spacing w:after="0" w:line="240" w:lineRule="auto"/>
        <w:jc w:val="both"/>
        <w:rPr>
          <w:rFonts w:eastAsia="Times New Roman" w:cs="Arial"/>
          <w:sz w:val="20"/>
          <w:szCs w:val="20"/>
          <w:lang w:eastAsia="pt-BR"/>
        </w:rPr>
      </w:pP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lastRenderedPageBreak/>
        <w:t xml:space="preserve">Forma de </w:t>
      </w:r>
      <w:proofErr w:type="gramStart"/>
      <w:r w:rsidRPr="00080CFF">
        <w:rPr>
          <w:rFonts w:eastAsia="Times New Roman" w:cs="Arial"/>
          <w:sz w:val="20"/>
          <w:lang w:eastAsia="pt-BR"/>
        </w:rPr>
        <w:t>Implementação</w:t>
      </w:r>
      <w:proofErr w:type="gramEnd"/>
      <w:r w:rsidRPr="00080CFF">
        <w:rPr>
          <w:rFonts w:eastAsia="Times New Roman" w:cs="Arial"/>
          <w:sz w:val="20"/>
          <w:lang w:eastAsia="pt-BR"/>
        </w:rPr>
        <w:t>:</w:t>
      </w:r>
      <w:r w:rsidRPr="00080CFF">
        <w:rPr>
          <w:rFonts w:eastAsia="Times New Roman" w:cs="Arial"/>
          <w:sz w:val="20"/>
          <w:szCs w:val="20"/>
          <w:lang w:eastAsia="pt-BR"/>
        </w:rPr>
        <w:br/>
        <w:t>direta</w:t>
      </w:r>
    </w:p>
    <w:p w:rsidR="00124151" w:rsidRPr="00080CFF" w:rsidRDefault="00124151" w:rsidP="008532A5">
      <w:pP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Tipo de Ação:</w:t>
      </w:r>
      <w:r w:rsidRPr="00080CFF">
        <w:rPr>
          <w:rFonts w:eastAsia="Times New Roman" w:cs="Arial"/>
          <w:sz w:val="20"/>
          <w:szCs w:val="20"/>
          <w:lang w:eastAsia="pt-BR"/>
        </w:rPr>
        <w:br/>
      </w:r>
      <w:proofErr w:type="spellStart"/>
      <w:r w:rsidRPr="00080CFF">
        <w:rPr>
          <w:rFonts w:eastAsia="Times New Roman" w:cs="Arial"/>
          <w:sz w:val="20"/>
          <w:szCs w:val="20"/>
          <w:lang w:eastAsia="pt-BR"/>
        </w:rPr>
        <w:t>manutencao_do_estado</w:t>
      </w:r>
      <w:proofErr w:type="spellEnd"/>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Financeira:</w:t>
      </w:r>
    </w:p>
    <w:p w:rsidR="00124151" w:rsidRPr="00080CFF" w:rsidRDefault="00124151" w:rsidP="008532A5">
      <w:pPr>
        <w:numPr>
          <w:ilvl w:val="0"/>
          <w:numId w:val="131"/>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proofErr w:type="gramStart"/>
      <w:r w:rsidRPr="00080CFF">
        <w:rPr>
          <w:rFonts w:eastAsia="Times New Roman" w:cs="Arial"/>
          <w:sz w:val="20"/>
          <w:lang w:eastAsia="pt-BR"/>
        </w:rPr>
        <w:t>2020R</w:t>
      </w:r>
      <w:proofErr w:type="gramEnd"/>
      <w:r w:rsidRPr="00080CFF">
        <w:rPr>
          <w:rFonts w:eastAsia="Times New Roman" w:cs="Arial"/>
          <w:sz w:val="20"/>
          <w:lang w:eastAsia="pt-BR"/>
        </w:rPr>
        <w:t>$ 4.050.000,00</w:t>
      </w:r>
    </w:p>
    <w:p w:rsidR="00124151" w:rsidRPr="00080CFF" w:rsidRDefault="00124151" w:rsidP="008532A5">
      <w:pPr>
        <w:shd w:val="clear" w:color="auto" w:fill="FFFFFF"/>
        <w:spacing w:before="100" w:beforeAutospacing="1" w:after="100" w:afterAutospacing="1" w:line="240" w:lineRule="auto"/>
        <w:jc w:val="both"/>
        <w:rPr>
          <w:rFonts w:eastAsia="Times New Roman" w:cs="Arial"/>
          <w:sz w:val="20"/>
          <w:szCs w:val="20"/>
          <w:lang w:eastAsia="pt-BR"/>
        </w:rPr>
      </w:pPr>
      <w:r w:rsidRPr="00080CFF">
        <w:rPr>
          <w:rFonts w:eastAsia="Times New Roman" w:cs="Arial"/>
          <w:b/>
          <w:bCs/>
          <w:sz w:val="20"/>
          <w:szCs w:val="20"/>
          <w:lang w:eastAsia="pt-BR"/>
        </w:rPr>
        <w:t>Meta Física:</w:t>
      </w:r>
    </w:p>
    <w:p w:rsidR="00124151" w:rsidRPr="00080CFF" w:rsidRDefault="00124151" w:rsidP="008532A5">
      <w:pPr>
        <w:numPr>
          <w:ilvl w:val="0"/>
          <w:numId w:val="132"/>
        </w:numPr>
        <w:pBdr>
          <w:top w:val="single" w:sz="6" w:space="0" w:color="E0E0E0"/>
          <w:left w:val="single" w:sz="6" w:space="0" w:color="E0E0E0"/>
          <w:right w:val="single" w:sz="6" w:space="0" w:color="E0E0E0"/>
        </w:pBdr>
        <w:shd w:val="clear" w:color="auto" w:fill="FFFFFF"/>
        <w:spacing w:after="0" w:line="240" w:lineRule="auto"/>
        <w:jc w:val="both"/>
        <w:rPr>
          <w:rFonts w:eastAsia="Times New Roman" w:cs="Arial"/>
          <w:sz w:val="20"/>
          <w:szCs w:val="20"/>
          <w:lang w:eastAsia="pt-BR"/>
        </w:rPr>
      </w:pPr>
      <w:r w:rsidRPr="00080CFF">
        <w:rPr>
          <w:rFonts w:eastAsia="Times New Roman" w:cs="Arial"/>
          <w:sz w:val="20"/>
          <w:lang w:eastAsia="pt-BR"/>
        </w:rPr>
        <w:t>0.0 (N/A)</w:t>
      </w:r>
    </w:p>
    <w:p w:rsidR="00124151" w:rsidRPr="00080CFF" w:rsidRDefault="00124151" w:rsidP="008532A5">
      <w:pPr>
        <w:spacing w:after="0" w:line="679" w:lineRule="atLeast"/>
        <w:jc w:val="both"/>
        <w:rPr>
          <w:rFonts w:eastAsia="Times New Roman" w:cs="Times New Roman"/>
          <w:sz w:val="24"/>
          <w:szCs w:val="24"/>
          <w:lang w:eastAsia="pt-BR"/>
        </w:rPr>
      </w:pPr>
      <w:r w:rsidRPr="00080CFF">
        <w:rPr>
          <w:rFonts w:eastAsia="Times New Roman" w:cs="Times New Roman"/>
          <w:sz w:val="24"/>
          <w:szCs w:val="24"/>
          <w:lang w:eastAsia="pt-BR"/>
        </w:rPr>
        <w:t xml:space="preserve">Copyright © </w:t>
      </w:r>
      <w:proofErr w:type="gramStart"/>
      <w:r w:rsidRPr="00080CFF">
        <w:rPr>
          <w:rFonts w:eastAsia="Times New Roman" w:cs="Times New Roman"/>
          <w:sz w:val="24"/>
          <w:szCs w:val="24"/>
          <w:lang w:eastAsia="pt-BR"/>
        </w:rPr>
        <w:t>2016 </w:t>
      </w:r>
      <w:hyperlink r:id="rId119" w:tgtFrame="_blank" w:history="1">
        <w:r w:rsidRPr="00080CFF">
          <w:rPr>
            <w:rFonts w:eastAsia="Times New Roman" w:cs="Times New Roman"/>
            <w:color w:val="0000FF"/>
            <w:sz w:val="24"/>
            <w:szCs w:val="24"/>
            <w:lang w:eastAsia="pt-BR"/>
          </w:rPr>
          <w:t>Secretaria</w:t>
        </w:r>
        <w:proofErr w:type="gramEnd"/>
        <w:r w:rsidRPr="00080CFF">
          <w:rPr>
            <w:rFonts w:eastAsia="Times New Roman" w:cs="Times New Roman"/>
            <w:color w:val="0000FF"/>
            <w:sz w:val="24"/>
            <w:szCs w:val="24"/>
            <w:lang w:eastAsia="pt-BR"/>
          </w:rPr>
          <w:t xml:space="preserve"> de Planejamento e Orçamento</w:t>
        </w:r>
      </w:hyperlink>
    </w:p>
    <w:p w:rsidR="00BE4A8A" w:rsidRPr="00080CFF" w:rsidRDefault="00124151" w:rsidP="008532A5">
      <w:pPr>
        <w:jc w:val="both"/>
      </w:pPr>
      <w:r w:rsidRPr="00080CFF">
        <w:t>Fonte: sistema planeja em 19/11/2019.</w:t>
      </w:r>
    </w:p>
    <w:p w:rsidR="00DF1D7F" w:rsidRPr="00080CFF" w:rsidRDefault="00DF1D7F">
      <w:pPr>
        <w:jc w:val="both"/>
      </w:pPr>
    </w:p>
    <w:sectPr w:rsidR="00DF1D7F" w:rsidRPr="00080CFF" w:rsidSect="00F3204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F36"/>
    <w:multiLevelType w:val="multilevel"/>
    <w:tmpl w:val="60EE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42C03"/>
    <w:multiLevelType w:val="multilevel"/>
    <w:tmpl w:val="7B2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901DC"/>
    <w:multiLevelType w:val="multilevel"/>
    <w:tmpl w:val="0AFA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E552D9"/>
    <w:multiLevelType w:val="multilevel"/>
    <w:tmpl w:val="0B04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E65A92"/>
    <w:multiLevelType w:val="multilevel"/>
    <w:tmpl w:val="BD70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091FB0"/>
    <w:multiLevelType w:val="multilevel"/>
    <w:tmpl w:val="978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3C3D8E"/>
    <w:multiLevelType w:val="multilevel"/>
    <w:tmpl w:val="5F16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DB7E45"/>
    <w:multiLevelType w:val="multilevel"/>
    <w:tmpl w:val="BEB8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FF0B9C"/>
    <w:multiLevelType w:val="multilevel"/>
    <w:tmpl w:val="286E4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8585F"/>
    <w:multiLevelType w:val="multilevel"/>
    <w:tmpl w:val="D5BC4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D91AFB"/>
    <w:multiLevelType w:val="multilevel"/>
    <w:tmpl w:val="9908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8D058D"/>
    <w:multiLevelType w:val="multilevel"/>
    <w:tmpl w:val="3B720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395E68"/>
    <w:multiLevelType w:val="multilevel"/>
    <w:tmpl w:val="29B6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BB5B87"/>
    <w:multiLevelType w:val="multilevel"/>
    <w:tmpl w:val="3C20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A57183"/>
    <w:multiLevelType w:val="multilevel"/>
    <w:tmpl w:val="D7568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5C67F4"/>
    <w:multiLevelType w:val="multilevel"/>
    <w:tmpl w:val="B736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A16F24"/>
    <w:multiLevelType w:val="multilevel"/>
    <w:tmpl w:val="F2C8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165F34"/>
    <w:multiLevelType w:val="multilevel"/>
    <w:tmpl w:val="4352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321BB0"/>
    <w:multiLevelType w:val="multilevel"/>
    <w:tmpl w:val="E9C4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445FF2"/>
    <w:multiLevelType w:val="multilevel"/>
    <w:tmpl w:val="2AFEA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C75626"/>
    <w:multiLevelType w:val="multilevel"/>
    <w:tmpl w:val="609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2C44FA"/>
    <w:multiLevelType w:val="multilevel"/>
    <w:tmpl w:val="C082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6A1A3A"/>
    <w:multiLevelType w:val="multilevel"/>
    <w:tmpl w:val="CDF8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962E35"/>
    <w:multiLevelType w:val="multilevel"/>
    <w:tmpl w:val="BBB6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C800F6"/>
    <w:multiLevelType w:val="multilevel"/>
    <w:tmpl w:val="2776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2209B7"/>
    <w:multiLevelType w:val="multilevel"/>
    <w:tmpl w:val="AD28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9145D0"/>
    <w:multiLevelType w:val="multilevel"/>
    <w:tmpl w:val="1ECA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F456A1"/>
    <w:multiLevelType w:val="multilevel"/>
    <w:tmpl w:val="2E42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62C5D0D"/>
    <w:multiLevelType w:val="multilevel"/>
    <w:tmpl w:val="23F0F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754017"/>
    <w:multiLevelType w:val="multilevel"/>
    <w:tmpl w:val="E32C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877E2E"/>
    <w:multiLevelType w:val="multilevel"/>
    <w:tmpl w:val="E0360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7752BA9"/>
    <w:multiLevelType w:val="multilevel"/>
    <w:tmpl w:val="58A0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86E63A5"/>
    <w:multiLevelType w:val="multilevel"/>
    <w:tmpl w:val="0E2A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EE142A"/>
    <w:multiLevelType w:val="multilevel"/>
    <w:tmpl w:val="659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3C7275"/>
    <w:multiLevelType w:val="multilevel"/>
    <w:tmpl w:val="8B748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926872"/>
    <w:multiLevelType w:val="multilevel"/>
    <w:tmpl w:val="3BA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C3D07F0"/>
    <w:multiLevelType w:val="multilevel"/>
    <w:tmpl w:val="4BB0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2E1F66"/>
    <w:multiLevelType w:val="multilevel"/>
    <w:tmpl w:val="85DE0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596C80"/>
    <w:multiLevelType w:val="multilevel"/>
    <w:tmpl w:val="4F80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805AE9"/>
    <w:multiLevelType w:val="multilevel"/>
    <w:tmpl w:val="CAB0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D87B7A"/>
    <w:multiLevelType w:val="multilevel"/>
    <w:tmpl w:val="9B04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EF83C22"/>
    <w:multiLevelType w:val="multilevel"/>
    <w:tmpl w:val="270A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F553027"/>
    <w:multiLevelType w:val="multilevel"/>
    <w:tmpl w:val="0E8A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5B244A"/>
    <w:multiLevelType w:val="multilevel"/>
    <w:tmpl w:val="CBE8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F63542C"/>
    <w:multiLevelType w:val="multilevel"/>
    <w:tmpl w:val="C03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692D00"/>
    <w:multiLevelType w:val="multilevel"/>
    <w:tmpl w:val="33E68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562BAA"/>
    <w:multiLevelType w:val="multilevel"/>
    <w:tmpl w:val="C3C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604DBB"/>
    <w:multiLevelType w:val="multilevel"/>
    <w:tmpl w:val="7EDE9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4017A5"/>
    <w:multiLevelType w:val="multilevel"/>
    <w:tmpl w:val="A91E9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940D1C"/>
    <w:multiLevelType w:val="multilevel"/>
    <w:tmpl w:val="17AA2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AE6F37"/>
    <w:multiLevelType w:val="multilevel"/>
    <w:tmpl w:val="A60C8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4E35893"/>
    <w:multiLevelType w:val="multilevel"/>
    <w:tmpl w:val="74B4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56E3825"/>
    <w:multiLevelType w:val="multilevel"/>
    <w:tmpl w:val="5B8C8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61B1193"/>
    <w:multiLevelType w:val="multilevel"/>
    <w:tmpl w:val="E4AE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75D4B08"/>
    <w:multiLevelType w:val="multilevel"/>
    <w:tmpl w:val="8E2C9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8AA32D7"/>
    <w:multiLevelType w:val="multilevel"/>
    <w:tmpl w:val="64464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B175595"/>
    <w:multiLevelType w:val="multilevel"/>
    <w:tmpl w:val="0270B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D29379C"/>
    <w:multiLevelType w:val="multilevel"/>
    <w:tmpl w:val="3E8E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EA936BE"/>
    <w:multiLevelType w:val="multilevel"/>
    <w:tmpl w:val="C5BA1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F0B04D5"/>
    <w:multiLevelType w:val="multilevel"/>
    <w:tmpl w:val="05F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FDA7E78"/>
    <w:multiLevelType w:val="multilevel"/>
    <w:tmpl w:val="070E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FEF1083"/>
    <w:multiLevelType w:val="multilevel"/>
    <w:tmpl w:val="416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2116732"/>
    <w:multiLevelType w:val="multilevel"/>
    <w:tmpl w:val="84146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23B2FA2"/>
    <w:multiLevelType w:val="multilevel"/>
    <w:tmpl w:val="33CA3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26C218E"/>
    <w:multiLevelType w:val="multilevel"/>
    <w:tmpl w:val="0A363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3C950A9"/>
    <w:multiLevelType w:val="multilevel"/>
    <w:tmpl w:val="3D7C3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4B36E92"/>
    <w:multiLevelType w:val="multilevel"/>
    <w:tmpl w:val="5C62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62A3878"/>
    <w:multiLevelType w:val="multilevel"/>
    <w:tmpl w:val="3540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6B91467"/>
    <w:multiLevelType w:val="multilevel"/>
    <w:tmpl w:val="DD50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A313380"/>
    <w:multiLevelType w:val="multilevel"/>
    <w:tmpl w:val="EEEA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BD21F65"/>
    <w:multiLevelType w:val="multilevel"/>
    <w:tmpl w:val="186A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F2A6499"/>
    <w:multiLevelType w:val="multilevel"/>
    <w:tmpl w:val="13EA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1274844"/>
    <w:multiLevelType w:val="multilevel"/>
    <w:tmpl w:val="3C1E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1337916"/>
    <w:multiLevelType w:val="multilevel"/>
    <w:tmpl w:val="01928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1A45FA1"/>
    <w:multiLevelType w:val="multilevel"/>
    <w:tmpl w:val="C1ECF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204652D"/>
    <w:multiLevelType w:val="multilevel"/>
    <w:tmpl w:val="7DBC1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4954454"/>
    <w:multiLevelType w:val="multilevel"/>
    <w:tmpl w:val="3402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4C02A42"/>
    <w:multiLevelType w:val="multilevel"/>
    <w:tmpl w:val="CAF0F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55D46ED"/>
    <w:multiLevelType w:val="multilevel"/>
    <w:tmpl w:val="69AE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56F6887"/>
    <w:multiLevelType w:val="multilevel"/>
    <w:tmpl w:val="8E56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687796F"/>
    <w:multiLevelType w:val="multilevel"/>
    <w:tmpl w:val="B35C7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6A90CAC"/>
    <w:multiLevelType w:val="multilevel"/>
    <w:tmpl w:val="B526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99948C0"/>
    <w:multiLevelType w:val="multilevel"/>
    <w:tmpl w:val="3DF2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A682E1C"/>
    <w:multiLevelType w:val="multilevel"/>
    <w:tmpl w:val="26EC9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A7E03D4"/>
    <w:multiLevelType w:val="multilevel"/>
    <w:tmpl w:val="19984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E27745B"/>
    <w:multiLevelType w:val="multilevel"/>
    <w:tmpl w:val="4894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EC651D7"/>
    <w:multiLevelType w:val="multilevel"/>
    <w:tmpl w:val="D4044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FE72977"/>
    <w:multiLevelType w:val="multilevel"/>
    <w:tmpl w:val="CEEC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0BB59EE"/>
    <w:multiLevelType w:val="multilevel"/>
    <w:tmpl w:val="9194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37B6207"/>
    <w:multiLevelType w:val="multilevel"/>
    <w:tmpl w:val="D952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3AB1EF1"/>
    <w:multiLevelType w:val="multilevel"/>
    <w:tmpl w:val="5FC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49C2ED8"/>
    <w:multiLevelType w:val="multilevel"/>
    <w:tmpl w:val="AD5AE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4C972ED"/>
    <w:multiLevelType w:val="multilevel"/>
    <w:tmpl w:val="9B76A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82126D3"/>
    <w:multiLevelType w:val="multilevel"/>
    <w:tmpl w:val="3A08A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C21184C"/>
    <w:multiLevelType w:val="multilevel"/>
    <w:tmpl w:val="AD76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CA270E1"/>
    <w:multiLevelType w:val="multilevel"/>
    <w:tmpl w:val="6DDE4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D3E6744"/>
    <w:multiLevelType w:val="multilevel"/>
    <w:tmpl w:val="E26E1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E343B25"/>
    <w:multiLevelType w:val="multilevel"/>
    <w:tmpl w:val="7516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FB31ED9"/>
    <w:multiLevelType w:val="multilevel"/>
    <w:tmpl w:val="3482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FF62B8D"/>
    <w:multiLevelType w:val="multilevel"/>
    <w:tmpl w:val="E438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0697703"/>
    <w:multiLevelType w:val="multilevel"/>
    <w:tmpl w:val="DDEC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0986FA3"/>
    <w:multiLevelType w:val="multilevel"/>
    <w:tmpl w:val="38B2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1571F12"/>
    <w:multiLevelType w:val="multilevel"/>
    <w:tmpl w:val="44ECA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2233532"/>
    <w:multiLevelType w:val="multilevel"/>
    <w:tmpl w:val="E736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2BE5B38"/>
    <w:multiLevelType w:val="multilevel"/>
    <w:tmpl w:val="77A2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43E6C44"/>
    <w:multiLevelType w:val="multilevel"/>
    <w:tmpl w:val="532A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46C4236"/>
    <w:multiLevelType w:val="multilevel"/>
    <w:tmpl w:val="CBE2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6923E78"/>
    <w:multiLevelType w:val="multilevel"/>
    <w:tmpl w:val="8BD8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80A06F8"/>
    <w:multiLevelType w:val="multilevel"/>
    <w:tmpl w:val="365E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8FE2520"/>
    <w:multiLevelType w:val="multilevel"/>
    <w:tmpl w:val="D3D4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A3005F9"/>
    <w:multiLevelType w:val="multilevel"/>
    <w:tmpl w:val="C8FCF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B206D7F"/>
    <w:multiLevelType w:val="multilevel"/>
    <w:tmpl w:val="FECEE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E463314"/>
    <w:multiLevelType w:val="multilevel"/>
    <w:tmpl w:val="9FFA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FB9661F"/>
    <w:multiLevelType w:val="multilevel"/>
    <w:tmpl w:val="11A6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09B4273"/>
    <w:multiLevelType w:val="multilevel"/>
    <w:tmpl w:val="E0D0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0AC50FB"/>
    <w:multiLevelType w:val="multilevel"/>
    <w:tmpl w:val="CCB0F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1047BA5"/>
    <w:multiLevelType w:val="multilevel"/>
    <w:tmpl w:val="856C1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40F294E"/>
    <w:multiLevelType w:val="multilevel"/>
    <w:tmpl w:val="929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57E41C8"/>
    <w:multiLevelType w:val="multilevel"/>
    <w:tmpl w:val="BCC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5DD0152"/>
    <w:multiLevelType w:val="multilevel"/>
    <w:tmpl w:val="C7B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61A0D8E"/>
    <w:multiLevelType w:val="multilevel"/>
    <w:tmpl w:val="8276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6D17C01"/>
    <w:multiLevelType w:val="multilevel"/>
    <w:tmpl w:val="17CA0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6F72EEC"/>
    <w:multiLevelType w:val="multilevel"/>
    <w:tmpl w:val="BAE20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7414C68"/>
    <w:multiLevelType w:val="multilevel"/>
    <w:tmpl w:val="F878A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0B0640"/>
    <w:multiLevelType w:val="multilevel"/>
    <w:tmpl w:val="FEDA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9E16F5A"/>
    <w:multiLevelType w:val="multilevel"/>
    <w:tmpl w:val="3FB8C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A6D7274"/>
    <w:multiLevelType w:val="multilevel"/>
    <w:tmpl w:val="5070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A7D637C"/>
    <w:multiLevelType w:val="multilevel"/>
    <w:tmpl w:val="A2C4E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D075B32"/>
    <w:multiLevelType w:val="multilevel"/>
    <w:tmpl w:val="A802E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E235578"/>
    <w:multiLevelType w:val="multilevel"/>
    <w:tmpl w:val="460A4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E293B01"/>
    <w:multiLevelType w:val="multilevel"/>
    <w:tmpl w:val="B9B4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F4E37EA"/>
    <w:multiLevelType w:val="multilevel"/>
    <w:tmpl w:val="8FD42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6"/>
  </w:num>
  <w:num w:numId="2">
    <w:abstractNumId w:val="131"/>
  </w:num>
  <w:num w:numId="3">
    <w:abstractNumId w:val="98"/>
  </w:num>
  <w:num w:numId="4">
    <w:abstractNumId w:val="38"/>
  </w:num>
  <w:num w:numId="5">
    <w:abstractNumId w:val="5"/>
  </w:num>
  <w:num w:numId="6">
    <w:abstractNumId w:val="90"/>
  </w:num>
  <w:num w:numId="7">
    <w:abstractNumId w:val="111"/>
  </w:num>
  <w:num w:numId="8">
    <w:abstractNumId w:val="115"/>
  </w:num>
  <w:num w:numId="9">
    <w:abstractNumId w:val="122"/>
  </w:num>
  <w:num w:numId="10">
    <w:abstractNumId w:val="99"/>
  </w:num>
  <w:num w:numId="11">
    <w:abstractNumId w:val="45"/>
  </w:num>
  <w:num w:numId="12">
    <w:abstractNumId w:val="101"/>
  </w:num>
  <w:num w:numId="13">
    <w:abstractNumId w:val="53"/>
  </w:num>
  <w:num w:numId="14">
    <w:abstractNumId w:val="44"/>
  </w:num>
  <w:num w:numId="15">
    <w:abstractNumId w:val="67"/>
  </w:num>
  <w:num w:numId="16">
    <w:abstractNumId w:val="91"/>
  </w:num>
  <w:num w:numId="17">
    <w:abstractNumId w:val="47"/>
  </w:num>
  <w:num w:numId="18">
    <w:abstractNumId w:val="46"/>
  </w:num>
  <w:num w:numId="19">
    <w:abstractNumId w:val="26"/>
  </w:num>
  <w:num w:numId="20">
    <w:abstractNumId w:val="16"/>
  </w:num>
  <w:num w:numId="21">
    <w:abstractNumId w:val="77"/>
  </w:num>
  <w:num w:numId="22">
    <w:abstractNumId w:val="65"/>
  </w:num>
  <w:num w:numId="23">
    <w:abstractNumId w:val="79"/>
  </w:num>
  <w:num w:numId="24">
    <w:abstractNumId w:val="123"/>
  </w:num>
  <w:num w:numId="25">
    <w:abstractNumId w:val="58"/>
  </w:num>
  <w:num w:numId="26">
    <w:abstractNumId w:val="102"/>
  </w:num>
  <w:num w:numId="27">
    <w:abstractNumId w:val="108"/>
  </w:num>
  <w:num w:numId="28">
    <w:abstractNumId w:val="113"/>
  </w:num>
  <w:num w:numId="29">
    <w:abstractNumId w:val="18"/>
  </w:num>
  <w:num w:numId="30">
    <w:abstractNumId w:val="114"/>
  </w:num>
  <w:num w:numId="31">
    <w:abstractNumId w:val="12"/>
  </w:num>
  <w:num w:numId="32">
    <w:abstractNumId w:val="51"/>
  </w:num>
  <w:num w:numId="33">
    <w:abstractNumId w:val="105"/>
  </w:num>
  <w:num w:numId="34">
    <w:abstractNumId w:val="63"/>
  </w:num>
  <w:num w:numId="35">
    <w:abstractNumId w:val="25"/>
  </w:num>
  <w:num w:numId="36">
    <w:abstractNumId w:val="33"/>
  </w:num>
  <w:num w:numId="37">
    <w:abstractNumId w:val="87"/>
  </w:num>
  <w:num w:numId="38">
    <w:abstractNumId w:val="30"/>
  </w:num>
  <w:num w:numId="39">
    <w:abstractNumId w:val="72"/>
  </w:num>
  <w:num w:numId="40">
    <w:abstractNumId w:val="64"/>
  </w:num>
  <w:num w:numId="41">
    <w:abstractNumId w:val="121"/>
  </w:num>
  <w:num w:numId="42">
    <w:abstractNumId w:val="116"/>
  </w:num>
  <w:num w:numId="43">
    <w:abstractNumId w:val="34"/>
  </w:num>
  <w:num w:numId="44">
    <w:abstractNumId w:val="93"/>
  </w:num>
  <w:num w:numId="45">
    <w:abstractNumId w:val="107"/>
  </w:num>
  <w:num w:numId="46">
    <w:abstractNumId w:val="48"/>
  </w:num>
  <w:num w:numId="47">
    <w:abstractNumId w:val="75"/>
  </w:num>
  <w:num w:numId="48">
    <w:abstractNumId w:val="28"/>
  </w:num>
  <w:num w:numId="49">
    <w:abstractNumId w:val="95"/>
  </w:num>
  <w:num w:numId="50">
    <w:abstractNumId w:val="120"/>
  </w:num>
  <w:num w:numId="51">
    <w:abstractNumId w:val="41"/>
  </w:num>
  <w:num w:numId="52">
    <w:abstractNumId w:val="69"/>
  </w:num>
  <w:num w:numId="53">
    <w:abstractNumId w:val="43"/>
  </w:num>
  <w:num w:numId="54">
    <w:abstractNumId w:val="23"/>
  </w:num>
  <w:num w:numId="55">
    <w:abstractNumId w:val="13"/>
  </w:num>
  <w:num w:numId="56">
    <w:abstractNumId w:val="36"/>
  </w:num>
  <w:num w:numId="57">
    <w:abstractNumId w:val="40"/>
  </w:num>
  <w:num w:numId="58">
    <w:abstractNumId w:val="61"/>
  </w:num>
  <w:num w:numId="59">
    <w:abstractNumId w:val="15"/>
  </w:num>
  <w:num w:numId="60">
    <w:abstractNumId w:val="126"/>
  </w:num>
  <w:num w:numId="61">
    <w:abstractNumId w:val="70"/>
  </w:num>
  <w:num w:numId="62">
    <w:abstractNumId w:val="109"/>
  </w:num>
  <w:num w:numId="63">
    <w:abstractNumId w:val="57"/>
  </w:num>
  <w:num w:numId="64">
    <w:abstractNumId w:val="9"/>
  </w:num>
  <w:num w:numId="65">
    <w:abstractNumId w:val="92"/>
  </w:num>
  <w:num w:numId="66">
    <w:abstractNumId w:val="42"/>
  </w:num>
  <w:num w:numId="67">
    <w:abstractNumId w:val="55"/>
  </w:num>
  <w:num w:numId="68">
    <w:abstractNumId w:val="37"/>
  </w:num>
  <w:num w:numId="69">
    <w:abstractNumId w:val="128"/>
  </w:num>
  <w:num w:numId="70">
    <w:abstractNumId w:val="80"/>
  </w:num>
  <w:num w:numId="71">
    <w:abstractNumId w:val="71"/>
  </w:num>
  <w:num w:numId="72">
    <w:abstractNumId w:val="19"/>
  </w:num>
  <w:num w:numId="73">
    <w:abstractNumId w:val="2"/>
  </w:num>
  <w:num w:numId="74">
    <w:abstractNumId w:val="62"/>
  </w:num>
  <w:num w:numId="75">
    <w:abstractNumId w:val="125"/>
  </w:num>
  <w:num w:numId="76">
    <w:abstractNumId w:val="11"/>
  </w:num>
  <w:num w:numId="77">
    <w:abstractNumId w:val="52"/>
  </w:num>
  <w:num w:numId="78">
    <w:abstractNumId w:val="73"/>
  </w:num>
  <w:num w:numId="79">
    <w:abstractNumId w:val="56"/>
  </w:num>
  <w:num w:numId="80">
    <w:abstractNumId w:val="50"/>
  </w:num>
  <w:num w:numId="81">
    <w:abstractNumId w:val="76"/>
  </w:num>
  <w:num w:numId="82">
    <w:abstractNumId w:val="100"/>
  </w:num>
  <w:num w:numId="83">
    <w:abstractNumId w:val="112"/>
  </w:num>
  <w:num w:numId="84">
    <w:abstractNumId w:val="39"/>
  </w:num>
  <w:num w:numId="85">
    <w:abstractNumId w:val="0"/>
  </w:num>
  <w:num w:numId="86">
    <w:abstractNumId w:val="118"/>
  </w:num>
  <w:num w:numId="87">
    <w:abstractNumId w:val="21"/>
  </w:num>
  <w:num w:numId="88">
    <w:abstractNumId w:val="29"/>
  </w:num>
  <w:num w:numId="89">
    <w:abstractNumId w:val="82"/>
  </w:num>
  <w:num w:numId="90">
    <w:abstractNumId w:val="54"/>
  </w:num>
  <w:num w:numId="91">
    <w:abstractNumId w:val="14"/>
  </w:num>
  <w:num w:numId="92">
    <w:abstractNumId w:val="127"/>
  </w:num>
  <w:num w:numId="93">
    <w:abstractNumId w:val="110"/>
  </w:num>
  <w:num w:numId="94">
    <w:abstractNumId w:val="85"/>
  </w:num>
  <w:num w:numId="95">
    <w:abstractNumId w:val="3"/>
  </w:num>
  <w:num w:numId="96">
    <w:abstractNumId w:val="94"/>
  </w:num>
  <w:num w:numId="97">
    <w:abstractNumId w:val="68"/>
  </w:num>
  <w:num w:numId="98">
    <w:abstractNumId w:val="117"/>
  </w:num>
  <w:num w:numId="99">
    <w:abstractNumId w:val="24"/>
  </w:num>
  <w:num w:numId="100">
    <w:abstractNumId w:val="74"/>
  </w:num>
  <w:num w:numId="101">
    <w:abstractNumId w:val="129"/>
  </w:num>
  <w:num w:numId="102">
    <w:abstractNumId w:val="89"/>
  </w:num>
  <w:num w:numId="103">
    <w:abstractNumId w:val="103"/>
  </w:num>
  <w:num w:numId="104">
    <w:abstractNumId w:val="59"/>
  </w:num>
  <w:num w:numId="105">
    <w:abstractNumId w:val="66"/>
  </w:num>
  <w:num w:numId="106">
    <w:abstractNumId w:val="97"/>
  </w:num>
  <w:num w:numId="107">
    <w:abstractNumId w:val="88"/>
  </w:num>
  <w:num w:numId="108">
    <w:abstractNumId w:val="8"/>
  </w:num>
  <w:num w:numId="109">
    <w:abstractNumId w:val="83"/>
  </w:num>
  <w:num w:numId="110">
    <w:abstractNumId w:val="49"/>
  </w:num>
  <w:num w:numId="111">
    <w:abstractNumId w:val="119"/>
  </w:num>
  <w:num w:numId="112">
    <w:abstractNumId w:val="27"/>
  </w:num>
  <w:num w:numId="113">
    <w:abstractNumId w:val="17"/>
  </w:num>
  <w:num w:numId="114">
    <w:abstractNumId w:val="130"/>
  </w:num>
  <w:num w:numId="115">
    <w:abstractNumId w:val="81"/>
  </w:num>
  <w:num w:numId="116">
    <w:abstractNumId w:val="10"/>
  </w:num>
  <w:num w:numId="117">
    <w:abstractNumId w:val="86"/>
  </w:num>
  <w:num w:numId="118">
    <w:abstractNumId w:val="84"/>
  </w:num>
  <w:num w:numId="119">
    <w:abstractNumId w:val="7"/>
  </w:num>
  <w:num w:numId="120">
    <w:abstractNumId w:val="32"/>
  </w:num>
  <w:num w:numId="121">
    <w:abstractNumId w:val="1"/>
  </w:num>
  <w:num w:numId="122">
    <w:abstractNumId w:val="4"/>
  </w:num>
  <w:num w:numId="123">
    <w:abstractNumId w:val="35"/>
  </w:num>
  <w:num w:numId="124">
    <w:abstractNumId w:val="124"/>
  </w:num>
  <w:num w:numId="125">
    <w:abstractNumId w:val="60"/>
  </w:num>
  <w:num w:numId="126">
    <w:abstractNumId w:val="6"/>
  </w:num>
  <w:num w:numId="127">
    <w:abstractNumId w:val="31"/>
  </w:num>
  <w:num w:numId="128">
    <w:abstractNumId w:val="104"/>
  </w:num>
  <w:num w:numId="129">
    <w:abstractNumId w:val="106"/>
  </w:num>
  <w:num w:numId="130">
    <w:abstractNumId w:val="22"/>
  </w:num>
  <w:num w:numId="131">
    <w:abstractNumId w:val="78"/>
  </w:num>
  <w:num w:numId="132">
    <w:abstractNumId w:val="2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24151"/>
    <w:rsid w:val="00023A71"/>
    <w:rsid w:val="00080CFF"/>
    <w:rsid w:val="000861D6"/>
    <w:rsid w:val="00097B26"/>
    <w:rsid w:val="00110555"/>
    <w:rsid w:val="00124151"/>
    <w:rsid w:val="00164C6E"/>
    <w:rsid w:val="001E142F"/>
    <w:rsid w:val="002421A7"/>
    <w:rsid w:val="002A6204"/>
    <w:rsid w:val="003F3EE5"/>
    <w:rsid w:val="00666887"/>
    <w:rsid w:val="00775BA8"/>
    <w:rsid w:val="00794583"/>
    <w:rsid w:val="007D41E1"/>
    <w:rsid w:val="007D7022"/>
    <w:rsid w:val="00824316"/>
    <w:rsid w:val="008302FC"/>
    <w:rsid w:val="00847530"/>
    <w:rsid w:val="008532A5"/>
    <w:rsid w:val="008A3FD7"/>
    <w:rsid w:val="00987E1A"/>
    <w:rsid w:val="009E5A64"/>
    <w:rsid w:val="00A014CF"/>
    <w:rsid w:val="00BE4A8A"/>
    <w:rsid w:val="00CF65A9"/>
    <w:rsid w:val="00D06764"/>
    <w:rsid w:val="00DF1D7F"/>
    <w:rsid w:val="00E411CE"/>
    <w:rsid w:val="00ED5164"/>
    <w:rsid w:val="00EF2D35"/>
    <w:rsid w:val="00F04A81"/>
    <w:rsid w:val="00F32041"/>
    <w:rsid w:val="00F61A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30"/>
  </w:style>
  <w:style w:type="paragraph" w:styleId="Ttulo3">
    <w:name w:val="heading 3"/>
    <w:basedOn w:val="Normal"/>
    <w:link w:val="Ttulo3Char"/>
    <w:uiPriority w:val="9"/>
    <w:qFormat/>
    <w:rsid w:val="0012415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12415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12415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24151"/>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124151"/>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124151"/>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1241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24151"/>
    <w:rPr>
      <w:b/>
      <w:bCs/>
    </w:rPr>
  </w:style>
  <w:style w:type="character" w:styleId="Hyperlink">
    <w:name w:val="Hyperlink"/>
    <w:basedOn w:val="Fontepargpadro"/>
    <w:uiPriority w:val="99"/>
    <w:semiHidden/>
    <w:unhideWhenUsed/>
    <w:rsid w:val="00124151"/>
    <w:rPr>
      <w:color w:val="0000FF"/>
      <w:u w:val="single"/>
    </w:rPr>
  </w:style>
  <w:style w:type="character" w:styleId="HiperlinkVisitado">
    <w:name w:val="FollowedHyperlink"/>
    <w:basedOn w:val="Fontepargpadro"/>
    <w:uiPriority w:val="99"/>
    <w:semiHidden/>
    <w:unhideWhenUsed/>
    <w:rsid w:val="00124151"/>
    <w:rPr>
      <w:color w:val="800080"/>
      <w:u w:val="single"/>
    </w:rPr>
  </w:style>
  <w:style w:type="character" w:customStyle="1" w:styleId="right">
    <w:name w:val="right"/>
    <w:basedOn w:val="Fontepargpadro"/>
    <w:rsid w:val="00124151"/>
  </w:style>
  <w:style w:type="paragraph" w:styleId="Textodebalo">
    <w:name w:val="Balloon Text"/>
    <w:basedOn w:val="Normal"/>
    <w:link w:val="TextodebaloChar"/>
    <w:uiPriority w:val="99"/>
    <w:semiHidden/>
    <w:unhideWhenUsed/>
    <w:rsid w:val="00F320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2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2989">
      <w:bodyDiv w:val="1"/>
      <w:marLeft w:val="0"/>
      <w:marRight w:val="0"/>
      <w:marTop w:val="0"/>
      <w:marBottom w:val="0"/>
      <w:divBdr>
        <w:top w:val="none" w:sz="0" w:space="0" w:color="auto"/>
        <w:left w:val="none" w:sz="0" w:space="0" w:color="auto"/>
        <w:bottom w:val="none" w:sz="0" w:space="0" w:color="auto"/>
        <w:right w:val="none" w:sz="0" w:space="0" w:color="auto"/>
      </w:divBdr>
      <w:divsChild>
        <w:div w:id="544146509">
          <w:marLeft w:val="0"/>
          <w:marRight w:val="0"/>
          <w:marTop w:val="0"/>
          <w:marBottom w:val="0"/>
          <w:divBdr>
            <w:top w:val="none" w:sz="0" w:space="0" w:color="auto"/>
            <w:left w:val="none" w:sz="0" w:space="0" w:color="auto"/>
            <w:bottom w:val="none" w:sz="0" w:space="0" w:color="auto"/>
            <w:right w:val="none" w:sz="0" w:space="0" w:color="auto"/>
          </w:divBdr>
          <w:divsChild>
            <w:div w:id="380327252">
              <w:marLeft w:val="0"/>
              <w:marRight w:val="0"/>
              <w:marTop w:val="0"/>
              <w:marBottom w:val="0"/>
              <w:divBdr>
                <w:top w:val="none" w:sz="0" w:space="0" w:color="auto"/>
                <w:left w:val="none" w:sz="0" w:space="0" w:color="auto"/>
                <w:bottom w:val="none" w:sz="0" w:space="0" w:color="auto"/>
                <w:right w:val="none" w:sz="0" w:space="0" w:color="auto"/>
              </w:divBdr>
              <w:divsChild>
                <w:div w:id="1710257220">
                  <w:marLeft w:val="0"/>
                  <w:marRight w:val="0"/>
                  <w:marTop w:val="0"/>
                  <w:marBottom w:val="0"/>
                  <w:divBdr>
                    <w:top w:val="none" w:sz="0" w:space="0" w:color="auto"/>
                    <w:left w:val="none" w:sz="0" w:space="0" w:color="auto"/>
                    <w:bottom w:val="none" w:sz="0" w:space="0" w:color="auto"/>
                    <w:right w:val="none" w:sz="0" w:space="0" w:color="auto"/>
                  </w:divBdr>
                  <w:divsChild>
                    <w:div w:id="1333952323">
                      <w:marLeft w:val="0"/>
                      <w:marRight w:val="0"/>
                      <w:marTop w:val="0"/>
                      <w:marBottom w:val="0"/>
                      <w:divBdr>
                        <w:top w:val="none" w:sz="0" w:space="0" w:color="auto"/>
                        <w:left w:val="none" w:sz="0" w:space="0" w:color="auto"/>
                        <w:bottom w:val="none" w:sz="0" w:space="0" w:color="auto"/>
                        <w:right w:val="none" w:sz="0" w:space="0" w:color="auto"/>
                      </w:divBdr>
                      <w:divsChild>
                        <w:div w:id="1560901973">
                          <w:marLeft w:val="0"/>
                          <w:marRight w:val="0"/>
                          <w:marTop w:val="0"/>
                          <w:marBottom w:val="0"/>
                          <w:divBdr>
                            <w:top w:val="none" w:sz="0" w:space="0" w:color="auto"/>
                            <w:left w:val="none" w:sz="0" w:space="0" w:color="auto"/>
                            <w:bottom w:val="none" w:sz="0" w:space="0" w:color="auto"/>
                            <w:right w:val="none" w:sz="0" w:space="0" w:color="auto"/>
                          </w:divBdr>
                          <w:divsChild>
                            <w:div w:id="509881414">
                              <w:marLeft w:val="0"/>
                              <w:marRight w:val="0"/>
                              <w:marTop w:val="0"/>
                              <w:marBottom w:val="0"/>
                              <w:divBdr>
                                <w:top w:val="none" w:sz="0" w:space="0" w:color="auto"/>
                                <w:left w:val="none" w:sz="0" w:space="0" w:color="auto"/>
                                <w:bottom w:val="none" w:sz="0" w:space="0" w:color="auto"/>
                                <w:right w:val="none" w:sz="0" w:space="0" w:color="auto"/>
                              </w:divBdr>
                              <w:divsChild>
                                <w:div w:id="65957409">
                                  <w:marLeft w:val="0"/>
                                  <w:marRight w:val="0"/>
                                  <w:marTop w:val="0"/>
                                  <w:marBottom w:val="0"/>
                                  <w:divBdr>
                                    <w:top w:val="none" w:sz="0" w:space="0" w:color="auto"/>
                                    <w:left w:val="none" w:sz="0" w:space="0" w:color="auto"/>
                                    <w:bottom w:val="none" w:sz="0" w:space="0" w:color="auto"/>
                                    <w:right w:val="none" w:sz="0" w:space="0" w:color="auto"/>
                                  </w:divBdr>
                                  <w:divsChild>
                                    <w:div w:id="827015750">
                                      <w:marLeft w:val="0"/>
                                      <w:marRight w:val="0"/>
                                      <w:marTop w:val="0"/>
                                      <w:marBottom w:val="0"/>
                                      <w:divBdr>
                                        <w:top w:val="none" w:sz="0" w:space="0" w:color="auto"/>
                                        <w:left w:val="none" w:sz="0" w:space="0" w:color="auto"/>
                                        <w:bottom w:val="none" w:sz="0" w:space="0" w:color="auto"/>
                                        <w:right w:val="none" w:sz="0" w:space="0" w:color="auto"/>
                                      </w:divBdr>
                                    </w:div>
                                  </w:divsChild>
                                </w:div>
                                <w:div w:id="1315597504">
                                  <w:marLeft w:val="0"/>
                                  <w:marRight w:val="0"/>
                                  <w:marTop w:val="0"/>
                                  <w:marBottom w:val="0"/>
                                  <w:divBdr>
                                    <w:top w:val="none" w:sz="0" w:space="0" w:color="auto"/>
                                    <w:left w:val="none" w:sz="0" w:space="0" w:color="auto"/>
                                    <w:bottom w:val="none" w:sz="0" w:space="0" w:color="auto"/>
                                    <w:right w:val="none" w:sz="0" w:space="0" w:color="auto"/>
                                  </w:divBdr>
                                  <w:divsChild>
                                    <w:div w:id="60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3351">
                              <w:marLeft w:val="0"/>
                              <w:marRight w:val="0"/>
                              <w:marTop w:val="0"/>
                              <w:marBottom w:val="0"/>
                              <w:divBdr>
                                <w:top w:val="none" w:sz="0" w:space="0" w:color="auto"/>
                                <w:left w:val="none" w:sz="0" w:space="0" w:color="auto"/>
                                <w:bottom w:val="none" w:sz="0" w:space="0" w:color="auto"/>
                                <w:right w:val="none" w:sz="0" w:space="0" w:color="auto"/>
                              </w:divBdr>
                              <w:divsChild>
                                <w:div w:id="1636375357">
                                  <w:marLeft w:val="0"/>
                                  <w:marRight w:val="0"/>
                                  <w:marTop w:val="0"/>
                                  <w:marBottom w:val="0"/>
                                  <w:divBdr>
                                    <w:top w:val="none" w:sz="0" w:space="0" w:color="auto"/>
                                    <w:left w:val="none" w:sz="0" w:space="0" w:color="auto"/>
                                    <w:bottom w:val="none" w:sz="0" w:space="0" w:color="auto"/>
                                    <w:right w:val="none" w:sz="0" w:space="0" w:color="auto"/>
                                  </w:divBdr>
                                  <w:divsChild>
                                    <w:div w:id="635913597">
                                      <w:marLeft w:val="0"/>
                                      <w:marRight w:val="0"/>
                                      <w:marTop w:val="0"/>
                                      <w:marBottom w:val="0"/>
                                      <w:divBdr>
                                        <w:top w:val="none" w:sz="0" w:space="0" w:color="auto"/>
                                        <w:left w:val="none" w:sz="0" w:space="0" w:color="auto"/>
                                        <w:bottom w:val="none" w:sz="0" w:space="0" w:color="auto"/>
                                        <w:right w:val="none" w:sz="0" w:space="0" w:color="auto"/>
                                      </w:divBdr>
                                      <w:divsChild>
                                        <w:div w:id="197668047">
                                          <w:marLeft w:val="0"/>
                                          <w:marRight w:val="0"/>
                                          <w:marTop w:val="0"/>
                                          <w:marBottom w:val="0"/>
                                          <w:divBdr>
                                            <w:top w:val="none" w:sz="0" w:space="0" w:color="auto"/>
                                            <w:left w:val="none" w:sz="0" w:space="0" w:color="auto"/>
                                            <w:bottom w:val="none" w:sz="0" w:space="0" w:color="auto"/>
                                            <w:right w:val="none" w:sz="0" w:space="0" w:color="auto"/>
                                          </w:divBdr>
                                        </w:div>
                                        <w:div w:id="541594086">
                                          <w:marLeft w:val="0"/>
                                          <w:marRight w:val="0"/>
                                          <w:marTop w:val="0"/>
                                          <w:marBottom w:val="0"/>
                                          <w:divBdr>
                                            <w:top w:val="none" w:sz="0" w:space="0" w:color="auto"/>
                                            <w:left w:val="none" w:sz="0" w:space="0" w:color="auto"/>
                                            <w:bottom w:val="none" w:sz="0" w:space="0" w:color="auto"/>
                                            <w:right w:val="none" w:sz="0" w:space="0" w:color="auto"/>
                                          </w:divBdr>
                                        </w:div>
                                        <w:div w:id="706562941">
                                          <w:marLeft w:val="0"/>
                                          <w:marRight w:val="0"/>
                                          <w:marTop w:val="0"/>
                                          <w:marBottom w:val="0"/>
                                          <w:divBdr>
                                            <w:top w:val="none" w:sz="0" w:space="0" w:color="auto"/>
                                            <w:left w:val="none" w:sz="0" w:space="0" w:color="auto"/>
                                            <w:bottom w:val="none" w:sz="0" w:space="0" w:color="auto"/>
                                            <w:right w:val="none" w:sz="0" w:space="0" w:color="auto"/>
                                          </w:divBdr>
                                        </w:div>
                                      </w:divsChild>
                                    </w:div>
                                    <w:div w:id="1343554436">
                                      <w:marLeft w:val="0"/>
                                      <w:marRight w:val="0"/>
                                      <w:marTop w:val="0"/>
                                      <w:marBottom w:val="0"/>
                                      <w:divBdr>
                                        <w:top w:val="none" w:sz="0" w:space="0" w:color="auto"/>
                                        <w:left w:val="none" w:sz="0" w:space="0" w:color="auto"/>
                                        <w:bottom w:val="none" w:sz="0" w:space="0" w:color="auto"/>
                                        <w:right w:val="none" w:sz="0" w:space="0" w:color="auto"/>
                                      </w:divBdr>
                                      <w:divsChild>
                                        <w:div w:id="1597639771">
                                          <w:marLeft w:val="0"/>
                                          <w:marRight w:val="0"/>
                                          <w:marTop w:val="0"/>
                                          <w:marBottom w:val="0"/>
                                          <w:divBdr>
                                            <w:top w:val="none" w:sz="0" w:space="0" w:color="auto"/>
                                            <w:left w:val="none" w:sz="0" w:space="0" w:color="auto"/>
                                            <w:bottom w:val="none" w:sz="0" w:space="0" w:color="auto"/>
                                            <w:right w:val="none" w:sz="0" w:space="0" w:color="auto"/>
                                          </w:divBdr>
                                        </w:div>
                                        <w:div w:id="2026247442">
                                          <w:marLeft w:val="0"/>
                                          <w:marRight w:val="0"/>
                                          <w:marTop w:val="0"/>
                                          <w:marBottom w:val="0"/>
                                          <w:divBdr>
                                            <w:top w:val="none" w:sz="0" w:space="0" w:color="auto"/>
                                            <w:left w:val="none" w:sz="0" w:space="0" w:color="auto"/>
                                            <w:bottom w:val="none" w:sz="0" w:space="0" w:color="auto"/>
                                            <w:right w:val="none" w:sz="0" w:space="0" w:color="auto"/>
                                          </w:divBdr>
                                        </w:div>
                                        <w:div w:id="1500347796">
                                          <w:marLeft w:val="0"/>
                                          <w:marRight w:val="0"/>
                                          <w:marTop w:val="0"/>
                                          <w:marBottom w:val="0"/>
                                          <w:divBdr>
                                            <w:top w:val="none" w:sz="0" w:space="0" w:color="auto"/>
                                            <w:left w:val="none" w:sz="0" w:space="0" w:color="auto"/>
                                            <w:bottom w:val="none" w:sz="0" w:space="0" w:color="auto"/>
                                            <w:right w:val="none" w:sz="0" w:space="0" w:color="auto"/>
                                          </w:divBdr>
                                        </w:div>
                                      </w:divsChild>
                                    </w:div>
                                    <w:div w:id="1124079850">
                                      <w:marLeft w:val="0"/>
                                      <w:marRight w:val="0"/>
                                      <w:marTop w:val="0"/>
                                      <w:marBottom w:val="0"/>
                                      <w:divBdr>
                                        <w:top w:val="none" w:sz="0" w:space="0" w:color="auto"/>
                                        <w:left w:val="none" w:sz="0" w:space="0" w:color="auto"/>
                                        <w:bottom w:val="none" w:sz="0" w:space="0" w:color="auto"/>
                                        <w:right w:val="none" w:sz="0" w:space="0" w:color="auto"/>
                                      </w:divBdr>
                                    </w:div>
                                  </w:divsChild>
                                </w:div>
                                <w:div w:id="587278078">
                                  <w:marLeft w:val="0"/>
                                  <w:marRight w:val="0"/>
                                  <w:marTop w:val="0"/>
                                  <w:marBottom w:val="0"/>
                                  <w:divBdr>
                                    <w:top w:val="none" w:sz="0" w:space="0" w:color="auto"/>
                                    <w:left w:val="none" w:sz="0" w:space="0" w:color="auto"/>
                                    <w:bottom w:val="none" w:sz="0" w:space="0" w:color="auto"/>
                                    <w:right w:val="none" w:sz="0" w:space="0" w:color="auto"/>
                                  </w:divBdr>
                                  <w:divsChild>
                                    <w:div w:id="1213420847">
                                      <w:marLeft w:val="0"/>
                                      <w:marRight w:val="0"/>
                                      <w:marTop w:val="0"/>
                                      <w:marBottom w:val="0"/>
                                      <w:divBdr>
                                        <w:top w:val="none" w:sz="0" w:space="0" w:color="auto"/>
                                        <w:left w:val="none" w:sz="0" w:space="0" w:color="auto"/>
                                        <w:bottom w:val="none" w:sz="0" w:space="0" w:color="auto"/>
                                        <w:right w:val="none" w:sz="0" w:space="0" w:color="auto"/>
                                      </w:divBdr>
                                      <w:divsChild>
                                        <w:div w:id="1940287519">
                                          <w:marLeft w:val="0"/>
                                          <w:marRight w:val="0"/>
                                          <w:marTop w:val="0"/>
                                          <w:marBottom w:val="0"/>
                                          <w:divBdr>
                                            <w:top w:val="none" w:sz="0" w:space="0" w:color="auto"/>
                                            <w:left w:val="none" w:sz="0" w:space="0" w:color="auto"/>
                                            <w:bottom w:val="none" w:sz="0" w:space="0" w:color="auto"/>
                                            <w:right w:val="none" w:sz="0" w:space="0" w:color="auto"/>
                                          </w:divBdr>
                                        </w:div>
                                        <w:div w:id="24448318">
                                          <w:marLeft w:val="0"/>
                                          <w:marRight w:val="0"/>
                                          <w:marTop w:val="0"/>
                                          <w:marBottom w:val="0"/>
                                          <w:divBdr>
                                            <w:top w:val="none" w:sz="0" w:space="0" w:color="auto"/>
                                            <w:left w:val="none" w:sz="0" w:space="0" w:color="auto"/>
                                            <w:bottom w:val="none" w:sz="0" w:space="0" w:color="auto"/>
                                            <w:right w:val="none" w:sz="0" w:space="0" w:color="auto"/>
                                          </w:divBdr>
                                        </w:div>
                                        <w:div w:id="126095176">
                                          <w:marLeft w:val="0"/>
                                          <w:marRight w:val="0"/>
                                          <w:marTop w:val="0"/>
                                          <w:marBottom w:val="0"/>
                                          <w:divBdr>
                                            <w:top w:val="none" w:sz="0" w:space="0" w:color="auto"/>
                                            <w:left w:val="none" w:sz="0" w:space="0" w:color="auto"/>
                                            <w:bottom w:val="none" w:sz="0" w:space="0" w:color="auto"/>
                                            <w:right w:val="none" w:sz="0" w:space="0" w:color="auto"/>
                                          </w:divBdr>
                                        </w:div>
                                      </w:divsChild>
                                    </w:div>
                                    <w:div w:id="1332483992">
                                      <w:marLeft w:val="0"/>
                                      <w:marRight w:val="0"/>
                                      <w:marTop w:val="0"/>
                                      <w:marBottom w:val="0"/>
                                      <w:divBdr>
                                        <w:top w:val="none" w:sz="0" w:space="0" w:color="auto"/>
                                        <w:left w:val="none" w:sz="0" w:space="0" w:color="auto"/>
                                        <w:bottom w:val="none" w:sz="0" w:space="0" w:color="auto"/>
                                        <w:right w:val="none" w:sz="0" w:space="0" w:color="auto"/>
                                      </w:divBdr>
                                      <w:divsChild>
                                        <w:div w:id="2053649729">
                                          <w:marLeft w:val="0"/>
                                          <w:marRight w:val="0"/>
                                          <w:marTop w:val="0"/>
                                          <w:marBottom w:val="0"/>
                                          <w:divBdr>
                                            <w:top w:val="none" w:sz="0" w:space="0" w:color="auto"/>
                                            <w:left w:val="none" w:sz="0" w:space="0" w:color="auto"/>
                                            <w:bottom w:val="none" w:sz="0" w:space="0" w:color="auto"/>
                                            <w:right w:val="none" w:sz="0" w:space="0" w:color="auto"/>
                                          </w:divBdr>
                                        </w:div>
                                        <w:div w:id="147481660">
                                          <w:marLeft w:val="0"/>
                                          <w:marRight w:val="0"/>
                                          <w:marTop w:val="0"/>
                                          <w:marBottom w:val="0"/>
                                          <w:divBdr>
                                            <w:top w:val="none" w:sz="0" w:space="0" w:color="auto"/>
                                            <w:left w:val="none" w:sz="0" w:space="0" w:color="auto"/>
                                            <w:bottom w:val="none" w:sz="0" w:space="0" w:color="auto"/>
                                            <w:right w:val="none" w:sz="0" w:space="0" w:color="auto"/>
                                          </w:divBdr>
                                        </w:div>
                                        <w:div w:id="104615430">
                                          <w:marLeft w:val="0"/>
                                          <w:marRight w:val="0"/>
                                          <w:marTop w:val="0"/>
                                          <w:marBottom w:val="0"/>
                                          <w:divBdr>
                                            <w:top w:val="none" w:sz="0" w:space="0" w:color="auto"/>
                                            <w:left w:val="none" w:sz="0" w:space="0" w:color="auto"/>
                                            <w:bottom w:val="none" w:sz="0" w:space="0" w:color="auto"/>
                                            <w:right w:val="none" w:sz="0" w:space="0" w:color="auto"/>
                                          </w:divBdr>
                                        </w:div>
                                      </w:divsChild>
                                    </w:div>
                                    <w:div w:id="18009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865">
                              <w:marLeft w:val="0"/>
                              <w:marRight w:val="0"/>
                              <w:marTop w:val="0"/>
                              <w:marBottom w:val="0"/>
                              <w:divBdr>
                                <w:top w:val="none" w:sz="0" w:space="0" w:color="auto"/>
                                <w:left w:val="none" w:sz="0" w:space="0" w:color="auto"/>
                                <w:bottom w:val="none" w:sz="0" w:space="0" w:color="auto"/>
                                <w:right w:val="none" w:sz="0" w:space="0" w:color="auto"/>
                              </w:divBdr>
                              <w:divsChild>
                                <w:div w:id="1473211240">
                                  <w:marLeft w:val="0"/>
                                  <w:marRight w:val="0"/>
                                  <w:marTop w:val="0"/>
                                  <w:marBottom w:val="0"/>
                                  <w:divBdr>
                                    <w:top w:val="none" w:sz="0" w:space="0" w:color="auto"/>
                                    <w:left w:val="none" w:sz="0" w:space="0" w:color="auto"/>
                                    <w:bottom w:val="none" w:sz="0" w:space="0" w:color="auto"/>
                                    <w:right w:val="none" w:sz="0" w:space="0" w:color="auto"/>
                                  </w:divBdr>
                                  <w:divsChild>
                                    <w:div w:id="1066221706">
                                      <w:marLeft w:val="0"/>
                                      <w:marRight w:val="0"/>
                                      <w:marTop w:val="0"/>
                                      <w:marBottom w:val="0"/>
                                      <w:divBdr>
                                        <w:top w:val="none" w:sz="0" w:space="0" w:color="auto"/>
                                        <w:left w:val="none" w:sz="0" w:space="0" w:color="auto"/>
                                        <w:bottom w:val="none" w:sz="0" w:space="0" w:color="auto"/>
                                        <w:right w:val="none" w:sz="0" w:space="0" w:color="auto"/>
                                      </w:divBdr>
                                      <w:divsChild>
                                        <w:div w:id="1622375014">
                                          <w:marLeft w:val="0"/>
                                          <w:marRight w:val="0"/>
                                          <w:marTop w:val="0"/>
                                          <w:marBottom w:val="0"/>
                                          <w:divBdr>
                                            <w:top w:val="none" w:sz="0" w:space="0" w:color="auto"/>
                                            <w:left w:val="none" w:sz="0" w:space="0" w:color="auto"/>
                                            <w:bottom w:val="none" w:sz="0" w:space="0" w:color="auto"/>
                                            <w:right w:val="none" w:sz="0" w:space="0" w:color="auto"/>
                                          </w:divBdr>
                                        </w:div>
                                        <w:div w:id="1103646758">
                                          <w:marLeft w:val="0"/>
                                          <w:marRight w:val="0"/>
                                          <w:marTop w:val="0"/>
                                          <w:marBottom w:val="0"/>
                                          <w:divBdr>
                                            <w:top w:val="none" w:sz="0" w:space="0" w:color="auto"/>
                                            <w:left w:val="none" w:sz="0" w:space="0" w:color="auto"/>
                                            <w:bottom w:val="none" w:sz="0" w:space="0" w:color="auto"/>
                                            <w:right w:val="none" w:sz="0" w:space="0" w:color="auto"/>
                                          </w:divBdr>
                                        </w:div>
                                        <w:div w:id="1685592571">
                                          <w:marLeft w:val="0"/>
                                          <w:marRight w:val="0"/>
                                          <w:marTop w:val="0"/>
                                          <w:marBottom w:val="0"/>
                                          <w:divBdr>
                                            <w:top w:val="none" w:sz="0" w:space="0" w:color="auto"/>
                                            <w:left w:val="none" w:sz="0" w:space="0" w:color="auto"/>
                                            <w:bottom w:val="none" w:sz="0" w:space="0" w:color="auto"/>
                                            <w:right w:val="none" w:sz="0" w:space="0" w:color="auto"/>
                                          </w:divBdr>
                                        </w:div>
                                      </w:divsChild>
                                    </w:div>
                                    <w:div w:id="1973518325">
                                      <w:marLeft w:val="0"/>
                                      <w:marRight w:val="0"/>
                                      <w:marTop w:val="0"/>
                                      <w:marBottom w:val="0"/>
                                      <w:divBdr>
                                        <w:top w:val="none" w:sz="0" w:space="0" w:color="auto"/>
                                        <w:left w:val="none" w:sz="0" w:space="0" w:color="auto"/>
                                        <w:bottom w:val="none" w:sz="0" w:space="0" w:color="auto"/>
                                        <w:right w:val="none" w:sz="0" w:space="0" w:color="auto"/>
                                      </w:divBdr>
                                      <w:divsChild>
                                        <w:div w:id="252400052">
                                          <w:marLeft w:val="0"/>
                                          <w:marRight w:val="0"/>
                                          <w:marTop w:val="0"/>
                                          <w:marBottom w:val="0"/>
                                          <w:divBdr>
                                            <w:top w:val="none" w:sz="0" w:space="0" w:color="auto"/>
                                            <w:left w:val="none" w:sz="0" w:space="0" w:color="auto"/>
                                            <w:bottom w:val="none" w:sz="0" w:space="0" w:color="auto"/>
                                            <w:right w:val="none" w:sz="0" w:space="0" w:color="auto"/>
                                          </w:divBdr>
                                        </w:div>
                                        <w:div w:id="2114089298">
                                          <w:marLeft w:val="0"/>
                                          <w:marRight w:val="0"/>
                                          <w:marTop w:val="0"/>
                                          <w:marBottom w:val="0"/>
                                          <w:divBdr>
                                            <w:top w:val="none" w:sz="0" w:space="0" w:color="auto"/>
                                            <w:left w:val="none" w:sz="0" w:space="0" w:color="auto"/>
                                            <w:bottom w:val="none" w:sz="0" w:space="0" w:color="auto"/>
                                            <w:right w:val="none" w:sz="0" w:space="0" w:color="auto"/>
                                          </w:divBdr>
                                        </w:div>
                                      </w:divsChild>
                                    </w:div>
                                    <w:div w:id="1352030707">
                                      <w:marLeft w:val="0"/>
                                      <w:marRight w:val="0"/>
                                      <w:marTop w:val="0"/>
                                      <w:marBottom w:val="0"/>
                                      <w:divBdr>
                                        <w:top w:val="none" w:sz="0" w:space="0" w:color="auto"/>
                                        <w:left w:val="none" w:sz="0" w:space="0" w:color="auto"/>
                                        <w:bottom w:val="none" w:sz="0" w:space="0" w:color="auto"/>
                                        <w:right w:val="none" w:sz="0" w:space="0" w:color="auto"/>
                                      </w:divBdr>
                                    </w:div>
                                    <w:div w:id="20131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9235">
                          <w:marLeft w:val="0"/>
                          <w:marRight w:val="0"/>
                          <w:marTop w:val="0"/>
                          <w:marBottom w:val="0"/>
                          <w:divBdr>
                            <w:top w:val="none" w:sz="0" w:space="0" w:color="auto"/>
                            <w:left w:val="none" w:sz="0" w:space="0" w:color="auto"/>
                            <w:bottom w:val="none" w:sz="0" w:space="0" w:color="auto"/>
                            <w:right w:val="none" w:sz="0" w:space="0" w:color="auto"/>
                          </w:divBdr>
                          <w:divsChild>
                            <w:div w:id="126244671">
                              <w:marLeft w:val="0"/>
                              <w:marRight w:val="0"/>
                              <w:marTop w:val="0"/>
                              <w:marBottom w:val="0"/>
                              <w:divBdr>
                                <w:top w:val="none" w:sz="0" w:space="0" w:color="auto"/>
                                <w:left w:val="none" w:sz="0" w:space="0" w:color="auto"/>
                                <w:bottom w:val="none" w:sz="0" w:space="0" w:color="auto"/>
                                <w:right w:val="none" w:sz="0" w:space="0" w:color="auto"/>
                              </w:divBdr>
                              <w:divsChild>
                                <w:div w:id="726152212">
                                  <w:marLeft w:val="0"/>
                                  <w:marRight w:val="0"/>
                                  <w:marTop w:val="0"/>
                                  <w:marBottom w:val="0"/>
                                  <w:divBdr>
                                    <w:top w:val="none" w:sz="0" w:space="0" w:color="auto"/>
                                    <w:left w:val="none" w:sz="0" w:space="0" w:color="auto"/>
                                    <w:bottom w:val="none" w:sz="0" w:space="0" w:color="auto"/>
                                    <w:right w:val="none" w:sz="0" w:space="0" w:color="auto"/>
                                  </w:divBdr>
                                  <w:divsChild>
                                    <w:div w:id="574125906">
                                      <w:marLeft w:val="0"/>
                                      <w:marRight w:val="0"/>
                                      <w:marTop w:val="0"/>
                                      <w:marBottom w:val="0"/>
                                      <w:divBdr>
                                        <w:top w:val="none" w:sz="0" w:space="0" w:color="auto"/>
                                        <w:left w:val="none" w:sz="0" w:space="0" w:color="auto"/>
                                        <w:bottom w:val="none" w:sz="0" w:space="0" w:color="auto"/>
                                        <w:right w:val="none" w:sz="0" w:space="0" w:color="auto"/>
                                      </w:divBdr>
                                    </w:div>
                                  </w:divsChild>
                                </w:div>
                                <w:div w:id="882449153">
                                  <w:marLeft w:val="0"/>
                                  <w:marRight w:val="0"/>
                                  <w:marTop w:val="0"/>
                                  <w:marBottom w:val="0"/>
                                  <w:divBdr>
                                    <w:top w:val="none" w:sz="0" w:space="0" w:color="auto"/>
                                    <w:left w:val="none" w:sz="0" w:space="0" w:color="auto"/>
                                    <w:bottom w:val="none" w:sz="0" w:space="0" w:color="auto"/>
                                    <w:right w:val="none" w:sz="0" w:space="0" w:color="auto"/>
                                  </w:divBdr>
                                  <w:divsChild>
                                    <w:div w:id="676004532">
                                      <w:marLeft w:val="0"/>
                                      <w:marRight w:val="0"/>
                                      <w:marTop w:val="0"/>
                                      <w:marBottom w:val="0"/>
                                      <w:divBdr>
                                        <w:top w:val="none" w:sz="0" w:space="0" w:color="auto"/>
                                        <w:left w:val="none" w:sz="0" w:space="0" w:color="auto"/>
                                        <w:bottom w:val="none" w:sz="0" w:space="0" w:color="auto"/>
                                        <w:right w:val="none" w:sz="0" w:space="0" w:color="auto"/>
                                      </w:divBdr>
                                    </w:div>
                                  </w:divsChild>
                                </w:div>
                                <w:div w:id="1667249335">
                                  <w:marLeft w:val="0"/>
                                  <w:marRight w:val="0"/>
                                  <w:marTop w:val="0"/>
                                  <w:marBottom w:val="0"/>
                                  <w:divBdr>
                                    <w:top w:val="none" w:sz="0" w:space="0" w:color="auto"/>
                                    <w:left w:val="none" w:sz="0" w:space="0" w:color="auto"/>
                                    <w:bottom w:val="none" w:sz="0" w:space="0" w:color="auto"/>
                                    <w:right w:val="none" w:sz="0" w:space="0" w:color="auto"/>
                                  </w:divBdr>
                                  <w:divsChild>
                                    <w:div w:id="1595238213">
                                      <w:marLeft w:val="0"/>
                                      <w:marRight w:val="0"/>
                                      <w:marTop w:val="0"/>
                                      <w:marBottom w:val="0"/>
                                      <w:divBdr>
                                        <w:top w:val="none" w:sz="0" w:space="0" w:color="auto"/>
                                        <w:left w:val="none" w:sz="0" w:space="0" w:color="auto"/>
                                        <w:bottom w:val="none" w:sz="0" w:space="0" w:color="auto"/>
                                        <w:right w:val="none" w:sz="0" w:space="0" w:color="auto"/>
                                      </w:divBdr>
                                    </w:div>
                                  </w:divsChild>
                                </w:div>
                                <w:div w:id="641345423">
                                  <w:marLeft w:val="0"/>
                                  <w:marRight w:val="0"/>
                                  <w:marTop w:val="0"/>
                                  <w:marBottom w:val="0"/>
                                  <w:divBdr>
                                    <w:top w:val="none" w:sz="0" w:space="0" w:color="auto"/>
                                    <w:left w:val="none" w:sz="0" w:space="0" w:color="auto"/>
                                    <w:bottom w:val="none" w:sz="0" w:space="0" w:color="auto"/>
                                    <w:right w:val="none" w:sz="0" w:space="0" w:color="auto"/>
                                  </w:divBdr>
                                  <w:divsChild>
                                    <w:div w:id="1682970093">
                                      <w:marLeft w:val="0"/>
                                      <w:marRight w:val="0"/>
                                      <w:marTop w:val="0"/>
                                      <w:marBottom w:val="0"/>
                                      <w:divBdr>
                                        <w:top w:val="none" w:sz="0" w:space="0" w:color="auto"/>
                                        <w:left w:val="none" w:sz="0" w:space="0" w:color="auto"/>
                                        <w:bottom w:val="none" w:sz="0" w:space="0" w:color="auto"/>
                                        <w:right w:val="none" w:sz="0" w:space="0" w:color="auto"/>
                                      </w:divBdr>
                                    </w:div>
                                  </w:divsChild>
                                </w:div>
                                <w:div w:id="1515345706">
                                  <w:marLeft w:val="0"/>
                                  <w:marRight w:val="0"/>
                                  <w:marTop w:val="0"/>
                                  <w:marBottom w:val="0"/>
                                  <w:divBdr>
                                    <w:top w:val="none" w:sz="0" w:space="0" w:color="auto"/>
                                    <w:left w:val="none" w:sz="0" w:space="0" w:color="auto"/>
                                    <w:bottom w:val="none" w:sz="0" w:space="0" w:color="auto"/>
                                    <w:right w:val="none" w:sz="0" w:space="0" w:color="auto"/>
                                  </w:divBdr>
                                  <w:divsChild>
                                    <w:div w:id="2482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7713">
                              <w:marLeft w:val="0"/>
                              <w:marRight w:val="0"/>
                              <w:marTop w:val="0"/>
                              <w:marBottom w:val="0"/>
                              <w:divBdr>
                                <w:top w:val="none" w:sz="0" w:space="0" w:color="auto"/>
                                <w:left w:val="none" w:sz="0" w:space="0" w:color="auto"/>
                                <w:bottom w:val="none" w:sz="0" w:space="0" w:color="auto"/>
                                <w:right w:val="none" w:sz="0" w:space="0" w:color="auto"/>
                              </w:divBdr>
                              <w:divsChild>
                                <w:div w:id="1629628162">
                                  <w:marLeft w:val="0"/>
                                  <w:marRight w:val="0"/>
                                  <w:marTop w:val="0"/>
                                  <w:marBottom w:val="0"/>
                                  <w:divBdr>
                                    <w:top w:val="none" w:sz="0" w:space="0" w:color="auto"/>
                                    <w:left w:val="none" w:sz="0" w:space="0" w:color="auto"/>
                                    <w:bottom w:val="none" w:sz="0" w:space="0" w:color="auto"/>
                                    <w:right w:val="none" w:sz="0" w:space="0" w:color="auto"/>
                                  </w:divBdr>
                                  <w:divsChild>
                                    <w:div w:id="848759892">
                                      <w:marLeft w:val="0"/>
                                      <w:marRight w:val="0"/>
                                      <w:marTop w:val="0"/>
                                      <w:marBottom w:val="0"/>
                                      <w:divBdr>
                                        <w:top w:val="none" w:sz="0" w:space="0" w:color="auto"/>
                                        <w:left w:val="none" w:sz="0" w:space="0" w:color="auto"/>
                                        <w:bottom w:val="none" w:sz="0" w:space="0" w:color="auto"/>
                                        <w:right w:val="none" w:sz="0" w:space="0" w:color="auto"/>
                                      </w:divBdr>
                                      <w:divsChild>
                                        <w:div w:id="506134717">
                                          <w:marLeft w:val="0"/>
                                          <w:marRight w:val="0"/>
                                          <w:marTop w:val="0"/>
                                          <w:marBottom w:val="0"/>
                                          <w:divBdr>
                                            <w:top w:val="none" w:sz="0" w:space="0" w:color="auto"/>
                                            <w:left w:val="none" w:sz="0" w:space="0" w:color="auto"/>
                                            <w:bottom w:val="none" w:sz="0" w:space="0" w:color="auto"/>
                                            <w:right w:val="none" w:sz="0" w:space="0" w:color="auto"/>
                                          </w:divBdr>
                                        </w:div>
                                        <w:div w:id="1254701271">
                                          <w:marLeft w:val="0"/>
                                          <w:marRight w:val="0"/>
                                          <w:marTop w:val="0"/>
                                          <w:marBottom w:val="0"/>
                                          <w:divBdr>
                                            <w:top w:val="none" w:sz="0" w:space="0" w:color="auto"/>
                                            <w:left w:val="none" w:sz="0" w:space="0" w:color="auto"/>
                                            <w:bottom w:val="none" w:sz="0" w:space="0" w:color="auto"/>
                                            <w:right w:val="none" w:sz="0" w:space="0" w:color="auto"/>
                                          </w:divBdr>
                                        </w:div>
                                        <w:div w:id="1008866563">
                                          <w:marLeft w:val="0"/>
                                          <w:marRight w:val="0"/>
                                          <w:marTop w:val="0"/>
                                          <w:marBottom w:val="0"/>
                                          <w:divBdr>
                                            <w:top w:val="none" w:sz="0" w:space="0" w:color="auto"/>
                                            <w:left w:val="none" w:sz="0" w:space="0" w:color="auto"/>
                                            <w:bottom w:val="none" w:sz="0" w:space="0" w:color="auto"/>
                                            <w:right w:val="none" w:sz="0" w:space="0" w:color="auto"/>
                                          </w:divBdr>
                                        </w:div>
                                      </w:divsChild>
                                    </w:div>
                                    <w:div w:id="319233465">
                                      <w:marLeft w:val="0"/>
                                      <w:marRight w:val="0"/>
                                      <w:marTop w:val="0"/>
                                      <w:marBottom w:val="0"/>
                                      <w:divBdr>
                                        <w:top w:val="none" w:sz="0" w:space="0" w:color="auto"/>
                                        <w:left w:val="none" w:sz="0" w:space="0" w:color="auto"/>
                                        <w:bottom w:val="none" w:sz="0" w:space="0" w:color="auto"/>
                                        <w:right w:val="none" w:sz="0" w:space="0" w:color="auto"/>
                                      </w:divBdr>
                                      <w:divsChild>
                                        <w:div w:id="1863667927">
                                          <w:marLeft w:val="0"/>
                                          <w:marRight w:val="0"/>
                                          <w:marTop w:val="0"/>
                                          <w:marBottom w:val="0"/>
                                          <w:divBdr>
                                            <w:top w:val="none" w:sz="0" w:space="0" w:color="auto"/>
                                            <w:left w:val="none" w:sz="0" w:space="0" w:color="auto"/>
                                            <w:bottom w:val="none" w:sz="0" w:space="0" w:color="auto"/>
                                            <w:right w:val="none" w:sz="0" w:space="0" w:color="auto"/>
                                          </w:divBdr>
                                        </w:div>
                                        <w:div w:id="1440644158">
                                          <w:marLeft w:val="0"/>
                                          <w:marRight w:val="0"/>
                                          <w:marTop w:val="0"/>
                                          <w:marBottom w:val="0"/>
                                          <w:divBdr>
                                            <w:top w:val="none" w:sz="0" w:space="0" w:color="auto"/>
                                            <w:left w:val="none" w:sz="0" w:space="0" w:color="auto"/>
                                            <w:bottom w:val="none" w:sz="0" w:space="0" w:color="auto"/>
                                            <w:right w:val="none" w:sz="0" w:space="0" w:color="auto"/>
                                          </w:divBdr>
                                        </w:div>
                                        <w:div w:id="92632806">
                                          <w:marLeft w:val="0"/>
                                          <w:marRight w:val="0"/>
                                          <w:marTop w:val="0"/>
                                          <w:marBottom w:val="0"/>
                                          <w:divBdr>
                                            <w:top w:val="none" w:sz="0" w:space="0" w:color="auto"/>
                                            <w:left w:val="none" w:sz="0" w:space="0" w:color="auto"/>
                                            <w:bottom w:val="none" w:sz="0" w:space="0" w:color="auto"/>
                                            <w:right w:val="none" w:sz="0" w:space="0" w:color="auto"/>
                                          </w:divBdr>
                                        </w:div>
                                      </w:divsChild>
                                    </w:div>
                                    <w:div w:id="873079433">
                                      <w:marLeft w:val="0"/>
                                      <w:marRight w:val="0"/>
                                      <w:marTop w:val="0"/>
                                      <w:marBottom w:val="0"/>
                                      <w:divBdr>
                                        <w:top w:val="none" w:sz="0" w:space="0" w:color="auto"/>
                                        <w:left w:val="none" w:sz="0" w:space="0" w:color="auto"/>
                                        <w:bottom w:val="none" w:sz="0" w:space="0" w:color="auto"/>
                                        <w:right w:val="none" w:sz="0" w:space="0" w:color="auto"/>
                                      </w:divBdr>
                                    </w:div>
                                  </w:divsChild>
                                </w:div>
                                <w:div w:id="612059113">
                                  <w:marLeft w:val="0"/>
                                  <w:marRight w:val="0"/>
                                  <w:marTop w:val="0"/>
                                  <w:marBottom w:val="0"/>
                                  <w:divBdr>
                                    <w:top w:val="none" w:sz="0" w:space="0" w:color="auto"/>
                                    <w:left w:val="none" w:sz="0" w:space="0" w:color="auto"/>
                                    <w:bottom w:val="none" w:sz="0" w:space="0" w:color="auto"/>
                                    <w:right w:val="none" w:sz="0" w:space="0" w:color="auto"/>
                                  </w:divBdr>
                                  <w:divsChild>
                                    <w:div w:id="344871655">
                                      <w:marLeft w:val="0"/>
                                      <w:marRight w:val="0"/>
                                      <w:marTop w:val="0"/>
                                      <w:marBottom w:val="0"/>
                                      <w:divBdr>
                                        <w:top w:val="none" w:sz="0" w:space="0" w:color="auto"/>
                                        <w:left w:val="none" w:sz="0" w:space="0" w:color="auto"/>
                                        <w:bottom w:val="none" w:sz="0" w:space="0" w:color="auto"/>
                                        <w:right w:val="none" w:sz="0" w:space="0" w:color="auto"/>
                                      </w:divBdr>
                                      <w:divsChild>
                                        <w:div w:id="2067294035">
                                          <w:marLeft w:val="0"/>
                                          <w:marRight w:val="0"/>
                                          <w:marTop w:val="0"/>
                                          <w:marBottom w:val="0"/>
                                          <w:divBdr>
                                            <w:top w:val="none" w:sz="0" w:space="0" w:color="auto"/>
                                            <w:left w:val="none" w:sz="0" w:space="0" w:color="auto"/>
                                            <w:bottom w:val="none" w:sz="0" w:space="0" w:color="auto"/>
                                            <w:right w:val="none" w:sz="0" w:space="0" w:color="auto"/>
                                          </w:divBdr>
                                        </w:div>
                                        <w:div w:id="256645895">
                                          <w:marLeft w:val="0"/>
                                          <w:marRight w:val="0"/>
                                          <w:marTop w:val="0"/>
                                          <w:marBottom w:val="0"/>
                                          <w:divBdr>
                                            <w:top w:val="none" w:sz="0" w:space="0" w:color="auto"/>
                                            <w:left w:val="none" w:sz="0" w:space="0" w:color="auto"/>
                                            <w:bottom w:val="none" w:sz="0" w:space="0" w:color="auto"/>
                                            <w:right w:val="none" w:sz="0" w:space="0" w:color="auto"/>
                                          </w:divBdr>
                                        </w:div>
                                        <w:div w:id="1801607104">
                                          <w:marLeft w:val="0"/>
                                          <w:marRight w:val="0"/>
                                          <w:marTop w:val="0"/>
                                          <w:marBottom w:val="0"/>
                                          <w:divBdr>
                                            <w:top w:val="none" w:sz="0" w:space="0" w:color="auto"/>
                                            <w:left w:val="none" w:sz="0" w:space="0" w:color="auto"/>
                                            <w:bottom w:val="none" w:sz="0" w:space="0" w:color="auto"/>
                                            <w:right w:val="none" w:sz="0" w:space="0" w:color="auto"/>
                                          </w:divBdr>
                                        </w:div>
                                      </w:divsChild>
                                    </w:div>
                                    <w:div w:id="1392803563">
                                      <w:marLeft w:val="0"/>
                                      <w:marRight w:val="0"/>
                                      <w:marTop w:val="0"/>
                                      <w:marBottom w:val="0"/>
                                      <w:divBdr>
                                        <w:top w:val="none" w:sz="0" w:space="0" w:color="auto"/>
                                        <w:left w:val="none" w:sz="0" w:space="0" w:color="auto"/>
                                        <w:bottom w:val="none" w:sz="0" w:space="0" w:color="auto"/>
                                        <w:right w:val="none" w:sz="0" w:space="0" w:color="auto"/>
                                      </w:divBdr>
                                      <w:divsChild>
                                        <w:div w:id="42752658">
                                          <w:marLeft w:val="0"/>
                                          <w:marRight w:val="0"/>
                                          <w:marTop w:val="0"/>
                                          <w:marBottom w:val="0"/>
                                          <w:divBdr>
                                            <w:top w:val="none" w:sz="0" w:space="0" w:color="auto"/>
                                            <w:left w:val="none" w:sz="0" w:space="0" w:color="auto"/>
                                            <w:bottom w:val="none" w:sz="0" w:space="0" w:color="auto"/>
                                            <w:right w:val="none" w:sz="0" w:space="0" w:color="auto"/>
                                          </w:divBdr>
                                        </w:div>
                                        <w:div w:id="960308216">
                                          <w:marLeft w:val="0"/>
                                          <w:marRight w:val="0"/>
                                          <w:marTop w:val="0"/>
                                          <w:marBottom w:val="0"/>
                                          <w:divBdr>
                                            <w:top w:val="none" w:sz="0" w:space="0" w:color="auto"/>
                                            <w:left w:val="none" w:sz="0" w:space="0" w:color="auto"/>
                                            <w:bottom w:val="none" w:sz="0" w:space="0" w:color="auto"/>
                                            <w:right w:val="none" w:sz="0" w:space="0" w:color="auto"/>
                                          </w:divBdr>
                                        </w:div>
                                        <w:div w:id="2123569106">
                                          <w:marLeft w:val="0"/>
                                          <w:marRight w:val="0"/>
                                          <w:marTop w:val="0"/>
                                          <w:marBottom w:val="0"/>
                                          <w:divBdr>
                                            <w:top w:val="none" w:sz="0" w:space="0" w:color="auto"/>
                                            <w:left w:val="none" w:sz="0" w:space="0" w:color="auto"/>
                                            <w:bottom w:val="none" w:sz="0" w:space="0" w:color="auto"/>
                                            <w:right w:val="none" w:sz="0" w:space="0" w:color="auto"/>
                                          </w:divBdr>
                                        </w:div>
                                      </w:divsChild>
                                    </w:div>
                                    <w:div w:id="675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3412">
                              <w:marLeft w:val="0"/>
                              <w:marRight w:val="0"/>
                              <w:marTop w:val="0"/>
                              <w:marBottom w:val="0"/>
                              <w:divBdr>
                                <w:top w:val="none" w:sz="0" w:space="0" w:color="auto"/>
                                <w:left w:val="none" w:sz="0" w:space="0" w:color="auto"/>
                                <w:bottom w:val="none" w:sz="0" w:space="0" w:color="auto"/>
                                <w:right w:val="none" w:sz="0" w:space="0" w:color="auto"/>
                              </w:divBdr>
                              <w:divsChild>
                                <w:div w:id="1328367235">
                                  <w:marLeft w:val="0"/>
                                  <w:marRight w:val="0"/>
                                  <w:marTop w:val="0"/>
                                  <w:marBottom w:val="0"/>
                                  <w:divBdr>
                                    <w:top w:val="none" w:sz="0" w:space="0" w:color="auto"/>
                                    <w:left w:val="none" w:sz="0" w:space="0" w:color="auto"/>
                                    <w:bottom w:val="none" w:sz="0" w:space="0" w:color="auto"/>
                                    <w:right w:val="none" w:sz="0" w:space="0" w:color="auto"/>
                                  </w:divBdr>
                                  <w:divsChild>
                                    <w:div w:id="830409408">
                                      <w:marLeft w:val="0"/>
                                      <w:marRight w:val="0"/>
                                      <w:marTop w:val="0"/>
                                      <w:marBottom w:val="0"/>
                                      <w:divBdr>
                                        <w:top w:val="none" w:sz="0" w:space="0" w:color="auto"/>
                                        <w:left w:val="none" w:sz="0" w:space="0" w:color="auto"/>
                                        <w:bottom w:val="none" w:sz="0" w:space="0" w:color="auto"/>
                                        <w:right w:val="none" w:sz="0" w:space="0" w:color="auto"/>
                                      </w:divBdr>
                                      <w:divsChild>
                                        <w:div w:id="1138643988">
                                          <w:marLeft w:val="0"/>
                                          <w:marRight w:val="0"/>
                                          <w:marTop w:val="0"/>
                                          <w:marBottom w:val="0"/>
                                          <w:divBdr>
                                            <w:top w:val="none" w:sz="0" w:space="0" w:color="auto"/>
                                            <w:left w:val="none" w:sz="0" w:space="0" w:color="auto"/>
                                            <w:bottom w:val="none" w:sz="0" w:space="0" w:color="auto"/>
                                            <w:right w:val="none" w:sz="0" w:space="0" w:color="auto"/>
                                          </w:divBdr>
                                        </w:div>
                                        <w:div w:id="741683124">
                                          <w:marLeft w:val="0"/>
                                          <w:marRight w:val="0"/>
                                          <w:marTop w:val="0"/>
                                          <w:marBottom w:val="0"/>
                                          <w:divBdr>
                                            <w:top w:val="none" w:sz="0" w:space="0" w:color="auto"/>
                                            <w:left w:val="none" w:sz="0" w:space="0" w:color="auto"/>
                                            <w:bottom w:val="none" w:sz="0" w:space="0" w:color="auto"/>
                                            <w:right w:val="none" w:sz="0" w:space="0" w:color="auto"/>
                                          </w:divBdr>
                                        </w:div>
                                        <w:div w:id="710542254">
                                          <w:marLeft w:val="0"/>
                                          <w:marRight w:val="0"/>
                                          <w:marTop w:val="0"/>
                                          <w:marBottom w:val="0"/>
                                          <w:divBdr>
                                            <w:top w:val="none" w:sz="0" w:space="0" w:color="auto"/>
                                            <w:left w:val="none" w:sz="0" w:space="0" w:color="auto"/>
                                            <w:bottom w:val="none" w:sz="0" w:space="0" w:color="auto"/>
                                            <w:right w:val="none" w:sz="0" w:space="0" w:color="auto"/>
                                          </w:divBdr>
                                        </w:div>
                                      </w:divsChild>
                                    </w:div>
                                    <w:div w:id="1460681342">
                                      <w:marLeft w:val="0"/>
                                      <w:marRight w:val="0"/>
                                      <w:marTop w:val="0"/>
                                      <w:marBottom w:val="0"/>
                                      <w:divBdr>
                                        <w:top w:val="none" w:sz="0" w:space="0" w:color="auto"/>
                                        <w:left w:val="none" w:sz="0" w:space="0" w:color="auto"/>
                                        <w:bottom w:val="none" w:sz="0" w:space="0" w:color="auto"/>
                                        <w:right w:val="none" w:sz="0" w:space="0" w:color="auto"/>
                                      </w:divBdr>
                                      <w:divsChild>
                                        <w:div w:id="1762680704">
                                          <w:marLeft w:val="0"/>
                                          <w:marRight w:val="0"/>
                                          <w:marTop w:val="0"/>
                                          <w:marBottom w:val="0"/>
                                          <w:divBdr>
                                            <w:top w:val="none" w:sz="0" w:space="0" w:color="auto"/>
                                            <w:left w:val="none" w:sz="0" w:space="0" w:color="auto"/>
                                            <w:bottom w:val="none" w:sz="0" w:space="0" w:color="auto"/>
                                            <w:right w:val="none" w:sz="0" w:space="0" w:color="auto"/>
                                          </w:divBdr>
                                        </w:div>
                                        <w:div w:id="1752658837">
                                          <w:marLeft w:val="0"/>
                                          <w:marRight w:val="0"/>
                                          <w:marTop w:val="0"/>
                                          <w:marBottom w:val="0"/>
                                          <w:divBdr>
                                            <w:top w:val="none" w:sz="0" w:space="0" w:color="auto"/>
                                            <w:left w:val="none" w:sz="0" w:space="0" w:color="auto"/>
                                            <w:bottom w:val="none" w:sz="0" w:space="0" w:color="auto"/>
                                            <w:right w:val="none" w:sz="0" w:space="0" w:color="auto"/>
                                          </w:divBdr>
                                        </w:div>
                                      </w:divsChild>
                                    </w:div>
                                    <w:div w:id="2099209671">
                                      <w:marLeft w:val="0"/>
                                      <w:marRight w:val="0"/>
                                      <w:marTop w:val="0"/>
                                      <w:marBottom w:val="0"/>
                                      <w:divBdr>
                                        <w:top w:val="none" w:sz="0" w:space="0" w:color="auto"/>
                                        <w:left w:val="none" w:sz="0" w:space="0" w:color="auto"/>
                                        <w:bottom w:val="none" w:sz="0" w:space="0" w:color="auto"/>
                                        <w:right w:val="none" w:sz="0" w:space="0" w:color="auto"/>
                                      </w:divBdr>
                                    </w:div>
                                    <w:div w:id="8987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6641">
                          <w:marLeft w:val="0"/>
                          <w:marRight w:val="0"/>
                          <w:marTop w:val="0"/>
                          <w:marBottom w:val="0"/>
                          <w:divBdr>
                            <w:top w:val="none" w:sz="0" w:space="0" w:color="auto"/>
                            <w:left w:val="none" w:sz="0" w:space="0" w:color="auto"/>
                            <w:bottom w:val="none" w:sz="0" w:space="0" w:color="auto"/>
                            <w:right w:val="none" w:sz="0" w:space="0" w:color="auto"/>
                          </w:divBdr>
                          <w:divsChild>
                            <w:div w:id="2121416922">
                              <w:marLeft w:val="0"/>
                              <w:marRight w:val="0"/>
                              <w:marTop w:val="0"/>
                              <w:marBottom w:val="0"/>
                              <w:divBdr>
                                <w:top w:val="none" w:sz="0" w:space="0" w:color="auto"/>
                                <w:left w:val="none" w:sz="0" w:space="0" w:color="auto"/>
                                <w:bottom w:val="none" w:sz="0" w:space="0" w:color="auto"/>
                                <w:right w:val="none" w:sz="0" w:space="0" w:color="auto"/>
                              </w:divBdr>
                              <w:divsChild>
                                <w:div w:id="1509322580">
                                  <w:marLeft w:val="0"/>
                                  <w:marRight w:val="0"/>
                                  <w:marTop w:val="0"/>
                                  <w:marBottom w:val="0"/>
                                  <w:divBdr>
                                    <w:top w:val="none" w:sz="0" w:space="0" w:color="auto"/>
                                    <w:left w:val="none" w:sz="0" w:space="0" w:color="auto"/>
                                    <w:bottom w:val="none" w:sz="0" w:space="0" w:color="auto"/>
                                    <w:right w:val="none" w:sz="0" w:space="0" w:color="auto"/>
                                  </w:divBdr>
                                  <w:divsChild>
                                    <w:div w:id="1302660759">
                                      <w:marLeft w:val="0"/>
                                      <w:marRight w:val="0"/>
                                      <w:marTop w:val="0"/>
                                      <w:marBottom w:val="0"/>
                                      <w:divBdr>
                                        <w:top w:val="none" w:sz="0" w:space="0" w:color="auto"/>
                                        <w:left w:val="none" w:sz="0" w:space="0" w:color="auto"/>
                                        <w:bottom w:val="none" w:sz="0" w:space="0" w:color="auto"/>
                                        <w:right w:val="none" w:sz="0" w:space="0" w:color="auto"/>
                                      </w:divBdr>
                                    </w:div>
                                  </w:divsChild>
                                </w:div>
                                <w:div w:id="1099832125">
                                  <w:marLeft w:val="0"/>
                                  <w:marRight w:val="0"/>
                                  <w:marTop w:val="0"/>
                                  <w:marBottom w:val="0"/>
                                  <w:divBdr>
                                    <w:top w:val="none" w:sz="0" w:space="0" w:color="auto"/>
                                    <w:left w:val="none" w:sz="0" w:space="0" w:color="auto"/>
                                    <w:bottom w:val="none" w:sz="0" w:space="0" w:color="auto"/>
                                    <w:right w:val="none" w:sz="0" w:space="0" w:color="auto"/>
                                  </w:divBdr>
                                  <w:divsChild>
                                    <w:div w:id="20990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5919">
                              <w:marLeft w:val="0"/>
                              <w:marRight w:val="0"/>
                              <w:marTop w:val="0"/>
                              <w:marBottom w:val="0"/>
                              <w:divBdr>
                                <w:top w:val="none" w:sz="0" w:space="0" w:color="auto"/>
                                <w:left w:val="none" w:sz="0" w:space="0" w:color="auto"/>
                                <w:bottom w:val="none" w:sz="0" w:space="0" w:color="auto"/>
                                <w:right w:val="none" w:sz="0" w:space="0" w:color="auto"/>
                              </w:divBdr>
                              <w:divsChild>
                                <w:div w:id="1579899858">
                                  <w:marLeft w:val="0"/>
                                  <w:marRight w:val="0"/>
                                  <w:marTop w:val="0"/>
                                  <w:marBottom w:val="0"/>
                                  <w:divBdr>
                                    <w:top w:val="none" w:sz="0" w:space="0" w:color="auto"/>
                                    <w:left w:val="none" w:sz="0" w:space="0" w:color="auto"/>
                                    <w:bottom w:val="none" w:sz="0" w:space="0" w:color="auto"/>
                                    <w:right w:val="none" w:sz="0" w:space="0" w:color="auto"/>
                                  </w:divBdr>
                                  <w:divsChild>
                                    <w:div w:id="1164517882">
                                      <w:marLeft w:val="0"/>
                                      <w:marRight w:val="0"/>
                                      <w:marTop w:val="0"/>
                                      <w:marBottom w:val="0"/>
                                      <w:divBdr>
                                        <w:top w:val="none" w:sz="0" w:space="0" w:color="auto"/>
                                        <w:left w:val="none" w:sz="0" w:space="0" w:color="auto"/>
                                        <w:bottom w:val="none" w:sz="0" w:space="0" w:color="auto"/>
                                        <w:right w:val="none" w:sz="0" w:space="0" w:color="auto"/>
                                      </w:divBdr>
                                      <w:divsChild>
                                        <w:div w:id="1935747076">
                                          <w:marLeft w:val="0"/>
                                          <w:marRight w:val="0"/>
                                          <w:marTop w:val="0"/>
                                          <w:marBottom w:val="0"/>
                                          <w:divBdr>
                                            <w:top w:val="none" w:sz="0" w:space="0" w:color="auto"/>
                                            <w:left w:val="none" w:sz="0" w:space="0" w:color="auto"/>
                                            <w:bottom w:val="none" w:sz="0" w:space="0" w:color="auto"/>
                                            <w:right w:val="none" w:sz="0" w:space="0" w:color="auto"/>
                                          </w:divBdr>
                                        </w:div>
                                        <w:div w:id="1136071153">
                                          <w:marLeft w:val="0"/>
                                          <w:marRight w:val="0"/>
                                          <w:marTop w:val="0"/>
                                          <w:marBottom w:val="0"/>
                                          <w:divBdr>
                                            <w:top w:val="none" w:sz="0" w:space="0" w:color="auto"/>
                                            <w:left w:val="none" w:sz="0" w:space="0" w:color="auto"/>
                                            <w:bottom w:val="none" w:sz="0" w:space="0" w:color="auto"/>
                                            <w:right w:val="none" w:sz="0" w:space="0" w:color="auto"/>
                                          </w:divBdr>
                                        </w:div>
                                        <w:div w:id="1455178251">
                                          <w:marLeft w:val="0"/>
                                          <w:marRight w:val="0"/>
                                          <w:marTop w:val="0"/>
                                          <w:marBottom w:val="0"/>
                                          <w:divBdr>
                                            <w:top w:val="none" w:sz="0" w:space="0" w:color="auto"/>
                                            <w:left w:val="none" w:sz="0" w:space="0" w:color="auto"/>
                                            <w:bottom w:val="none" w:sz="0" w:space="0" w:color="auto"/>
                                            <w:right w:val="none" w:sz="0" w:space="0" w:color="auto"/>
                                          </w:divBdr>
                                        </w:div>
                                      </w:divsChild>
                                    </w:div>
                                    <w:div w:id="904802261">
                                      <w:marLeft w:val="0"/>
                                      <w:marRight w:val="0"/>
                                      <w:marTop w:val="0"/>
                                      <w:marBottom w:val="0"/>
                                      <w:divBdr>
                                        <w:top w:val="none" w:sz="0" w:space="0" w:color="auto"/>
                                        <w:left w:val="none" w:sz="0" w:space="0" w:color="auto"/>
                                        <w:bottom w:val="none" w:sz="0" w:space="0" w:color="auto"/>
                                        <w:right w:val="none" w:sz="0" w:space="0" w:color="auto"/>
                                      </w:divBdr>
                                      <w:divsChild>
                                        <w:div w:id="215819492">
                                          <w:marLeft w:val="0"/>
                                          <w:marRight w:val="0"/>
                                          <w:marTop w:val="0"/>
                                          <w:marBottom w:val="0"/>
                                          <w:divBdr>
                                            <w:top w:val="none" w:sz="0" w:space="0" w:color="auto"/>
                                            <w:left w:val="none" w:sz="0" w:space="0" w:color="auto"/>
                                            <w:bottom w:val="none" w:sz="0" w:space="0" w:color="auto"/>
                                            <w:right w:val="none" w:sz="0" w:space="0" w:color="auto"/>
                                          </w:divBdr>
                                        </w:div>
                                        <w:div w:id="1395009712">
                                          <w:marLeft w:val="0"/>
                                          <w:marRight w:val="0"/>
                                          <w:marTop w:val="0"/>
                                          <w:marBottom w:val="0"/>
                                          <w:divBdr>
                                            <w:top w:val="none" w:sz="0" w:space="0" w:color="auto"/>
                                            <w:left w:val="none" w:sz="0" w:space="0" w:color="auto"/>
                                            <w:bottom w:val="none" w:sz="0" w:space="0" w:color="auto"/>
                                            <w:right w:val="none" w:sz="0" w:space="0" w:color="auto"/>
                                          </w:divBdr>
                                        </w:div>
                                        <w:div w:id="1956788136">
                                          <w:marLeft w:val="0"/>
                                          <w:marRight w:val="0"/>
                                          <w:marTop w:val="0"/>
                                          <w:marBottom w:val="0"/>
                                          <w:divBdr>
                                            <w:top w:val="none" w:sz="0" w:space="0" w:color="auto"/>
                                            <w:left w:val="none" w:sz="0" w:space="0" w:color="auto"/>
                                            <w:bottom w:val="none" w:sz="0" w:space="0" w:color="auto"/>
                                            <w:right w:val="none" w:sz="0" w:space="0" w:color="auto"/>
                                          </w:divBdr>
                                        </w:div>
                                      </w:divsChild>
                                    </w:div>
                                    <w:div w:id="11869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2633">
                              <w:marLeft w:val="0"/>
                              <w:marRight w:val="0"/>
                              <w:marTop w:val="0"/>
                              <w:marBottom w:val="0"/>
                              <w:divBdr>
                                <w:top w:val="none" w:sz="0" w:space="0" w:color="auto"/>
                                <w:left w:val="none" w:sz="0" w:space="0" w:color="auto"/>
                                <w:bottom w:val="none" w:sz="0" w:space="0" w:color="auto"/>
                                <w:right w:val="none" w:sz="0" w:space="0" w:color="auto"/>
                              </w:divBdr>
                              <w:divsChild>
                                <w:div w:id="205796398">
                                  <w:marLeft w:val="0"/>
                                  <w:marRight w:val="0"/>
                                  <w:marTop w:val="0"/>
                                  <w:marBottom w:val="0"/>
                                  <w:divBdr>
                                    <w:top w:val="none" w:sz="0" w:space="0" w:color="auto"/>
                                    <w:left w:val="none" w:sz="0" w:space="0" w:color="auto"/>
                                    <w:bottom w:val="none" w:sz="0" w:space="0" w:color="auto"/>
                                    <w:right w:val="none" w:sz="0" w:space="0" w:color="auto"/>
                                  </w:divBdr>
                                  <w:divsChild>
                                    <w:div w:id="1446733122">
                                      <w:marLeft w:val="0"/>
                                      <w:marRight w:val="0"/>
                                      <w:marTop w:val="0"/>
                                      <w:marBottom w:val="0"/>
                                      <w:divBdr>
                                        <w:top w:val="none" w:sz="0" w:space="0" w:color="auto"/>
                                        <w:left w:val="none" w:sz="0" w:space="0" w:color="auto"/>
                                        <w:bottom w:val="none" w:sz="0" w:space="0" w:color="auto"/>
                                        <w:right w:val="none" w:sz="0" w:space="0" w:color="auto"/>
                                      </w:divBdr>
                                      <w:divsChild>
                                        <w:div w:id="1052845674">
                                          <w:marLeft w:val="0"/>
                                          <w:marRight w:val="0"/>
                                          <w:marTop w:val="0"/>
                                          <w:marBottom w:val="0"/>
                                          <w:divBdr>
                                            <w:top w:val="none" w:sz="0" w:space="0" w:color="auto"/>
                                            <w:left w:val="none" w:sz="0" w:space="0" w:color="auto"/>
                                            <w:bottom w:val="none" w:sz="0" w:space="0" w:color="auto"/>
                                            <w:right w:val="none" w:sz="0" w:space="0" w:color="auto"/>
                                          </w:divBdr>
                                        </w:div>
                                        <w:div w:id="838276166">
                                          <w:marLeft w:val="0"/>
                                          <w:marRight w:val="0"/>
                                          <w:marTop w:val="0"/>
                                          <w:marBottom w:val="0"/>
                                          <w:divBdr>
                                            <w:top w:val="none" w:sz="0" w:space="0" w:color="auto"/>
                                            <w:left w:val="none" w:sz="0" w:space="0" w:color="auto"/>
                                            <w:bottom w:val="none" w:sz="0" w:space="0" w:color="auto"/>
                                            <w:right w:val="none" w:sz="0" w:space="0" w:color="auto"/>
                                          </w:divBdr>
                                        </w:div>
                                        <w:div w:id="1398628618">
                                          <w:marLeft w:val="0"/>
                                          <w:marRight w:val="0"/>
                                          <w:marTop w:val="0"/>
                                          <w:marBottom w:val="0"/>
                                          <w:divBdr>
                                            <w:top w:val="none" w:sz="0" w:space="0" w:color="auto"/>
                                            <w:left w:val="none" w:sz="0" w:space="0" w:color="auto"/>
                                            <w:bottom w:val="none" w:sz="0" w:space="0" w:color="auto"/>
                                            <w:right w:val="none" w:sz="0" w:space="0" w:color="auto"/>
                                          </w:divBdr>
                                        </w:div>
                                      </w:divsChild>
                                    </w:div>
                                    <w:div w:id="72824623">
                                      <w:marLeft w:val="0"/>
                                      <w:marRight w:val="0"/>
                                      <w:marTop w:val="0"/>
                                      <w:marBottom w:val="0"/>
                                      <w:divBdr>
                                        <w:top w:val="none" w:sz="0" w:space="0" w:color="auto"/>
                                        <w:left w:val="none" w:sz="0" w:space="0" w:color="auto"/>
                                        <w:bottom w:val="none" w:sz="0" w:space="0" w:color="auto"/>
                                        <w:right w:val="none" w:sz="0" w:space="0" w:color="auto"/>
                                      </w:divBdr>
                                      <w:divsChild>
                                        <w:div w:id="843590058">
                                          <w:marLeft w:val="0"/>
                                          <w:marRight w:val="0"/>
                                          <w:marTop w:val="0"/>
                                          <w:marBottom w:val="0"/>
                                          <w:divBdr>
                                            <w:top w:val="none" w:sz="0" w:space="0" w:color="auto"/>
                                            <w:left w:val="none" w:sz="0" w:space="0" w:color="auto"/>
                                            <w:bottom w:val="none" w:sz="0" w:space="0" w:color="auto"/>
                                            <w:right w:val="none" w:sz="0" w:space="0" w:color="auto"/>
                                          </w:divBdr>
                                        </w:div>
                                        <w:div w:id="2058507383">
                                          <w:marLeft w:val="0"/>
                                          <w:marRight w:val="0"/>
                                          <w:marTop w:val="0"/>
                                          <w:marBottom w:val="0"/>
                                          <w:divBdr>
                                            <w:top w:val="none" w:sz="0" w:space="0" w:color="auto"/>
                                            <w:left w:val="none" w:sz="0" w:space="0" w:color="auto"/>
                                            <w:bottom w:val="none" w:sz="0" w:space="0" w:color="auto"/>
                                            <w:right w:val="none" w:sz="0" w:space="0" w:color="auto"/>
                                          </w:divBdr>
                                        </w:div>
                                      </w:divsChild>
                                    </w:div>
                                    <w:div w:id="680736759">
                                      <w:marLeft w:val="0"/>
                                      <w:marRight w:val="0"/>
                                      <w:marTop w:val="0"/>
                                      <w:marBottom w:val="0"/>
                                      <w:divBdr>
                                        <w:top w:val="none" w:sz="0" w:space="0" w:color="auto"/>
                                        <w:left w:val="none" w:sz="0" w:space="0" w:color="auto"/>
                                        <w:bottom w:val="none" w:sz="0" w:space="0" w:color="auto"/>
                                        <w:right w:val="none" w:sz="0" w:space="0" w:color="auto"/>
                                      </w:divBdr>
                                    </w:div>
                                    <w:div w:id="3403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0806">
                          <w:marLeft w:val="0"/>
                          <w:marRight w:val="0"/>
                          <w:marTop w:val="0"/>
                          <w:marBottom w:val="0"/>
                          <w:divBdr>
                            <w:top w:val="none" w:sz="0" w:space="0" w:color="auto"/>
                            <w:left w:val="none" w:sz="0" w:space="0" w:color="auto"/>
                            <w:bottom w:val="none" w:sz="0" w:space="0" w:color="auto"/>
                            <w:right w:val="none" w:sz="0" w:space="0" w:color="auto"/>
                          </w:divBdr>
                          <w:divsChild>
                            <w:div w:id="77675215">
                              <w:marLeft w:val="0"/>
                              <w:marRight w:val="0"/>
                              <w:marTop w:val="0"/>
                              <w:marBottom w:val="0"/>
                              <w:divBdr>
                                <w:top w:val="none" w:sz="0" w:space="0" w:color="auto"/>
                                <w:left w:val="none" w:sz="0" w:space="0" w:color="auto"/>
                                <w:bottom w:val="none" w:sz="0" w:space="0" w:color="auto"/>
                                <w:right w:val="none" w:sz="0" w:space="0" w:color="auto"/>
                              </w:divBdr>
                              <w:divsChild>
                                <w:div w:id="1346975746">
                                  <w:marLeft w:val="0"/>
                                  <w:marRight w:val="0"/>
                                  <w:marTop w:val="0"/>
                                  <w:marBottom w:val="0"/>
                                  <w:divBdr>
                                    <w:top w:val="none" w:sz="0" w:space="0" w:color="auto"/>
                                    <w:left w:val="none" w:sz="0" w:space="0" w:color="auto"/>
                                    <w:bottom w:val="none" w:sz="0" w:space="0" w:color="auto"/>
                                    <w:right w:val="none" w:sz="0" w:space="0" w:color="auto"/>
                                  </w:divBdr>
                                  <w:divsChild>
                                    <w:div w:id="1042245057">
                                      <w:marLeft w:val="0"/>
                                      <w:marRight w:val="0"/>
                                      <w:marTop w:val="0"/>
                                      <w:marBottom w:val="0"/>
                                      <w:divBdr>
                                        <w:top w:val="none" w:sz="0" w:space="0" w:color="auto"/>
                                        <w:left w:val="none" w:sz="0" w:space="0" w:color="auto"/>
                                        <w:bottom w:val="none" w:sz="0" w:space="0" w:color="auto"/>
                                        <w:right w:val="none" w:sz="0" w:space="0" w:color="auto"/>
                                      </w:divBdr>
                                    </w:div>
                                  </w:divsChild>
                                </w:div>
                                <w:div w:id="1919948383">
                                  <w:marLeft w:val="0"/>
                                  <w:marRight w:val="0"/>
                                  <w:marTop w:val="0"/>
                                  <w:marBottom w:val="0"/>
                                  <w:divBdr>
                                    <w:top w:val="none" w:sz="0" w:space="0" w:color="auto"/>
                                    <w:left w:val="none" w:sz="0" w:space="0" w:color="auto"/>
                                    <w:bottom w:val="none" w:sz="0" w:space="0" w:color="auto"/>
                                    <w:right w:val="none" w:sz="0" w:space="0" w:color="auto"/>
                                  </w:divBdr>
                                  <w:divsChild>
                                    <w:div w:id="482161981">
                                      <w:marLeft w:val="0"/>
                                      <w:marRight w:val="0"/>
                                      <w:marTop w:val="0"/>
                                      <w:marBottom w:val="0"/>
                                      <w:divBdr>
                                        <w:top w:val="none" w:sz="0" w:space="0" w:color="auto"/>
                                        <w:left w:val="none" w:sz="0" w:space="0" w:color="auto"/>
                                        <w:bottom w:val="none" w:sz="0" w:space="0" w:color="auto"/>
                                        <w:right w:val="none" w:sz="0" w:space="0" w:color="auto"/>
                                      </w:divBdr>
                                    </w:div>
                                  </w:divsChild>
                                </w:div>
                                <w:div w:id="1130439705">
                                  <w:marLeft w:val="0"/>
                                  <w:marRight w:val="0"/>
                                  <w:marTop w:val="0"/>
                                  <w:marBottom w:val="0"/>
                                  <w:divBdr>
                                    <w:top w:val="none" w:sz="0" w:space="0" w:color="auto"/>
                                    <w:left w:val="none" w:sz="0" w:space="0" w:color="auto"/>
                                    <w:bottom w:val="none" w:sz="0" w:space="0" w:color="auto"/>
                                    <w:right w:val="none" w:sz="0" w:space="0" w:color="auto"/>
                                  </w:divBdr>
                                  <w:divsChild>
                                    <w:div w:id="624769990">
                                      <w:marLeft w:val="0"/>
                                      <w:marRight w:val="0"/>
                                      <w:marTop w:val="0"/>
                                      <w:marBottom w:val="0"/>
                                      <w:divBdr>
                                        <w:top w:val="none" w:sz="0" w:space="0" w:color="auto"/>
                                        <w:left w:val="none" w:sz="0" w:space="0" w:color="auto"/>
                                        <w:bottom w:val="none" w:sz="0" w:space="0" w:color="auto"/>
                                        <w:right w:val="none" w:sz="0" w:space="0" w:color="auto"/>
                                      </w:divBdr>
                                    </w:div>
                                  </w:divsChild>
                                </w:div>
                                <w:div w:id="1102725930">
                                  <w:marLeft w:val="0"/>
                                  <w:marRight w:val="0"/>
                                  <w:marTop w:val="0"/>
                                  <w:marBottom w:val="0"/>
                                  <w:divBdr>
                                    <w:top w:val="none" w:sz="0" w:space="0" w:color="auto"/>
                                    <w:left w:val="none" w:sz="0" w:space="0" w:color="auto"/>
                                    <w:bottom w:val="none" w:sz="0" w:space="0" w:color="auto"/>
                                    <w:right w:val="none" w:sz="0" w:space="0" w:color="auto"/>
                                  </w:divBdr>
                                  <w:divsChild>
                                    <w:div w:id="415174515">
                                      <w:marLeft w:val="0"/>
                                      <w:marRight w:val="0"/>
                                      <w:marTop w:val="0"/>
                                      <w:marBottom w:val="0"/>
                                      <w:divBdr>
                                        <w:top w:val="none" w:sz="0" w:space="0" w:color="auto"/>
                                        <w:left w:val="none" w:sz="0" w:space="0" w:color="auto"/>
                                        <w:bottom w:val="none" w:sz="0" w:space="0" w:color="auto"/>
                                        <w:right w:val="none" w:sz="0" w:space="0" w:color="auto"/>
                                      </w:divBdr>
                                    </w:div>
                                  </w:divsChild>
                                </w:div>
                                <w:div w:id="744884200">
                                  <w:marLeft w:val="0"/>
                                  <w:marRight w:val="0"/>
                                  <w:marTop w:val="0"/>
                                  <w:marBottom w:val="0"/>
                                  <w:divBdr>
                                    <w:top w:val="none" w:sz="0" w:space="0" w:color="auto"/>
                                    <w:left w:val="none" w:sz="0" w:space="0" w:color="auto"/>
                                    <w:bottom w:val="none" w:sz="0" w:space="0" w:color="auto"/>
                                    <w:right w:val="none" w:sz="0" w:space="0" w:color="auto"/>
                                  </w:divBdr>
                                  <w:divsChild>
                                    <w:div w:id="339508090">
                                      <w:marLeft w:val="0"/>
                                      <w:marRight w:val="0"/>
                                      <w:marTop w:val="0"/>
                                      <w:marBottom w:val="0"/>
                                      <w:divBdr>
                                        <w:top w:val="none" w:sz="0" w:space="0" w:color="auto"/>
                                        <w:left w:val="none" w:sz="0" w:space="0" w:color="auto"/>
                                        <w:bottom w:val="none" w:sz="0" w:space="0" w:color="auto"/>
                                        <w:right w:val="none" w:sz="0" w:space="0" w:color="auto"/>
                                      </w:divBdr>
                                    </w:div>
                                  </w:divsChild>
                                </w:div>
                                <w:div w:id="1621567607">
                                  <w:marLeft w:val="0"/>
                                  <w:marRight w:val="0"/>
                                  <w:marTop w:val="0"/>
                                  <w:marBottom w:val="0"/>
                                  <w:divBdr>
                                    <w:top w:val="none" w:sz="0" w:space="0" w:color="auto"/>
                                    <w:left w:val="none" w:sz="0" w:space="0" w:color="auto"/>
                                    <w:bottom w:val="none" w:sz="0" w:space="0" w:color="auto"/>
                                    <w:right w:val="none" w:sz="0" w:space="0" w:color="auto"/>
                                  </w:divBdr>
                                  <w:divsChild>
                                    <w:div w:id="1138036579">
                                      <w:marLeft w:val="0"/>
                                      <w:marRight w:val="0"/>
                                      <w:marTop w:val="0"/>
                                      <w:marBottom w:val="0"/>
                                      <w:divBdr>
                                        <w:top w:val="none" w:sz="0" w:space="0" w:color="auto"/>
                                        <w:left w:val="none" w:sz="0" w:space="0" w:color="auto"/>
                                        <w:bottom w:val="none" w:sz="0" w:space="0" w:color="auto"/>
                                        <w:right w:val="none" w:sz="0" w:space="0" w:color="auto"/>
                                      </w:divBdr>
                                    </w:div>
                                  </w:divsChild>
                                </w:div>
                                <w:div w:id="540899890">
                                  <w:marLeft w:val="0"/>
                                  <w:marRight w:val="0"/>
                                  <w:marTop w:val="0"/>
                                  <w:marBottom w:val="0"/>
                                  <w:divBdr>
                                    <w:top w:val="none" w:sz="0" w:space="0" w:color="auto"/>
                                    <w:left w:val="none" w:sz="0" w:space="0" w:color="auto"/>
                                    <w:bottom w:val="none" w:sz="0" w:space="0" w:color="auto"/>
                                    <w:right w:val="none" w:sz="0" w:space="0" w:color="auto"/>
                                  </w:divBdr>
                                  <w:divsChild>
                                    <w:div w:id="21296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497">
                              <w:marLeft w:val="0"/>
                              <w:marRight w:val="0"/>
                              <w:marTop w:val="0"/>
                              <w:marBottom w:val="0"/>
                              <w:divBdr>
                                <w:top w:val="none" w:sz="0" w:space="0" w:color="auto"/>
                                <w:left w:val="none" w:sz="0" w:space="0" w:color="auto"/>
                                <w:bottom w:val="none" w:sz="0" w:space="0" w:color="auto"/>
                                <w:right w:val="none" w:sz="0" w:space="0" w:color="auto"/>
                              </w:divBdr>
                              <w:divsChild>
                                <w:div w:id="1167599829">
                                  <w:marLeft w:val="0"/>
                                  <w:marRight w:val="0"/>
                                  <w:marTop w:val="0"/>
                                  <w:marBottom w:val="0"/>
                                  <w:divBdr>
                                    <w:top w:val="none" w:sz="0" w:space="0" w:color="auto"/>
                                    <w:left w:val="none" w:sz="0" w:space="0" w:color="auto"/>
                                    <w:bottom w:val="none" w:sz="0" w:space="0" w:color="auto"/>
                                    <w:right w:val="none" w:sz="0" w:space="0" w:color="auto"/>
                                  </w:divBdr>
                                  <w:divsChild>
                                    <w:div w:id="229845872">
                                      <w:marLeft w:val="0"/>
                                      <w:marRight w:val="0"/>
                                      <w:marTop w:val="0"/>
                                      <w:marBottom w:val="0"/>
                                      <w:divBdr>
                                        <w:top w:val="none" w:sz="0" w:space="0" w:color="auto"/>
                                        <w:left w:val="none" w:sz="0" w:space="0" w:color="auto"/>
                                        <w:bottom w:val="none" w:sz="0" w:space="0" w:color="auto"/>
                                        <w:right w:val="none" w:sz="0" w:space="0" w:color="auto"/>
                                      </w:divBdr>
                                      <w:divsChild>
                                        <w:div w:id="1104227613">
                                          <w:marLeft w:val="0"/>
                                          <w:marRight w:val="0"/>
                                          <w:marTop w:val="0"/>
                                          <w:marBottom w:val="0"/>
                                          <w:divBdr>
                                            <w:top w:val="none" w:sz="0" w:space="0" w:color="auto"/>
                                            <w:left w:val="none" w:sz="0" w:space="0" w:color="auto"/>
                                            <w:bottom w:val="none" w:sz="0" w:space="0" w:color="auto"/>
                                            <w:right w:val="none" w:sz="0" w:space="0" w:color="auto"/>
                                          </w:divBdr>
                                        </w:div>
                                        <w:div w:id="1327131144">
                                          <w:marLeft w:val="0"/>
                                          <w:marRight w:val="0"/>
                                          <w:marTop w:val="0"/>
                                          <w:marBottom w:val="0"/>
                                          <w:divBdr>
                                            <w:top w:val="none" w:sz="0" w:space="0" w:color="auto"/>
                                            <w:left w:val="none" w:sz="0" w:space="0" w:color="auto"/>
                                            <w:bottom w:val="none" w:sz="0" w:space="0" w:color="auto"/>
                                            <w:right w:val="none" w:sz="0" w:space="0" w:color="auto"/>
                                          </w:divBdr>
                                        </w:div>
                                        <w:div w:id="1658876466">
                                          <w:marLeft w:val="0"/>
                                          <w:marRight w:val="0"/>
                                          <w:marTop w:val="0"/>
                                          <w:marBottom w:val="0"/>
                                          <w:divBdr>
                                            <w:top w:val="none" w:sz="0" w:space="0" w:color="auto"/>
                                            <w:left w:val="none" w:sz="0" w:space="0" w:color="auto"/>
                                            <w:bottom w:val="none" w:sz="0" w:space="0" w:color="auto"/>
                                            <w:right w:val="none" w:sz="0" w:space="0" w:color="auto"/>
                                          </w:divBdr>
                                        </w:div>
                                      </w:divsChild>
                                    </w:div>
                                    <w:div w:id="1022904344">
                                      <w:marLeft w:val="0"/>
                                      <w:marRight w:val="0"/>
                                      <w:marTop w:val="0"/>
                                      <w:marBottom w:val="0"/>
                                      <w:divBdr>
                                        <w:top w:val="none" w:sz="0" w:space="0" w:color="auto"/>
                                        <w:left w:val="none" w:sz="0" w:space="0" w:color="auto"/>
                                        <w:bottom w:val="none" w:sz="0" w:space="0" w:color="auto"/>
                                        <w:right w:val="none" w:sz="0" w:space="0" w:color="auto"/>
                                      </w:divBdr>
                                      <w:divsChild>
                                        <w:div w:id="187719554">
                                          <w:marLeft w:val="0"/>
                                          <w:marRight w:val="0"/>
                                          <w:marTop w:val="0"/>
                                          <w:marBottom w:val="0"/>
                                          <w:divBdr>
                                            <w:top w:val="none" w:sz="0" w:space="0" w:color="auto"/>
                                            <w:left w:val="none" w:sz="0" w:space="0" w:color="auto"/>
                                            <w:bottom w:val="none" w:sz="0" w:space="0" w:color="auto"/>
                                            <w:right w:val="none" w:sz="0" w:space="0" w:color="auto"/>
                                          </w:divBdr>
                                        </w:div>
                                        <w:div w:id="751783042">
                                          <w:marLeft w:val="0"/>
                                          <w:marRight w:val="0"/>
                                          <w:marTop w:val="0"/>
                                          <w:marBottom w:val="0"/>
                                          <w:divBdr>
                                            <w:top w:val="none" w:sz="0" w:space="0" w:color="auto"/>
                                            <w:left w:val="none" w:sz="0" w:space="0" w:color="auto"/>
                                            <w:bottom w:val="none" w:sz="0" w:space="0" w:color="auto"/>
                                            <w:right w:val="none" w:sz="0" w:space="0" w:color="auto"/>
                                          </w:divBdr>
                                        </w:div>
                                        <w:div w:id="1062367555">
                                          <w:marLeft w:val="0"/>
                                          <w:marRight w:val="0"/>
                                          <w:marTop w:val="0"/>
                                          <w:marBottom w:val="0"/>
                                          <w:divBdr>
                                            <w:top w:val="none" w:sz="0" w:space="0" w:color="auto"/>
                                            <w:left w:val="none" w:sz="0" w:space="0" w:color="auto"/>
                                            <w:bottom w:val="none" w:sz="0" w:space="0" w:color="auto"/>
                                            <w:right w:val="none" w:sz="0" w:space="0" w:color="auto"/>
                                          </w:divBdr>
                                        </w:div>
                                      </w:divsChild>
                                    </w:div>
                                    <w:div w:id="885022488">
                                      <w:marLeft w:val="0"/>
                                      <w:marRight w:val="0"/>
                                      <w:marTop w:val="0"/>
                                      <w:marBottom w:val="0"/>
                                      <w:divBdr>
                                        <w:top w:val="none" w:sz="0" w:space="0" w:color="auto"/>
                                        <w:left w:val="none" w:sz="0" w:space="0" w:color="auto"/>
                                        <w:bottom w:val="none" w:sz="0" w:space="0" w:color="auto"/>
                                        <w:right w:val="none" w:sz="0" w:space="0" w:color="auto"/>
                                      </w:divBdr>
                                    </w:div>
                                  </w:divsChild>
                                </w:div>
                                <w:div w:id="392123037">
                                  <w:marLeft w:val="0"/>
                                  <w:marRight w:val="0"/>
                                  <w:marTop w:val="0"/>
                                  <w:marBottom w:val="0"/>
                                  <w:divBdr>
                                    <w:top w:val="none" w:sz="0" w:space="0" w:color="auto"/>
                                    <w:left w:val="none" w:sz="0" w:space="0" w:color="auto"/>
                                    <w:bottom w:val="none" w:sz="0" w:space="0" w:color="auto"/>
                                    <w:right w:val="none" w:sz="0" w:space="0" w:color="auto"/>
                                  </w:divBdr>
                                  <w:divsChild>
                                    <w:div w:id="1751266827">
                                      <w:marLeft w:val="0"/>
                                      <w:marRight w:val="0"/>
                                      <w:marTop w:val="0"/>
                                      <w:marBottom w:val="0"/>
                                      <w:divBdr>
                                        <w:top w:val="none" w:sz="0" w:space="0" w:color="auto"/>
                                        <w:left w:val="none" w:sz="0" w:space="0" w:color="auto"/>
                                        <w:bottom w:val="none" w:sz="0" w:space="0" w:color="auto"/>
                                        <w:right w:val="none" w:sz="0" w:space="0" w:color="auto"/>
                                      </w:divBdr>
                                      <w:divsChild>
                                        <w:div w:id="435642057">
                                          <w:marLeft w:val="0"/>
                                          <w:marRight w:val="0"/>
                                          <w:marTop w:val="0"/>
                                          <w:marBottom w:val="0"/>
                                          <w:divBdr>
                                            <w:top w:val="none" w:sz="0" w:space="0" w:color="auto"/>
                                            <w:left w:val="none" w:sz="0" w:space="0" w:color="auto"/>
                                            <w:bottom w:val="none" w:sz="0" w:space="0" w:color="auto"/>
                                            <w:right w:val="none" w:sz="0" w:space="0" w:color="auto"/>
                                          </w:divBdr>
                                        </w:div>
                                        <w:div w:id="1492018895">
                                          <w:marLeft w:val="0"/>
                                          <w:marRight w:val="0"/>
                                          <w:marTop w:val="0"/>
                                          <w:marBottom w:val="0"/>
                                          <w:divBdr>
                                            <w:top w:val="none" w:sz="0" w:space="0" w:color="auto"/>
                                            <w:left w:val="none" w:sz="0" w:space="0" w:color="auto"/>
                                            <w:bottom w:val="none" w:sz="0" w:space="0" w:color="auto"/>
                                            <w:right w:val="none" w:sz="0" w:space="0" w:color="auto"/>
                                          </w:divBdr>
                                        </w:div>
                                        <w:div w:id="1177690524">
                                          <w:marLeft w:val="0"/>
                                          <w:marRight w:val="0"/>
                                          <w:marTop w:val="0"/>
                                          <w:marBottom w:val="0"/>
                                          <w:divBdr>
                                            <w:top w:val="none" w:sz="0" w:space="0" w:color="auto"/>
                                            <w:left w:val="none" w:sz="0" w:space="0" w:color="auto"/>
                                            <w:bottom w:val="none" w:sz="0" w:space="0" w:color="auto"/>
                                            <w:right w:val="none" w:sz="0" w:space="0" w:color="auto"/>
                                          </w:divBdr>
                                        </w:div>
                                      </w:divsChild>
                                    </w:div>
                                    <w:div w:id="1558054052">
                                      <w:marLeft w:val="0"/>
                                      <w:marRight w:val="0"/>
                                      <w:marTop w:val="0"/>
                                      <w:marBottom w:val="0"/>
                                      <w:divBdr>
                                        <w:top w:val="none" w:sz="0" w:space="0" w:color="auto"/>
                                        <w:left w:val="none" w:sz="0" w:space="0" w:color="auto"/>
                                        <w:bottom w:val="none" w:sz="0" w:space="0" w:color="auto"/>
                                        <w:right w:val="none" w:sz="0" w:space="0" w:color="auto"/>
                                      </w:divBdr>
                                      <w:divsChild>
                                        <w:div w:id="1664770336">
                                          <w:marLeft w:val="0"/>
                                          <w:marRight w:val="0"/>
                                          <w:marTop w:val="0"/>
                                          <w:marBottom w:val="0"/>
                                          <w:divBdr>
                                            <w:top w:val="none" w:sz="0" w:space="0" w:color="auto"/>
                                            <w:left w:val="none" w:sz="0" w:space="0" w:color="auto"/>
                                            <w:bottom w:val="none" w:sz="0" w:space="0" w:color="auto"/>
                                            <w:right w:val="none" w:sz="0" w:space="0" w:color="auto"/>
                                          </w:divBdr>
                                        </w:div>
                                        <w:div w:id="886799003">
                                          <w:marLeft w:val="0"/>
                                          <w:marRight w:val="0"/>
                                          <w:marTop w:val="0"/>
                                          <w:marBottom w:val="0"/>
                                          <w:divBdr>
                                            <w:top w:val="none" w:sz="0" w:space="0" w:color="auto"/>
                                            <w:left w:val="none" w:sz="0" w:space="0" w:color="auto"/>
                                            <w:bottom w:val="none" w:sz="0" w:space="0" w:color="auto"/>
                                            <w:right w:val="none" w:sz="0" w:space="0" w:color="auto"/>
                                          </w:divBdr>
                                        </w:div>
                                        <w:div w:id="1011683942">
                                          <w:marLeft w:val="0"/>
                                          <w:marRight w:val="0"/>
                                          <w:marTop w:val="0"/>
                                          <w:marBottom w:val="0"/>
                                          <w:divBdr>
                                            <w:top w:val="none" w:sz="0" w:space="0" w:color="auto"/>
                                            <w:left w:val="none" w:sz="0" w:space="0" w:color="auto"/>
                                            <w:bottom w:val="none" w:sz="0" w:space="0" w:color="auto"/>
                                            <w:right w:val="none" w:sz="0" w:space="0" w:color="auto"/>
                                          </w:divBdr>
                                        </w:div>
                                      </w:divsChild>
                                    </w:div>
                                    <w:div w:id="6263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123">
                              <w:marLeft w:val="0"/>
                              <w:marRight w:val="0"/>
                              <w:marTop w:val="0"/>
                              <w:marBottom w:val="0"/>
                              <w:divBdr>
                                <w:top w:val="none" w:sz="0" w:space="0" w:color="auto"/>
                                <w:left w:val="none" w:sz="0" w:space="0" w:color="auto"/>
                                <w:bottom w:val="none" w:sz="0" w:space="0" w:color="auto"/>
                                <w:right w:val="none" w:sz="0" w:space="0" w:color="auto"/>
                              </w:divBdr>
                              <w:divsChild>
                                <w:div w:id="1675834842">
                                  <w:marLeft w:val="0"/>
                                  <w:marRight w:val="0"/>
                                  <w:marTop w:val="0"/>
                                  <w:marBottom w:val="0"/>
                                  <w:divBdr>
                                    <w:top w:val="none" w:sz="0" w:space="0" w:color="auto"/>
                                    <w:left w:val="none" w:sz="0" w:space="0" w:color="auto"/>
                                    <w:bottom w:val="none" w:sz="0" w:space="0" w:color="auto"/>
                                    <w:right w:val="none" w:sz="0" w:space="0" w:color="auto"/>
                                  </w:divBdr>
                                  <w:divsChild>
                                    <w:div w:id="184680756">
                                      <w:marLeft w:val="0"/>
                                      <w:marRight w:val="0"/>
                                      <w:marTop w:val="0"/>
                                      <w:marBottom w:val="0"/>
                                      <w:divBdr>
                                        <w:top w:val="none" w:sz="0" w:space="0" w:color="auto"/>
                                        <w:left w:val="none" w:sz="0" w:space="0" w:color="auto"/>
                                        <w:bottom w:val="none" w:sz="0" w:space="0" w:color="auto"/>
                                        <w:right w:val="none" w:sz="0" w:space="0" w:color="auto"/>
                                      </w:divBdr>
                                      <w:divsChild>
                                        <w:div w:id="233439714">
                                          <w:marLeft w:val="0"/>
                                          <w:marRight w:val="0"/>
                                          <w:marTop w:val="0"/>
                                          <w:marBottom w:val="0"/>
                                          <w:divBdr>
                                            <w:top w:val="none" w:sz="0" w:space="0" w:color="auto"/>
                                            <w:left w:val="none" w:sz="0" w:space="0" w:color="auto"/>
                                            <w:bottom w:val="none" w:sz="0" w:space="0" w:color="auto"/>
                                            <w:right w:val="none" w:sz="0" w:space="0" w:color="auto"/>
                                          </w:divBdr>
                                        </w:div>
                                        <w:div w:id="863591946">
                                          <w:marLeft w:val="0"/>
                                          <w:marRight w:val="0"/>
                                          <w:marTop w:val="0"/>
                                          <w:marBottom w:val="0"/>
                                          <w:divBdr>
                                            <w:top w:val="none" w:sz="0" w:space="0" w:color="auto"/>
                                            <w:left w:val="none" w:sz="0" w:space="0" w:color="auto"/>
                                            <w:bottom w:val="none" w:sz="0" w:space="0" w:color="auto"/>
                                            <w:right w:val="none" w:sz="0" w:space="0" w:color="auto"/>
                                          </w:divBdr>
                                        </w:div>
                                        <w:div w:id="1457214153">
                                          <w:marLeft w:val="0"/>
                                          <w:marRight w:val="0"/>
                                          <w:marTop w:val="0"/>
                                          <w:marBottom w:val="0"/>
                                          <w:divBdr>
                                            <w:top w:val="none" w:sz="0" w:space="0" w:color="auto"/>
                                            <w:left w:val="none" w:sz="0" w:space="0" w:color="auto"/>
                                            <w:bottom w:val="none" w:sz="0" w:space="0" w:color="auto"/>
                                            <w:right w:val="none" w:sz="0" w:space="0" w:color="auto"/>
                                          </w:divBdr>
                                        </w:div>
                                      </w:divsChild>
                                    </w:div>
                                    <w:div w:id="1794909620">
                                      <w:marLeft w:val="0"/>
                                      <w:marRight w:val="0"/>
                                      <w:marTop w:val="0"/>
                                      <w:marBottom w:val="0"/>
                                      <w:divBdr>
                                        <w:top w:val="none" w:sz="0" w:space="0" w:color="auto"/>
                                        <w:left w:val="none" w:sz="0" w:space="0" w:color="auto"/>
                                        <w:bottom w:val="none" w:sz="0" w:space="0" w:color="auto"/>
                                        <w:right w:val="none" w:sz="0" w:space="0" w:color="auto"/>
                                      </w:divBdr>
                                      <w:divsChild>
                                        <w:div w:id="1078794676">
                                          <w:marLeft w:val="0"/>
                                          <w:marRight w:val="0"/>
                                          <w:marTop w:val="0"/>
                                          <w:marBottom w:val="0"/>
                                          <w:divBdr>
                                            <w:top w:val="none" w:sz="0" w:space="0" w:color="auto"/>
                                            <w:left w:val="none" w:sz="0" w:space="0" w:color="auto"/>
                                            <w:bottom w:val="none" w:sz="0" w:space="0" w:color="auto"/>
                                            <w:right w:val="none" w:sz="0" w:space="0" w:color="auto"/>
                                          </w:divBdr>
                                        </w:div>
                                        <w:div w:id="464003294">
                                          <w:marLeft w:val="0"/>
                                          <w:marRight w:val="0"/>
                                          <w:marTop w:val="0"/>
                                          <w:marBottom w:val="0"/>
                                          <w:divBdr>
                                            <w:top w:val="none" w:sz="0" w:space="0" w:color="auto"/>
                                            <w:left w:val="none" w:sz="0" w:space="0" w:color="auto"/>
                                            <w:bottom w:val="none" w:sz="0" w:space="0" w:color="auto"/>
                                            <w:right w:val="none" w:sz="0" w:space="0" w:color="auto"/>
                                          </w:divBdr>
                                        </w:div>
                                      </w:divsChild>
                                    </w:div>
                                    <w:div w:id="1235120366">
                                      <w:marLeft w:val="0"/>
                                      <w:marRight w:val="0"/>
                                      <w:marTop w:val="0"/>
                                      <w:marBottom w:val="0"/>
                                      <w:divBdr>
                                        <w:top w:val="none" w:sz="0" w:space="0" w:color="auto"/>
                                        <w:left w:val="none" w:sz="0" w:space="0" w:color="auto"/>
                                        <w:bottom w:val="none" w:sz="0" w:space="0" w:color="auto"/>
                                        <w:right w:val="none" w:sz="0" w:space="0" w:color="auto"/>
                                      </w:divBdr>
                                    </w:div>
                                    <w:div w:id="414474723">
                                      <w:marLeft w:val="0"/>
                                      <w:marRight w:val="0"/>
                                      <w:marTop w:val="0"/>
                                      <w:marBottom w:val="0"/>
                                      <w:divBdr>
                                        <w:top w:val="none" w:sz="0" w:space="0" w:color="auto"/>
                                        <w:left w:val="none" w:sz="0" w:space="0" w:color="auto"/>
                                        <w:bottom w:val="none" w:sz="0" w:space="0" w:color="auto"/>
                                        <w:right w:val="none" w:sz="0" w:space="0" w:color="auto"/>
                                      </w:divBdr>
                                    </w:div>
                                  </w:divsChild>
                                </w:div>
                                <w:div w:id="1347052744">
                                  <w:marLeft w:val="0"/>
                                  <w:marRight w:val="0"/>
                                  <w:marTop w:val="0"/>
                                  <w:marBottom w:val="0"/>
                                  <w:divBdr>
                                    <w:top w:val="none" w:sz="0" w:space="0" w:color="auto"/>
                                    <w:left w:val="none" w:sz="0" w:space="0" w:color="auto"/>
                                    <w:bottom w:val="none" w:sz="0" w:space="0" w:color="auto"/>
                                    <w:right w:val="none" w:sz="0" w:space="0" w:color="auto"/>
                                  </w:divBdr>
                                  <w:divsChild>
                                    <w:div w:id="2097095161">
                                      <w:marLeft w:val="0"/>
                                      <w:marRight w:val="0"/>
                                      <w:marTop w:val="0"/>
                                      <w:marBottom w:val="0"/>
                                      <w:divBdr>
                                        <w:top w:val="none" w:sz="0" w:space="0" w:color="auto"/>
                                        <w:left w:val="none" w:sz="0" w:space="0" w:color="auto"/>
                                        <w:bottom w:val="none" w:sz="0" w:space="0" w:color="auto"/>
                                        <w:right w:val="none" w:sz="0" w:space="0" w:color="auto"/>
                                      </w:divBdr>
                                      <w:divsChild>
                                        <w:div w:id="201941524">
                                          <w:marLeft w:val="0"/>
                                          <w:marRight w:val="0"/>
                                          <w:marTop w:val="0"/>
                                          <w:marBottom w:val="0"/>
                                          <w:divBdr>
                                            <w:top w:val="none" w:sz="0" w:space="0" w:color="auto"/>
                                            <w:left w:val="none" w:sz="0" w:space="0" w:color="auto"/>
                                            <w:bottom w:val="none" w:sz="0" w:space="0" w:color="auto"/>
                                            <w:right w:val="none" w:sz="0" w:space="0" w:color="auto"/>
                                          </w:divBdr>
                                        </w:div>
                                        <w:div w:id="1114909454">
                                          <w:marLeft w:val="0"/>
                                          <w:marRight w:val="0"/>
                                          <w:marTop w:val="0"/>
                                          <w:marBottom w:val="0"/>
                                          <w:divBdr>
                                            <w:top w:val="none" w:sz="0" w:space="0" w:color="auto"/>
                                            <w:left w:val="none" w:sz="0" w:space="0" w:color="auto"/>
                                            <w:bottom w:val="none" w:sz="0" w:space="0" w:color="auto"/>
                                            <w:right w:val="none" w:sz="0" w:space="0" w:color="auto"/>
                                          </w:divBdr>
                                        </w:div>
                                        <w:div w:id="1573276964">
                                          <w:marLeft w:val="0"/>
                                          <w:marRight w:val="0"/>
                                          <w:marTop w:val="0"/>
                                          <w:marBottom w:val="0"/>
                                          <w:divBdr>
                                            <w:top w:val="none" w:sz="0" w:space="0" w:color="auto"/>
                                            <w:left w:val="none" w:sz="0" w:space="0" w:color="auto"/>
                                            <w:bottom w:val="none" w:sz="0" w:space="0" w:color="auto"/>
                                            <w:right w:val="none" w:sz="0" w:space="0" w:color="auto"/>
                                          </w:divBdr>
                                        </w:div>
                                      </w:divsChild>
                                    </w:div>
                                    <w:div w:id="1672873725">
                                      <w:marLeft w:val="0"/>
                                      <w:marRight w:val="0"/>
                                      <w:marTop w:val="0"/>
                                      <w:marBottom w:val="0"/>
                                      <w:divBdr>
                                        <w:top w:val="none" w:sz="0" w:space="0" w:color="auto"/>
                                        <w:left w:val="none" w:sz="0" w:space="0" w:color="auto"/>
                                        <w:bottom w:val="none" w:sz="0" w:space="0" w:color="auto"/>
                                        <w:right w:val="none" w:sz="0" w:space="0" w:color="auto"/>
                                      </w:divBdr>
                                      <w:divsChild>
                                        <w:div w:id="1547598207">
                                          <w:marLeft w:val="0"/>
                                          <w:marRight w:val="0"/>
                                          <w:marTop w:val="0"/>
                                          <w:marBottom w:val="0"/>
                                          <w:divBdr>
                                            <w:top w:val="none" w:sz="0" w:space="0" w:color="auto"/>
                                            <w:left w:val="none" w:sz="0" w:space="0" w:color="auto"/>
                                            <w:bottom w:val="none" w:sz="0" w:space="0" w:color="auto"/>
                                            <w:right w:val="none" w:sz="0" w:space="0" w:color="auto"/>
                                          </w:divBdr>
                                        </w:div>
                                        <w:div w:id="1011958201">
                                          <w:marLeft w:val="0"/>
                                          <w:marRight w:val="0"/>
                                          <w:marTop w:val="0"/>
                                          <w:marBottom w:val="0"/>
                                          <w:divBdr>
                                            <w:top w:val="none" w:sz="0" w:space="0" w:color="auto"/>
                                            <w:left w:val="none" w:sz="0" w:space="0" w:color="auto"/>
                                            <w:bottom w:val="none" w:sz="0" w:space="0" w:color="auto"/>
                                            <w:right w:val="none" w:sz="0" w:space="0" w:color="auto"/>
                                          </w:divBdr>
                                        </w:div>
                                      </w:divsChild>
                                    </w:div>
                                    <w:div w:id="1961840274">
                                      <w:marLeft w:val="0"/>
                                      <w:marRight w:val="0"/>
                                      <w:marTop w:val="0"/>
                                      <w:marBottom w:val="0"/>
                                      <w:divBdr>
                                        <w:top w:val="none" w:sz="0" w:space="0" w:color="auto"/>
                                        <w:left w:val="none" w:sz="0" w:space="0" w:color="auto"/>
                                        <w:bottom w:val="none" w:sz="0" w:space="0" w:color="auto"/>
                                        <w:right w:val="none" w:sz="0" w:space="0" w:color="auto"/>
                                      </w:divBdr>
                                    </w:div>
                                    <w:div w:id="18487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6524">
                          <w:marLeft w:val="0"/>
                          <w:marRight w:val="0"/>
                          <w:marTop w:val="0"/>
                          <w:marBottom w:val="0"/>
                          <w:divBdr>
                            <w:top w:val="none" w:sz="0" w:space="0" w:color="auto"/>
                            <w:left w:val="none" w:sz="0" w:space="0" w:color="auto"/>
                            <w:bottom w:val="none" w:sz="0" w:space="0" w:color="auto"/>
                            <w:right w:val="none" w:sz="0" w:space="0" w:color="auto"/>
                          </w:divBdr>
                          <w:divsChild>
                            <w:div w:id="2127698169">
                              <w:marLeft w:val="0"/>
                              <w:marRight w:val="0"/>
                              <w:marTop w:val="0"/>
                              <w:marBottom w:val="0"/>
                              <w:divBdr>
                                <w:top w:val="none" w:sz="0" w:space="0" w:color="auto"/>
                                <w:left w:val="none" w:sz="0" w:space="0" w:color="auto"/>
                                <w:bottom w:val="none" w:sz="0" w:space="0" w:color="auto"/>
                                <w:right w:val="none" w:sz="0" w:space="0" w:color="auto"/>
                              </w:divBdr>
                              <w:divsChild>
                                <w:div w:id="1980377221">
                                  <w:marLeft w:val="0"/>
                                  <w:marRight w:val="0"/>
                                  <w:marTop w:val="0"/>
                                  <w:marBottom w:val="0"/>
                                  <w:divBdr>
                                    <w:top w:val="none" w:sz="0" w:space="0" w:color="auto"/>
                                    <w:left w:val="none" w:sz="0" w:space="0" w:color="auto"/>
                                    <w:bottom w:val="none" w:sz="0" w:space="0" w:color="auto"/>
                                    <w:right w:val="none" w:sz="0" w:space="0" w:color="auto"/>
                                  </w:divBdr>
                                  <w:divsChild>
                                    <w:div w:id="14894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8051">
                              <w:marLeft w:val="0"/>
                              <w:marRight w:val="0"/>
                              <w:marTop w:val="0"/>
                              <w:marBottom w:val="0"/>
                              <w:divBdr>
                                <w:top w:val="none" w:sz="0" w:space="0" w:color="auto"/>
                                <w:left w:val="none" w:sz="0" w:space="0" w:color="auto"/>
                                <w:bottom w:val="none" w:sz="0" w:space="0" w:color="auto"/>
                                <w:right w:val="none" w:sz="0" w:space="0" w:color="auto"/>
                              </w:divBdr>
                              <w:divsChild>
                                <w:div w:id="370501097">
                                  <w:marLeft w:val="0"/>
                                  <w:marRight w:val="0"/>
                                  <w:marTop w:val="0"/>
                                  <w:marBottom w:val="0"/>
                                  <w:divBdr>
                                    <w:top w:val="none" w:sz="0" w:space="0" w:color="auto"/>
                                    <w:left w:val="none" w:sz="0" w:space="0" w:color="auto"/>
                                    <w:bottom w:val="none" w:sz="0" w:space="0" w:color="auto"/>
                                    <w:right w:val="none" w:sz="0" w:space="0" w:color="auto"/>
                                  </w:divBdr>
                                  <w:divsChild>
                                    <w:div w:id="311568370">
                                      <w:marLeft w:val="0"/>
                                      <w:marRight w:val="0"/>
                                      <w:marTop w:val="0"/>
                                      <w:marBottom w:val="0"/>
                                      <w:divBdr>
                                        <w:top w:val="none" w:sz="0" w:space="0" w:color="auto"/>
                                        <w:left w:val="none" w:sz="0" w:space="0" w:color="auto"/>
                                        <w:bottom w:val="none" w:sz="0" w:space="0" w:color="auto"/>
                                        <w:right w:val="none" w:sz="0" w:space="0" w:color="auto"/>
                                      </w:divBdr>
                                      <w:divsChild>
                                        <w:div w:id="612251241">
                                          <w:marLeft w:val="0"/>
                                          <w:marRight w:val="0"/>
                                          <w:marTop w:val="0"/>
                                          <w:marBottom w:val="0"/>
                                          <w:divBdr>
                                            <w:top w:val="none" w:sz="0" w:space="0" w:color="auto"/>
                                            <w:left w:val="none" w:sz="0" w:space="0" w:color="auto"/>
                                            <w:bottom w:val="none" w:sz="0" w:space="0" w:color="auto"/>
                                            <w:right w:val="none" w:sz="0" w:space="0" w:color="auto"/>
                                          </w:divBdr>
                                        </w:div>
                                        <w:div w:id="1947468255">
                                          <w:marLeft w:val="0"/>
                                          <w:marRight w:val="0"/>
                                          <w:marTop w:val="0"/>
                                          <w:marBottom w:val="0"/>
                                          <w:divBdr>
                                            <w:top w:val="none" w:sz="0" w:space="0" w:color="auto"/>
                                            <w:left w:val="none" w:sz="0" w:space="0" w:color="auto"/>
                                            <w:bottom w:val="none" w:sz="0" w:space="0" w:color="auto"/>
                                            <w:right w:val="none" w:sz="0" w:space="0" w:color="auto"/>
                                          </w:divBdr>
                                        </w:div>
                                        <w:div w:id="1635023691">
                                          <w:marLeft w:val="0"/>
                                          <w:marRight w:val="0"/>
                                          <w:marTop w:val="0"/>
                                          <w:marBottom w:val="0"/>
                                          <w:divBdr>
                                            <w:top w:val="none" w:sz="0" w:space="0" w:color="auto"/>
                                            <w:left w:val="none" w:sz="0" w:space="0" w:color="auto"/>
                                            <w:bottom w:val="none" w:sz="0" w:space="0" w:color="auto"/>
                                            <w:right w:val="none" w:sz="0" w:space="0" w:color="auto"/>
                                          </w:divBdr>
                                        </w:div>
                                      </w:divsChild>
                                    </w:div>
                                    <w:div w:id="145823406">
                                      <w:marLeft w:val="0"/>
                                      <w:marRight w:val="0"/>
                                      <w:marTop w:val="0"/>
                                      <w:marBottom w:val="0"/>
                                      <w:divBdr>
                                        <w:top w:val="none" w:sz="0" w:space="0" w:color="auto"/>
                                        <w:left w:val="none" w:sz="0" w:space="0" w:color="auto"/>
                                        <w:bottom w:val="none" w:sz="0" w:space="0" w:color="auto"/>
                                        <w:right w:val="none" w:sz="0" w:space="0" w:color="auto"/>
                                      </w:divBdr>
                                      <w:divsChild>
                                        <w:div w:id="1250510">
                                          <w:marLeft w:val="0"/>
                                          <w:marRight w:val="0"/>
                                          <w:marTop w:val="0"/>
                                          <w:marBottom w:val="0"/>
                                          <w:divBdr>
                                            <w:top w:val="none" w:sz="0" w:space="0" w:color="auto"/>
                                            <w:left w:val="none" w:sz="0" w:space="0" w:color="auto"/>
                                            <w:bottom w:val="none" w:sz="0" w:space="0" w:color="auto"/>
                                            <w:right w:val="none" w:sz="0" w:space="0" w:color="auto"/>
                                          </w:divBdr>
                                        </w:div>
                                        <w:div w:id="1025401023">
                                          <w:marLeft w:val="0"/>
                                          <w:marRight w:val="0"/>
                                          <w:marTop w:val="0"/>
                                          <w:marBottom w:val="0"/>
                                          <w:divBdr>
                                            <w:top w:val="none" w:sz="0" w:space="0" w:color="auto"/>
                                            <w:left w:val="none" w:sz="0" w:space="0" w:color="auto"/>
                                            <w:bottom w:val="none" w:sz="0" w:space="0" w:color="auto"/>
                                            <w:right w:val="none" w:sz="0" w:space="0" w:color="auto"/>
                                          </w:divBdr>
                                        </w:div>
                                        <w:div w:id="907959336">
                                          <w:marLeft w:val="0"/>
                                          <w:marRight w:val="0"/>
                                          <w:marTop w:val="0"/>
                                          <w:marBottom w:val="0"/>
                                          <w:divBdr>
                                            <w:top w:val="none" w:sz="0" w:space="0" w:color="auto"/>
                                            <w:left w:val="none" w:sz="0" w:space="0" w:color="auto"/>
                                            <w:bottom w:val="none" w:sz="0" w:space="0" w:color="auto"/>
                                            <w:right w:val="none" w:sz="0" w:space="0" w:color="auto"/>
                                          </w:divBdr>
                                        </w:div>
                                      </w:divsChild>
                                    </w:div>
                                    <w:div w:id="9461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1655">
                              <w:marLeft w:val="0"/>
                              <w:marRight w:val="0"/>
                              <w:marTop w:val="0"/>
                              <w:marBottom w:val="0"/>
                              <w:divBdr>
                                <w:top w:val="none" w:sz="0" w:space="0" w:color="auto"/>
                                <w:left w:val="none" w:sz="0" w:space="0" w:color="auto"/>
                                <w:bottom w:val="none" w:sz="0" w:space="0" w:color="auto"/>
                                <w:right w:val="none" w:sz="0" w:space="0" w:color="auto"/>
                              </w:divBdr>
                              <w:divsChild>
                                <w:div w:id="742261818">
                                  <w:marLeft w:val="0"/>
                                  <w:marRight w:val="0"/>
                                  <w:marTop w:val="0"/>
                                  <w:marBottom w:val="0"/>
                                  <w:divBdr>
                                    <w:top w:val="none" w:sz="0" w:space="0" w:color="auto"/>
                                    <w:left w:val="none" w:sz="0" w:space="0" w:color="auto"/>
                                    <w:bottom w:val="none" w:sz="0" w:space="0" w:color="auto"/>
                                    <w:right w:val="none" w:sz="0" w:space="0" w:color="auto"/>
                                  </w:divBdr>
                                  <w:divsChild>
                                    <w:div w:id="370304724">
                                      <w:marLeft w:val="0"/>
                                      <w:marRight w:val="0"/>
                                      <w:marTop w:val="0"/>
                                      <w:marBottom w:val="0"/>
                                      <w:divBdr>
                                        <w:top w:val="none" w:sz="0" w:space="0" w:color="auto"/>
                                        <w:left w:val="none" w:sz="0" w:space="0" w:color="auto"/>
                                        <w:bottom w:val="none" w:sz="0" w:space="0" w:color="auto"/>
                                        <w:right w:val="none" w:sz="0" w:space="0" w:color="auto"/>
                                      </w:divBdr>
                                      <w:divsChild>
                                        <w:div w:id="337853005">
                                          <w:marLeft w:val="0"/>
                                          <w:marRight w:val="0"/>
                                          <w:marTop w:val="0"/>
                                          <w:marBottom w:val="0"/>
                                          <w:divBdr>
                                            <w:top w:val="none" w:sz="0" w:space="0" w:color="auto"/>
                                            <w:left w:val="none" w:sz="0" w:space="0" w:color="auto"/>
                                            <w:bottom w:val="none" w:sz="0" w:space="0" w:color="auto"/>
                                            <w:right w:val="none" w:sz="0" w:space="0" w:color="auto"/>
                                          </w:divBdr>
                                        </w:div>
                                        <w:div w:id="1103574235">
                                          <w:marLeft w:val="0"/>
                                          <w:marRight w:val="0"/>
                                          <w:marTop w:val="0"/>
                                          <w:marBottom w:val="0"/>
                                          <w:divBdr>
                                            <w:top w:val="none" w:sz="0" w:space="0" w:color="auto"/>
                                            <w:left w:val="none" w:sz="0" w:space="0" w:color="auto"/>
                                            <w:bottom w:val="none" w:sz="0" w:space="0" w:color="auto"/>
                                            <w:right w:val="none" w:sz="0" w:space="0" w:color="auto"/>
                                          </w:divBdr>
                                        </w:div>
                                        <w:div w:id="1053231052">
                                          <w:marLeft w:val="0"/>
                                          <w:marRight w:val="0"/>
                                          <w:marTop w:val="0"/>
                                          <w:marBottom w:val="0"/>
                                          <w:divBdr>
                                            <w:top w:val="none" w:sz="0" w:space="0" w:color="auto"/>
                                            <w:left w:val="none" w:sz="0" w:space="0" w:color="auto"/>
                                            <w:bottom w:val="none" w:sz="0" w:space="0" w:color="auto"/>
                                            <w:right w:val="none" w:sz="0" w:space="0" w:color="auto"/>
                                          </w:divBdr>
                                        </w:div>
                                      </w:divsChild>
                                    </w:div>
                                    <w:div w:id="2083411451">
                                      <w:marLeft w:val="0"/>
                                      <w:marRight w:val="0"/>
                                      <w:marTop w:val="0"/>
                                      <w:marBottom w:val="0"/>
                                      <w:divBdr>
                                        <w:top w:val="none" w:sz="0" w:space="0" w:color="auto"/>
                                        <w:left w:val="none" w:sz="0" w:space="0" w:color="auto"/>
                                        <w:bottom w:val="none" w:sz="0" w:space="0" w:color="auto"/>
                                        <w:right w:val="none" w:sz="0" w:space="0" w:color="auto"/>
                                      </w:divBdr>
                                      <w:divsChild>
                                        <w:div w:id="1942106760">
                                          <w:marLeft w:val="0"/>
                                          <w:marRight w:val="0"/>
                                          <w:marTop w:val="0"/>
                                          <w:marBottom w:val="0"/>
                                          <w:divBdr>
                                            <w:top w:val="none" w:sz="0" w:space="0" w:color="auto"/>
                                            <w:left w:val="none" w:sz="0" w:space="0" w:color="auto"/>
                                            <w:bottom w:val="none" w:sz="0" w:space="0" w:color="auto"/>
                                            <w:right w:val="none" w:sz="0" w:space="0" w:color="auto"/>
                                          </w:divBdr>
                                        </w:div>
                                        <w:div w:id="515268267">
                                          <w:marLeft w:val="0"/>
                                          <w:marRight w:val="0"/>
                                          <w:marTop w:val="0"/>
                                          <w:marBottom w:val="0"/>
                                          <w:divBdr>
                                            <w:top w:val="none" w:sz="0" w:space="0" w:color="auto"/>
                                            <w:left w:val="none" w:sz="0" w:space="0" w:color="auto"/>
                                            <w:bottom w:val="none" w:sz="0" w:space="0" w:color="auto"/>
                                            <w:right w:val="none" w:sz="0" w:space="0" w:color="auto"/>
                                          </w:divBdr>
                                        </w:div>
                                      </w:divsChild>
                                    </w:div>
                                    <w:div w:id="96366755">
                                      <w:marLeft w:val="0"/>
                                      <w:marRight w:val="0"/>
                                      <w:marTop w:val="0"/>
                                      <w:marBottom w:val="0"/>
                                      <w:divBdr>
                                        <w:top w:val="none" w:sz="0" w:space="0" w:color="auto"/>
                                        <w:left w:val="none" w:sz="0" w:space="0" w:color="auto"/>
                                        <w:bottom w:val="none" w:sz="0" w:space="0" w:color="auto"/>
                                        <w:right w:val="none" w:sz="0" w:space="0" w:color="auto"/>
                                      </w:divBdr>
                                    </w:div>
                                    <w:div w:id="733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4641">
                          <w:marLeft w:val="0"/>
                          <w:marRight w:val="0"/>
                          <w:marTop w:val="0"/>
                          <w:marBottom w:val="0"/>
                          <w:divBdr>
                            <w:top w:val="none" w:sz="0" w:space="0" w:color="auto"/>
                            <w:left w:val="none" w:sz="0" w:space="0" w:color="auto"/>
                            <w:bottom w:val="none" w:sz="0" w:space="0" w:color="auto"/>
                            <w:right w:val="none" w:sz="0" w:space="0" w:color="auto"/>
                          </w:divBdr>
                          <w:divsChild>
                            <w:div w:id="657458633">
                              <w:marLeft w:val="0"/>
                              <w:marRight w:val="0"/>
                              <w:marTop w:val="0"/>
                              <w:marBottom w:val="0"/>
                              <w:divBdr>
                                <w:top w:val="none" w:sz="0" w:space="0" w:color="auto"/>
                                <w:left w:val="none" w:sz="0" w:space="0" w:color="auto"/>
                                <w:bottom w:val="none" w:sz="0" w:space="0" w:color="auto"/>
                                <w:right w:val="none" w:sz="0" w:space="0" w:color="auto"/>
                              </w:divBdr>
                              <w:divsChild>
                                <w:div w:id="518007352">
                                  <w:marLeft w:val="0"/>
                                  <w:marRight w:val="0"/>
                                  <w:marTop w:val="0"/>
                                  <w:marBottom w:val="0"/>
                                  <w:divBdr>
                                    <w:top w:val="none" w:sz="0" w:space="0" w:color="auto"/>
                                    <w:left w:val="none" w:sz="0" w:space="0" w:color="auto"/>
                                    <w:bottom w:val="none" w:sz="0" w:space="0" w:color="auto"/>
                                    <w:right w:val="none" w:sz="0" w:space="0" w:color="auto"/>
                                  </w:divBdr>
                                  <w:divsChild>
                                    <w:div w:id="1068186212">
                                      <w:marLeft w:val="0"/>
                                      <w:marRight w:val="0"/>
                                      <w:marTop w:val="0"/>
                                      <w:marBottom w:val="0"/>
                                      <w:divBdr>
                                        <w:top w:val="none" w:sz="0" w:space="0" w:color="auto"/>
                                        <w:left w:val="none" w:sz="0" w:space="0" w:color="auto"/>
                                        <w:bottom w:val="none" w:sz="0" w:space="0" w:color="auto"/>
                                        <w:right w:val="none" w:sz="0" w:space="0" w:color="auto"/>
                                      </w:divBdr>
                                    </w:div>
                                  </w:divsChild>
                                </w:div>
                                <w:div w:id="67579645">
                                  <w:marLeft w:val="0"/>
                                  <w:marRight w:val="0"/>
                                  <w:marTop w:val="0"/>
                                  <w:marBottom w:val="0"/>
                                  <w:divBdr>
                                    <w:top w:val="none" w:sz="0" w:space="0" w:color="auto"/>
                                    <w:left w:val="none" w:sz="0" w:space="0" w:color="auto"/>
                                    <w:bottom w:val="none" w:sz="0" w:space="0" w:color="auto"/>
                                    <w:right w:val="none" w:sz="0" w:space="0" w:color="auto"/>
                                  </w:divBdr>
                                  <w:divsChild>
                                    <w:div w:id="883059553">
                                      <w:marLeft w:val="0"/>
                                      <w:marRight w:val="0"/>
                                      <w:marTop w:val="0"/>
                                      <w:marBottom w:val="0"/>
                                      <w:divBdr>
                                        <w:top w:val="none" w:sz="0" w:space="0" w:color="auto"/>
                                        <w:left w:val="none" w:sz="0" w:space="0" w:color="auto"/>
                                        <w:bottom w:val="none" w:sz="0" w:space="0" w:color="auto"/>
                                        <w:right w:val="none" w:sz="0" w:space="0" w:color="auto"/>
                                      </w:divBdr>
                                    </w:div>
                                  </w:divsChild>
                                </w:div>
                                <w:div w:id="1892958359">
                                  <w:marLeft w:val="0"/>
                                  <w:marRight w:val="0"/>
                                  <w:marTop w:val="0"/>
                                  <w:marBottom w:val="0"/>
                                  <w:divBdr>
                                    <w:top w:val="none" w:sz="0" w:space="0" w:color="auto"/>
                                    <w:left w:val="none" w:sz="0" w:space="0" w:color="auto"/>
                                    <w:bottom w:val="none" w:sz="0" w:space="0" w:color="auto"/>
                                    <w:right w:val="none" w:sz="0" w:space="0" w:color="auto"/>
                                  </w:divBdr>
                                  <w:divsChild>
                                    <w:div w:id="888954309">
                                      <w:marLeft w:val="0"/>
                                      <w:marRight w:val="0"/>
                                      <w:marTop w:val="0"/>
                                      <w:marBottom w:val="0"/>
                                      <w:divBdr>
                                        <w:top w:val="none" w:sz="0" w:space="0" w:color="auto"/>
                                        <w:left w:val="none" w:sz="0" w:space="0" w:color="auto"/>
                                        <w:bottom w:val="none" w:sz="0" w:space="0" w:color="auto"/>
                                        <w:right w:val="none" w:sz="0" w:space="0" w:color="auto"/>
                                      </w:divBdr>
                                    </w:div>
                                  </w:divsChild>
                                </w:div>
                                <w:div w:id="864172516">
                                  <w:marLeft w:val="0"/>
                                  <w:marRight w:val="0"/>
                                  <w:marTop w:val="0"/>
                                  <w:marBottom w:val="0"/>
                                  <w:divBdr>
                                    <w:top w:val="none" w:sz="0" w:space="0" w:color="auto"/>
                                    <w:left w:val="none" w:sz="0" w:space="0" w:color="auto"/>
                                    <w:bottom w:val="none" w:sz="0" w:space="0" w:color="auto"/>
                                    <w:right w:val="none" w:sz="0" w:space="0" w:color="auto"/>
                                  </w:divBdr>
                                  <w:divsChild>
                                    <w:div w:id="2071996213">
                                      <w:marLeft w:val="0"/>
                                      <w:marRight w:val="0"/>
                                      <w:marTop w:val="0"/>
                                      <w:marBottom w:val="0"/>
                                      <w:divBdr>
                                        <w:top w:val="none" w:sz="0" w:space="0" w:color="auto"/>
                                        <w:left w:val="none" w:sz="0" w:space="0" w:color="auto"/>
                                        <w:bottom w:val="none" w:sz="0" w:space="0" w:color="auto"/>
                                        <w:right w:val="none" w:sz="0" w:space="0" w:color="auto"/>
                                      </w:divBdr>
                                    </w:div>
                                  </w:divsChild>
                                </w:div>
                                <w:div w:id="247809413">
                                  <w:marLeft w:val="0"/>
                                  <w:marRight w:val="0"/>
                                  <w:marTop w:val="0"/>
                                  <w:marBottom w:val="0"/>
                                  <w:divBdr>
                                    <w:top w:val="none" w:sz="0" w:space="0" w:color="auto"/>
                                    <w:left w:val="none" w:sz="0" w:space="0" w:color="auto"/>
                                    <w:bottom w:val="none" w:sz="0" w:space="0" w:color="auto"/>
                                    <w:right w:val="none" w:sz="0" w:space="0" w:color="auto"/>
                                  </w:divBdr>
                                  <w:divsChild>
                                    <w:div w:id="1967852919">
                                      <w:marLeft w:val="0"/>
                                      <w:marRight w:val="0"/>
                                      <w:marTop w:val="0"/>
                                      <w:marBottom w:val="0"/>
                                      <w:divBdr>
                                        <w:top w:val="none" w:sz="0" w:space="0" w:color="auto"/>
                                        <w:left w:val="none" w:sz="0" w:space="0" w:color="auto"/>
                                        <w:bottom w:val="none" w:sz="0" w:space="0" w:color="auto"/>
                                        <w:right w:val="none" w:sz="0" w:space="0" w:color="auto"/>
                                      </w:divBdr>
                                    </w:div>
                                  </w:divsChild>
                                </w:div>
                                <w:div w:id="242764774">
                                  <w:marLeft w:val="0"/>
                                  <w:marRight w:val="0"/>
                                  <w:marTop w:val="0"/>
                                  <w:marBottom w:val="0"/>
                                  <w:divBdr>
                                    <w:top w:val="none" w:sz="0" w:space="0" w:color="auto"/>
                                    <w:left w:val="none" w:sz="0" w:space="0" w:color="auto"/>
                                    <w:bottom w:val="none" w:sz="0" w:space="0" w:color="auto"/>
                                    <w:right w:val="none" w:sz="0" w:space="0" w:color="auto"/>
                                  </w:divBdr>
                                  <w:divsChild>
                                    <w:div w:id="1675113486">
                                      <w:marLeft w:val="0"/>
                                      <w:marRight w:val="0"/>
                                      <w:marTop w:val="0"/>
                                      <w:marBottom w:val="0"/>
                                      <w:divBdr>
                                        <w:top w:val="none" w:sz="0" w:space="0" w:color="auto"/>
                                        <w:left w:val="none" w:sz="0" w:space="0" w:color="auto"/>
                                        <w:bottom w:val="none" w:sz="0" w:space="0" w:color="auto"/>
                                        <w:right w:val="none" w:sz="0" w:space="0" w:color="auto"/>
                                      </w:divBdr>
                                    </w:div>
                                  </w:divsChild>
                                </w:div>
                                <w:div w:id="249002135">
                                  <w:marLeft w:val="0"/>
                                  <w:marRight w:val="0"/>
                                  <w:marTop w:val="0"/>
                                  <w:marBottom w:val="0"/>
                                  <w:divBdr>
                                    <w:top w:val="none" w:sz="0" w:space="0" w:color="auto"/>
                                    <w:left w:val="none" w:sz="0" w:space="0" w:color="auto"/>
                                    <w:bottom w:val="none" w:sz="0" w:space="0" w:color="auto"/>
                                    <w:right w:val="none" w:sz="0" w:space="0" w:color="auto"/>
                                  </w:divBdr>
                                  <w:divsChild>
                                    <w:div w:id="260140330">
                                      <w:marLeft w:val="0"/>
                                      <w:marRight w:val="0"/>
                                      <w:marTop w:val="0"/>
                                      <w:marBottom w:val="0"/>
                                      <w:divBdr>
                                        <w:top w:val="none" w:sz="0" w:space="0" w:color="auto"/>
                                        <w:left w:val="none" w:sz="0" w:space="0" w:color="auto"/>
                                        <w:bottom w:val="none" w:sz="0" w:space="0" w:color="auto"/>
                                        <w:right w:val="none" w:sz="0" w:space="0" w:color="auto"/>
                                      </w:divBdr>
                                    </w:div>
                                  </w:divsChild>
                                </w:div>
                                <w:div w:id="2104566567">
                                  <w:marLeft w:val="0"/>
                                  <w:marRight w:val="0"/>
                                  <w:marTop w:val="0"/>
                                  <w:marBottom w:val="0"/>
                                  <w:divBdr>
                                    <w:top w:val="none" w:sz="0" w:space="0" w:color="auto"/>
                                    <w:left w:val="none" w:sz="0" w:space="0" w:color="auto"/>
                                    <w:bottom w:val="none" w:sz="0" w:space="0" w:color="auto"/>
                                    <w:right w:val="none" w:sz="0" w:space="0" w:color="auto"/>
                                  </w:divBdr>
                                  <w:divsChild>
                                    <w:div w:id="1759523787">
                                      <w:marLeft w:val="0"/>
                                      <w:marRight w:val="0"/>
                                      <w:marTop w:val="0"/>
                                      <w:marBottom w:val="0"/>
                                      <w:divBdr>
                                        <w:top w:val="none" w:sz="0" w:space="0" w:color="auto"/>
                                        <w:left w:val="none" w:sz="0" w:space="0" w:color="auto"/>
                                        <w:bottom w:val="none" w:sz="0" w:space="0" w:color="auto"/>
                                        <w:right w:val="none" w:sz="0" w:space="0" w:color="auto"/>
                                      </w:divBdr>
                                    </w:div>
                                  </w:divsChild>
                                </w:div>
                                <w:div w:id="1387795676">
                                  <w:marLeft w:val="0"/>
                                  <w:marRight w:val="0"/>
                                  <w:marTop w:val="0"/>
                                  <w:marBottom w:val="0"/>
                                  <w:divBdr>
                                    <w:top w:val="none" w:sz="0" w:space="0" w:color="auto"/>
                                    <w:left w:val="none" w:sz="0" w:space="0" w:color="auto"/>
                                    <w:bottom w:val="none" w:sz="0" w:space="0" w:color="auto"/>
                                    <w:right w:val="none" w:sz="0" w:space="0" w:color="auto"/>
                                  </w:divBdr>
                                  <w:divsChild>
                                    <w:div w:id="812214672">
                                      <w:marLeft w:val="0"/>
                                      <w:marRight w:val="0"/>
                                      <w:marTop w:val="0"/>
                                      <w:marBottom w:val="0"/>
                                      <w:divBdr>
                                        <w:top w:val="none" w:sz="0" w:space="0" w:color="auto"/>
                                        <w:left w:val="none" w:sz="0" w:space="0" w:color="auto"/>
                                        <w:bottom w:val="none" w:sz="0" w:space="0" w:color="auto"/>
                                        <w:right w:val="none" w:sz="0" w:space="0" w:color="auto"/>
                                      </w:divBdr>
                                    </w:div>
                                  </w:divsChild>
                                </w:div>
                                <w:div w:id="759260361">
                                  <w:marLeft w:val="0"/>
                                  <w:marRight w:val="0"/>
                                  <w:marTop w:val="0"/>
                                  <w:marBottom w:val="0"/>
                                  <w:divBdr>
                                    <w:top w:val="none" w:sz="0" w:space="0" w:color="auto"/>
                                    <w:left w:val="none" w:sz="0" w:space="0" w:color="auto"/>
                                    <w:bottom w:val="none" w:sz="0" w:space="0" w:color="auto"/>
                                    <w:right w:val="none" w:sz="0" w:space="0" w:color="auto"/>
                                  </w:divBdr>
                                  <w:divsChild>
                                    <w:div w:id="426273917">
                                      <w:marLeft w:val="0"/>
                                      <w:marRight w:val="0"/>
                                      <w:marTop w:val="0"/>
                                      <w:marBottom w:val="0"/>
                                      <w:divBdr>
                                        <w:top w:val="none" w:sz="0" w:space="0" w:color="auto"/>
                                        <w:left w:val="none" w:sz="0" w:space="0" w:color="auto"/>
                                        <w:bottom w:val="none" w:sz="0" w:space="0" w:color="auto"/>
                                        <w:right w:val="none" w:sz="0" w:space="0" w:color="auto"/>
                                      </w:divBdr>
                                    </w:div>
                                  </w:divsChild>
                                </w:div>
                                <w:div w:id="300816675">
                                  <w:marLeft w:val="0"/>
                                  <w:marRight w:val="0"/>
                                  <w:marTop w:val="0"/>
                                  <w:marBottom w:val="0"/>
                                  <w:divBdr>
                                    <w:top w:val="none" w:sz="0" w:space="0" w:color="auto"/>
                                    <w:left w:val="none" w:sz="0" w:space="0" w:color="auto"/>
                                    <w:bottom w:val="none" w:sz="0" w:space="0" w:color="auto"/>
                                    <w:right w:val="none" w:sz="0" w:space="0" w:color="auto"/>
                                  </w:divBdr>
                                  <w:divsChild>
                                    <w:div w:id="1911887484">
                                      <w:marLeft w:val="0"/>
                                      <w:marRight w:val="0"/>
                                      <w:marTop w:val="0"/>
                                      <w:marBottom w:val="0"/>
                                      <w:divBdr>
                                        <w:top w:val="none" w:sz="0" w:space="0" w:color="auto"/>
                                        <w:left w:val="none" w:sz="0" w:space="0" w:color="auto"/>
                                        <w:bottom w:val="none" w:sz="0" w:space="0" w:color="auto"/>
                                        <w:right w:val="none" w:sz="0" w:space="0" w:color="auto"/>
                                      </w:divBdr>
                                    </w:div>
                                  </w:divsChild>
                                </w:div>
                                <w:div w:id="679088367">
                                  <w:marLeft w:val="0"/>
                                  <w:marRight w:val="0"/>
                                  <w:marTop w:val="0"/>
                                  <w:marBottom w:val="0"/>
                                  <w:divBdr>
                                    <w:top w:val="none" w:sz="0" w:space="0" w:color="auto"/>
                                    <w:left w:val="none" w:sz="0" w:space="0" w:color="auto"/>
                                    <w:bottom w:val="none" w:sz="0" w:space="0" w:color="auto"/>
                                    <w:right w:val="none" w:sz="0" w:space="0" w:color="auto"/>
                                  </w:divBdr>
                                  <w:divsChild>
                                    <w:div w:id="5223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6319">
                              <w:marLeft w:val="0"/>
                              <w:marRight w:val="0"/>
                              <w:marTop w:val="0"/>
                              <w:marBottom w:val="0"/>
                              <w:divBdr>
                                <w:top w:val="none" w:sz="0" w:space="0" w:color="auto"/>
                                <w:left w:val="none" w:sz="0" w:space="0" w:color="auto"/>
                                <w:bottom w:val="none" w:sz="0" w:space="0" w:color="auto"/>
                                <w:right w:val="none" w:sz="0" w:space="0" w:color="auto"/>
                              </w:divBdr>
                              <w:divsChild>
                                <w:div w:id="428964213">
                                  <w:marLeft w:val="0"/>
                                  <w:marRight w:val="0"/>
                                  <w:marTop w:val="0"/>
                                  <w:marBottom w:val="0"/>
                                  <w:divBdr>
                                    <w:top w:val="none" w:sz="0" w:space="0" w:color="auto"/>
                                    <w:left w:val="none" w:sz="0" w:space="0" w:color="auto"/>
                                    <w:bottom w:val="none" w:sz="0" w:space="0" w:color="auto"/>
                                    <w:right w:val="none" w:sz="0" w:space="0" w:color="auto"/>
                                  </w:divBdr>
                                  <w:divsChild>
                                    <w:div w:id="77749121">
                                      <w:marLeft w:val="0"/>
                                      <w:marRight w:val="0"/>
                                      <w:marTop w:val="0"/>
                                      <w:marBottom w:val="0"/>
                                      <w:divBdr>
                                        <w:top w:val="none" w:sz="0" w:space="0" w:color="auto"/>
                                        <w:left w:val="none" w:sz="0" w:space="0" w:color="auto"/>
                                        <w:bottom w:val="none" w:sz="0" w:space="0" w:color="auto"/>
                                        <w:right w:val="none" w:sz="0" w:space="0" w:color="auto"/>
                                      </w:divBdr>
                                      <w:divsChild>
                                        <w:div w:id="1989431966">
                                          <w:marLeft w:val="0"/>
                                          <w:marRight w:val="0"/>
                                          <w:marTop w:val="0"/>
                                          <w:marBottom w:val="0"/>
                                          <w:divBdr>
                                            <w:top w:val="none" w:sz="0" w:space="0" w:color="auto"/>
                                            <w:left w:val="none" w:sz="0" w:space="0" w:color="auto"/>
                                            <w:bottom w:val="none" w:sz="0" w:space="0" w:color="auto"/>
                                            <w:right w:val="none" w:sz="0" w:space="0" w:color="auto"/>
                                          </w:divBdr>
                                        </w:div>
                                        <w:div w:id="688332859">
                                          <w:marLeft w:val="0"/>
                                          <w:marRight w:val="0"/>
                                          <w:marTop w:val="0"/>
                                          <w:marBottom w:val="0"/>
                                          <w:divBdr>
                                            <w:top w:val="none" w:sz="0" w:space="0" w:color="auto"/>
                                            <w:left w:val="none" w:sz="0" w:space="0" w:color="auto"/>
                                            <w:bottom w:val="none" w:sz="0" w:space="0" w:color="auto"/>
                                            <w:right w:val="none" w:sz="0" w:space="0" w:color="auto"/>
                                          </w:divBdr>
                                        </w:div>
                                        <w:div w:id="2120640015">
                                          <w:marLeft w:val="0"/>
                                          <w:marRight w:val="0"/>
                                          <w:marTop w:val="0"/>
                                          <w:marBottom w:val="0"/>
                                          <w:divBdr>
                                            <w:top w:val="none" w:sz="0" w:space="0" w:color="auto"/>
                                            <w:left w:val="none" w:sz="0" w:space="0" w:color="auto"/>
                                            <w:bottom w:val="none" w:sz="0" w:space="0" w:color="auto"/>
                                            <w:right w:val="none" w:sz="0" w:space="0" w:color="auto"/>
                                          </w:divBdr>
                                        </w:div>
                                      </w:divsChild>
                                    </w:div>
                                    <w:div w:id="1105462289">
                                      <w:marLeft w:val="0"/>
                                      <w:marRight w:val="0"/>
                                      <w:marTop w:val="0"/>
                                      <w:marBottom w:val="0"/>
                                      <w:divBdr>
                                        <w:top w:val="none" w:sz="0" w:space="0" w:color="auto"/>
                                        <w:left w:val="none" w:sz="0" w:space="0" w:color="auto"/>
                                        <w:bottom w:val="none" w:sz="0" w:space="0" w:color="auto"/>
                                        <w:right w:val="none" w:sz="0" w:space="0" w:color="auto"/>
                                      </w:divBdr>
                                      <w:divsChild>
                                        <w:div w:id="137916589">
                                          <w:marLeft w:val="0"/>
                                          <w:marRight w:val="0"/>
                                          <w:marTop w:val="0"/>
                                          <w:marBottom w:val="0"/>
                                          <w:divBdr>
                                            <w:top w:val="none" w:sz="0" w:space="0" w:color="auto"/>
                                            <w:left w:val="none" w:sz="0" w:space="0" w:color="auto"/>
                                            <w:bottom w:val="none" w:sz="0" w:space="0" w:color="auto"/>
                                            <w:right w:val="none" w:sz="0" w:space="0" w:color="auto"/>
                                          </w:divBdr>
                                        </w:div>
                                        <w:div w:id="1017854300">
                                          <w:marLeft w:val="0"/>
                                          <w:marRight w:val="0"/>
                                          <w:marTop w:val="0"/>
                                          <w:marBottom w:val="0"/>
                                          <w:divBdr>
                                            <w:top w:val="none" w:sz="0" w:space="0" w:color="auto"/>
                                            <w:left w:val="none" w:sz="0" w:space="0" w:color="auto"/>
                                            <w:bottom w:val="none" w:sz="0" w:space="0" w:color="auto"/>
                                            <w:right w:val="none" w:sz="0" w:space="0" w:color="auto"/>
                                          </w:divBdr>
                                        </w:div>
                                        <w:div w:id="372581397">
                                          <w:marLeft w:val="0"/>
                                          <w:marRight w:val="0"/>
                                          <w:marTop w:val="0"/>
                                          <w:marBottom w:val="0"/>
                                          <w:divBdr>
                                            <w:top w:val="none" w:sz="0" w:space="0" w:color="auto"/>
                                            <w:left w:val="none" w:sz="0" w:space="0" w:color="auto"/>
                                            <w:bottom w:val="none" w:sz="0" w:space="0" w:color="auto"/>
                                            <w:right w:val="none" w:sz="0" w:space="0" w:color="auto"/>
                                          </w:divBdr>
                                        </w:div>
                                      </w:divsChild>
                                    </w:div>
                                    <w:div w:id="897324111">
                                      <w:marLeft w:val="0"/>
                                      <w:marRight w:val="0"/>
                                      <w:marTop w:val="0"/>
                                      <w:marBottom w:val="0"/>
                                      <w:divBdr>
                                        <w:top w:val="none" w:sz="0" w:space="0" w:color="auto"/>
                                        <w:left w:val="none" w:sz="0" w:space="0" w:color="auto"/>
                                        <w:bottom w:val="none" w:sz="0" w:space="0" w:color="auto"/>
                                        <w:right w:val="none" w:sz="0" w:space="0" w:color="auto"/>
                                      </w:divBdr>
                                    </w:div>
                                  </w:divsChild>
                                </w:div>
                                <w:div w:id="1264648355">
                                  <w:marLeft w:val="0"/>
                                  <w:marRight w:val="0"/>
                                  <w:marTop w:val="0"/>
                                  <w:marBottom w:val="0"/>
                                  <w:divBdr>
                                    <w:top w:val="none" w:sz="0" w:space="0" w:color="auto"/>
                                    <w:left w:val="none" w:sz="0" w:space="0" w:color="auto"/>
                                    <w:bottom w:val="none" w:sz="0" w:space="0" w:color="auto"/>
                                    <w:right w:val="none" w:sz="0" w:space="0" w:color="auto"/>
                                  </w:divBdr>
                                  <w:divsChild>
                                    <w:div w:id="306322272">
                                      <w:marLeft w:val="0"/>
                                      <w:marRight w:val="0"/>
                                      <w:marTop w:val="0"/>
                                      <w:marBottom w:val="0"/>
                                      <w:divBdr>
                                        <w:top w:val="none" w:sz="0" w:space="0" w:color="auto"/>
                                        <w:left w:val="none" w:sz="0" w:space="0" w:color="auto"/>
                                        <w:bottom w:val="none" w:sz="0" w:space="0" w:color="auto"/>
                                        <w:right w:val="none" w:sz="0" w:space="0" w:color="auto"/>
                                      </w:divBdr>
                                      <w:divsChild>
                                        <w:div w:id="898635002">
                                          <w:marLeft w:val="0"/>
                                          <w:marRight w:val="0"/>
                                          <w:marTop w:val="0"/>
                                          <w:marBottom w:val="0"/>
                                          <w:divBdr>
                                            <w:top w:val="none" w:sz="0" w:space="0" w:color="auto"/>
                                            <w:left w:val="none" w:sz="0" w:space="0" w:color="auto"/>
                                            <w:bottom w:val="none" w:sz="0" w:space="0" w:color="auto"/>
                                            <w:right w:val="none" w:sz="0" w:space="0" w:color="auto"/>
                                          </w:divBdr>
                                        </w:div>
                                        <w:div w:id="941691635">
                                          <w:marLeft w:val="0"/>
                                          <w:marRight w:val="0"/>
                                          <w:marTop w:val="0"/>
                                          <w:marBottom w:val="0"/>
                                          <w:divBdr>
                                            <w:top w:val="none" w:sz="0" w:space="0" w:color="auto"/>
                                            <w:left w:val="none" w:sz="0" w:space="0" w:color="auto"/>
                                            <w:bottom w:val="none" w:sz="0" w:space="0" w:color="auto"/>
                                            <w:right w:val="none" w:sz="0" w:space="0" w:color="auto"/>
                                          </w:divBdr>
                                        </w:div>
                                        <w:div w:id="193201399">
                                          <w:marLeft w:val="0"/>
                                          <w:marRight w:val="0"/>
                                          <w:marTop w:val="0"/>
                                          <w:marBottom w:val="0"/>
                                          <w:divBdr>
                                            <w:top w:val="none" w:sz="0" w:space="0" w:color="auto"/>
                                            <w:left w:val="none" w:sz="0" w:space="0" w:color="auto"/>
                                            <w:bottom w:val="none" w:sz="0" w:space="0" w:color="auto"/>
                                            <w:right w:val="none" w:sz="0" w:space="0" w:color="auto"/>
                                          </w:divBdr>
                                        </w:div>
                                      </w:divsChild>
                                    </w:div>
                                    <w:div w:id="471413230">
                                      <w:marLeft w:val="0"/>
                                      <w:marRight w:val="0"/>
                                      <w:marTop w:val="0"/>
                                      <w:marBottom w:val="0"/>
                                      <w:divBdr>
                                        <w:top w:val="none" w:sz="0" w:space="0" w:color="auto"/>
                                        <w:left w:val="none" w:sz="0" w:space="0" w:color="auto"/>
                                        <w:bottom w:val="none" w:sz="0" w:space="0" w:color="auto"/>
                                        <w:right w:val="none" w:sz="0" w:space="0" w:color="auto"/>
                                      </w:divBdr>
                                      <w:divsChild>
                                        <w:div w:id="1416516996">
                                          <w:marLeft w:val="0"/>
                                          <w:marRight w:val="0"/>
                                          <w:marTop w:val="0"/>
                                          <w:marBottom w:val="0"/>
                                          <w:divBdr>
                                            <w:top w:val="none" w:sz="0" w:space="0" w:color="auto"/>
                                            <w:left w:val="none" w:sz="0" w:space="0" w:color="auto"/>
                                            <w:bottom w:val="none" w:sz="0" w:space="0" w:color="auto"/>
                                            <w:right w:val="none" w:sz="0" w:space="0" w:color="auto"/>
                                          </w:divBdr>
                                        </w:div>
                                        <w:div w:id="1281645025">
                                          <w:marLeft w:val="0"/>
                                          <w:marRight w:val="0"/>
                                          <w:marTop w:val="0"/>
                                          <w:marBottom w:val="0"/>
                                          <w:divBdr>
                                            <w:top w:val="none" w:sz="0" w:space="0" w:color="auto"/>
                                            <w:left w:val="none" w:sz="0" w:space="0" w:color="auto"/>
                                            <w:bottom w:val="none" w:sz="0" w:space="0" w:color="auto"/>
                                            <w:right w:val="none" w:sz="0" w:space="0" w:color="auto"/>
                                          </w:divBdr>
                                        </w:div>
                                        <w:div w:id="534847908">
                                          <w:marLeft w:val="0"/>
                                          <w:marRight w:val="0"/>
                                          <w:marTop w:val="0"/>
                                          <w:marBottom w:val="0"/>
                                          <w:divBdr>
                                            <w:top w:val="none" w:sz="0" w:space="0" w:color="auto"/>
                                            <w:left w:val="none" w:sz="0" w:space="0" w:color="auto"/>
                                            <w:bottom w:val="none" w:sz="0" w:space="0" w:color="auto"/>
                                            <w:right w:val="none" w:sz="0" w:space="0" w:color="auto"/>
                                          </w:divBdr>
                                        </w:div>
                                      </w:divsChild>
                                    </w:div>
                                    <w:div w:id="186722819">
                                      <w:marLeft w:val="0"/>
                                      <w:marRight w:val="0"/>
                                      <w:marTop w:val="0"/>
                                      <w:marBottom w:val="0"/>
                                      <w:divBdr>
                                        <w:top w:val="none" w:sz="0" w:space="0" w:color="auto"/>
                                        <w:left w:val="none" w:sz="0" w:space="0" w:color="auto"/>
                                        <w:bottom w:val="none" w:sz="0" w:space="0" w:color="auto"/>
                                        <w:right w:val="none" w:sz="0" w:space="0" w:color="auto"/>
                                      </w:divBdr>
                                    </w:div>
                                  </w:divsChild>
                                </w:div>
                                <w:div w:id="793329685">
                                  <w:marLeft w:val="0"/>
                                  <w:marRight w:val="0"/>
                                  <w:marTop w:val="0"/>
                                  <w:marBottom w:val="0"/>
                                  <w:divBdr>
                                    <w:top w:val="none" w:sz="0" w:space="0" w:color="auto"/>
                                    <w:left w:val="none" w:sz="0" w:space="0" w:color="auto"/>
                                    <w:bottom w:val="none" w:sz="0" w:space="0" w:color="auto"/>
                                    <w:right w:val="none" w:sz="0" w:space="0" w:color="auto"/>
                                  </w:divBdr>
                                  <w:divsChild>
                                    <w:div w:id="69273655">
                                      <w:marLeft w:val="0"/>
                                      <w:marRight w:val="0"/>
                                      <w:marTop w:val="0"/>
                                      <w:marBottom w:val="0"/>
                                      <w:divBdr>
                                        <w:top w:val="none" w:sz="0" w:space="0" w:color="auto"/>
                                        <w:left w:val="none" w:sz="0" w:space="0" w:color="auto"/>
                                        <w:bottom w:val="none" w:sz="0" w:space="0" w:color="auto"/>
                                        <w:right w:val="none" w:sz="0" w:space="0" w:color="auto"/>
                                      </w:divBdr>
                                      <w:divsChild>
                                        <w:div w:id="1903713442">
                                          <w:marLeft w:val="0"/>
                                          <w:marRight w:val="0"/>
                                          <w:marTop w:val="0"/>
                                          <w:marBottom w:val="0"/>
                                          <w:divBdr>
                                            <w:top w:val="none" w:sz="0" w:space="0" w:color="auto"/>
                                            <w:left w:val="none" w:sz="0" w:space="0" w:color="auto"/>
                                            <w:bottom w:val="none" w:sz="0" w:space="0" w:color="auto"/>
                                            <w:right w:val="none" w:sz="0" w:space="0" w:color="auto"/>
                                          </w:divBdr>
                                        </w:div>
                                        <w:div w:id="1199203362">
                                          <w:marLeft w:val="0"/>
                                          <w:marRight w:val="0"/>
                                          <w:marTop w:val="0"/>
                                          <w:marBottom w:val="0"/>
                                          <w:divBdr>
                                            <w:top w:val="none" w:sz="0" w:space="0" w:color="auto"/>
                                            <w:left w:val="none" w:sz="0" w:space="0" w:color="auto"/>
                                            <w:bottom w:val="none" w:sz="0" w:space="0" w:color="auto"/>
                                            <w:right w:val="none" w:sz="0" w:space="0" w:color="auto"/>
                                          </w:divBdr>
                                        </w:div>
                                        <w:div w:id="578751579">
                                          <w:marLeft w:val="0"/>
                                          <w:marRight w:val="0"/>
                                          <w:marTop w:val="0"/>
                                          <w:marBottom w:val="0"/>
                                          <w:divBdr>
                                            <w:top w:val="none" w:sz="0" w:space="0" w:color="auto"/>
                                            <w:left w:val="none" w:sz="0" w:space="0" w:color="auto"/>
                                            <w:bottom w:val="none" w:sz="0" w:space="0" w:color="auto"/>
                                            <w:right w:val="none" w:sz="0" w:space="0" w:color="auto"/>
                                          </w:divBdr>
                                        </w:div>
                                      </w:divsChild>
                                    </w:div>
                                    <w:div w:id="383679815">
                                      <w:marLeft w:val="0"/>
                                      <w:marRight w:val="0"/>
                                      <w:marTop w:val="0"/>
                                      <w:marBottom w:val="0"/>
                                      <w:divBdr>
                                        <w:top w:val="none" w:sz="0" w:space="0" w:color="auto"/>
                                        <w:left w:val="none" w:sz="0" w:space="0" w:color="auto"/>
                                        <w:bottom w:val="none" w:sz="0" w:space="0" w:color="auto"/>
                                        <w:right w:val="none" w:sz="0" w:space="0" w:color="auto"/>
                                      </w:divBdr>
                                      <w:divsChild>
                                        <w:div w:id="586306395">
                                          <w:marLeft w:val="0"/>
                                          <w:marRight w:val="0"/>
                                          <w:marTop w:val="0"/>
                                          <w:marBottom w:val="0"/>
                                          <w:divBdr>
                                            <w:top w:val="none" w:sz="0" w:space="0" w:color="auto"/>
                                            <w:left w:val="none" w:sz="0" w:space="0" w:color="auto"/>
                                            <w:bottom w:val="none" w:sz="0" w:space="0" w:color="auto"/>
                                            <w:right w:val="none" w:sz="0" w:space="0" w:color="auto"/>
                                          </w:divBdr>
                                        </w:div>
                                        <w:div w:id="2044741373">
                                          <w:marLeft w:val="0"/>
                                          <w:marRight w:val="0"/>
                                          <w:marTop w:val="0"/>
                                          <w:marBottom w:val="0"/>
                                          <w:divBdr>
                                            <w:top w:val="none" w:sz="0" w:space="0" w:color="auto"/>
                                            <w:left w:val="none" w:sz="0" w:space="0" w:color="auto"/>
                                            <w:bottom w:val="none" w:sz="0" w:space="0" w:color="auto"/>
                                            <w:right w:val="none" w:sz="0" w:space="0" w:color="auto"/>
                                          </w:divBdr>
                                        </w:div>
                                        <w:div w:id="1788237954">
                                          <w:marLeft w:val="0"/>
                                          <w:marRight w:val="0"/>
                                          <w:marTop w:val="0"/>
                                          <w:marBottom w:val="0"/>
                                          <w:divBdr>
                                            <w:top w:val="none" w:sz="0" w:space="0" w:color="auto"/>
                                            <w:left w:val="none" w:sz="0" w:space="0" w:color="auto"/>
                                            <w:bottom w:val="none" w:sz="0" w:space="0" w:color="auto"/>
                                            <w:right w:val="none" w:sz="0" w:space="0" w:color="auto"/>
                                          </w:divBdr>
                                        </w:div>
                                      </w:divsChild>
                                    </w:div>
                                    <w:div w:id="1593969286">
                                      <w:marLeft w:val="0"/>
                                      <w:marRight w:val="0"/>
                                      <w:marTop w:val="0"/>
                                      <w:marBottom w:val="0"/>
                                      <w:divBdr>
                                        <w:top w:val="none" w:sz="0" w:space="0" w:color="auto"/>
                                        <w:left w:val="none" w:sz="0" w:space="0" w:color="auto"/>
                                        <w:bottom w:val="none" w:sz="0" w:space="0" w:color="auto"/>
                                        <w:right w:val="none" w:sz="0" w:space="0" w:color="auto"/>
                                      </w:divBdr>
                                    </w:div>
                                  </w:divsChild>
                                </w:div>
                                <w:div w:id="509955856">
                                  <w:marLeft w:val="0"/>
                                  <w:marRight w:val="0"/>
                                  <w:marTop w:val="0"/>
                                  <w:marBottom w:val="0"/>
                                  <w:divBdr>
                                    <w:top w:val="none" w:sz="0" w:space="0" w:color="auto"/>
                                    <w:left w:val="none" w:sz="0" w:space="0" w:color="auto"/>
                                    <w:bottom w:val="none" w:sz="0" w:space="0" w:color="auto"/>
                                    <w:right w:val="none" w:sz="0" w:space="0" w:color="auto"/>
                                  </w:divBdr>
                                  <w:divsChild>
                                    <w:div w:id="1947620066">
                                      <w:marLeft w:val="0"/>
                                      <w:marRight w:val="0"/>
                                      <w:marTop w:val="0"/>
                                      <w:marBottom w:val="0"/>
                                      <w:divBdr>
                                        <w:top w:val="none" w:sz="0" w:space="0" w:color="auto"/>
                                        <w:left w:val="none" w:sz="0" w:space="0" w:color="auto"/>
                                        <w:bottom w:val="none" w:sz="0" w:space="0" w:color="auto"/>
                                        <w:right w:val="none" w:sz="0" w:space="0" w:color="auto"/>
                                      </w:divBdr>
                                      <w:divsChild>
                                        <w:div w:id="2115006163">
                                          <w:marLeft w:val="0"/>
                                          <w:marRight w:val="0"/>
                                          <w:marTop w:val="0"/>
                                          <w:marBottom w:val="0"/>
                                          <w:divBdr>
                                            <w:top w:val="none" w:sz="0" w:space="0" w:color="auto"/>
                                            <w:left w:val="none" w:sz="0" w:space="0" w:color="auto"/>
                                            <w:bottom w:val="none" w:sz="0" w:space="0" w:color="auto"/>
                                            <w:right w:val="none" w:sz="0" w:space="0" w:color="auto"/>
                                          </w:divBdr>
                                        </w:div>
                                        <w:div w:id="788626974">
                                          <w:marLeft w:val="0"/>
                                          <w:marRight w:val="0"/>
                                          <w:marTop w:val="0"/>
                                          <w:marBottom w:val="0"/>
                                          <w:divBdr>
                                            <w:top w:val="none" w:sz="0" w:space="0" w:color="auto"/>
                                            <w:left w:val="none" w:sz="0" w:space="0" w:color="auto"/>
                                            <w:bottom w:val="none" w:sz="0" w:space="0" w:color="auto"/>
                                            <w:right w:val="none" w:sz="0" w:space="0" w:color="auto"/>
                                          </w:divBdr>
                                        </w:div>
                                        <w:div w:id="1732001703">
                                          <w:marLeft w:val="0"/>
                                          <w:marRight w:val="0"/>
                                          <w:marTop w:val="0"/>
                                          <w:marBottom w:val="0"/>
                                          <w:divBdr>
                                            <w:top w:val="none" w:sz="0" w:space="0" w:color="auto"/>
                                            <w:left w:val="none" w:sz="0" w:space="0" w:color="auto"/>
                                            <w:bottom w:val="none" w:sz="0" w:space="0" w:color="auto"/>
                                            <w:right w:val="none" w:sz="0" w:space="0" w:color="auto"/>
                                          </w:divBdr>
                                        </w:div>
                                      </w:divsChild>
                                    </w:div>
                                    <w:div w:id="523792493">
                                      <w:marLeft w:val="0"/>
                                      <w:marRight w:val="0"/>
                                      <w:marTop w:val="0"/>
                                      <w:marBottom w:val="0"/>
                                      <w:divBdr>
                                        <w:top w:val="none" w:sz="0" w:space="0" w:color="auto"/>
                                        <w:left w:val="none" w:sz="0" w:space="0" w:color="auto"/>
                                        <w:bottom w:val="none" w:sz="0" w:space="0" w:color="auto"/>
                                        <w:right w:val="none" w:sz="0" w:space="0" w:color="auto"/>
                                      </w:divBdr>
                                      <w:divsChild>
                                        <w:div w:id="993879403">
                                          <w:marLeft w:val="0"/>
                                          <w:marRight w:val="0"/>
                                          <w:marTop w:val="0"/>
                                          <w:marBottom w:val="0"/>
                                          <w:divBdr>
                                            <w:top w:val="none" w:sz="0" w:space="0" w:color="auto"/>
                                            <w:left w:val="none" w:sz="0" w:space="0" w:color="auto"/>
                                            <w:bottom w:val="none" w:sz="0" w:space="0" w:color="auto"/>
                                            <w:right w:val="none" w:sz="0" w:space="0" w:color="auto"/>
                                          </w:divBdr>
                                        </w:div>
                                        <w:div w:id="1904483943">
                                          <w:marLeft w:val="0"/>
                                          <w:marRight w:val="0"/>
                                          <w:marTop w:val="0"/>
                                          <w:marBottom w:val="0"/>
                                          <w:divBdr>
                                            <w:top w:val="none" w:sz="0" w:space="0" w:color="auto"/>
                                            <w:left w:val="none" w:sz="0" w:space="0" w:color="auto"/>
                                            <w:bottom w:val="none" w:sz="0" w:space="0" w:color="auto"/>
                                            <w:right w:val="none" w:sz="0" w:space="0" w:color="auto"/>
                                          </w:divBdr>
                                        </w:div>
                                        <w:div w:id="1719351044">
                                          <w:marLeft w:val="0"/>
                                          <w:marRight w:val="0"/>
                                          <w:marTop w:val="0"/>
                                          <w:marBottom w:val="0"/>
                                          <w:divBdr>
                                            <w:top w:val="none" w:sz="0" w:space="0" w:color="auto"/>
                                            <w:left w:val="none" w:sz="0" w:space="0" w:color="auto"/>
                                            <w:bottom w:val="none" w:sz="0" w:space="0" w:color="auto"/>
                                            <w:right w:val="none" w:sz="0" w:space="0" w:color="auto"/>
                                          </w:divBdr>
                                        </w:div>
                                      </w:divsChild>
                                    </w:div>
                                    <w:div w:id="1326939736">
                                      <w:marLeft w:val="0"/>
                                      <w:marRight w:val="0"/>
                                      <w:marTop w:val="0"/>
                                      <w:marBottom w:val="0"/>
                                      <w:divBdr>
                                        <w:top w:val="none" w:sz="0" w:space="0" w:color="auto"/>
                                        <w:left w:val="none" w:sz="0" w:space="0" w:color="auto"/>
                                        <w:bottom w:val="none" w:sz="0" w:space="0" w:color="auto"/>
                                        <w:right w:val="none" w:sz="0" w:space="0" w:color="auto"/>
                                      </w:divBdr>
                                    </w:div>
                                  </w:divsChild>
                                </w:div>
                                <w:div w:id="1953397825">
                                  <w:marLeft w:val="0"/>
                                  <w:marRight w:val="0"/>
                                  <w:marTop w:val="0"/>
                                  <w:marBottom w:val="0"/>
                                  <w:divBdr>
                                    <w:top w:val="none" w:sz="0" w:space="0" w:color="auto"/>
                                    <w:left w:val="none" w:sz="0" w:space="0" w:color="auto"/>
                                    <w:bottom w:val="none" w:sz="0" w:space="0" w:color="auto"/>
                                    <w:right w:val="none" w:sz="0" w:space="0" w:color="auto"/>
                                  </w:divBdr>
                                  <w:divsChild>
                                    <w:div w:id="137260039">
                                      <w:marLeft w:val="0"/>
                                      <w:marRight w:val="0"/>
                                      <w:marTop w:val="0"/>
                                      <w:marBottom w:val="0"/>
                                      <w:divBdr>
                                        <w:top w:val="none" w:sz="0" w:space="0" w:color="auto"/>
                                        <w:left w:val="none" w:sz="0" w:space="0" w:color="auto"/>
                                        <w:bottom w:val="none" w:sz="0" w:space="0" w:color="auto"/>
                                        <w:right w:val="none" w:sz="0" w:space="0" w:color="auto"/>
                                      </w:divBdr>
                                      <w:divsChild>
                                        <w:div w:id="858130408">
                                          <w:marLeft w:val="0"/>
                                          <w:marRight w:val="0"/>
                                          <w:marTop w:val="0"/>
                                          <w:marBottom w:val="0"/>
                                          <w:divBdr>
                                            <w:top w:val="none" w:sz="0" w:space="0" w:color="auto"/>
                                            <w:left w:val="none" w:sz="0" w:space="0" w:color="auto"/>
                                            <w:bottom w:val="none" w:sz="0" w:space="0" w:color="auto"/>
                                            <w:right w:val="none" w:sz="0" w:space="0" w:color="auto"/>
                                          </w:divBdr>
                                        </w:div>
                                        <w:div w:id="1625111528">
                                          <w:marLeft w:val="0"/>
                                          <w:marRight w:val="0"/>
                                          <w:marTop w:val="0"/>
                                          <w:marBottom w:val="0"/>
                                          <w:divBdr>
                                            <w:top w:val="none" w:sz="0" w:space="0" w:color="auto"/>
                                            <w:left w:val="none" w:sz="0" w:space="0" w:color="auto"/>
                                            <w:bottom w:val="none" w:sz="0" w:space="0" w:color="auto"/>
                                            <w:right w:val="none" w:sz="0" w:space="0" w:color="auto"/>
                                          </w:divBdr>
                                        </w:div>
                                        <w:div w:id="1471904400">
                                          <w:marLeft w:val="0"/>
                                          <w:marRight w:val="0"/>
                                          <w:marTop w:val="0"/>
                                          <w:marBottom w:val="0"/>
                                          <w:divBdr>
                                            <w:top w:val="none" w:sz="0" w:space="0" w:color="auto"/>
                                            <w:left w:val="none" w:sz="0" w:space="0" w:color="auto"/>
                                            <w:bottom w:val="none" w:sz="0" w:space="0" w:color="auto"/>
                                            <w:right w:val="none" w:sz="0" w:space="0" w:color="auto"/>
                                          </w:divBdr>
                                        </w:div>
                                      </w:divsChild>
                                    </w:div>
                                    <w:div w:id="931547665">
                                      <w:marLeft w:val="0"/>
                                      <w:marRight w:val="0"/>
                                      <w:marTop w:val="0"/>
                                      <w:marBottom w:val="0"/>
                                      <w:divBdr>
                                        <w:top w:val="none" w:sz="0" w:space="0" w:color="auto"/>
                                        <w:left w:val="none" w:sz="0" w:space="0" w:color="auto"/>
                                        <w:bottom w:val="none" w:sz="0" w:space="0" w:color="auto"/>
                                        <w:right w:val="none" w:sz="0" w:space="0" w:color="auto"/>
                                      </w:divBdr>
                                      <w:divsChild>
                                        <w:div w:id="1950233314">
                                          <w:marLeft w:val="0"/>
                                          <w:marRight w:val="0"/>
                                          <w:marTop w:val="0"/>
                                          <w:marBottom w:val="0"/>
                                          <w:divBdr>
                                            <w:top w:val="none" w:sz="0" w:space="0" w:color="auto"/>
                                            <w:left w:val="none" w:sz="0" w:space="0" w:color="auto"/>
                                            <w:bottom w:val="none" w:sz="0" w:space="0" w:color="auto"/>
                                            <w:right w:val="none" w:sz="0" w:space="0" w:color="auto"/>
                                          </w:divBdr>
                                        </w:div>
                                        <w:div w:id="710686048">
                                          <w:marLeft w:val="0"/>
                                          <w:marRight w:val="0"/>
                                          <w:marTop w:val="0"/>
                                          <w:marBottom w:val="0"/>
                                          <w:divBdr>
                                            <w:top w:val="none" w:sz="0" w:space="0" w:color="auto"/>
                                            <w:left w:val="none" w:sz="0" w:space="0" w:color="auto"/>
                                            <w:bottom w:val="none" w:sz="0" w:space="0" w:color="auto"/>
                                            <w:right w:val="none" w:sz="0" w:space="0" w:color="auto"/>
                                          </w:divBdr>
                                        </w:div>
                                        <w:div w:id="721750929">
                                          <w:marLeft w:val="0"/>
                                          <w:marRight w:val="0"/>
                                          <w:marTop w:val="0"/>
                                          <w:marBottom w:val="0"/>
                                          <w:divBdr>
                                            <w:top w:val="none" w:sz="0" w:space="0" w:color="auto"/>
                                            <w:left w:val="none" w:sz="0" w:space="0" w:color="auto"/>
                                            <w:bottom w:val="none" w:sz="0" w:space="0" w:color="auto"/>
                                            <w:right w:val="none" w:sz="0" w:space="0" w:color="auto"/>
                                          </w:divBdr>
                                        </w:div>
                                      </w:divsChild>
                                    </w:div>
                                    <w:div w:id="323363969">
                                      <w:marLeft w:val="0"/>
                                      <w:marRight w:val="0"/>
                                      <w:marTop w:val="0"/>
                                      <w:marBottom w:val="0"/>
                                      <w:divBdr>
                                        <w:top w:val="none" w:sz="0" w:space="0" w:color="auto"/>
                                        <w:left w:val="none" w:sz="0" w:space="0" w:color="auto"/>
                                        <w:bottom w:val="none" w:sz="0" w:space="0" w:color="auto"/>
                                        <w:right w:val="none" w:sz="0" w:space="0" w:color="auto"/>
                                      </w:divBdr>
                                    </w:div>
                                  </w:divsChild>
                                </w:div>
                                <w:div w:id="130832121">
                                  <w:marLeft w:val="0"/>
                                  <w:marRight w:val="0"/>
                                  <w:marTop w:val="0"/>
                                  <w:marBottom w:val="0"/>
                                  <w:divBdr>
                                    <w:top w:val="none" w:sz="0" w:space="0" w:color="auto"/>
                                    <w:left w:val="none" w:sz="0" w:space="0" w:color="auto"/>
                                    <w:bottom w:val="none" w:sz="0" w:space="0" w:color="auto"/>
                                    <w:right w:val="none" w:sz="0" w:space="0" w:color="auto"/>
                                  </w:divBdr>
                                  <w:divsChild>
                                    <w:div w:id="851142059">
                                      <w:marLeft w:val="0"/>
                                      <w:marRight w:val="0"/>
                                      <w:marTop w:val="0"/>
                                      <w:marBottom w:val="0"/>
                                      <w:divBdr>
                                        <w:top w:val="none" w:sz="0" w:space="0" w:color="auto"/>
                                        <w:left w:val="none" w:sz="0" w:space="0" w:color="auto"/>
                                        <w:bottom w:val="none" w:sz="0" w:space="0" w:color="auto"/>
                                        <w:right w:val="none" w:sz="0" w:space="0" w:color="auto"/>
                                      </w:divBdr>
                                      <w:divsChild>
                                        <w:div w:id="1703627700">
                                          <w:marLeft w:val="0"/>
                                          <w:marRight w:val="0"/>
                                          <w:marTop w:val="0"/>
                                          <w:marBottom w:val="0"/>
                                          <w:divBdr>
                                            <w:top w:val="none" w:sz="0" w:space="0" w:color="auto"/>
                                            <w:left w:val="none" w:sz="0" w:space="0" w:color="auto"/>
                                            <w:bottom w:val="none" w:sz="0" w:space="0" w:color="auto"/>
                                            <w:right w:val="none" w:sz="0" w:space="0" w:color="auto"/>
                                          </w:divBdr>
                                        </w:div>
                                        <w:div w:id="1607493316">
                                          <w:marLeft w:val="0"/>
                                          <w:marRight w:val="0"/>
                                          <w:marTop w:val="0"/>
                                          <w:marBottom w:val="0"/>
                                          <w:divBdr>
                                            <w:top w:val="none" w:sz="0" w:space="0" w:color="auto"/>
                                            <w:left w:val="none" w:sz="0" w:space="0" w:color="auto"/>
                                            <w:bottom w:val="none" w:sz="0" w:space="0" w:color="auto"/>
                                            <w:right w:val="none" w:sz="0" w:space="0" w:color="auto"/>
                                          </w:divBdr>
                                        </w:div>
                                        <w:div w:id="266619096">
                                          <w:marLeft w:val="0"/>
                                          <w:marRight w:val="0"/>
                                          <w:marTop w:val="0"/>
                                          <w:marBottom w:val="0"/>
                                          <w:divBdr>
                                            <w:top w:val="none" w:sz="0" w:space="0" w:color="auto"/>
                                            <w:left w:val="none" w:sz="0" w:space="0" w:color="auto"/>
                                            <w:bottom w:val="none" w:sz="0" w:space="0" w:color="auto"/>
                                            <w:right w:val="none" w:sz="0" w:space="0" w:color="auto"/>
                                          </w:divBdr>
                                        </w:div>
                                      </w:divsChild>
                                    </w:div>
                                    <w:div w:id="2141217475">
                                      <w:marLeft w:val="0"/>
                                      <w:marRight w:val="0"/>
                                      <w:marTop w:val="0"/>
                                      <w:marBottom w:val="0"/>
                                      <w:divBdr>
                                        <w:top w:val="none" w:sz="0" w:space="0" w:color="auto"/>
                                        <w:left w:val="none" w:sz="0" w:space="0" w:color="auto"/>
                                        <w:bottom w:val="none" w:sz="0" w:space="0" w:color="auto"/>
                                        <w:right w:val="none" w:sz="0" w:space="0" w:color="auto"/>
                                      </w:divBdr>
                                      <w:divsChild>
                                        <w:div w:id="2009094129">
                                          <w:marLeft w:val="0"/>
                                          <w:marRight w:val="0"/>
                                          <w:marTop w:val="0"/>
                                          <w:marBottom w:val="0"/>
                                          <w:divBdr>
                                            <w:top w:val="none" w:sz="0" w:space="0" w:color="auto"/>
                                            <w:left w:val="none" w:sz="0" w:space="0" w:color="auto"/>
                                            <w:bottom w:val="none" w:sz="0" w:space="0" w:color="auto"/>
                                            <w:right w:val="none" w:sz="0" w:space="0" w:color="auto"/>
                                          </w:divBdr>
                                        </w:div>
                                        <w:div w:id="1680540897">
                                          <w:marLeft w:val="0"/>
                                          <w:marRight w:val="0"/>
                                          <w:marTop w:val="0"/>
                                          <w:marBottom w:val="0"/>
                                          <w:divBdr>
                                            <w:top w:val="none" w:sz="0" w:space="0" w:color="auto"/>
                                            <w:left w:val="none" w:sz="0" w:space="0" w:color="auto"/>
                                            <w:bottom w:val="none" w:sz="0" w:space="0" w:color="auto"/>
                                            <w:right w:val="none" w:sz="0" w:space="0" w:color="auto"/>
                                          </w:divBdr>
                                        </w:div>
                                        <w:div w:id="1211917369">
                                          <w:marLeft w:val="0"/>
                                          <w:marRight w:val="0"/>
                                          <w:marTop w:val="0"/>
                                          <w:marBottom w:val="0"/>
                                          <w:divBdr>
                                            <w:top w:val="none" w:sz="0" w:space="0" w:color="auto"/>
                                            <w:left w:val="none" w:sz="0" w:space="0" w:color="auto"/>
                                            <w:bottom w:val="none" w:sz="0" w:space="0" w:color="auto"/>
                                            <w:right w:val="none" w:sz="0" w:space="0" w:color="auto"/>
                                          </w:divBdr>
                                        </w:div>
                                      </w:divsChild>
                                    </w:div>
                                    <w:div w:id="5805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566">
                              <w:marLeft w:val="0"/>
                              <w:marRight w:val="0"/>
                              <w:marTop w:val="0"/>
                              <w:marBottom w:val="0"/>
                              <w:divBdr>
                                <w:top w:val="none" w:sz="0" w:space="0" w:color="auto"/>
                                <w:left w:val="none" w:sz="0" w:space="0" w:color="auto"/>
                                <w:bottom w:val="none" w:sz="0" w:space="0" w:color="auto"/>
                                <w:right w:val="none" w:sz="0" w:space="0" w:color="auto"/>
                              </w:divBdr>
                              <w:divsChild>
                                <w:div w:id="1230921604">
                                  <w:marLeft w:val="0"/>
                                  <w:marRight w:val="0"/>
                                  <w:marTop w:val="0"/>
                                  <w:marBottom w:val="0"/>
                                  <w:divBdr>
                                    <w:top w:val="none" w:sz="0" w:space="0" w:color="auto"/>
                                    <w:left w:val="none" w:sz="0" w:space="0" w:color="auto"/>
                                    <w:bottom w:val="none" w:sz="0" w:space="0" w:color="auto"/>
                                    <w:right w:val="none" w:sz="0" w:space="0" w:color="auto"/>
                                  </w:divBdr>
                                  <w:divsChild>
                                    <w:div w:id="1035472662">
                                      <w:marLeft w:val="0"/>
                                      <w:marRight w:val="0"/>
                                      <w:marTop w:val="0"/>
                                      <w:marBottom w:val="0"/>
                                      <w:divBdr>
                                        <w:top w:val="none" w:sz="0" w:space="0" w:color="auto"/>
                                        <w:left w:val="none" w:sz="0" w:space="0" w:color="auto"/>
                                        <w:bottom w:val="none" w:sz="0" w:space="0" w:color="auto"/>
                                        <w:right w:val="none" w:sz="0" w:space="0" w:color="auto"/>
                                      </w:divBdr>
                                      <w:divsChild>
                                        <w:div w:id="339476936">
                                          <w:marLeft w:val="0"/>
                                          <w:marRight w:val="0"/>
                                          <w:marTop w:val="0"/>
                                          <w:marBottom w:val="0"/>
                                          <w:divBdr>
                                            <w:top w:val="none" w:sz="0" w:space="0" w:color="auto"/>
                                            <w:left w:val="none" w:sz="0" w:space="0" w:color="auto"/>
                                            <w:bottom w:val="none" w:sz="0" w:space="0" w:color="auto"/>
                                            <w:right w:val="none" w:sz="0" w:space="0" w:color="auto"/>
                                          </w:divBdr>
                                        </w:div>
                                        <w:div w:id="1545408429">
                                          <w:marLeft w:val="0"/>
                                          <w:marRight w:val="0"/>
                                          <w:marTop w:val="0"/>
                                          <w:marBottom w:val="0"/>
                                          <w:divBdr>
                                            <w:top w:val="none" w:sz="0" w:space="0" w:color="auto"/>
                                            <w:left w:val="none" w:sz="0" w:space="0" w:color="auto"/>
                                            <w:bottom w:val="none" w:sz="0" w:space="0" w:color="auto"/>
                                            <w:right w:val="none" w:sz="0" w:space="0" w:color="auto"/>
                                          </w:divBdr>
                                        </w:div>
                                        <w:div w:id="1753969410">
                                          <w:marLeft w:val="0"/>
                                          <w:marRight w:val="0"/>
                                          <w:marTop w:val="0"/>
                                          <w:marBottom w:val="0"/>
                                          <w:divBdr>
                                            <w:top w:val="none" w:sz="0" w:space="0" w:color="auto"/>
                                            <w:left w:val="none" w:sz="0" w:space="0" w:color="auto"/>
                                            <w:bottom w:val="none" w:sz="0" w:space="0" w:color="auto"/>
                                            <w:right w:val="none" w:sz="0" w:space="0" w:color="auto"/>
                                          </w:divBdr>
                                        </w:div>
                                      </w:divsChild>
                                    </w:div>
                                    <w:div w:id="1911646560">
                                      <w:marLeft w:val="0"/>
                                      <w:marRight w:val="0"/>
                                      <w:marTop w:val="0"/>
                                      <w:marBottom w:val="0"/>
                                      <w:divBdr>
                                        <w:top w:val="none" w:sz="0" w:space="0" w:color="auto"/>
                                        <w:left w:val="none" w:sz="0" w:space="0" w:color="auto"/>
                                        <w:bottom w:val="none" w:sz="0" w:space="0" w:color="auto"/>
                                        <w:right w:val="none" w:sz="0" w:space="0" w:color="auto"/>
                                      </w:divBdr>
                                      <w:divsChild>
                                        <w:div w:id="1448163682">
                                          <w:marLeft w:val="0"/>
                                          <w:marRight w:val="0"/>
                                          <w:marTop w:val="0"/>
                                          <w:marBottom w:val="0"/>
                                          <w:divBdr>
                                            <w:top w:val="none" w:sz="0" w:space="0" w:color="auto"/>
                                            <w:left w:val="none" w:sz="0" w:space="0" w:color="auto"/>
                                            <w:bottom w:val="none" w:sz="0" w:space="0" w:color="auto"/>
                                            <w:right w:val="none" w:sz="0" w:space="0" w:color="auto"/>
                                          </w:divBdr>
                                        </w:div>
                                        <w:div w:id="217590900">
                                          <w:marLeft w:val="0"/>
                                          <w:marRight w:val="0"/>
                                          <w:marTop w:val="0"/>
                                          <w:marBottom w:val="0"/>
                                          <w:divBdr>
                                            <w:top w:val="none" w:sz="0" w:space="0" w:color="auto"/>
                                            <w:left w:val="none" w:sz="0" w:space="0" w:color="auto"/>
                                            <w:bottom w:val="none" w:sz="0" w:space="0" w:color="auto"/>
                                            <w:right w:val="none" w:sz="0" w:space="0" w:color="auto"/>
                                          </w:divBdr>
                                        </w:div>
                                      </w:divsChild>
                                    </w:div>
                                    <w:div w:id="749620006">
                                      <w:marLeft w:val="0"/>
                                      <w:marRight w:val="0"/>
                                      <w:marTop w:val="0"/>
                                      <w:marBottom w:val="0"/>
                                      <w:divBdr>
                                        <w:top w:val="none" w:sz="0" w:space="0" w:color="auto"/>
                                        <w:left w:val="none" w:sz="0" w:space="0" w:color="auto"/>
                                        <w:bottom w:val="none" w:sz="0" w:space="0" w:color="auto"/>
                                        <w:right w:val="none" w:sz="0" w:space="0" w:color="auto"/>
                                      </w:divBdr>
                                    </w:div>
                                    <w:div w:id="1481770386">
                                      <w:marLeft w:val="0"/>
                                      <w:marRight w:val="0"/>
                                      <w:marTop w:val="0"/>
                                      <w:marBottom w:val="0"/>
                                      <w:divBdr>
                                        <w:top w:val="none" w:sz="0" w:space="0" w:color="auto"/>
                                        <w:left w:val="none" w:sz="0" w:space="0" w:color="auto"/>
                                        <w:bottom w:val="none" w:sz="0" w:space="0" w:color="auto"/>
                                        <w:right w:val="none" w:sz="0" w:space="0" w:color="auto"/>
                                      </w:divBdr>
                                    </w:div>
                                  </w:divsChild>
                                </w:div>
                                <w:div w:id="899823857">
                                  <w:marLeft w:val="0"/>
                                  <w:marRight w:val="0"/>
                                  <w:marTop w:val="0"/>
                                  <w:marBottom w:val="0"/>
                                  <w:divBdr>
                                    <w:top w:val="none" w:sz="0" w:space="0" w:color="auto"/>
                                    <w:left w:val="none" w:sz="0" w:space="0" w:color="auto"/>
                                    <w:bottom w:val="none" w:sz="0" w:space="0" w:color="auto"/>
                                    <w:right w:val="none" w:sz="0" w:space="0" w:color="auto"/>
                                  </w:divBdr>
                                  <w:divsChild>
                                    <w:div w:id="1467699671">
                                      <w:marLeft w:val="0"/>
                                      <w:marRight w:val="0"/>
                                      <w:marTop w:val="0"/>
                                      <w:marBottom w:val="0"/>
                                      <w:divBdr>
                                        <w:top w:val="none" w:sz="0" w:space="0" w:color="auto"/>
                                        <w:left w:val="none" w:sz="0" w:space="0" w:color="auto"/>
                                        <w:bottom w:val="none" w:sz="0" w:space="0" w:color="auto"/>
                                        <w:right w:val="none" w:sz="0" w:space="0" w:color="auto"/>
                                      </w:divBdr>
                                      <w:divsChild>
                                        <w:div w:id="2034652699">
                                          <w:marLeft w:val="0"/>
                                          <w:marRight w:val="0"/>
                                          <w:marTop w:val="0"/>
                                          <w:marBottom w:val="0"/>
                                          <w:divBdr>
                                            <w:top w:val="none" w:sz="0" w:space="0" w:color="auto"/>
                                            <w:left w:val="none" w:sz="0" w:space="0" w:color="auto"/>
                                            <w:bottom w:val="none" w:sz="0" w:space="0" w:color="auto"/>
                                            <w:right w:val="none" w:sz="0" w:space="0" w:color="auto"/>
                                          </w:divBdr>
                                        </w:div>
                                        <w:div w:id="2101024612">
                                          <w:marLeft w:val="0"/>
                                          <w:marRight w:val="0"/>
                                          <w:marTop w:val="0"/>
                                          <w:marBottom w:val="0"/>
                                          <w:divBdr>
                                            <w:top w:val="none" w:sz="0" w:space="0" w:color="auto"/>
                                            <w:left w:val="none" w:sz="0" w:space="0" w:color="auto"/>
                                            <w:bottom w:val="none" w:sz="0" w:space="0" w:color="auto"/>
                                            <w:right w:val="none" w:sz="0" w:space="0" w:color="auto"/>
                                          </w:divBdr>
                                        </w:div>
                                        <w:div w:id="1714843031">
                                          <w:marLeft w:val="0"/>
                                          <w:marRight w:val="0"/>
                                          <w:marTop w:val="0"/>
                                          <w:marBottom w:val="0"/>
                                          <w:divBdr>
                                            <w:top w:val="none" w:sz="0" w:space="0" w:color="auto"/>
                                            <w:left w:val="none" w:sz="0" w:space="0" w:color="auto"/>
                                            <w:bottom w:val="none" w:sz="0" w:space="0" w:color="auto"/>
                                            <w:right w:val="none" w:sz="0" w:space="0" w:color="auto"/>
                                          </w:divBdr>
                                        </w:div>
                                      </w:divsChild>
                                    </w:div>
                                    <w:div w:id="748235003">
                                      <w:marLeft w:val="0"/>
                                      <w:marRight w:val="0"/>
                                      <w:marTop w:val="0"/>
                                      <w:marBottom w:val="0"/>
                                      <w:divBdr>
                                        <w:top w:val="none" w:sz="0" w:space="0" w:color="auto"/>
                                        <w:left w:val="none" w:sz="0" w:space="0" w:color="auto"/>
                                        <w:bottom w:val="none" w:sz="0" w:space="0" w:color="auto"/>
                                        <w:right w:val="none" w:sz="0" w:space="0" w:color="auto"/>
                                      </w:divBdr>
                                      <w:divsChild>
                                        <w:div w:id="1013843952">
                                          <w:marLeft w:val="0"/>
                                          <w:marRight w:val="0"/>
                                          <w:marTop w:val="0"/>
                                          <w:marBottom w:val="0"/>
                                          <w:divBdr>
                                            <w:top w:val="none" w:sz="0" w:space="0" w:color="auto"/>
                                            <w:left w:val="none" w:sz="0" w:space="0" w:color="auto"/>
                                            <w:bottom w:val="none" w:sz="0" w:space="0" w:color="auto"/>
                                            <w:right w:val="none" w:sz="0" w:space="0" w:color="auto"/>
                                          </w:divBdr>
                                        </w:div>
                                        <w:div w:id="121196104">
                                          <w:marLeft w:val="0"/>
                                          <w:marRight w:val="0"/>
                                          <w:marTop w:val="0"/>
                                          <w:marBottom w:val="0"/>
                                          <w:divBdr>
                                            <w:top w:val="none" w:sz="0" w:space="0" w:color="auto"/>
                                            <w:left w:val="none" w:sz="0" w:space="0" w:color="auto"/>
                                            <w:bottom w:val="none" w:sz="0" w:space="0" w:color="auto"/>
                                            <w:right w:val="none" w:sz="0" w:space="0" w:color="auto"/>
                                          </w:divBdr>
                                        </w:div>
                                      </w:divsChild>
                                    </w:div>
                                    <w:div w:id="2055422781">
                                      <w:marLeft w:val="0"/>
                                      <w:marRight w:val="0"/>
                                      <w:marTop w:val="0"/>
                                      <w:marBottom w:val="0"/>
                                      <w:divBdr>
                                        <w:top w:val="none" w:sz="0" w:space="0" w:color="auto"/>
                                        <w:left w:val="none" w:sz="0" w:space="0" w:color="auto"/>
                                        <w:bottom w:val="none" w:sz="0" w:space="0" w:color="auto"/>
                                        <w:right w:val="none" w:sz="0" w:space="0" w:color="auto"/>
                                      </w:divBdr>
                                    </w:div>
                                    <w:div w:id="2010716373">
                                      <w:marLeft w:val="0"/>
                                      <w:marRight w:val="0"/>
                                      <w:marTop w:val="0"/>
                                      <w:marBottom w:val="0"/>
                                      <w:divBdr>
                                        <w:top w:val="none" w:sz="0" w:space="0" w:color="auto"/>
                                        <w:left w:val="none" w:sz="0" w:space="0" w:color="auto"/>
                                        <w:bottom w:val="none" w:sz="0" w:space="0" w:color="auto"/>
                                        <w:right w:val="none" w:sz="0" w:space="0" w:color="auto"/>
                                      </w:divBdr>
                                    </w:div>
                                  </w:divsChild>
                                </w:div>
                                <w:div w:id="1147940348">
                                  <w:marLeft w:val="0"/>
                                  <w:marRight w:val="0"/>
                                  <w:marTop w:val="0"/>
                                  <w:marBottom w:val="0"/>
                                  <w:divBdr>
                                    <w:top w:val="none" w:sz="0" w:space="0" w:color="auto"/>
                                    <w:left w:val="none" w:sz="0" w:space="0" w:color="auto"/>
                                    <w:bottom w:val="none" w:sz="0" w:space="0" w:color="auto"/>
                                    <w:right w:val="none" w:sz="0" w:space="0" w:color="auto"/>
                                  </w:divBdr>
                                  <w:divsChild>
                                    <w:div w:id="439303196">
                                      <w:marLeft w:val="0"/>
                                      <w:marRight w:val="0"/>
                                      <w:marTop w:val="0"/>
                                      <w:marBottom w:val="0"/>
                                      <w:divBdr>
                                        <w:top w:val="none" w:sz="0" w:space="0" w:color="auto"/>
                                        <w:left w:val="none" w:sz="0" w:space="0" w:color="auto"/>
                                        <w:bottom w:val="none" w:sz="0" w:space="0" w:color="auto"/>
                                        <w:right w:val="none" w:sz="0" w:space="0" w:color="auto"/>
                                      </w:divBdr>
                                      <w:divsChild>
                                        <w:div w:id="2144544415">
                                          <w:marLeft w:val="0"/>
                                          <w:marRight w:val="0"/>
                                          <w:marTop w:val="0"/>
                                          <w:marBottom w:val="0"/>
                                          <w:divBdr>
                                            <w:top w:val="none" w:sz="0" w:space="0" w:color="auto"/>
                                            <w:left w:val="none" w:sz="0" w:space="0" w:color="auto"/>
                                            <w:bottom w:val="none" w:sz="0" w:space="0" w:color="auto"/>
                                            <w:right w:val="none" w:sz="0" w:space="0" w:color="auto"/>
                                          </w:divBdr>
                                        </w:div>
                                        <w:div w:id="1140684060">
                                          <w:marLeft w:val="0"/>
                                          <w:marRight w:val="0"/>
                                          <w:marTop w:val="0"/>
                                          <w:marBottom w:val="0"/>
                                          <w:divBdr>
                                            <w:top w:val="none" w:sz="0" w:space="0" w:color="auto"/>
                                            <w:left w:val="none" w:sz="0" w:space="0" w:color="auto"/>
                                            <w:bottom w:val="none" w:sz="0" w:space="0" w:color="auto"/>
                                            <w:right w:val="none" w:sz="0" w:space="0" w:color="auto"/>
                                          </w:divBdr>
                                        </w:div>
                                        <w:div w:id="1523397656">
                                          <w:marLeft w:val="0"/>
                                          <w:marRight w:val="0"/>
                                          <w:marTop w:val="0"/>
                                          <w:marBottom w:val="0"/>
                                          <w:divBdr>
                                            <w:top w:val="none" w:sz="0" w:space="0" w:color="auto"/>
                                            <w:left w:val="none" w:sz="0" w:space="0" w:color="auto"/>
                                            <w:bottom w:val="none" w:sz="0" w:space="0" w:color="auto"/>
                                            <w:right w:val="none" w:sz="0" w:space="0" w:color="auto"/>
                                          </w:divBdr>
                                        </w:div>
                                      </w:divsChild>
                                    </w:div>
                                    <w:div w:id="812214993">
                                      <w:marLeft w:val="0"/>
                                      <w:marRight w:val="0"/>
                                      <w:marTop w:val="0"/>
                                      <w:marBottom w:val="0"/>
                                      <w:divBdr>
                                        <w:top w:val="none" w:sz="0" w:space="0" w:color="auto"/>
                                        <w:left w:val="none" w:sz="0" w:space="0" w:color="auto"/>
                                        <w:bottom w:val="none" w:sz="0" w:space="0" w:color="auto"/>
                                        <w:right w:val="none" w:sz="0" w:space="0" w:color="auto"/>
                                      </w:divBdr>
                                      <w:divsChild>
                                        <w:div w:id="232548593">
                                          <w:marLeft w:val="0"/>
                                          <w:marRight w:val="0"/>
                                          <w:marTop w:val="0"/>
                                          <w:marBottom w:val="0"/>
                                          <w:divBdr>
                                            <w:top w:val="none" w:sz="0" w:space="0" w:color="auto"/>
                                            <w:left w:val="none" w:sz="0" w:space="0" w:color="auto"/>
                                            <w:bottom w:val="none" w:sz="0" w:space="0" w:color="auto"/>
                                            <w:right w:val="none" w:sz="0" w:space="0" w:color="auto"/>
                                          </w:divBdr>
                                        </w:div>
                                        <w:div w:id="238516570">
                                          <w:marLeft w:val="0"/>
                                          <w:marRight w:val="0"/>
                                          <w:marTop w:val="0"/>
                                          <w:marBottom w:val="0"/>
                                          <w:divBdr>
                                            <w:top w:val="none" w:sz="0" w:space="0" w:color="auto"/>
                                            <w:left w:val="none" w:sz="0" w:space="0" w:color="auto"/>
                                            <w:bottom w:val="none" w:sz="0" w:space="0" w:color="auto"/>
                                            <w:right w:val="none" w:sz="0" w:space="0" w:color="auto"/>
                                          </w:divBdr>
                                        </w:div>
                                      </w:divsChild>
                                    </w:div>
                                    <w:div w:id="1327786937">
                                      <w:marLeft w:val="0"/>
                                      <w:marRight w:val="0"/>
                                      <w:marTop w:val="0"/>
                                      <w:marBottom w:val="0"/>
                                      <w:divBdr>
                                        <w:top w:val="none" w:sz="0" w:space="0" w:color="auto"/>
                                        <w:left w:val="none" w:sz="0" w:space="0" w:color="auto"/>
                                        <w:bottom w:val="none" w:sz="0" w:space="0" w:color="auto"/>
                                        <w:right w:val="none" w:sz="0" w:space="0" w:color="auto"/>
                                      </w:divBdr>
                                    </w:div>
                                    <w:div w:id="401102002">
                                      <w:marLeft w:val="0"/>
                                      <w:marRight w:val="0"/>
                                      <w:marTop w:val="0"/>
                                      <w:marBottom w:val="0"/>
                                      <w:divBdr>
                                        <w:top w:val="none" w:sz="0" w:space="0" w:color="auto"/>
                                        <w:left w:val="none" w:sz="0" w:space="0" w:color="auto"/>
                                        <w:bottom w:val="none" w:sz="0" w:space="0" w:color="auto"/>
                                        <w:right w:val="none" w:sz="0" w:space="0" w:color="auto"/>
                                      </w:divBdr>
                                    </w:div>
                                  </w:divsChild>
                                </w:div>
                                <w:div w:id="908609657">
                                  <w:marLeft w:val="0"/>
                                  <w:marRight w:val="0"/>
                                  <w:marTop w:val="0"/>
                                  <w:marBottom w:val="0"/>
                                  <w:divBdr>
                                    <w:top w:val="none" w:sz="0" w:space="0" w:color="auto"/>
                                    <w:left w:val="none" w:sz="0" w:space="0" w:color="auto"/>
                                    <w:bottom w:val="none" w:sz="0" w:space="0" w:color="auto"/>
                                    <w:right w:val="none" w:sz="0" w:space="0" w:color="auto"/>
                                  </w:divBdr>
                                  <w:divsChild>
                                    <w:div w:id="602417245">
                                      <w:marLeft w:val="0"/>
                                      <w:marRight w:val="0"/>
                                      <w:marTop w:val="0"/>
                                      <w:marBottom w:val="0"/>
                                      <w:divBdr>
                                        <w:top w:val="none" w:sz="0" w:space="0" w:color="auto"/>
                                        <w:left w:val="none" w:sz="0" w:space="0" w:color="auto"/>
                                        <w:bottom w:val="none" w:sz="0" w:space="0" w:color="auto"/>
                                        <w:right w:val="none" w:sz="0" w:space="0" w:color="auto"/>
                                      </w:divBdr>
                                      <w:divsChild>
                                        <w:div w:id="828136752">
                                          <w:marLeft w:val="0"/>
                                          <w:marRight w:val="0"/>
                                          <w:marTop w:val="0"/>
                                          <w:marBottom w:val="0"/>
                                          <w:divBdr>
                                            <w:top w:val="none" w:sz="0" w:space="0" w:color="auto"/>
                                            <w:left w:val="none" w:sz="0" w:space="0" w:color="auto"/>
                                            <w:bottom w:val="none" w:sz="0" w:space="0" w:color="auto"/>
                                            <w:right w:val="none" w:sz="0" w:space="0" w:color="auto"/>
                                          </w:divBdr>
                                        </w:div>
                                        <w:div w:id="721253207">
                                          <w:marLeft w:val="0"/>
                                          <w:marRight w:val="0"/>
                                          <w:marTop w:val="0"/>
                                          <w:marBottom w:val="0"/>
                                          <w:divBdr>
                                            <w:top w:val="none" w:sz="0" w:space="0" w:color="auto"/>
                                            <w:left w:val="none" w:sz="0" w:space="0" w:color="auto"/>
                                            <w:bottom w:val="none" w:sz="0" w:space="0" w:color="auto"/>
                                            <w:right w:val="none" w:sz="0" w:space="0" w:color="auto"/>
                                          </w:divBdr>
                                        </w:div>
                                        <w:div w:id="1798376056">
                                          <w:marLeft w:val="0"/>
                                          <w:marRight w:val="0"/>
                                          <w:marTop w:val="0"/>
                                          <w:marBottom w:val="0"/>
                                          <w:divBdr>
                                            <w:top w:val="none" w:sz="0" w:space="0" w:color="auto"/>
                                            <w:left w:val="none" w:sz="0" w:space="0" w:color="auto"/>
                                            <w:bottom w:val="none" w:sz="0" w:space="0" w:color="auto"/>
                                            <w:right w:val="none" w:sz="0" w:space="0" w:color="auto"/>
                                          </w:divBdr>
                                        </w:div>
                                      </w:divsChild>
                                    </w:div>
                                    <w:div w:id="1495297438">
                                      <w:marLeft w:val="0"/>
                                      <w:marRight w:val="0"/>
                                      <w:marTop w:val="0"/>
                                      <w:marBottom w:val="0"/>
                                      <w:divBdr>
                                        <w:top w:val="none" w:sz="0" w:space="0" w:color="auto"/>
                                        <w:left w:val="none" w:sz="0" w:space="0" w:color="auto"/>
                                        <w:bottom w:val="none" w:sz="0" w:space="0" w:color="auto"/>
                                        <w:right w:val="none" w:sz="0" w:space="0" w:color="auto"/>
                                      </w:divBdr>
                                      <w:divsChild>
                                        <w:div w:id="387267681">
                                          <w:marLeft w:val="0"/>
                                          <w:marRight w:val="0"/>
                                          <w:marTop w:val="0"/>
                                          <w:marBottom w:val="0"/>
                                          <w:divBdr>
                                            <w:top w:val="none" w:sz="0" w:space="0" w:color="auto"/>
                                            <w:left w:val="none" w:sz="0" w:space="0" w:color="auto"/>
                                            <w:bottom w:val="none" w:sz="0" w:space="0" w:color="auto"/>
                                            <w:right w:val="none" w:sz="0" w:space="0" w:color="auto"/>
                                          </w:divBdr>
                                        </w:div>
                                        <w:div w:id="1713188166">
                                          <w:marLeft w:val="0"/>
                                          <w:marRight w:val="0"/>
                                          <w:marTop w:val="0"/>
                                          <w:marBottom w:val="0"/>
                                          <w:divBdr>
                                            <w:top w:val="none" w:sz="0" w:space="0" w:color="auto"/>
                                            <w:left w:val="none" w:sz="0" w:space="0" w:color="auto"/>
                                            <w:bottom w:val="none" w:sz="0" w:space="0" w:color="auto"/>
                                            <w:right w:val="none" w:sz="0" w:space="0" w:color="auto"/>
                                          </w:divBdr>
                                        </w:div>
                                      </w:divsChild>
                                    </w:div>
                                    <w:div w:id="1538155171">
                                      <w:marLeft w:val="0"/>
                                      <w:marRight w:val="0"/>
                                      <w:marTop w:val="0"/>
                                      <w:marBottom w:val="0"/>
                                      <w:divBdr>
                                        <w:top w:val="none" w:sz="0" w:space="0" w:color="auto"/>
                                        <w:left w:val="none" w:sz="0" w:space="0" w:color="auto"/>
                                        <w:bottom w:val="none" w:sz="0" w:space="0" w:color="auto"/>
                                        <w:right w:val="none" w:sz="0" w:space="0" w:color="auto"/>
                                      </w:divBdr>
                                    </w:div>
                                    <w:div w:id="17246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51118">
                          <w:marLeft w:val="0"/>
                          <w:marRight w:val="0"/>
                          <w:marTop w:val="0"/>
                          <w:marBottom w:val="0"/>
                          <w:divBdr>
                            <w:top w:val="none" w:sz="0" w:space="0" w:color="auto"/>
                            <w:left w:val="none" w:sz="0" w:space="0" w:color="auto"/>
                            <w:bottom w:val="none" w:sz="0" w:space="0" w:color="auto"/>
                            <w:right w:val="none" w:sz="0" w:space="0" w:color="auto"/>
                          </w:divBdr>
                          <w:divsChild>
                            <w:div w:id="2123573663">
                              <w:marLeft w:val="0"/>
                              <w:marRight w:val="0"/>
                              <w:marTop w:val="0"/>
                              <w:marBottom w:val="0"/>
                              <w:divBdr>
                                <w:top w:val="none" w:sz="0" w:space="0" w:color="auto"/>
                                <w:left w:val="none" w:sz="0" w:space="0" w:color="auto"/>
                                <w:bottom w:val="none" w:sz="0" w:space="0" w:color="auto"/>
                                <w:right w:val="none" w:sz="0" w:space="0" w:color="auto"/>
                              </w:divBdr>
                              <w:divsChild>
                                <w:div w:id="1126387590">
                                  <w:marLeft w:val="0"/>
                                  <w:marRight w:val="0"/>
                                  <w:marTop w:val="0"/>
                                  <w:marBottom w:val="0"/>
                                  <w:divBdr>
                                    <w:top w:val="none" w:sz="0" w:space="0" w:color="auto"/>
                                    <w:left w:val="none" w:sz="0" w:space="0" w:color="auto"/>
                                    <w:bottom w:val="none" w:sz="0" w:space="0" w:color="auto"/>
                                    <w:right w:val="none" w:sz="0" w:space="0" w:color="auto"/>
                                  </w:divBdr>
                                  <w:divsChild>
                                    <w:div w:id="2020886211">
                                      <w:marLeft w:val="0"/>
                                      <w:marRight w:val="0"/>
                                      <w:marTop w:val="0"/>
                                      <w:marBottom w:val="0"/>
                                      <w:divBdr>
                                        <w:top w:val="none" w:sz="0" w:space="0" w:color="auto"/>
                                        <w:left w:val="none" w:sz="0" w:space="0" w:color="auto"/>
                                        <w:bottom w:val="none" w:sz="0" w:space="0" w:color="auto"/>
                                        <w:right w:val="none" w:sz="0" w:space="0" w:color="auto"/>
                                      </w:divBdr>
                                    </w:div>
                                  </w:divsChild>
                                </w:div>
                                <w:div w:id="802770950">
                                  <w:marLeft w:val="0"/>
                                  <w:marRight w:val="0"/>
                                  <w:marTop w:val="0"/>
                                  <w:marBottom w:val="0"/>
                                  <w:divBdr>
                                    <w:top w:val="none" w:sz="0" w:space="0" w:color="auto"/>
                                    <w:left w:val="none" w:sz="0" w:space="0" w:color="auto"/>
                                    <w:bottom w:val="none" w:sz="0" w:space="0" w:color="auto"/>
                                    <w:right w:val="none" w:sz="0" w:space="0" w:color="auto"/>
                                  </w:divBdr>
                                  <w:divsChild>
                                    <w:div w:id="1674336870">
                                      <w:marLeft w:val="0"/>
                                      <w:marRight w:val="0"/>
                                      <w:marTop w:val="0"/>
                                      <w:marBottom w:val="0"/>
                                      <w:divBdr>
                                        <w:top w:val="none" w:sz="0" w:space="0" w:color="auto"/>
                                        <w:left w:val="none" w:sz="0" w:space="0" w:color="auto"/>
                                        <w:bottom w:val="none" w:sz="0" w:space="0" w:color="auto"/>
                                        <w:right w:val="none" w:sz="0" w:space="0" w:color="auto"/>
                                      </w:divBdr>
                                    </w:div>
                                  </w:divsChild>
                                </w:div>
                                <w:div w:id="1400326847">
                                  <w:marLeft w:val="0"/>
                                  <w:marRight w:val="0"/>
                                  <w:marTop w:val="0"/>
                                  <w:marBottom w:val="0"/>
                                  <w:divBdr>
                                    <w:top w:val="none" w:sz="0" w:space="0" w:color="auto"/>
                                    <w:left w:val="none" w:sz="0" w:space="0" w:color="auto"/>
                                    <w:bottom w:val="none" w:sz="0" w:space="0" w:color="auto"/>
                                    <w:right w:val="none" w:sz="0" w:space="0" w:color="auto"/>
                                  </w:divBdr>
                                  <w:divsChild>
                                    <w:div w:id="809832841">
                                      <w:marLeft w:val="0"/>
                                      <w:marRight w:val="0"/>
                                      <w:marTop w:val="0"/>
                                      <w:marBottom w:val="0"/>
                                      <w:divBdr>
                                        <w:top w:val="none" w:sz="0" w:space="0" w:color="auto"/>
                                        <w:left w:val="none" w:sz="0" w:space="0" w:color="auto"/>
                                        <w:bottom w:val="none" w:sz="0" w:space="0" w:color="auto"/>
                                        <w:right w:val="none" w:sz="0" w:space="0" w:color="auto"/>
                                      </w:divBdr>
                                    </w:div>
                                  </w:divsChild>
                                </w:div>
                                <w:div w:id="1988364906">
                                  <w:marLeft w:val="0"/>
                                  <w:marRight w:val="0"/>
                                  <w:marTop w:val="0"/>
                                  <w:marBottom w:val="0"/>
                                  <w:divBdr>
                                    <w:top w:val="none" w:sz="0" w:space="0" w:color="auto"/>
                                    <w:left w:val="none" w:sz="0" w:space="0" w:color="auto"/>
                                    <w:bottom w:val="none" w:sz="0" w:space="0" w:color="auto"/>
                                    <w:right w:val="none" w:sz="0" w:space="0" w:color="auto"/>
                                  </w:divBdr>
                                  <w:divsChild>
                                    <w:div w:id="1701199706">
                                      <w:marLeft w:val="0"/>
                                      <w:marRight w:val="0"/>
                                      <w:marTop w:val="0"/>
                                      <w:marBottom w:val="0"/>
                                      <w:divBdr>
                                        <w:top w:val="none" w:sz="0" w:space="0" w:color="auto"/>
                                        <w:left w:val="none" w:sz="0" w:space="0" w:color="auto"/>
                                        <w:bottom w:val="none" w:sz="0" w:space="0" w:color="auto"/>
                                        <w:right w:val="none" w:sz="0" w:space="0" w:color="auto"/>
                                      </w:divBdr>
                                    </w:div>
                                  </w:divsChild>
                                </w:div>
                                <w:div w:id="1459835980">
                                  <w:marLeft w:val="0"/>
                                  <w:marRight w:val="0"/>
                                  <w:marTop w:val="0"/>
                                  <w:marBottom w:val="0"/>
                                  <w:divBdr>
                                    <w:top w:val="none" w:sz="0" w:space="0" w:color="auto"/>
                                    <w:left w:val="none" w:sz="0" w:space="0" w:color="auto"/>
                                    <w:bottom w:val="none" w:sz="0" w:space="0" w:color="auto"/>
                                    <w:right w:val="none" w:sz="0" w:space="0" w:color="auto"/>
                                  </w:divBdr>
                                  <w:divsChild>
                                    <w:div w:id="1568612260">
                                      <w:marLeft w:val="0"/>
                                      <w:marRight w:val="0"/>
                                      <w:marTop w:val="0"/>
                                      <w:marBottom w:val="0"/>
                                      <w:divBdr>
                                        <w:top w:val="none" w:sz="0" w:space="0" w:color="auto"/>
                                        <w:left w:val="none" w:sz="0" w:space="0" w:color="auto"/>
                                        <w:bottom w:val="none" w:sz="0" w:space="0" w:color="auto"/>
                                        <w:right w:val="none" w:sz="0" w:space="0" w:color="auto"/>
                                      </w:divBdr>
                                    </w:div>
                                  </w:divsChild>
                                </w:div>
                                <w:div w:id="508981481">
                                  <w:marLeft w:val="0"/>
                                  <w:marRight w:val="0"/>
                                  <w:marTop w:val="0"/>
                                  <w:marBottom w:val="0"/>
                                  <w:divBdr>
                                    <w:top w:val="none" w:sz="0" w:space="0" w:color="auto"/>
                                    <w:left w:val="none" w:sz="0" w:space="0" w:color="auto"/>
                                    <w:bottom w:val="none" w:sz="0" w:space="0" w:color="auto"/>
                                    <w:right w:val="none" w:sz="0" w:space="0" w:color="auto"/>
                                  </w:divBdr>
                                  <w:divsChild>
                                    <w:div w:id="1269436461">
                                      <w:marLeft w:val="0"/>
                                      <w:marRight w:val="0"/>
                                      <w:marTop w:val="0"/>
                                      <w:marBottom w:val="0"/>
                                      <w:divBdr>
                                        <w:top w:val="none" w:sz="0" w:space="0" w:color="auto"/>
                                        <w:left w:val="none" w:sz="0" w:space="0" w:color="auto"/>
                                        <w:bottom w:val="none" w:sz="0" w:space="0" w:color="auto"/>
                                        <w:right w:val="none" w:sz="0" w:space="0" w:color="auto"/>
                                      </w:divBdr>
                                    </w:div>
                                  </w:divsChild>
                                </w:div>
                                <w:div w:id="1192261475">
                                  <w:marLeft w:val="0"/>
                                  <w:marRight w:val="0"/>
                                  <w:marTop w:val="0"/>
                                  <w:marBottom w:val="0"/>
                                  <w:divBdr>
                                    <w:top w:val="none" w:sz="0" w:space="0" w:color="auto"/>
                                    <w:left w:val="none" w:sz="0" w:space="0" w:color="auto"/>
                                    <w:bottom w:val="none" w:sz="0" w:space="0" w:color="auto"/>
                                    <w:right w:val="none" w:sz="0" w:space="0" w:color="auto"/>
                                  </w:divBdr>
                                  <w:divsChild>
                                    <w:div w:id="767122467">
                                      <w:marLeft w:val="0"/>
                                      <w:marRight w:val="0"/>
                                      <w:marTop w:val="0"/>
                                      <w:marBottom w:val="0"/>
                                      <w:divBdr>
                                        <w:top w:val="none" w:sz="0" w:space="0" w:color="auto"/>
                                        <w:left w:val="none" w:sz="0" w:space="0" w:color="auto"/>
                                        <w:bottom w:val="none" w:sz="0" w:space="0" w:color="auto"/>
                                        <w:right w:val="none" w:sz="0" w:space="0" w:color="auto"/>
                                      </w:divBdr>
                                    </w:div>
                                  </w:divsChild>
                                </w:div>
                                <w:div w:id="1469013563">
                                  <w:marLeft w:val="0"/>
                                  <w:marRight w:val="0"/>
                                  <w:marTop w:val="0"/>
                                  <w:marBottom w:val="0"/>
                                  <w:divBdr>
                                    <w:top w:val="none" w:sz="0" w:space="0" w:color="auto"/>
                                    <w:left w:val="none" w:sz="0" w:space="0" w:color="auto"/>
                                    <w:bottom w:val="none" w:sz="0" w:space="0" w:color="auto"/>
                                    <w:right w:val="none" w:sz="0" w:space="0" w:color="auto"/>
                                  </w:divBdr>
                                  <w:divsChild>
                                    <w:div w:id="44526355">
                                      <w:marLeft w:val="0"/>
                                      <w:marRight w:val="0"/>
                                      <w:marTop w:val="0"/>
                                      <w:marBottom w:val="0"/>
                                      <w:divBdr>
                                        <w:top w:val="none" w:sz="0" w:space="0" w:color="auto"/>
                                        <w:left w:val="none" w:sz="0" w:space="0" w:color="auto"/>
                                        <w:bottom w:val="none" w:sz="0" w:space="0" w:color="auto"/>
                                        <w:right w:val="none" w:sz="0" w:space="0" w:color="auto"/>
                                      </w:divBdr>
                                    </w:div>
                                  </w:divsChild>
                                </w:div>
                                <w:div w:id="2084646605">
                                  <w:marLeft w:val="0"/>
                                  <w:marRight w:val="0"/>
                                  <w:marTop w:val="0"/>
                                  <w:marBottom w:val="0"/>
                                  <w:divBdr>
                                    <w:top w:val="none" w:sz="0" w:space="0" w:color="auto"/>
                                    <w:left w:val="none" w:sz="0" w:space="0" w:color="auto"/>
                                    <w:bottom w:val="none" w:sz="0" w:space="0" w:color="auto"/>
                                    <w:right w:val="none" w:sz="0" w:space="0" w:color="auto"/>
                                  </w:divBdr>
                                  <w:divsChild>
                                    <w:div w:id="1219636167">
                                      <w:marLeft w:val="0"/>
                                      <w:marRight w:val="0"/>
                                      <w:marTop w:val="0"/>
                                      <w:marBottom w:val="0"/>
                                      <w:divBdr>
                                        <w:top w:val="none" w:sz="0" w:space="0" w:color="auto"/>
                                        <w:left w:val="none" w:sz="0" w:space="0" w:color="auto"/>
                                        <w:bottom w:val="none" w:sz="0" w:space="0" w:color="auto"/>
                                        <w:right w:val="none" w:sz="0" w:space="0" w:color="auto"/>
                                      </w:divBdr>
                                    </w:div>
                                  </w:divsChild>
                                </w:div>
                                <w:div w:id="1362630746">
                                  <w:marLeft w:val="0"/>
                                  <w:marRight w:val="0"/>
                                  <w:marTop w:val="0"/>
                                  <w:marBottom w:val="0"/>
                                  <w:divBdr>
                                    <w:top w:val="none" w:sz="0" w:space="0" w:color="auto"/>
                                    <w:left w:val="none" w:sz="0" w:space="0" w:color="auto"/>
                                    <w:bottom w:val="none" w:sz="0" w:space="0" w:color="auto"/>
                                    <w:right w:val="none" w:sz="0" w:space="0" w:color="auto"/>
                                  </w:divBdr>
                                  <w:divsChild>
                                    <w:div w:id="234975005">
                                      <w:marLeft w:val="0"/>
                                      <w:marRight w:val="0"/>
                                      <w:marTop w:val="0"/>
                                      <w:marBottom w:val="0"/>
                                      <w:divBdr>
                                        <w:top w:val="none" w:sz="0" w:space="0" w:color="auto"/>
                                        <w:left w:val="none" w:sz="0" w:space="0" w:color="auto"/>
                                        <w:bottom w:val="none" w:sz="0" w:space="0" w:color="auto"/>
                                        <w:right w:val="none" w:sz="0" w:space="0" w:color="auto"/>
                                      </w:divBdr>
                                    </w:div>
                                  </w:divsChild>
                                </w:div>
                                <w:div w:id="1334794156">
                                  <w:marLeft w:val="0"/>
                                  <w:marRight w:val="0"/>
                                  <w:marTop w:val="0"/>
                                  <w:marBottom w:val="0"/>
                                  <w:divBdr>
                                    <w:top w:val="none" w:sz="0" w:space="0" w:color="auto"/>
                                    <w:left w:val="none" w:sz="0" w:space="0" w:color="auto"/>
                                    <w:bottom w:val="none" w:sz="0" w:space="0" w:color="auto"/>
                                    <w:right w:val="none" w:sz="0" w:space="0" w:color="auto"/>
                                  </w:divBdr>
                                  <w:divsChild>
                                    <w:div w:id="1686444262">
                                      <w:marLeft w:val="0"/>
                                      <w:marRight w:val="0"/>
                                      <w:marTop w:val="0"/>
                                      <w:marBottom w:val="0"/>
                                      <w:divBdr>
                                        <w:top w:val="none" w:sz="0" w:space="0" w:color="auto"/>
                                        <w:left w:val="none" w:sz="0" w:space="0" w:color="auto"/>
                                        <w:bottom w:val="none" w:sz="0" w:space="0" w:color="auto"/>
                                        <w:right w:val="none" w:sz="0" w:space="0" w:color="auto"/>
                                      </w:divBdr>
                                    </w:div>
                                  </w:divsChild>
                                </w:div>
                                <w:div w:id="735738749">
                                  <w:marLeft w:val="0"/>
                                  <w:marRight w:val="0"/>
                                  <w:marTop w:val="0"/>
                                  <w:marBottom w:val="0"/>
                                  <w:divBdr>
                                    <w:top w:val="none" w:sz="0" w:space="0" w:color="auto"/>
                                    <w:left w:val="none" w:sz="0" w:space="0" w:color="auto"/>
                                    <w:bottom w:val="none" w:sz="0" w:space="0" w:color="auto"/>
                                    <w:right w:val="none" w:sz="0" w:space="0" w:color="auto"/>
                                  </w:divBdr>
                                  <w:divsChild>
                                    <w:div w:id="172645073">
                                      <w:marLeft w:val="0"/>
                                      <w:marRight w:val="0"/>
                                      <w:marTop w:val="0"/>
                                      <w:marBottom w:val="0"/>
                                      <w:divBdr>
                                        <w:top w:val="none" w:sz="0" w:space="0" w:color="auto"/>
                                        <w:left w:val="none" w:sz="0" w:space="0" w:color="auto"/>
                                        <w:bottom w:val="none" w:sz="0" w:space="0" w:color="auto"/>
                                        <w:right w:val="none" w:sz="0" w:space="0" w:color="auto"/>
                                      </w:divBdr>
                                    </w:div>
                                  </w:divsChild>
                                </w:div>
                                <w:div w:id="1068453944">
                                  <w:marLeft w:val="0"/>
                                  <w:marRight w:val="0"/>
                                  <w:marTop w:val="0"/>
                                  <w:marBottom w:val="0"/>
                                  <w:divBdr>
                                    <w:top w:val="none" w:sz="0" w:space="0" w:color="auto"/>
                                    <w:left w:val="none" w:sz="0" w:space="0" w:color="auto"/>
                                    <w:bottom w:val="none" w:sz="0" w:space="0" w:color="auto"/>
                                    <w:right w:val="none" w:sz="0" w:space="0" w:color="auto"/>
                                  </w:divBdr>
                                  <w:divsChild>
                                    <w:div w:id="1409961571">
                                      <w:marLeft w:val="0"/>
                                      <w:marRight w:val="0"/>
                                      <w:marTop w:val="0"/>
                                      <w:marBottom w:val="0"/>
                                      <w:divBdr>
                                        <w:top w:val="none" w:sz="0" w:space="0" w:color="auto"/>
                                        <w:left w:val="none" w:sz="0" w:space="0" w:color="auto"/>
                                        <w:bottom w:val="none" w:sz="0" w:space="0" w:color="auto"/>
                                        <w:right w:val="none" w:sz="0" w:space="0" w:color="auto"/>
                                      </w:divBdr>
                                    </w:div>
                                  </w:divsChild>
                                </w:div>
                                <w:div w:id="1073940295">
                                  <w:marLeft w:val="0"/>
                                  <w:marRight w:val="0"/>
                                  <w:marTop w:val="0"/>
                                  <w:marBottom w:val="0"/>
                                  <w:divBdr>
                                    <w:top w:val="none" w:sz="0" w:space="0" w:color="auto"/>
                                    <w:left w:val="none" w:sz="0" w:space="0" w:color="auto"/>
                                    <w:bottom w:val="none" w:sz="0" w:space="0" w:color="auto"/>
                                    <w:right w:val="none" w:sz="0" w:space="0" w:color="auto"/>
                                  </w:divBdr>
                                  <w:divsChild>
                                    <w:div w:id="1866359750">
                                      <w:marLeft w:val="0"/>
                                      <w:marRight w:val="0"/>
                                      <w:marTop w:val="0"/>
                                      <w:marBottom w:val="0"/>
                                      <w:divBdr>
                                        <w:top w:val="none" w:sz="0" w:space="0" w:color="auto"/>
                                        <w:left w:val="none" w:sz="0" w:space="0" w:color="auto"/>
                                        <w:bottom w:val="none" w:sz="0" w:space="0" w:color="auto"/>
                                        <w:right w:val="none" w:sz="0" w:space="0" w:color="auto"/>
                                      </w:divBdr>
                                    </w:div>
                                  </w:divsChild>
                                </w:div>
                                <w:div w:id="1015810780">
                                  <w:marLeft w:val="0"/>
                                  <w:marRight w:val="0"/>
                                  <w:marTop w:val="0"/>
                                  <w:marBottom w:val="0"/>
                                  <w:divBdr>
                                    <w:top w:val="none" w:sz="0" w:space="0" w:color="auto"/>
                                    <w:left w:val="none" w:sz="0" w:space="0" w:color="auto"/>
                                    <w:bottom w:val="none" w:sz="0" w:space="0" w:color="auto"/>
                                    <w:right w:val="none" w:sz="0" w:space="0" w:color="auto"/>
                                  </w:divBdr>
                                  <w:divsChild>
                                    <w:div w:id="726801828">
                                      <w:marLeft w:val="0"/>
                                      <w:marRight w:val="0"/>
                                      <w:marTop w:val="0"/>
                                      <w:marBottom w:val="0"/>
                                      <w:divBdr>
                                        <w:top w:val="none" w:sz="0" w:space="0" w:color="auto"/>
                                        <w:left w:val="none" w:sz="0" w:space="0" w:color="auto"/>
                                        <w:bottom w:val="none" w:sz="0" w:space="0" w:color="auto"/>
                                        <w:right w:val="none" w:sz="0" w:space="0" w:color="auto"/>
                                      </w:divBdr>
                                    </w:div>
                                  </w:divsChild>
                                </w:div>
                                <w:div w:id="1931041172">
                                  <w:marLeft w:val="0"/>
                                  <w:marRight w:val="0"/>
                                  <w:marTop w:val="0"/>
                                  <w:marBottom w:val="0"/>
                                  <w:divBdr>
                                    <w:top w:val="none" w:sz="0" w:space="0" w:color="auto"/>
                                    <w:left w:val="none" w:sz="0" w:space="0" w:color="auto"/>
                                    <w:bottom w:val="none" w:sz="0" w:space="0" w:color="auto"/>
                                    <w:right w:val="none" w:sz="0" w:space="0" w:color="auto"/>
                                  </w:divBdr>
                                  <w:divsChild>
                                    <w:div w:id="1073311047">
                                      <w:marLeft w:val="0"/>
                                      <w:marRight w:val="0"/>
                                      <w:marTop w:val="0"/>
                                      <w:marBottom w:val="0"/>
                                      <w:divBdr>
                                        <w:top w:val="none" w:sz="0" w:space="0" w:color="auto"/>
                                        <w:left w:val="none" w:sz="0" w:space="0" w:color="auto"/>
                                        <w:bottom w:val="none" w:sz="0" w:space="0" w:color="auto"/>
                                        <w:right w:val="none" w:sz="0" w:space="0" w:color="auto"/>
                                      </w:divBdr>
                                    </w:div>
                                  </w:divsChild>
                                </w:div>
                                <w:div w:id="1455977609">
                                  <w:marLeft w:val="0"/>
                                  <w:marRight w:val="0"/>
                                  <w:marTop w:val="0"/>
                                  <w:marBottom w:val="0"/>
                                  <w:divBdr>
                                    <w:top w:val="none" w:sz="0" w:space="0" w:color="auto"/>
                                    <w:left w:val="none" w:sz="0" w:space="0" w:color="auto"/>
                                    <w:bottom w:val="none" w:sz="0" w:space="0" w:color="auto"/>
                                    <w:right w:val="none" w:sz="0" w:space="0" w:color="auto"/>
                                  </w:divBdr>
                                  <w:divsChild>
                                    <w:div w:id="1863395203">
                                      <w:marLeft w:val="0"/>
                                      <w:marRight w:val="0"/>
                                      <w:marTop w:val="0"/>
                                      <w:marBottom w:val="0"/>
                                      <w:divBdr>
                                        <w:top w:val="none" w:sz="0" w:space="0" w:color="auto"/>
                                        <w:left w:val="none" w:sz="0" w:space="0" w:color="auto"/>
                                        <w:bottom w:val="none" w:sz="0" w:space="0" w:color="auto"/>
                                        <w:right w:val="none" w:sz="0" w:space="0" w:color="auto"/>
                                      </w:divBdr>
                                    </w:div>
                                  </w:divsChild>
                                </w:div>
                                <w:div w:id="212738981">
                                  <w:marLeft w:val="0"/>
                                  <w:marRight w:val="0"/>
                                  <w:marTop w:val="0"/>
                                  <w:marBottom w:val="0"/>
                                  <w:divBdr>
                                    <w:top w:val="none" w:sz="0" w:space="0" w:color="auto"/>
                                    <w:left w:val="none" w:sz="0" w:space="0" w:color="auto"/>
                                    <w:bottom w:val="none" w:sz="0" w:space="0" w:color="auto"/>
                                    <w:right w:val="none" w:sz="0" w:space="0" w:color="auto"/>
                                  </w:divBdr>
                                  <w:divsChild>
                                    <w:div w:id="10993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814">
                              <w:marLeft w:val="0"/>
                              <w:marRight w:val="0"/>
                              <w:marTop w:val="0"/>
                              <w:marBottom w:val="0"/>
                              <w:divBdr>
                                <w:top w:val="none" w:sz="0" w:space="0" w:color="auto"/>
                                <w:left w:val="none" w:sz="0" w:space="0" w:color="auto"/>
                                <w:bottom w:val="none" w:sz="0" w:space="0" w:color="auto"/>
                                <w:right w:val="none" w:sz="0" w:space="0" w:color="auto"/>
                              </w:divBdr>
                              <w:divsChild>
                                <w:div w:id="522326551">
                                  <w:marLeft w:val="0"/>
                                  <w:marRight w:val="0"/>
                                  <w:marTop w:val="0"/>
                                  <w:marBottom w:val="0"/>
                                  <w:divBdr>
                                    <w:top w:val="none" w:sz="0" w:space="0" w:color="auto"/>
                                    <w:left w:val="none" w:sz="0" w:space="0" w:color="auto"/>
                                    <w:bottom w:val="none" w:sz="0" w:space="0" w:color="auto"/>
                                    <w:right w:val="none" w:sz="0" w:space="0" w:color="auto"/>
                                  </w:divBdr>
                                  <w:divsChild>
                                    <w:div w:id="1118449208">
                                      <w:marLeft w:val="0"/>
                                      <w:marRight w:val="0"/>
                                      <w:marTop w:val="0"/>
                                      <w:marBottom w:val="0"/>
                                      <w:divBdr>
                                        <w:top w:val="none" w:sz="0" w:space="0" w:color="auto"/>
                                        <w:left w:val="none" w:sz="0" w:space="0" w:color="auto"/>
                                        <w:bottom w:val="none" w:sz="0" w:space="0" w:color="auto"/>
                                        <w:right w:val="none" w:sz="0" w:space="0" w:color="auto"/>
                                      </w:divBdr>
                                      <w:divsChild>
                                        <w:div w:id="1470323045">
                                          <w:marLeft w:val="0"/>
                                          <w:marRight w:val="0"/>
                                          <w:marTop w:val="0"/>
                                          <w:marBottom w:val="0"/>
                                          <w:divBdr>
                                            <w:top w:val="none" w:sz="0" w:space="0" w:color="auto"/>
                                            <w:left w:val="none" w:sz="0" w:space="0" w:color="auto"/>
                                            <w:bottom w:val="none" w:sz="0" w:space="0" w:color="auto"/>
                                            <w:right w:val="none" w:sz="0" w:space="0" w:color="auto"/>
                                          </w:divBdr>
                                        </w:div>
                                        <w:div w:id="750783195">
                                          <w:marLeft w:val="0"/>
                                          <w:marRight w:val="0"/>
                                          <w:marTop w:val="0"/>
                                          <w:marBottom w:val="0"/>
                                          <w:divBdr>
                                            <w:top w:val="none" w:sz="0" w:space="0" w:color="auto"/>
                                            <w:left w:val="none" w:sz="0" w:space="0" w:color="auto"/>
                                            <w:bottom w:val="none" w:sz="0" w:space="0" w:color="auto"/>
                                            <w:right w:val="none" w:sz="0" w:space="0" w:color="auto"/>
                                          </w:divBdr>
                                        </w:div>
                                        <w:div w:id="157549126">
                                          <w:marLeft w:val="0"/>
                                          <w:marRight w:val="0"/>
                                          <w:marTop w:val="0"/>
                                          <w:marBottom w:val="0"/>
                                          <w:divBdr>
                                            <w:top w:val="none" w:sz="0" w:space="0" w:color="auto"/>
                                            <w:left w:val="none" w:sz="0" w:space="0" w:color="auto"/>
                                            <w:bottom w:val="none" w:sz="0" w:space="0" w:color="auto"/>
                                            <w:right w:val="none" w:sz="0" w:space="0" w:color="auto"/>
                                          </w:divBdr>
                                        </w:div>
                                      </w:divsChild>
                                    </w:div>
                                    <w:div w:id="1332028878">
                                      <w:marLeft w:val="0"/>
                                      <w:marRight w:val="0"/>
                                      <w:marTop w:val="0"/>
                                      <w:marBottom w:val="0"/>
                                      <w:divBdr>
                                        <w:top w:val="none" w:sz="0" w:space="0" w:color="auto"/>
                                        <w:left w:val="none" w:sz="0" w:space="0" w:color="auto"/>
                                        <w:bottom w:val="none" w:sz="0" w:space="0" w:color="auto"/>
                                        <w:right w:val="none" w:sz="0" w:space="0" w:color="auto"/>
                                      </w:divBdr>
                                      <w:divsChild>
                                        <w:div w:id="1059742366">
                                          <w:marLeft w:val="0"/>
                                          <w:marRight w:val="0"/>
                                          <w:marTop w:val="0"/>
                                          <w:marBottom w:val="0"/>
                                          <w:divBdr>
                                            <w:top w:val="none" w:sz="0" w:space="0" w:color="auto"/>
                                            <w:left w:val="none" w:sz="0" w:space="0" w:color="auto"/>
                                            <w:bottom w:val="none" w:sz="0" w:space="0" w:color="auto"/>
                                            <w:right w:val="none" w:sz="0" w:space="0" w:color="auto"/>
                                          </w:divBdr>
                                        </w:div>
                                        <w:div w:id="2060207095">
                                          <w:marLeft w:val="0"/>
                                          <w:marRight w:val="0"/>
                                          <w:marTop w:val="0"/>
                                          <w:marBottom w:val="0"/>
                                          <w:divBdr>
                                            <w:top w:val="none" w:sz="0" w:space="0" w:color="auto"/>
                                            <w:left w:val="none" w:sz="0" w:space="0" w:color="auto"/>
                                            <w:bottom w:val="none" w:sz="0" w:space="0" w:color="auto"/>
                                            <w:right w:val="none" w:sz="0" w:space="0" w:color="auto"/>
                                          </w:divBdr>
                                        </w:div>
                                        <w:div w:id="1984656874">
                                          <w:marLeft w:val="0"/>
                                          <w:marRight w:val="0"/>
                                          <w:marTop w:val="0"/>
                                          <w:marBottom w:val="0"/>
                                          <w:divBdr>
                                            <w:top w:val="none" w:sz="0" w:space="0" w:color="auto"/>
                                            <w:left w:val="none" w:sz="0" w:space="0" w:color="auto"/>
                                            <w:bottom w:val="none" w:sz="0" w:space="0" w:color="auto"/>
                                            <w:right w:val="none" w:sz="0" w:space="0" w:color="auto"/>
                                          </w:divBdr>
                                        </w:div>
                                      </w:divsChild>
                                    </w:div>
                                    <w:div w:id="1864393802">
                                      <w:marLeft w:val="0"/>
                                      <w:marRight w:val="0"/>
                                      <w:marTop w:val="0"/>
                                      <w:marBottom w:val="0"/>
                                      <w:divBdr>
                                        <w:top w:val="none" w:sz="0" w:space="0" w:color="auto"/>
                                        <w:left w:val="none" w:sz="0" w:space="0" w:color="auto"/>
                                        <w:bottom w:val="none" w:sz="0" w:space="0" w:color="auto"/>
                                        <w:right w:val="none" w:sz="0" w:space="0" w:color="auto"/>
                                      </w:divBdr>
                                    </w:div>
                                  </w:divsChild>
                                </w:div>
                                <w:div w:id="748311033">
                                  <w:marLeft w:val="0"/>
                                  <w:marRight w:val="0"/>
                                  <w:marTop w:val="0"/>
                                  <w:marBottom w:val="0"/>
                                  <w:divBdr>
                                    <w:top w:val="none" w:sz="0" w:space="0" w:color="auto"/>
                                    <w:left w:val="none" w:sz="0" w:space="0" w:color="auto"/>
                                    <w:bottom w:val="none" w:sz="0" w:space="0" w:color="auto"/>
                                    <w:right w:val="none" w:sz="0" w:space="0" w:color="auto"/>
                                  </w:divBdr>
                                  <w:divsChild>
                                    <w:div w:id="183373004">
                                      <w:marLeft w:val="0"/>
                                      <w:marRight w:val="0"/>
                                      <w:marTop w:val="0"/>
                                      <w:marBottom w:val="0"/>
                                      <w:divBdr>
                                        <w:top w:val="none" w:sz="0" w:space="0" w:color="auto"/>
                                        <w:left w:val="none" w:sz="0" w:space="0" w:color="auto"/>
                                        <w:bottom w:val="none" w:sz="0" w:space="0" w:color="auto"/>
                                        <w:right w:val="none" w:sz="0" w:space="0" w:color="auto"/>
                                      </w:divBdr>
                                      <w:divsChild>
                                        <w:div w:id="374276183">
                                          <w:marLeft w:val="0"/>
                                          <w:marRight w:val="0"/>
                                          <w:marTop w:val="0"/>
                                          <w:marBottom w:val="0"/>
                                          <w:divBdr>
                                            <w:top w:val="none" w:sz="0" w:space="0" w:color="auto"/>
                                            <w:left w:val="none" w:sz="0" w:space="0" w:color="auto"/>
                                            <w:bottom w:val="none" w:sz="0" w:space="0" w:color="auto"/>
                                            <w:right w:val="none" w:sz="0" w:space="0" w:color="auto"/>
                                          </w:divBdr>
                                        </w:div>
                                        <w:div w:id="371225011">
                                          <w:marLeft w:val="0"/>
                                          <w:marRight w:val="0"/>
                                          <w:marTop w:val="0"/>
                                          <w:marBottom w:val="0"/>
                                          <w:divBdr>
                                            <w:top w:val="none" w:sz="0" w:space="0" w:color="auto"/>
                                            <w:left w:val="none" w:sz="0" w:space="0" w:color="auto"/>
                                            <w:bottom w:val="none" w:sz="0" w:space="0" w:color="auto"/>
                                            <w:right w:val="none" w:sz="0" w:space="0" w:color="auto"/>
                                          </w:divBdr>
                                        </w:div>
                                        <w:div w:id="65080691">
                                          <w:marLeft w:val="0"/>
                                          <w:marRight w:val="0"/>
                                          <w:marTop w:val="0"/>
                                          <w:marBottom w:val="0"/>
                                          <w:divBdr>
                                            <w:top w:val="none" w:sz="0" w:space="0" w:color="auto"/>
                                            <w:left w:val="none" w:sz="0" w:space="0" w:color="auto"/>
                                            <w:bottom w:val="none" w:sz="0" w:space="0" w:color="auto"/>
                                            <w:right w:val="none" w:sz="0" w:space="0" w:color="auto"/>
                                          </w:divBdr>
                                        </w:div>
                                      </w:divsChild>
                                    </w:div>
                                    <w:div w:id="602150336">
                                      <w:marLeft w:val="0"/>
                                      <w:marRight w:val="0"/>
                                      <w:marTop w:val="0"/>
                                      <w:marBottom w:val="0"/>
                                      <w:divBdr>
                                        <w:top w:val="none" w:sz="0" w:space="0" w:color="auto"/>
                                        <w:left w:val="none" w:sz="0" w:space="0" w:color="auto"/>
                                        <w:bottom w:val="none" w:sz="0" w:space="0" w:color="auto"/>
                                        <w:right w:val="none" w:sz="0" w:space="0" w:color="auto"/>
                                      </w:divBdr>
                                      <w:divsChild>
                                        <w:div w:id="2113544416">
                                          <w:marLeft w:val="0"/>
                                          <w:marRight w:val="0"/>
                                          <w:marTop w:val="0"/>
                                          <w:marBottom w:val="0"/>
                                          <w:divBdr>
                                            <w:top w:val="none" w:sz="0" w:space="0" w:color="auto"/>
                                            <w:left w:val="none" w:sz="0" w:space="0" w:color="auto"/>
                                            <w:bottom w:val="none" w:sz="0" w:space="0" w:color="auto"/>
                                            <w:right w:val="none" w:sz="0" w:space="0" w:color="auto"/>
                                          </w:divBdr>
                                        </w:div>
                                        <w:div w:id="994265888">
                                          <w:marLeft w:val="0"/>
                                          <w:marRight w:val="0"/>
                                          <w:marTop w:val="0"/>
                                          <w:marBottom w:val="0"/>
                                          <w:divBdr>
                                            <w:top w:val="none" w:sz="0" w:space="0" w:color="auto"/>
                                            <w:left w:val="none" w:sz="0" w:space="0" w:color="auto"/>
                                            <w:bottom w:val="none" w:sz="0" w:space="0" w:color="auto"/>
                                            <w:right w:val="none" w:sz="0" w:space="0" w:color="auto"/>
                                          </w:divBdr>
                                        </w:div>
                                        <w:div w:id="583027955">
                                          <w:marLeft w:val="0"/>
                                          <w:marRight w:val="0"/>
                                          <w:marTop w:val="0"/>
                                          <w:marBottom w:val="0"/>
                                          <w:divBdr>
                                            <w:top w:val="none" w:sz="0" w:space="0" w:color="auto"/>
                                            <w:left w:val="none" w:sz="0" w:space="0" w:color="auto"/>
                                            <w:bottom w:val="none" w:sz="0" w:space="0" w:color="auto"/>
                                            <w:right w:val="none" w:sz="0" w:space="0" w:color="auto"/>
                                          </w:divBdr>
                                        </w:div>
                                      </w:divsChild>
                                    </w:div>
                                    <w:div w:id="174460770">
                                      <w:marLeft w:val="0"/>
                                      <w:marRight w:val="0"/>
                                      <w:marTop w:val="0"/>
                                      <w:marBottom w:val="0"/>
                                      <w:divBdr>
                                        <w:top w:val="none" w:sz="0" w:space="0" w:color="auto"/>
                                        <w:left w:val="none" w:sz="0" w:space="0" w:color="auto"/>
                                        <w:bottom w:val="none" w:sz="0" w:space="0" w:color="auto"/>
                                        <w:right w:val="none" w:sz="0" w:space="0" w:color="auto"/>
                                      </w:divBdr>
                                    </w:div>
                                  </w:divsChild>
                                </w:div>
                                <w:div w:id="60980955">
                                  <w:marLeft w:val="0"/>
                                  <w:marRight w:val="0"/>
                                  <w:marTop w:val="0"/>
                                  <w:marBottom w:val="0"/>
                                  <w:divBdr>
                                    <w:top w:val="none" w:sz="0" w:space="0" w:color="auto"/>
                                    <w:left w:val="none" w:sz="0" w:space="0" w:color="auto"/>
                                    <w:bottom w:val="none" w:sz="0" w:space="0" w:color="auto"/>
                                    <w:right w:val="none" w:sz="0" w:space="0" w:color="auto"/>
                                  </w:divBdr>
                                  <w:divsChild>
                                    <w:div w:id="395127940">
                                      <w:marLeft w:val="0"/>
                                      <w:marRight w:val="0"/>
                                      <w:marTop w:val="0"/>
                                      <w:marBottom w:val="0"/>
                                      <w:divBdr>
                                        <w:top w:val="none" w:sz="0" w:space="0" w:color="auto"/>
                                        <w:left w:val="none" w:sz="0" w:space="0" w:color="auto"/>
                                        <w:bottom w:val="none" w:sz="0" w:space="0" w:color="auto"/>
                                        <w:right w:val="none" w:sz="0" w:space="0" w:color="auto"/>
                                      </w:divBdr>
                                      <w:divsChild>
                                        <w:div w:id="1374698183">
                                          <w:marLeft w:val="0"/>
                                          <w:marRight w:val="0"/>
                                          <w:marTop w:val="0"/>
                                          <w:marBottom w:val="0"/>
                                          <w:divBdr>
                                            <w:top w:val="none" w:sz="0" w:space="0" w:color="auto"/>
                                            <w:left w:val="none" w:sz="0" w:space="0" w:color="auto"/>
                                            <w:bottom w:val="none" w:sz="0" w:space="0" w:color="auto"/>
                                            <w:right w:val="none" w:sz="0" w:space="0" w:color="auto"/>
                                          </w:divBdr>
                                        </w:div>
                                        <w:div w:id="2013027006">
                                          <w:marLeft w:val="0"/>
                                          <w:marRight w:val="0"/>
                                          <w:marTop w:val="0"/>
                                          <w:marBottom w:val="0"/>
                                          <w:divBdr>
                                            <w:top w:val="none" w:sz="0" w:space="0" w:color="auto"/>
                                            <w:left w:val="none" w:sz="0" w:space="0" w:color="auto"/>
                                            <w:bottom w:val="none" w:sz="0" w:space="0" w:color="auto"/>
                                            <w:right w:val="none" w:sz="0" w:space="0" w:color="auto"/>
                                          </w:divBdr>
                                        </w:div>
                                        <w:div w:id="1148017130">
                                          <w:marLeft w:val="0"/>
                                          <w:marRight w:val="0"/>
                                          <w:marTop w:val="0"/>
                                          <w:marBottom w:val="0"/>
                                          <w:divBdr>
                                            <w:top w:val="none" w:sz="0" w:space="0" w:color="auto"/>
                                            <w:left w:val="none" w:sz="0" w:space="0" w:color="auto"/>
                                            <w:bottom w:val="none" w:sz="0" w:space="0" w:color="auto"/>
                                            <w:right w:val="none" w:sz="0" w:space="0" w:color="auto"/>
                                          </w:divBdr>
                                        </w:div>
                                      </w:divsChild>
                                    </w:div>
                                    <w:div w:id="1152406651">
                                      <w:marLeft w:val="0"/>
                                      <w:marRight w:val="0"/>
                                      <w:marTop w:val="0"/>
                                      <w:marBottom w:val="0"/>
                                      <w:divBdr>
                                        <w:top w:val="none" w:sz="0" w:space="0" w:color="auto"/>
                                        <w:left w:val="none" w:sz="0" w:space="0" w:color="auto"/>
                                        <w:bottom w:val="none" w:sz="0" w:space="0" w:color="auto"/>
                                        <w:right w:val="none" w:sz="0" w:space="0" w:color="auto"/>
                                      </w:divBdr>
                                      <w:divsChild>
                                        <w:div w:id="1675061540">
                                          <w:marLeft w:val="0"/>
                                          <w:marRight w:val="0"/>
                                          <w:marTop w:val="0"/>
                                          <w:marBottom w:val="0"/>
                                          <w:divBdr>
                                            <w:top w:val="none" w:sz="0" w:space="0" w:color="auto"/>
                                            <w:left w:val="none" w:sz="0" w:space="0" w:color="auto"/>
                                            <w:bottom w:val="none" w:sz="0" w:space="0" w:color="auto"/>
                                            <w:right w:val="none" w:sz="0" w:space="0" w:color="auto"/>
                                          </w:divBdr>
                                        </w:div>
                                        <w:div w:id="582111682">
                                          <w:marLeft w:val="0"/>
                                          <w:marRight w:val="0"/>
                                          <w:marTop w:val="0"/>
                                          <w:marBottom w:val="0"/>
                                          <w:divBdr>
                                            <w:top w:val="none" w:sz="0" w:space="0" w:color="auto"/>
                                            <w:left w:val="none" w:sz="0" w:space="0" w:color="auto"/>
                                            <w:bottom w:val="none" w:sz="0" w:space="0" w:color="auto"/>
                                            <w:right w:val="none" w:sz="0" w:space="0" w:color="auto"/>
                                          </w:divBdr>
                                        </w:div>
                                        <w:div w:id="442768307">
                                          <w:marLeft w:val="0"/>
                                          <w:marRight w:val="0"/>
                                          <w:marTop w:val="0"/>
                                          <w:marBottom w:val="0"/>
                                          <w:divBdr>
                                            <w:top w:val="none" w:sz="0" w:space="0" w:color="auto"/>
                                            <w:left w:val="none" w:sz="0" w:space="0" w:color="auto"/>
                                            <w:bottom w:val="none" w:sz="0" w:space="0" w:color="auto"/>
                                            <w:right w:val="none" w:sz="0" w:space="0" w:color="auto"/>
                                          </w:divBdr>
                                        </w:div>
                                      </w:divsChild>
                                    </w:div>
                                    <w:div w:id="815410976">
                                      <w:marLeft w:val="0"/>
                                      <w:marRight w:val="0"/>
                                      <w:marTop w:val="0"/>
                                      <w:marBottom w:val="0"/>
                                      <w:divBdr>
                                        <w:top w:val="none" w:sz="0" w:space="0" w:color="auto"/>
                                        <w:left w:val="none" w:sz="0" w:space="0" w:color="auto"/>
                                        <w:bottom w:val="none" w:sz="0" w:space="0" w:color="auto"/>
                                        <w:right w:val="none" w:sz="0" w:space="0" w:color="auto"/>
                                      </w:divBdr>
                                    </w:div>
                                  </w:divsChild>
                                </w:div>
                                <w:div w:id="1856725434">
                                  <w:marLeft w:val="0"/>
                                  <w:marRight w:val="0"/>
                                  <w:marTop w:val="0"/>
                                  <w:marBottom w:val="0"/>
                                  <w:divBdr>
                                    <w:top w:val="none" w:sz="0" w:space="0" w:color="auto"/>
                                    <w:left w:val="none" w:sz="0" w:space="0" w:color="auto"/>
                                    <w:bottom w:val="none" w:sz="0" w:space="0" w:color="auto"/>
                                    <w:right w:val="none" w:sz="0" w:space="0" w:color="auto"/>
                                  </w:divBdr>
                                  <w:divsChild>
                                    <w:div w:id="2012101930">
                                      <w:marLeft w:val="0"/>
                                      <w:marRight w:val="0"/>
                                      <w:marTop w:val="0"/>
                                      <w:marBottom w:val="0"/>
                                      <w:divBdr>
                                        <w:top w:val="none" w:sz="0" w:space="0" w:color="auto"/>
                                        <w:left w:val="none" w:sz="0" w:space="0" w:color="auto"/>
                                        <w:bottom w:val="none" w:sz="0" w:space="0" w:color="auto"/>
                                        <w:right w:val="none" w:sz="0" w:space="0" w:color="auto"/>
                                      </w:divBdr>
                                      <w:divsChild>
                                        <w:div w:id="1192063425">
                                          <w:marLeft w:val="0"/>
                                          <w:marRight w:val="0"/>
                                          <w:marTop w:val="0"/>
                                          <w:marBottom w:val="0"/>
                                          <w:divBdr>
                                            <w:top w:val="none" w:sz="0" w:space="0" w:color="auto"/>
                                            <w:left w:val="none" w:sz="0" w:space="0" w:color="auto"/>
                                            <w:bottom w:val="none" w:sz="0" w:space="0" w:color="auto"/>
                                            <w:right w:val="none" w:sz="0" w:space="0" w:color="auto"/>
                                          </w:divBdr>
                                        </w:div>
                                        <w:div w:id="888961063">
                                          <w:marLeft w:val="0"/>
                                          <w:marRight w:val="0"/>
                                          <w:marTop w:val="0"/>
                                          <w:marBottom w:val="0"/>
                                          <w:divBdr>
                                            <w:top w:val="none" w:sz="0" w:space="0" w:color="auto"/>
                                            <w:left w:val="none" w:sz="0" w:space="0" w:color="auto"/>
                                            <w:bottom w:val="none" w:sz="0" w:space="0" w:color="auto"/>
                                            <w:right w:val="none" w:sz="0" w:space="0" w:color="auto"/>
                                          </w:divBdr>
                                        </w:div>
                                        <w:div w:id="198710003">
                                          <w:marLeft w:val="0"/>
                                          <w:marRight w:val="0"/>
                                          <w:marTop w:val="0"/>
                                          <w:marBottom w:val="0"/>
                                          <w:divBdr>
                                            <w:top w:val="none" w:sz="0" w:space="0" w:color="auto"/>
                                            <w:left w:val="none" w:sz="0" w:space="0" w:color="auto"/>
                                            <w:bottom w:val="none" w:sz="0" w:space="0" w:color="auto"/>
                                            <w:right w:val="none" w:sz="0" w:space="0" w:color="auto"/>
                                          </w:divBdr>
                                        </w:div>
                                      </w:divsChild>
                                    </w:div>
                                    <w:div w:id="462699774">
                                      <w:marLeft w:val="0"/>
                                      <w:marRight w:val="0"/>
                                      <w:marTop w:val="0"/>
                                      <w:marBottom w:val="0"/>
                                      <w:divBdr>
                                        <w:top w:val="none" w:sz="0" w:space="0" w:color="auto"/>
                                        <w:left w:val="none" w:sz="0" w:space="0" w:color="auto"/>
                                        <w:bottom w:val="none" w:sz="0" w:space="0" w:color="auto"/>
                                        <w:right w:val="none" w:sz="0" w:space="0" w:color="auto"/>
                                      </w:divBdr>
                                      <w:divsChild>
                                        <w:div w:id="399058542">
                                          <w:marLeft w:val="0"/>
                                          <w:marRight w:val="0"/>
                                          <w:marTop w:val="0"/>
                                          <w:marBottom w:val="0"/>
                                          <w:divBdr>
                                            <w:top w:val="none" w:sz="0" w:space="0" w:color="auto"/>
                                            <w:left w:val="none" w:sz="0" w:space="0" w:color="auto"/>
                                            <w:bottom w:val="none" w:sz="0" w:space="0" w:color="auto"/>
                                            <w:right w:val="none" w:sz="0" w:space="0" w:color="auto"/>
                                          </w:divBdr>
                                        </w:div>
                                        <w:div w:id="1483614987">
                                          <w:marLeft w:val="0"/>
                                          <w:marRight w:val="0"/>
                                          <w:marTop w:val="0"/>
                                          <w:marBottom w:val="0"/>
                                          <w:divBdr>
                                            <w:top w:val="none" w:sz="0" w:space="0" w:color="auto"/>
                                            <w:left w:val="none" w:sz="0" w:space="0" w:color="auto"/>
                                            <w:bottom w:val="none" w:sz="0" w:space="0" w:color="auto"/>
                                            <w:right w:val="none" w:sz="0" w:space="0" w:color="auto"/>
                                          </w:divBdr>
                                        </w:div>
                                        <w:div w:id="1471510323">
                                          <w:marLeft w:val="0"/>
                                          <w:marRight w:val="0"/>
                                          <w:marTop w:val="0"/>
                                          <w:marBottom w:val="0"/>
                                          <w:divBdr>
                                            <w:top w:val="none" w:sz="0" w:space="0" w:color="auto"/>
                                            <w:left w:val="none" w:sz="0" w:space="0" w:color="auto"/>
                                            <w:bottom w:val="none" w:sz="0" w:space="0" w:color="auto"/>
                                            <w:right w:val="none" w:sz="0" w:space="0" w:color="auto"/>
                                          </w:divBdr>
                                        </w:div>
                                      </w:divsChild>
                                    </w:div>
                                    <w:div w:id="4577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9129">
                              <w:marLeft w:val="0"/>
                              <w:marRight w:val="0"/>
                              <w:marTop w:val="0"/>
                              <w:marBottom w:val="0"/>
                              <w:divBdr>
                                <w:top w:val="none" w:sz="0" w:space="0" w:color="auto"/>
                                <w:left w:val="none" w:sz="0" w:space="0" w:color="auto"/>
                                <w:bottom w:val="none" w:sz="0" w:space="0" w:color="auto"/>
                                <w:right w:val="none" w:sz="0" w:space="0" w:color="auto"/>
                              </w:divBdr>
                              <w:divsChild>
                                <w:div w:id="360127804">
                                  <w:marLeft w:val="0"/>
                                  <w:marRight w:val="0"/>
                                  <w:marTop w:val="0"/>
                                  <w:marBottom w:val="0"/>
                                  <w:divBdr>
                                    <w:top w:val="none" w:sz="0" w:space="0" w:color="auto"/>
                                    <w:left w:val="none" w:sz="0" w:space="0" w:color="auto"/>
                                    <w:bottom w:val="none" w:sz="0" w:space="0" w:color="auto"/>
                                    <w:right w:val="none" w:sz="0" w:space="0" w:color="auto"/>
                                  </w:divBdr>
                                  <w:divsChild>
                                    <w:div w:id="1438216040">
                                      <w:marLeft w:val="0"/>
                                      <w:marRight w:val="0"/>
                                      <w:marTop w:val="0"/>
                                      <w:marBottom w:val="0"/>
                                      <w:divBdr>
                                        <w:top w:val="none" w:sz="0" w:space="0" w:color="auto"/>
                                        <w:left w:val="none" w:sz="0" w:space="0" w:color="auto"/>
                                        <w:bottom w:val="none" w:sz="0" w:space="0" w:color="auto"/>
                                        <w:right w:val="none" w:sz="0" w:space="0" w:color="auto"/>
                                      </w:divBdr>
                                      <w:divsChild>
                                        <w:div w:id="1445953494">
                                          <w:marLeft w:val="0"/>
                                          <w:marRight w:val="0"/>
                                          <w:marTop w:val="0"/>
                                          <w:marBottom w:val="0"/>
                                          <w:divBdr>
                                            <w:top w:val="none" w:sz="0" w:space="0" w:color="auto"/>
                                            <w:left w:val="none" w:sz="0" w:space="0" w:color="auto"/>
                                            <w:bottom w:val="none" w:sz="0" w:space="0" w:color="auto"/>
                                            <w:right w:val="none" w:sz="0" w:space="0" w:color="auto"/>
                                          </w:divBdr>
                                        </w:div>
                                        <w:div w:id="1396465998">
                                          <w:marLeft w:val="0"/>
                                          <w:marRight w:val="0"/>
                                          <w:marTop w:val="0"/>
                                          <w:marBottom w:val="0"/>
                                          <w:divBdr>
                                            <w:top w:val="none" w:sz="0" w:space="0" w:color="auto"/>
                                            <w:left w:val="none" w:sz="0" w:space="0" w:color="auto"/>
                                            <w:bottom w:val="none" w:sz="0" w:space="0" w:color="auto"/>
                                            <w:right w:val="none" w:sz="0" w:space="0" w:color="auto"/>
                                          </w:divBdr>
                                        </w:div>
                                        <w:div w:id="305471669">
                                          <w:marLeft w:val="0"/>
                                          <w:marRight w:val="0"/>
                                          <w:marTop w:val="0"/>
                                          <w:marBottom w:val="0"/>
                                          <w:divBdr>
                                            <w:top w:val="none" w:sz="0" w:space="0" w:color="auto"/>
                                            <w:left w:val="none" w:sz="0" w:space="0" w:color="auto"/>
                                            <w:bottom w:val="none" w:sz="0" w:space="0" w:color="auto"/>
                                            <w:right w:val="none" w:sz="0" w:space="0" w:color="auto"/>
                                          </w:divBdr>
                                        </w:div>
                                      </w:divsChild>
                                    </w:div>
                                    <w:div w:id="1868106048">
                                      <w:marLeft w:val="0"/>
                                      <w:marRight w:val="0"/>
                                      <w:marTop w:val="0"/>
                                      <w:marBottom w:val="0"/>
                                      <w:divBdr>
                                        <w:top w:val="none" w:sz="0" w:space="0" w:color="auto"/>
                                        <w:left w:val="none" w:sz="0" w:space="0" w:color="auto"/>
                                        <w:bottom w:val="none" w:sz="0" w:space="0" w:color="auto"/>
                                        <w:right w:val="none" w:sz="0" w:space="0" w:color="auto"/>
                                      </w:divBdr>
                                      <w:divsChild>
                                        <w:div w:id="155389676">
                                          <w:marLeft w:val="0"/>
                                          <w:marRight w:val="0"/>
                                          <w:marTop w:val="0"/>
                                          <w:marBottom w:val="0"/>
                                          <w:divBdr>
                                            <w:top w:val="none" w:sz="0" w:space="0" w:color="auto"/>
                                            <w:left w:val="none" w:sz="0" w:space="0" w:color="auto"/>
                                            <w:bottom w:val="none" w:sz="0" w:space="0" w:color="auto"/>
                                            <w:right w:val="none" w:sz="0" w:space="0" w:color="auto"/>
                                          </w:divBdr>
                                        </w:div>
                                        <w:div w:id="1887637945">
                                          <w:marLeft w:val="0"/>
                                          <w:marRight w:val="0"/>
                                          <w:marTop w:val="0"/>
                                          <w:marBottom w:val="0"/>
                                          <w:divBdr>
                                            <w:top w:val="none" w:sz="0" w:space="0" w:color="auto"/>
                                            <w:left w:val="none" w:sz="0" w:space="0" w:color="auto"/>
                                            <w:bottom w:val="none" w:sz="0" w:space="0" w:color="auto"/>
                                            <w:right w:val="none" w:sz="0" w:space="0" w:color="auto"/>
                                          </w:divBdr>
                                        </w:div>
                                      </w:divsChild>
                                    </w:div>
                                    <w:div w:id="976449738">
                                      <w:marLeft w:val="0"/>
                                      <w:marRight w:val="0"/>
                                      <w:marTop w:val="0"/>
                                      <w:marBottom w:val="0"/>
                                      <w:divBdr>
                                        <w:top w:val="none" w:sz="0" w:space="0" w:color="auto"/>
                                        <w:left w:val="none" w:sz="0" w:space="0" w:color="auto"/>
                                        <w:bottom w:val="none" w:sz="0" w:space="0" w:color="auto"/>
                                        <w:right w:val="none" w:sz="0" w:space="0" w:color="auto"/>
                                      </w:divBdr>
                                    </w:div>
                                    <w:div w:id="1896551229">
                                      <w:marLeft w:val="0"/>
                                      <w:marRight w:val="0"/>
                                      <w:marTop w:val="0"/>
                                      <w:marBottom w:val="0"/>
                                      <w:divBdr>
                                        <w:top w:val="none" w:sz="0" w:space="0" w:color="auto"/>
                                        <w:left w:val="none" w:sz="0" w:space="0" w:color="auto"/>
                                        <w:bottom w:val="none" w:sz="0" w:space="0" w:color="auto"/>
                                        <w:right w:val="none" w:sz="0" w:space="0" w:color="auto"/>
                                      </w:divBdr>
                                    </w:div>
                                  </w:divsChild>
                                </w:div>
                                <w:div w:id="2008940809">
                                  <w:marLeft w:val="0"/>
                                  <w:marRight w:val="0"/>
                                  <w:marTop w:val="0"/>
                                  <w:marBottom w:val="0"/>
                                  <w:divBdr>
                                    <w:top w:val="none" w:sz="0" w:space="0" w:color="auto"/>
                                    <w:left w:val="none" w:sz="0" w:space="0" w:color="auto"/>
                                    <w:bottom w:val="none" w:sz="0" w:space="0" w:color="auto"/>
                                    <w:right w:val="none" w:sz="0" w:space="0" w:color="auto"/>
                                  </w:divBdr>
                                  <w:divsChild>
                                    <w:div w:id="1033111813">
                                      <w:marLeft w:val="0"/>
                                      <w:marRight w:val="0"/>
                                      <w:marTop w:val="0"/>
                                      <w:marBottom w:val="0"/>
                                      <w:divBdr>
                                        <w:top w:val="none" w:sz="0" w:space="0" w:color="auto"/>
                                        <w:left w:val="none" w:sz="0" w:space="0" w:color="auto"/>
                                        <w:bottom w:val="none" w:sz="0" w:space="0" w:color="auto"/>
                                        <w:right w:val="none" w:sz="0" w:space="0" w:color="auto"/>
                                      </w:divBdr>
                                      <w:divsChild>
                                        <w:div w:id="192694754">
                                          <w:marLeft w:val="0"/>
                                          <w:marRight w:val="0"/>
                                          <w:marTop w:val="0"/>
                                          <w:marBottom w:val="0"/>
                                          <w:divBdr>
                                            <w:top w:val="none" w:sz="0" w:space="0" w:color="auto"/>
                                            <w:left w:val="none" w:sz="0" w:space="0" w:color="auto"/>
                                            <w:bottom w:val="none" w:sz="0" w:space="0" w:color="auto"/>
                                            <w:right w:val="none" w:sz="0" w:space="0" w:color="auto"/>
                                          </w:divBdr>
                                        </w:div>
                                        <w:div w:id="278495053">
                                          <w:marLeft w:val="0"/>
                                          <w:marRight w:val="0"/>
                                          <w:marTop w:val="0"/>
                                          <w:marBottom w:val="0"/>
                                          <w:divBdr>
                                            <w:top w:val="none" w:sz="0" w:space="0" w:color="auto"/>
                                            <w:left w:val="none" w:sz="0" w:space="0" w:color="auto"/>
                                            <w:bottom w:val="none" w:sz="0" w:space="0" w:color="auto"/>
                                            <w:right w:val="none" w:sz="0" w:space="0" w:color="auto"/>
                                          </w:divBdr>
                                        </w:div>
                                        <w:div w:id="1352024410">
                                          <w:marLeft w:val="0"/>
                                          <w:marRight w:val="0"/>
                                          <w:marTop w:val="0"/>
                                          <w:marBottom w:val="0"/>
                                          <w:divBdr>
                                            <w:top w:val="none" w:sz="0" w:space="0" w:color="auto"/>
                                            <w:left w:val="none" w:sz="0" w:space="0" w:color="auto"/>
                                            <w:bottom w:val="none" w:sz="0" w:space="0" w:color="auto"/>
                                            <w:right w:val="none" w:sz="0" w:space="0" w:color="auto"/>
                                          </w:divBdr>
                                        </w:div>
                                      </w:divsChild>
                                    </w:div>
                                    <w:div w:id="1009871319">
                                      <w:marLeft w:val="0"/>
                                      <w:marRight w:val="0"/>
                                      <w:marTop w:val="0"/>
                                      <w:marBottom w:val="0"/>
                                      <w:divBdr>
                                        <w:top w:val="none" w:sz="0" w:space="0" w:color="auto"/>
                                        <w:left w:val="none" w:sz="0" w:space="0" w:color="auto"/>
                                        <w:bottom w:val="none" w:sz="0" w:space="0" w:color="auto"/>
                                        <w:right w:val="none" w:sz="0" w:space="0" w:color="auto"/>
                                      </w:divBdr>
                                      <w:divsChild>
                                        <w:div w:id="192618608">
                                          <w:marLeft w:val="0"/>
                                          <w:marRight w:val="0"/>
                                          <w:marTop w:val="0"/>
                                          <w:marBottom w:val="0"/>
                                          <w:divBdr>
                                            <w:top w:val="none" w:sz="0" w:space="0" w:color="auto"/>
                                            <w:left w:val="none" w:sz="0" w:space="0" w:color="auto"/>
                                            <w:bottom w:val="none" w:sz="0" w:space="0" w:color="auto"/>
                                            <w:right w:val="none" w:sz="0" w:space="0" w:color="auto"/>
                                          </w:divBdr>
                                        </w:div>
                                        <w:div w:id="1979141023">
                                          <w:marLeft w:val="0"/>
                                          <w:marRight w:val="0"/>
                                          <w:marTop w:val="0"/>
                                          <w:marBottom w:val="0"/>
                                          <w:divBdr>
                                            <w:top w:val="none" w:sz="0" w:space="0" w:color="auto"/>
                                            <w:left w:val="none" w:sz="0" w:space="0" w:color="auto"/>
                                            <w:bottom w:val="none" w:sz="0" w:space="0" w:color="auto"/>
                                            <w:right w:val="none" w:sz="0" w:space="0" w:color="auto"/>
                                          </w:divBdr>
                                        </w:div>
                                      </w:divsChild>
                                    </w:div>
                                    <w:div w:id="1624731991">
                                      <w:marLeft w:val="0"/>
                                      <w:marRight w:val="0"/>
                                      <w:marTop w:val="0"/>
                                      <w:marBottom w:val="0"/>
                                      <w:divBdr>
                                        <w:top w:val="none" w:sz="0" w:space="0" w:color="auto"/>
                                        <w:left w:val="none" w:sz="0" w:space="0" w:color="auto"/>
                                        <w:bottom w:val="none" w:sz="0" w:space="0" w:color="auto"/>
                                        <w:right w:val="none" w:sz="0" w:space="0" w:color="auto"/>
                                      </w:divBdr>
                                    </w:div>
                                    <w:div w:id="1179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7618">
                          <w:marLeft w:val="0"/>
                          <w:marRight w:val="0"/>
                          <w:marTop w:val="0"/>
                          <w:marBottom w:val="0"/>
                          <w:divBdr>
                            <w:top w:val="none" w:sz="0" w:space="0" w:color="auto"/>
                            <w:left w:val="none" w:sz="0" w:space="0" w:color="auto"/>
                            <w:bottom w:val="none" w:sz="0" w:space="0" w:color="auto"/>
                            <w:right w:val="none" w:sz="0" w:space="0" w:color="auto"/>
                          </w:divBdr>
                          <w:divsChild>
                            <w:div w:id="239827143">
                              <w:marLeft w:val="0"/>
                              <w:marRight w:val="0"/>
                              <w:marTop w:val="0"/>
                              <w:marBottom w:val="0"/>
                              <w:divBdr>
                                <w:top w:val="none" w:sz="0" w:space="0" w:color="auto"/>
                                <w:left w:val="none" w:sz="0" w:space="0" w:color="auto"/>
                                <w:bottom w:val="none" w:sz="0" w:space="0" w:color="auto"/>
                                <w:right w:val="none" w:sz="0" w:space="0" w:color="auto"/>
                              </w:divBdr>
                              <w:divsChild>
                                <w:div w:id="1814179380">
                                  <w:marLeft w:val="0"/>
                                  <w:marRight w:val="0"/>
                                  <w:marTop w:val="0"/>
                                  <w:marBottom w:val="0"/>
                                  <w:divBdr>
                                    <w:top w:val="none" w:sz="0" w:space="0" w:color="auto"/>
                                    <w:left w:val="none" w:sz="0" w:space="0" w:color="auto"/>
                                    <w:bottom w:val="none" w:sz="0" w:space="0" w:color="auto"/>
                                    <w:right w:val="none" w:sz="0" w:space="0" w:color="auto"/>
                                  </w:divBdr>
                                  <w:divsChild>
                                    <w:div w:id="763956751">
                                      <w:marLeft w:val="0"/>
                                      <w:marRight w:val="0"/>
                                      <w:marTop w:val="0"/>
                                      <w:marBottom w:val="0"/>
                                      <w:divBdr>
                                        <w:top w:val="none" w:sz="0" w:space="0" w:color="auto"/>
                                        <w:left w:val="none" w:sz="0" w:space="0" w:color="auto"/>
                                        <w:bottom w:val="none" w:sz="0" w:space="0" w:color="auto"/>
                                        <w:right w:val="none" w:sz="0" w:space="0" w:color="auto"/>
                                      </w:divBdr>
                                    </w:div>
                                  </w:divsChild>
                                </w:div>
                                <w:div w:id="105976112">
                                  <w:marLeft w:val="0"/>
                                  <w:marRight w:val="0"/>
                                  <w:marTop w:val="0"/>
                                  <w:marBottom w:val="0"/>
                                  <w:divBdr>
                                    <w:top w:val="none" w:sz="0" w:space="0" w:color="auto"/>
                                    <w:left w:val="none" w:sz="0" w:space="0" w:color="auto"/>
                                    <w:bottom w:val="none" w:sz="0" w:space="0" w:color="auto"/>
                                    <w:right w:val="none" w:sz="0" w:space="0" w:color="auto"/>
                                  </w:divBdr>
                                  <w:divsChild>
                                    <w:div w:id="165681067">
                                      <w:marLeft w:val="0"/>
                                      <w:marRight w:val="0"/>
                                      <w:marTop w:val="0"/>
                                      <w:marBottom w:val="0"/>
                                      <w:divBdr>
                                        <w:top w:val="none" w:sz="0" w:space="0" w:color="auto"/>
                                        <w:left w:val="none" w:sz="0" w:space="0" w:color="auto"/>
                                        <w:bottom w:val="none" w:sz="0" w:space="0" w:color="auto"/>
                                        <w:right w:val="none" w:sz="0" w:space="0" w:color="auto"/>
                                      </w:divBdr>
                                    </w:div>
                                  </w:divsChild>
                                </w:div>
                                <w:div w:id="736438251">
                                  <w:marLeft w:val="0"/>
                                  <w:marRight w:val="0"/>
                                  <w:marTop w:val="0"/>
                                  <w:marBottom w:val="0"/>
                                  <w:divBdr>
                                    <w:top w:val="none" w:sz="0" w:space="0" w:color="auto"/>
                                    <w:left w:val="none" w:sz="0" w:space="0" w:color="auto"/>
                                    <w:bottom w:val="none" w:sz="0" w:space="0" w:color="auto"/>
                                    <w:right w:val="none" w:sz="0" w:space="0" w:color="auto"/>
                                  </w:divBdr>
                                  <w:divsChild>
                                    <w:div w:id="924613945">
                                      <w:marLeft w:val="0"/>
                                      <w:marRight w:val="0"/>
                                      <w:marTop w:val="0"/>
                                      <w:marBottom w:val="0"/>
                                      <w:divBdr>
                                        <w:top w:val="none" w:sz="0" w:space="0" w:color="auto"/>
                                        <w:left w:val="none" w:sz="0" w:space="0" w:color="auto"/>
                                        <w:bottom w:val="none" w:sz="0" w:space="0" w:color="auto"/>
                                        <w:right w:val="none" w:sz="0" w:space="0" w:color="auto"/>
                                      </w:divBdr>
                                    </w:div>
                                  </w:divsChild>
                                </w:div>
                                <w:div w:id="1773277502">
                                  <w:marLeft w:val="0"/>
                                  <w:marRight w:val="0"/>
                                  <w:marTop w:val="0"/>
                                  <w:marBottom w:val="0"/>
                                  <w:divBdr>
                                    <w:top w:val="none" w:sz="0" w:space="0" w:color="auto"/>
                                    <w:left w:val="none" w:sz="0" w:space="0" w:color="auto"/>
                                    <w:bottom w:val="none" w:sz="0" w:space="0" w:color="auto"/>
                                    <w:right w:val="none" w:sz="0" w:space="0" w:color="auto"/>
                                  </w:divBdr>
                                  <w:divsChild>
                                    <w:div w:id="11014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137">
                              <w:marLeft w:val="0"/>
                              <w:marRight w:val="0"/>
                              <w:marTop w:val="0"/>
                              <w:marBottom w:val="0"/>
                              <w:divBdr>
                                <w:top w:val="none" w:sz="0" w:space="0" w:color="auto"/>
                                <w:left w:val="none" w:sz="0" w:space="0" w:color="auto"/>
                                <w:bottom w:val="none" w:sz="0" w:space="0" w:color="auto"/>
                                <w:right w:val="none" w:sz="0" w:space="0" w:color="auto"/>
                              </w:divBdr>
                              <w:divsChild>
                                <w:div w:id="663048146">
                                  <w:marLeft w:val="0"/>
                                  <w:marRight w:val="0"/>
                                  <w:marTop w:val="0"/>
                                  <w:marBottom w:val="0"/>
                                  <w:divBdr>
                                    <w:top w:val="none" w:sz="0" w:space="0" w:color="auto"/>
                                    <w:left w:val="none" w:sz="0" w:space="0" w:color="auto"/>
                                    <w:bottom w:val="none" w:sz="0" w:space="0" w:color="auto"/>
                                    <w:right w:val="none" w:sz="0" w:space="0" w:color="auto"/>
                                  </w:divBdr>
                                  <w:divsChild>
                                    <w:div w:id="1879246048">
                                      <w:marLeft w:val="0"/>
                                      <w:marRight w:val="0"/>
                                      <w:marTop w:val="0"/>
                                      <w:marBottom w:val="0"/>
                                      <w:divBdr>
                                        <w:top w:val="none" w:sz="0" w:space="0" w:color="auto"/>
                                        <w:left w:val="none" w:sz="0" w:space="0" w:color="auto"/>
                                        <w:bottom w:val="none" w:sz="0" w:space="0" w:color="auto"/>
                                        <w:right w:val="none" w:sz="0" w:space="0" w:color="auto"/>
                                      </w:divBdr>
                                      <w:divsChild>
                                        <w:div w:id="544754593">
                                          <w:marLeft w:val="0"/>
                                          <w:marRight w:val="0"/>
                                          <w:marTop w:val="0"/>
                                          <w:marBottom w:val="0"/>
                                          <w:divBdr>
                                            <w:top w:val="none" w:sz="0" w:space="0" w:color="auto"/>
                                            <w:left w:val="none" w:sz="0" w:space="0" w:color="auto"/>
                                            <w:bottom w:val="none" w:sz="0" w:space="0" w:color="auto"/>
                                            <w:right w:val="none" w:sz="0" w:space="0" w:color="auto"/>
                                          </w:divBdr>
                                        </w:div>
                                        <w:div w:id="2044817873">
                                          <w:marLeft w:val="0"/>
                                          <w:marRight w:val="0"/>
                                          <w:marTop w:val="0"/>
                                          <w:marBottom w:val="0"/>
                                          <w:divBdr>
                                            <w:top w:val="none" w:sz="0" w:space="0" w:color="auto"/>
                                            <w:left w:val="none" w:sz="0" w:space="0" w:color="auto"/>
                                            <w:bottom w:val="none" w:sz="0" w:space="0" w:color="auto"/>
                                            <w:right w:val="none" w:sz="0" w:space="0" w:color="auto"/>
                                          </w:divBdr>
                                        </w:div>
                                        <w:div w:id="246546959">
                                          <w:marLeft w:val="0"/>
                                          <w:marRight w:val="0"/>
                                          <w:marTop w:val="0"/>
                                          <w:marBottom w:val="0"/>
                                          <w:divBdr>
                                            <w:top w:val="none" w:sz="0" w:space="0" w:color="auto"/>
                                            <w:left w:val="none" w:sz="0" w:space="0" w:color="auto"/>
                                            <w:bottom w:val="none" w:sz="0" w:space="0" w:color="auto"/>
                                            <w:right w:val="none" w:sz="0" w:space="0" w:color="auto"/>
                                          </w:divBdr>
                                        </w:div>
                                      </w:divsChild>
                                    </w:div>
                                    <w:div w:id="556933645">
                                      <w:marLeft w:val="0"/>
                                      <w:marRight w:val="0"/>
                                      <w:marTop w:val="0"/>
                                      <w:marBottom w:val="0"/>
                                      <w:divBdr>
                                        <w:top w:val="none" w:sz="0" w:space="0" w:color="auto"/>
                                        <w:left w:val="none" w:sz="0" w:space="0" w:color="auto"/>
                                        <w:bottom w:val="none" w:sz="0" w:space="0" w:color="auto"/>
                                        <w:right w:val="none" w:sz="0" w:space="0" w:color="auto"/>
                                      </w:divBdr>
                                      <w:divsChild>
                                        <w:div w:id="433134577">
                                          <w:marLeft w:val="0"/>
                                          <w:marRight w:val="0"/>
                                          <w:marTop w:val="0"/>
                                          <w:marBottom w:val="0"/>
                                          <w:divBdr>
                                            <w:top w:val="none" w:sz="0" w:space="0" w:color="auto"/>
                                            <w:left w:val="none" w:sz="0" w:space="0" w:color="auto"/>
                                            <w:bottom w:val="none" w:sz="0" w:space="0" w:color="auto"/>
                                            <w:right w:val="none" w:sz="0" w:space="0" w:color="auto"/>
                                          </w:divBdr>
                                        </w:div>
                                        <w:div w:id="178203180">
                                          <w:marLeft w:val="0"/>
                                          <w:marRight w:val="0"/>
                                          <w:marTop w:val="0"/>
                                          <w:marBottom w:val="0"/>
                                          <w:divBdr>
                                            <w:top w:val="none" w:sz="0" w:space="0" w:color="auto"/>
                                            <w:left w:val="none" w:sz="0" w:space="0" w:color="auto"/>
                                            <w:bottom w:val="none" w:sz="0" w:space="0" w:color="auto"/>
                                            <w:right w:val="none" w:sz="0" w:space="0" w:color="auto"/>
                                          </w:divBdr>
                                        </w:div>
                                        <w:div w:id="2142070829">
                                          <w:marLeft w:val="0"/>
                                          <w:marRight w:val="0"/>
                                          <w:marTop w:val="0"/>
                                          <w:marBottom w:val="0"/>
                                          <w:divBdr>
                                            <w:top w:val="none" w:sz="0" w:space="0" w:color="auto"/>
                                            <w:left w:val="none" w:sz="0" w:space="0" w:color="auto"/>
                                            <w:bottom w:val="none" w:sz="0" w:space="0" w:color="auto"/>
                                            <w:right w:val="none" w:sz="0" w:space="0" w:color="auto"/>
                                          </w:divBdr>
                                        </w:div>
                                      </w:divsChild>
                                    </w:div>
                                    <w:div w:id="1649632070">
                                      <w:marLeft w:val="0"/>
                                      <w:marRight w:val="0"/>
                                      <w:marTop w:val="0"/>
                                      <w:marBottom w:val="0"/>
                                      <w:divBdr>
                                        <w:top w:val="none" w:sz="0" w:space="0" w:color="auto"/>
                                        <w:left w:val="none" w:sz="0" w:space="0" w:color="auto"/>
                                        <w:bottom w:val="none" w:sz="0" w:space="0" w:color="auto"/>
                                        <w:right w:val="none" w:sz="0" w:space="0" w:color="auto"/>
                                      </w:divBdr>
                                    </w:div>
                                  </w:divsChild>
                                </w:div>
                                <w:div w:id="2005355195">
                                  <w:marLeft w:val="0"/>
                                  <w:marRight w:val="0"/>
                                  <w:marTop w:val="0"/>
                                  <w:marBottom w:val="0"/>
                                  <w:divBdr>
                                    <w:top w:val="none" w:sz="0" w:space="0" w:color="auto"/>
                                    <w:left w:val="none" w:sz="0" w:space="0" w:color="auto"/>
                                    <w:bottom w:val="none" w:sz="0" w:space="0" w:color="auto"/>
                                    <w:right w:val="none" w:sz="0" w:space="0" w:color="auto"/>
                                  </w:divBdr>
                                  <w:divsChild>
                                    <w:div w:id="1081371618">
                                      <w:marLeft w:val="0"/>
                                      <w:marRight w:val="0"/>
                                      <w:marTop w:val="0"/>
                                      <w:marBottom w:val="0"/>
                                      <w:divBdr>
                                        <w:top w:val="none" w:sz="0" w:space="0" w:color="auto"/>
                                        <w:left w:val="none" w:sz="0" w:space="0" w:color="auto"/>
                                        <w:bottom w:val="none" w:sz="0" w:space="0" w:color="auto"/>
                                        <w:right w:val="none" w:sz="0" w:space="0" w:color="auto"/>
                                      </w:divBdr>
                                      <w:divsChild>
                                        <w:div w:id="1487360773">
                                          <w:marLeft w:val="0"/>
                                          <w:marRight w:val="0"/>
                                          <w:marTop w:val="0"/>
                                          <w:marBottom w:val="0"/>
                                          <w:divBdr>
                                            <w:top w:val="none" w:sz="0" w:space="0" w:color="auto"/>
                                            <w:left w:val="none" w:sz="0" w:space="0" w:color="auto"/>
                                            <w:bottom w:val="none" w:sz="0" w:space="0" w:color="auto"/>
                                            <w:right w:val="none" w:sz="0" w:space="0" w:color="auto"/>
                                          </w:divBdr>
                                        </w:div>
                                        <w:div w:id="156072316">
                                          <w:marLeft w:val="0"/>
                                          <w:marRight w:val="0"/>
                                          <w:marTop w:val="0"/>
                                          <w:marBottom w:val="0"/>
                                          <w:divBdr>
                                            <w:top w:val="none" w:sz="0" w:space="0" w:color="auto"/>
                                            <w:left w:val="none" w:sz="0" w:space="0" w:color="auto"/>
                                            <w:bottom w:val="none" w:sz="0" w:space="0" w:color="auto"/>
                                            <w:right w:val="none" w:sz="0" w:space="0" w:color="auto"/>
                                          </w:divBdr>
                                        </w:div>
                                        <w:div w:id="1087732529">
                                          <w:marLeft w:val="0"/>
                                          <w:marRight w:val="0"/>
                                          <w:marTop w:val="0"/>
                                          <w:marBottom w:val="0"/>
                                          <w:divBdr>
                                            <w:top w:val="none" w:sz="0" w:space="0" w:color="auto"/>
                                            <w:left w:val="none" w:sz="0" w:space="0" w:color="auto"/>
                                            <w:bottom w:val="none" w:sz="0" w:space="0" w:color="auto"/>
                                            <w:right w:val="none" w:sz="0" w:space="0" w:color="auto"/>
                                          </w:divBdr>
                                        </w:div>
                                      </w:divsChild>
                                    </w:div>
                                    <w:div w:id="399447755">
                                      <w:marLeft w:val="0"/>
                                      <w:marRight w:val="0"/>
                                      <w:marTop w:val="0"/>
                                      <w:marBottom w:val="0"/>
                                      <w:divBdr>
                                        <w:top w:val="none" w:sz="0" w:space="0" w:color="auto"/>
                                        <w:left w:val="none" w:sz="0" w:space="0" w:color="auto"/>
                                        <w:bottom w:val="none" w:sz="0" w:space="0" w:color="auto"/>
                                        <w:right w:val="none" w:sz="0" w:space="0" w:color="auto"/>
                                      </w:divBdr>
                                      <w:divsChild>
                                        <w:div w:id="1923249683">
                                          <w:marLeft w:val="0"/>
                                          <w:marRight w:val="0"/>
                                          <w:marTop w:val="0"/>
                                          <w:marBottom w:val="0"/>
                                          <w:divBdr>
                                            <w:top w:val="none" w:sz="0" w:space="0" w:color="auto"/>
                                            <w:left w:val="none" w:sz="0" w:space="0" w:color="auto"/>
                                            <w:bottom w:val="none" w:sz="0" w:space="0" w:color="auto"/>
                                            <w:right w:val="none" w:sz="0" w:space="0" w:color="auto"/>
                                          </w:divBdr>
                                        </w:div>
                                        <w:div w:id="1580094583">
                                          <w:marLeft w:val="0"/>
                                          <w:marRight w:val="0"/>
                                          <w:marTop w:val="0"/>
                                          <w:marBottom w:val="0"/>
                                          <w:divBdr>
                                            <w:top w:val="none" w:sz="0" w:space="0" w:color="auto"/>
                                            <w:left w:val="none" w:sz="0" w:space="0" w:color="auto"/>
                                            <w:bottom w:val="none" w:sz="0" w:space="0" w:color="auto"/>
                                            <w:right w:val="none" w:sz="0" w:space="0" w:color="auto"/>
                                          </w:divBdr>
                                        </w:div>
                                        <w:div w:id="219483327">
                                          <w:marLeft w:val="0"/>
                                          <w:marRight w:val="0"/>
                                          <w:marTop w:val="0"/>
                                          <w:marBottom w:val="0"/>
                                          <w:divBdr>
                                            <w:top w:val="none" w:sz="0" w:space="0" w:color="auto"/>
                                            <w:left w:val="none" w:sz="0" w:space="0" w:color="auto"/>
                                            <w:bottom w:val="none" w:sz="0" w:space="0" w:color="auto"/>
                                            <w:right w:val="none" w:sz="0" w:space="0" w:color="auto"/>
                                          </w:divBdr>
                                        </w:div>
                                      </w:divsChild>
                                    </w:div>
                                    <w:div w:id="6505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8885">
                              <w:marLeft w:val="0"/>
                              <w:marRight w:val="0"/>
                              <w:marTop w:val="0"/>
                              <w:marBottom w:val="0"/>
                              <w:divBdr>
                                <w:top w:val="none" w:sz="0" w:space="0" w:color="auto"/>
                                <w:left w:val="none" w:sz="0" w:space="0" w:color="auto"/>
                                <w:bottom w:val="none" w:sz="0" w:space="0" w:color="auto"/>
                                <w:right w:val="none" w:sz="0" w:space="0" w:color="auto"/>
                              </w:divBdr>
                              <w:divsChild>
                                <w:div w:id="899369371">
                                  <w:marLeft w:val="0"/>
                                  <w:marRight w:val="0"/>
                                  <w:marTop w:val="0"/>
                                  <w:marBottom w:val="0"/>
                                  <w:divBdr>
                                    <w:top w:val="none" w:sz="0" w:space="0" w:color="auto"/>
                                    <w:left w:val="none" w:sz="0" w:space="0" w:color="auto"/>
                                    <w:bottom w:val="none" w:sz="0" w:space="0" w:color="auto"/>
                                    <w:right w:val="none" w:sz="0" w:space="0" w:color="auto"/>
                                  </w:divBdr>
                                  <w:divsChild>
                                    <w:div w:id="2047833515">
                                      <w:marLeft w:val="0"/>
                                      <w:marRight w:val="0"/>
                                      <w:marTop w:val="0"/>
                                      <w:marBottom w:val="0"/>
                                      <w:divBdr>
                                        <w:top w:val="none" w:sz="0" w:space="0" w:color="auto"/>
                                        <w:left w:val="none" w:sz="0" w:space="0" w:color="auto"/>
                                        <w:bottom w:val="none" w:sz="0" w:space="0" w:color="auto"/>
                                        <w:right w:val="none" w:sz="0" w:space="0" w:color="auto"/>
                                      </w:divBdr>
                                      <w:divsChild>
                                        <w:div w:id="1589117828">
                                          <w:marLeft w:val="0"/>
                                          <w:marRight w:val="0"/>
                                          <w:marTop w:val="0"/>
                                          <w:marBottom w:val="0"/>
                                          <w:divBdr>
                                            <w:top w:val="none" w:sz="0" w:space="0" w:color="auto"/>
                                            <w:left w:val="none" w:sz="0" w:space="0" w:color="auto"/>
                                            <w:bottom w:val="none" w:sz="0" w:space="0" w:color="auto"/>
                                            <w:right w:val="none" w:sz="0" w:space="0" w:color="auto"/>
                                          </w:divBdr>
                                        </w:div>
                                        <w:div w:id="1885169764">
                                          <w:marLeft w:val="0"/>
                                          <w:marRight w:val="0"/>
                                          <w:marTop w:val="0"/>
                                          <w:marBottom w:val="0"/>
                                          <w:divBdr>
                                            <w:top w:val="none" w:sz="0" w:space="0" w:color="auto"/>
                                            <w:left w:val="none" w:sz="0" w:space="0" w:color="auto"/>
                                            <w:bottom w:val="none" w:sz="0" w:space="0" w:color="auto"/>
                                            <w:right w:val="none" w:sz="0" w:space="0" w:color="auto"/>
                                          </w:divBdr>
                                        </w:div>
                                        <w:div w:id="2047215433">
                                          <w:marLeft w:val="0"/>
                                          <w:marRight w:val="0"/>
                                          <w:marTop w:val="0"/>
                                          <w:marBottom w:val="0"/>
                                          <w:divBdr>
                                            <w:top w:val="none" w:sz="0" w:space="0" w:color="auto"/>
                                            <w:left w:val="none" w:sz="0" w:space="0" w:color="auto"/>
                                            <w:bottom w:val="none" w:sz="0" w:space="0" w:color="auto"/>
                                            <w:right w:val="none" w:sz="0" w:space="0" w:color="auto"/>
                                          </w:divBdr>
                                        </w:div>
                                      </w:divsChild>
                                    </w:div>
                                    <w:div w:id="708265044">
                                      <w:marLeft w:val="0"/>
                                      <w:marRight w:val="0"/>
                                      <w:marTop w:val="0"/>
                                      <w:marBottom w:val="0"/>
                                      <w:divBdr>
                                        <w:top w:val="none" w:sz="0" w:space="0" w:color="auto"/>
                                        <w:left w:val="none" w:sz="0" w:space="0" w:color="auto"/>
                                        <w:bottom w:val="none" w:sz="0" w:space="0" w:color="auto"/>
                                        <w:right w:val="none" w:sz="0" w:space="0" w:color="auto"/>
                                      </w:divBdr>
                                      <w:divsChild>
                                        <w:div w:id="1563373015">
                                          <w:marLeft w:val="0"/>
                                          <w:marRight w:val="0"/>
                                          <w:marTop w:val="0"/>
                                          <w:marBottom w:val="0"/>
                                          <w:divBdr>
                                            <w:top w:val="none" w:sz="0" w:space="0" w:color="auto"/>
                                            <w:left w:val="none" w:sz="0" w:space="0" w:color="auto"/>
                                            <w:bottom w:val="none" w:sz="0" w:space="0" w:color="auto"/>
                                            <w:right w:val="none" w:sz="0" w:space="0" w:color="auto"/>
                                          </w:divBdr>
                                        </w:div>
                                        <w:div w:id="358043795">
                                          <w:marLeft w:val="0"/>
                                          <w:marRight w:val="0"/>
                                          <w:marTop w:val="0"/>
                                          <w:marBottom w:val="0"/>
                                          <w:divBdr>
                                            <w:top w:val="none" w:sz="0" w:space="0" w:color="auto"/>
                                            <w:left w:val="none" w:sz="0" w:space="0" w:color="auto"/>
                                            <w:bottom w:val="none" w:sz="0" w:space="0" w:color="auto"/>
                                            <w:right w:val="none" w:sz="0" w:space="0" w:color="auto"/>
                                          </w:divBdr>
                                        </w:div>
                                      </w:divsChild>
                                    </w:div>
                                    <w:div w:id="1472475938">
                                      <w:marLeft w:val="0"/>
                                      <w:marRight w:val="0"/>
                                      <w:marTop w:val="0"/>
                                      <w:marBottom w:val="0"/>
                                      <w:divBdr>
                                        <w:top w:val="none" w:sz="0" w:space="0" w:color="auto"/>
                                        <w:left w:val="none" w:sz="0" w:space="0" w:color="auto"/>
                                        <w:bottom w:val="none" w:sz="0" w:space="0" w:color="auto"/>
                                        <w:right w:val="none" w:sz="0" w:space="0" w:color="auto"/>
                                      </w:divBdr>
                                    </w:div>
                                    <w:div w:id="1995714571">
                                      <w:marLeft w:val="0"/>
                                      <w:marRight w:val="0"/>
                                      <w:marTop w:val="0"/>
                                      <w:marBottom w:val="0"/>
                                      <w:divBdr>
                                        <w:top w:val="none" w:sz="0" w:space="0" w:color="auto"/>
                                        <w:left w:val="none" w:sz="0" w:space="0" w:color="auto"/>
                                        <w:bottom w:val="none" w:sz="0" w:space="0" w:color="auto"/>
                                        <w:right w:val="none" w:sz="0" w:space="0" w:color="auto"/>
                                      </w:divBdr>
                                    </w:div>
                                  </w:divsChild>
                                </w:div>
                                <w:div w:id="1621377810">
                                  <w:marLeft w:val="0"/>
                                  <w:marRight w:val="0"/>
                                  <w:marTop w:val="0"/>
                                  <w:marBottom w:val="0"/>
                                  <w:divBdr>
                                    <w:top w:val="none" w:sz="0" w:space="0" w:color="auto"/>
                                    <w:left w:val="none" w:sz="0" w:space="0" w:color="auto"/>
                                    <w:bottom w:val="none" w:sz="0" w:space="0" w:color="auto"/>
                                    <w:right w:val="none" w:sz="0" w:space="0" w:color="auto"/>
                                  </w:divBdr>
                                  <w:divsChild>
                                    <w:div w:id="587274862">
                                      <w:marLeft w:val="0"/>
                                      <w:marRight w:val="0"/>
                                      <w:marTop w:val="0"/>
                                      <w:marBottom w:val="0"/>
                                      <w:divBdr>
                                        <w:top w:val="none" w:sz="0" w:space="0" w:color="auto"/>
                                        <w:left w:val="none" w:sz="0" w:space="0" w:color="auto"/>
                                        <w:bottom w:val="none" w:sz="0" w:space="0" w:color="auto"/>
                                        <w:right w:val="none" w:sz="0" w:space="0" w:color="auto"/>
                                      </w:divBdr>
                                      <w:divsChild>
                                        <w:div w:id="1722291081">
                                          <w:marLeft w:val="0"/>
                                          <w:marRight w:val="0"/>
                                          <w:marTop w:val="0"/>
                                          <w:marBottom w:val="0"/>
                                          <w:divBdr>
                                            <w:top w:val="none" w:sz="0" w:space="0" w:color="auto"/>
                                            <w:left w:val="none" w:sz="0" w:space="0" w:color="auto"/>
                                            <w:bottom w:val="none" w:sz="0" w:space="0" w:color="auto"/>
                                            <w:right w:val="none" w:sz="0" w:space="0" w:color="auto"/>
                                          </w:divBdr>
                                        </w:div>
                                        <w:div w:id="1935556783">
                                          <w:marLeft w:val="0"/>
                                          <w:marRight w:val="0"/>
                                          <w:marTop w:val="0"/>
                                          <w:marBottom w:val="0"/>
                                          <w:divBdr>
                                            <w:top w:val="none" w:sz="0" w:space="0" w:color="auto"/>
                                            <w:left w:val="none" w:sz="0" w:space="0" w:color="auto"/>
                                            <w:bottom w:val="none" w:sz="0" w:space="0" w:color="auto"/>
                                            <w:right w:val="none" w:sz="0" w:space="0" w:color="auto"/>
                                          </w:divBdr>
                                        </w:div>
                                        <w:div w:id="425073466">
                                          <w:marLeft w:val="0"/>
                                          <w:marRight w:val="0"/>
                                          <w:marTop w:val="0"/>
                                          <w:marBottom w:val="0"/>
                                          <w:divBdr>
                                            <w:top w:val="none" w:sz="0" w:space="0" w:color="auto"/>
                                            <w:left w:val="none" w:sz="0" w:space="0" w:color="auto"/>
                                            <w:bottom w:val="none" w:sz="0" w:space="0" w:color="auto"/>
                                            <w:right w:val="none" w:sz="0" w:space="0" w:color="auto"/>
                                          </w:divBdr>
                                        </w:div>
                                      </w:divsChild>
                                    </w:div>
                                    <w:div w:id="954142047">
                                      <w:marLeft w:val="0"/>
                                      <w:marRight w:val="0"/>
                                      <w:marTop w:val="0"/>
                                      <w:marBottom w:val="0"/>
                                      <w:divBdr>
                                        <w:top w:val="none" w:sz="0" w:space="0" w:color="auto"/>
                                        <w:left w:val="none" w:sz="0" w:space="0" w:color="auto"/>
                                        <w:bottom w:val="none" w:sz="0" w:space="0" w:color="auto"/>
                                        <w:right w:val="none" w:sz="0" w:space="0" w:color="auto"/>
                                      </w:divBdr>
                                      <w:divsChild>
                                        <w:div w:id="1831368351">
                                          <w:marLeft w:val="0"/>
                                          <w:marRight w:val="0"/>
                                          <w:marTop w:val="0"/>
                                          <w:marBottom w:val="0"/>
                                          <w:divBdr>
                                            <w:top w:val="none" w:sz="0" w:space="0" w:color="auto"/>
                                            <w:left w:val="none" w:sz="0" w:space="0" w:color="auto"/>
                                            <w:bottom w:val="none" w:sz="0" w:space="0" w:color="auto"/>
                                            <w:right w:val="none" w:sz="0" w:space="0" w:color="auto"/>
                                          </w:divBdr>
                                        </w:div>
                                        <w:div w:id="1690378047">
                                          <w:marLeft w:val="0"/>
                                          <w:marRight w:val="0"/>
                                          <w:marTop w:val="0"/>
                                          <w:marBottom w:val="0"/>
                                          <w:divBdr>
                                            <w:top w:val="none" w:sz="0" w:space="0" w:color="auto"/>
                                            <w:left w:val="none" w:sz="0" w:space="0" w:color="auto"/>
                                            <w:bottom w:val="none" w:sz="0" w:space="0" w:color="auto"/>
                                            <w:right w:val="none" w:sz="0" w:space="0" w:color="auto"/>
                                          </w:divBdr>
                                        </w:div>
                                      </w:divsChild>
                                    </w:div>
                                    <w:div w:id="1503400068">
                                      <w:marLeft w:val="0"/>
                                      <w:marRight w:val="0"/>
                                      <w:marTop w:val="0"/>
                                      <w:marBottom w:val="0"/>
                                      <w:divBdr>
                                        <w:top w:val="none" w:sz="0" w:space="0" w:color="auto"/>
                                        <w:left w:val="none" w:sz="0" w:space="0" w:color="auto"/>
                                        <w:bottom w:val="none" w:sz="0" w:space="0" w:color="auto"/>
                                        <w:right w:val="none" w:sz="0" w:space="0" w:color="auto"/>
                                      </w:divBdr>
                                    </w:div>
                                    <w:div w:id="15043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8552">
                          <w:marLeft w:val="0"/>
                          <w:marRight w:val="0"/>
                          <w:marTop w:val="0"/>
                          <w:marBottom w:val="0"/>
                          <w:divBdr>
                            <w:top w:val="none" w:sz="0" w:space="0" w:color="auto"/>
                            <w:left w:val="none" w:sz="0" w:space="0" w:color="auto"/>
                            <w:bottom w:val="none" w:sz="0" w:space="0" w:color="auto"/>
                            <w:right w:val="none" w:sz="0" w:space="0" w:color="auto"/>
                          </w:divBdr>
                          <w:divsChild>
                            <w:div w:id="1052003280">
                              <w:marLeft w:val="0"/>
                              <w:marRight w:val="0"/>
                              <w:marTop w:val="0"/>
                              <w:marBottom w:val="0"/>
                              <w:divBdr>
                                <w:top w:val="none" w:sz="0" w:space="0" w:color="auto"/>
                                <w:left w:val="none" w:sz="0" w:space="0" w:color="auto"/>
                                <w:bottom w:val="none" w:sz="0" w:space="0" w:color="auto"/>
                                <w:right w:val="none" w:sz="0" w:space="0" w:color="auto"/>
                              </w:divBdr>
                              <w:divsChild>
                                <w:div w:id="269237676">
                                  <w:marLeft w:val="0"/>
                                  <w:marRight w:val="0"/>
                                  <w:marTop w:val="0"/>
                                  <w:marBottom w:val="0"/>
                                  <w:divBdr>
                                    <w:top w:val="none" w:sz="0" w:space="0" w:color="auto"/>
                                    <w:left w:val="none" w:sz="0" w:space="0" w:color="auto"/>
                                    <w:bottom w:val="none" w:sz="0" w:space="0" w:color="auto"/>
                                    <w:right w:val="none" w:sz="0" w:space="0" w:color="auto"/>
                                  </w:divBdr>
                                  <w:divsChild>
                                    <w:div w:id="1608585408">
                                      <w:marLeft w:val="0"/>
                                      <w:marRight w:val="0"/>
                                      <w:marTop w:val="0"/>
                                      <w:marBottom w:val="0"/>
                                      <w:divBdr>
                                        <w:top w:val="none" w:sz="0" w:space="0" w:color="auto"/>
                                        <w:left w:val="none" w:sz="0" w:space="0" w:color="auto"/>
                                        <w:bottom w:val="none" w:sz="0" w:space="0" w:color="auto"/>
                                        <w:right w:val="none" w:sz="0" w:space="0" w:color="auto"/>
                                      </w:divBdr>
                                    </w:div>
                                  </w:divsChild>
                                </w:div>
                                <w:div w:id="594746646">
                                  <w:marLeft w:val="0"/>
                                  <w:marRight w:val="0"/>
                                  <w:marTop w:val="0"/>
                                  <w:marBottom w:val="0"/>
                                  <w:divBdr>
                                    <w:top w:val="none" w:sz="0" w:space="0" w:color="auto"/>
                                    <w:left w:val="none" w:sz="0" w:space="0" w:color="auto"/>
                                    <w:bottom w:val="none" w:sz="0" w:space="0" w:color="auto"/>
                                    <w:right w:val="none" w:sz="0" w:space="0" w:color="auto"/>
                                  </w:divBdr>
                                  <w:divsChild>
                                    <w:div w:id="2136563696">
                                      <w:marLeft w:val="0"/>
                                      <w:marRight w:val="0"/>
                                      <w:marTop w:val="0"/>
                                      <w:marBottom w:val="0"/>
                                      <w:divBdr>
                                        <w:top w:val="none" w:sz="0" w:space="0" w:color="auto"/>
                                        <w:left w:val="none" w:sz="0" w:space="0" w:color="auto"/>
                                        <w:bottom w:val="none" w:sz="0" w:space="0" w:color="auto"/>
                                        <w:right w:val="none" w:sz="0" w:space="0" w:color="auto"/>
                                      </w:divBdr>
                                    </w:div>
                                  </w:divsChild>
                                </w:div>
                                <w:div w:id="1282958731">
                                  <w:marLeft w:val="0"/>
                                  <w:marRight w:val="0"/>
                                  <w:marTop w:val="0"/>
                                  <w:marBottom w:val="0"/>
                                  <w:divBdr>
                                    <w:top w:val="none" w:sz="0" w:space="0" w:color="auto"/>
                                    <w:left w:val="none" w:sz="0" w:space="0" w:color="auto"/>
                                    <w:bottom w:val="none" w:sz="0" w:space="0" w:color="auto"/>
                                    <w:right w:val="none" w:sz="0" w:space="0" w:color="auto"/>
                                  </w:divBdr>
                                  <w:divsChild>
                                    <w:div w:id="17089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33087">
                              <w:marLeft w:val="0"/>
                              <w:marRight w:val="0"/>
                              <w:marTop w:val="0"/>
                              <w:marBottom w:val="0"/>
                              <w:divBdr>
                                <w:top w:val="none" w:sz="0" w:space="0" w:color="auto"/>
                                <w:left w:val="none" w:sz="0" w:space="0" w:color="auto"/>
                                <w:bottom w:val="none" w:sz="0" w:space="0" w:color="auto"/>
                                <w:right w:val="none" w:sz="0" w:space="0" w:color="auto"/>
                              </w:divBdr>
                              <w:divsChild>
                                <w:div w:id="872576595">
                                  <w:marLeft w:val="0"/>
                                  <w:marRight w:val="0"/>
                                  <w:marTop w:val="0"/>
                                  <w:marBottom w:val="0"/>
                                  <w:divBdr>
                                    <w:top w:val="none" w:sz="0" w:space="0" w:color="auto"/>
                                    <w:left w:val="none" w:sz="0" w:space="0" w:color="auto"/>
                                    <w:bottom w:val="none" w:sz="0" w:space="0" w:color="auto"/>
                                    <w:right w:val="none" w:sz="0" w:space="0" w:color="auto"/>
                                  </w:divBdr>
                                  <w:divsChild>
                                    <w:div w:id="1579245047">
                                      <w:marLeft w:val="0"/>
                                      <w:marRight w:val="0"/>
                                      <w:marTop w:val="0"/>
                                      <w:marBottom w:val="0"/>
                                      <w:divBdr>
                                        <w:top w:val="none" w:sz="0" w:space="0" w:color="auto"/>
                                        <w:left w:val="none" w:sz="0" w:space="0" w:color="auto"/>
                                        <w:bottom w:val="none" w:sz="0" w:space="0" w:color="auto"/>
                                        <w:right w:val="none" w:sz="0" w:space="0" w:color="auto"/>
                                      </w:divBdr>
                                      <w:divsChild>
                                        <w:div w:id="147475674">
                                          <w:marLeft w:val="0"/>
                                          <w:marRight w:val="0"/>
                                          <w:marTop w:val="0"/>
                                          <w:marBottom w:val="0"/>
                                          <w:divBdr>
                                            <w:top w:val="none" w:sz="0" w:space="0" w:color="auto"/>
                                            <w:left w:val="none" w:sz="0" w:space="0" w:color="auto"/>
                                            <w:bottom w:val="none" w:sz="0" w:space="0" w:color="auto"/>
                                            <w:right w:val="none" w:sz="0" w:space="0" w:color="auto"/>
                                          </w:divBdr>
                                        </w:div>
                                        <w:div w:id="1844468391">
                                          <w:marLeft w:val="0"/>
                                          <w:marRight w:val="0"/>
                                          <w:marTop w:val="0"/>
                                          <w:marBottom w:val="0"/>
                                          <w:divBdr>
                                            <w:top w:val="none" w:sz="0" w:space="0" w:color="auto"/>
                                            <w:left w:val="none" w:sz="0" w:space="0" w:color="auto"/>
                                            <w:bottom w:val="none" w:sz="0" w:space="0" w:color="auto"/>
                                            <w:right w:val="none" w:sz="0" w:space="0" w:color="auto"/>
                                          </w:divBdr>
                                        </w:div>
                                        <w:div w:id="1694502255">
                                          <w:marLeft w:val="0"/>
                                          <w:marRight w:val="0"/>
                                          <w:marTop w:val="0"/>
                                          <w:marBottom w:val="0"/>
                                          <w:divBdr>
                                            <w:top w:val="none" w:sz="0" w:space="0" w:color="auto"/>
                                            <w:left w:val="none" w:sz="0" w:space="0" w:color="auto"/>
                                            <w:bottom w:val="none" w:sz="0" w:space="0" w:color="auto"/>
                                            <w:right w:val="none" w:sz="0" w:space="0" w:color="auto"/>
                                          </w:divBdr>
                                        </w:div>
                                      </w:divsChild>
                                    </w:div>
                                    <w:div w:id="1984506222">
                                      <w:marLeft w:val="0"/>
                                      <w:marRight w:val="0"/>
                                      <w:marTop w:val="0"/>
                                      <w:marBottom w:val="0"/>
                                      <w:divBdr>
                                        <w:top w:val="none" w:sz="0" w:space="0" w:color="auto"/>
                                        <w:left w:val="none" w:sz="0" w:space="0" w:color="auto"/>
                                        <w:bottom w:val="none" w:sz="0" w:space="0" w:color="auto"/>
                                        <w:right w:val="none" w:sz="0" w:space="0" w:color="auto"/>
                                      </w:divBdr>
                                      <w:divsChild>
                                        <w:div w:id="1859850473">
                                          <w:marLeft w:val="0"/>
                                          <w:marRight w:val="0"/>
                                          <w:marTop w:val="0"/>
                                          <w:marBottom w:val="0"/>
                                          <w:divBdr>
                                            <w:top w:val="none" w:sz="0" w:space="0" w:color="auto"/>
                                            <w:left w:val="none" w:sz="0" w:space="0" w:color="auto"/>
                                            <w:bottom w:val="none" w:sz="0" w:space="0" w:color="auto"/>
                                            <w:right w:val="none" w:sz="0" w:space="0" w:color="auto"/>
                                          </w:divBdr>
                                        </w:div>
                                        <w:div w:id="1278222302">
                                          <w:marLeft w:val="0"/>
                                          <w:marRight w:val="0"/>
                                          <w:marTop w:val="0"/>
                                          <w:marBottom w:val="0"/>
                                          <w:divBdr>
                                            <w:top w:val="none" w:sz="0" w:space="0" w:color="auto"/>
                                            <w:left w:val="none" w:sz="0" w:space="0" w:color="auto"/>
                                            <w:bottom w:val="none" w:sz="0" w:space="0" w:color="auto"/>
                                            <w:right w:val="none" w:sz="0" w:space="0" w:color="auto"/>
                                          </w:divBdr>
                                        </w:div>
                                        <w:div w:id="385183721">
                                          <w:marLeft w:val="0"/>
                                          <w:marRight w:val="0"/>
                                          <w:marTop w:val="0"/>
                                          <w:marBottom w:val="0"/>
                                          <w:divBdr>
                                            <w:top w:val="none" w:sz="0" w:space="0" w:color="auto"/>
                                            <w:left w:val="none" w:sz="0" w:space="0" w:color="auto"/>
                                            <w:bottom w:val="none" w:sz="0" w:space="0" w:color="auto"/>
                                            <w:right w:val="none" w:sz="0" w:space="0" w:color="auto"/>
                                          </w:divBdr>
                                        </w:div>
                                      </w:divsChild>
                                    </w:div>
                                    <w:div w:id="1427382035">
                                      <w:marLeft w:val="0"/>
                                      <w:marRight w:val="0"/>
                                      <w:marTop w:val="0"/>
                                      <w:marBottom w:val="0"/>
                                      <w:divBdr>
                                        <w:top w:val="none" w:sz="0" w:space="0" w:color="auto"/>
                                        <w:left w:val="none" w:sz="0" w:space="0" w:color="auto"/>
                                        <w:bottom w:val="none" w:sz="0" w:space="0" w:color="auto"/>
                                        <w:right w:val="none" w:sz="0" w:space="0" w:color="auto"/>
                                      </w:divBdr>
                                    </w:div>
                                  </w:divsChild>
                                </w:div>
                                <w:div w:id="165246182">
                                  <w:marLeft w:val="0"/>
                                  <w:marRight w:val="0"/>
                                  <w:marTop w:val="0"/>
                                  <w:marBottom w:val="0"/>
                                  <w:divBdr>
                                    <w:top w:val="none" w:sz="0" w:space="0" w:color="auto"/>
                                    <w:left w:val="none" w:sz="0" w:space="0" w:color="auto"/>
                                    <w:bottom w:val="none" w:sz="0" w:space="0" w:color="auto"/>
                                    <w:right w:val="none" w:sz="0" w:space="0" w:color="auto"/>
                                  </w:divBdr>
                                  <w:divsChild>
                                    <w:div w:id="1341548640">
                                      <w:marLeft w:val="0"/>
                                      <w:marRight w:val="0"/>
                                      <w:marTop w:val="0"/>
                                      <w:marBottom w:val="0"/>
                                      <w:divBdr>
                                        <w:top w:val="none" w:sz="0" w:space="0" w:color="auto"/>
                                        <w:left w:val="none" w:sz="0" w:space="0" w:color="auto"/>
                                        <w:bottom w:val="none" w:sz="0" w:space="0" w:color="auto"/>
                                        <w:right w:val="none" w:sz="0" w:space="0" w:color="auto"/>
                                      </w:divBdr>
                                      <w:divsChild>
                                        <w:div w:id="1989627259">
                                          <w:marLeft w:val="0"/>
                                          <w:marRight w:val="0"/>
                                          <w:marTop w:val="0"/>
                                          <w:marBottom w:val="0"/>
                                          <w:divBdr>
                                            <w:top w:val="none" w:sz="0" w:space="0" w:color="auto"/>
                                            <w:left w:val="none" w:sz="0" w:space="0" w:color="auto"/>
                                            <w:bottom w:val="none" w:sz="0" w:space="0" w:color="auto"/>
                                            <w:right w:val="none" w:sz="0" w:space="0" w:color="auto"/>
                                          </w:divBdr>
                                        </w:div>
                                        <w:div w:id="243339309">
                                          <w:marLeft w:val="0"/>
                                          <w:marRight w:val="0"/>
                                          <w:marTop w:val="0"/>
                                          <w:marBottom w:val="0"/>
                                          <w:divBdr>
                                            <w:top w:val="none" w:sz="0" w:space="0" w:color="auto"/>
                                            <w:left w:val="none" w:sz="0" w:space="0" w:color="auto"/>
                                            <w:bottom w:val="none" w:sz="0" w:space="0" w:color="auto"/>
                                            <w:right w:val="none" w:sz="0" w:space="0" w:color="auto"/>
                                          </w:divBdr>
                                        </w:div>
                                        <w:div w:id="519048228">
                                          <w:marLeft w:val="0"/>
                                          <w:marRight w:val="0"/>
                                          <w:marTop w:val="0"/>
                                          <w:marBottom w:val="0"/>
                                          <w:divBdr>
                                            <w:top w:val="none" w:sz="0" w:space="0" w:color="auto"/>
                                            <w:left w:val="none" w:sz="0" w:space="0" w:color="auto"/>
                                            <w:bottom w:val="none" w:sz="0" w:space="0" w:color="auto"/>
                                            <w:right w:val="none" w:sz="0" w:space="0" w:color="auto"/>
                                          </w:divBdr>
                                        </w:div>
                                      </w:divsChild>
                                    </w:div>
                                    <w:div w:id="1277449910">
                                      <w:marLeft w:val="0"/>
                                      <w:marRight w:val="0"/>
                                      <w:marTop w:val="0"/>
                                      <w:marBottom w:val="0"/>
                                      <w:divBdr>
                                        <w:top w:val="none" w:sz="0" w:space="0" w:color="auto"/>
                                        <w:left w:val="none" w:sz="0" w:space="0" w:color="auto"/>
                                        <w:bottom w:val="none" w:sz="0" w:space="0" w:color="auto"/>
                                        <w:right w:val="none" w:sz="0" w:space="0" w:color="auto"/>
                                      </w:divBdr>
                                      <w:divsChild>
                                        <w:div w:id="1073891398">
                                          <w:marLeft w:val="0"/>
                                          <w:marRight w:val="0"/>
                                          <w:marTop w:val="0"/>
                                          <w:marBottom w:val="0"/>
                                          <w:divBdr>
                                            <w:top w:val="none" w:sz="0" w:space="0" w:color="auto"/>
                                            <w:left w:val="none" w:sz="0" w:space="0" w:color="auto"/>
                                            <w:bottom w:val="none" w:sz="0" w:space="0" w:color="auto"/>
                                            <w:right w:val="none" w:sz="0" w:space="0" w:color="auto"/>
                                          </w:divBdr>
                                        </w:div>
                                        <w:div w:id="1264343766">
                                          <w:marLeft w:val="0"/>
                                          <w:marRight w:val="0"/>
                                          <w:marTop w:val="0"/>
                                          <w:marBottom w:val="0"/>
                                          <w:divBdr>
                                            <w:top w:val="none" w:sz="0" w:space="0" w:color="auto"/>
                                            <w:left w:val="none" w:sz="0" w:space="0" w:color="auto"/>
                                            <w:bottom w:val="none" w:sz="0" w:space="0" w:color="auto"/>
                                            <w:right w:val="none" w:sz="0" w:space="0" w:color="auto"/>
                                          </w:divBdr>
                                        </w:div>
                                        <w:div w:id="1735157719">
                                          <w:marLeft w:val="0"/>
                                          <w:marRight w:val="0"/>
                                          <w:marTop w:val="0"/>
                                          <w:marBottom w:val="0"/>
                                          <w:divBdr>
                                            <w:top w:val="none" w:sz="0" w:space="0" w:color="auto"/>
                                            <w:left w:val="none" w:sz="0" w:space="0" w:color="auto"/>
                                            <w:bottom w:val="none" w:sz="0" w:space="0" w:color="auto"/>
                                            <w:right w:val="none" w:sz="0" w:space="0" w:color="auto"/>
                                          </w:divBdr>
                                        </w:div>
                                      </w:divsChild>
                                    </w:div>
                                    <w:div w:id="13271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2878">
                              <w:marLeft w:val="0"/>
                              <w:marRight w:val="0"/>
                              <w:marTop w:val="0"/>
                              <w:marBottom w:val="0"/>
                              <w:divBdr>
                                <w:top w:val="none" w:sz="0" w:space="0" w:color="auto"/>
                                <w:left w:val="none" w:sz="0" w:space="0" w:color="auto"/>
                                <w:bottom w:val="none" w:sz="0" w:space="0" w:color="auto"/>
                                <w:right w:val="none" w:sz="0" w:space="0" w:color="auto"/>
                              </w:divBdr>
                              <w:divsChild>
                                <w:div w:id="2070883852">
                                  <w:marLeft w:val="0"/>
                                  <w:marRight w:val="0"/>
                                  <w:marTop w:val="0"/>
                                  <w:marBottom w:val="0"/>
                                  <w:divBdr>
                                    <w:top w:val="none" w:sz="0" w:space="0" w:color="auto"/>
                                    <w:left w:val="none" w:sz="0" w:space="0" w:color="auto"/>
                                    <w:bottom w:val="none" w:sz="0" w:space="0" w:color="auto"/>
                                    <w:right w:val="none" w:sz="0" w:space="0" w:color="auto"/>
                                  </w:divBdr>
                                  <w:divsChild>
                                    <w:div w:id="612442450">
                                      <w:marLeft w:val="0"/>
                                      <w:marRight w:val="0"/>
                                      <w:marTop w:val="0"/>
                                      <w:marBottom w:val="0"/>
                                      <w:divBdr>
                                        <w:top w:val="none" w:sz="0" w:space="0" w:color="auto"/>
                                        <w:left w:val="none" w:sz="0" w:space="0" w:color="auto"/>
                                        <w:bottom w:val="none" w:sz="0" w:space="0" w:color="auto"/>
                                        <w:right w:val="none" w:sz="0" w:space="0" w:color="auto"/>
                                      </w:divBdr>
                                      <w:divsChild>
                                        <w:div w:id="732122471">
                                          <w:marLeft w:val="0"/>
                                          <w:marRight w:val="0"/>
                                          <w:marTop w:val="0"/>
                                          <w:marBottom w:val="0"/>
                                          <w:divBdr>
                                            <w:top w:val="none" w:sz="0" w:space="0" w:color="auto"/>
                                            <w:left w:val="none" w:sz="0" w:space="0" w:color="auto"/>
                                            <w:bottom w:val="none" w:sz="0" w:space="0" w:color="auto"/>
                                            <w:right w:val="none" w:sz="0" w:space="0" w:color="auto"/>
                                          </w:divBdr>
                                        </w:div>
                                        <w:div w:id="2088722988">
                                          <w:marLeft w:val="0"/>
                                          <w:marRight w:val="0"/>
                                          <w:marTop w:val="0"/>
                                          <w:marBottom w:val="0"/>
                                          <w:divBdr>
                                            <w:top w:val="none" w:sz="0" w:space="0" w:color="auto"/>
                                            <w:left w:val="none" w:sz="0" w:space="0" w:color="auto"/>
                                            <w:bottom w:val="none" w:sz="0" w:space="0" w:color="auto"/>
                                            <w:right w:val="none" w:sz="0" w:space="0" w:color="auto"/>
                                          </w:divBdr>
                                        </w:div>
                                        <w:div w:id="1554997499">
                                          <w:marLeft w:val="0"/>
                                          <w:marRight w:val="0"/>
                                          <w:marTop w:val="0"/>
                                          <w:marBottom w:val="0"/>
                                          <w:divBdr>
                                            <w:top w:val="none" w:sz="0" w:space="0" w:color="auto"/>
                                            <w:left w:val="none" w:sz="0" w:space="0" w:color="auto"/>
                                            <w:bottom w:val="none" w:sz="0" w:space="0" w:color="auto"/>
                                            <w:right w:val="none" w:sz="0" w:space="0" w:color="auto"/>
                                          </w:divBdr>
                                        </w:div>
                                      </w:divsChild>
                                    </w:div>
                                    <w:div w:id="234627229">
                                      <w:marLeft w:val="0"/>
                                      <w:marRight w:val="0"/>
                                      <w:marTop w:val="0"/>
                                      <w:marBottom w:val="0"/>
                                      <w:divBdr>
                                        <w:top w:val="none" w:sz="0" w:space="0" w:color="auto"/>
                                        <w:left w:val="none" w:sz="0" w:space="0" w:color="auto"/>
                                        <w:bottom w:val="none" w:sz="0" w:space="0" w:color="auto"/>
                                        <w:right w:val="none" w:sz="0" w:space="0" w:color="auto"/>
                                      </w:divBdr>
                                      <w:divsChild>
                                        <w:div w:id="1762792437">
                                          <w:marLeft w:val="0"/>
                                          <w:marRight w:val="0"/>
                                          <w:marTop w:val="0"/>
                                          <w:marBottom w:val="0"/>
                                          <w:divBdr>
                                            <w:top w:val="none" w:sz="0" w:space="0" w:color="auto"/>
                                            <w:left w:val="none" w:sz="0" w:space="0" w:color="auto"/>
                                            <w:bottom w:val="none" w:sz="0" w:space="0" w:color="auto"/>
                                            <w:right w:val="none" w:sz="0" w:space="0" w:color="auto"/>
                                          </w:divBdr>
                                        </w:div>
                                        <w:div w:id="503057946">
                                          <w:marLeft w:val="0"/>
                                          <w:marRight w:val="0"/>
                                          <w:marTop w:val="0"/>
                                          <w:marBottom w:val="0"/>
                                          <w:divBdr>
                                            <w:top w:val="none" w:sz="0" w:space="0" w:color="auto"/>
                                            <w:left w:val="none" w:sz="0" w:space="0" w:color="auto"/>
                                            <w:bottom w:val="none" w:sz="0" w:space="0" w:color="auto"/>
                                            <w:right w:val="none" w:sz="0" w:space="0" w:color="auto"/>
                                          </w:divBdr>
                                        </w:div>
                                      </w:divsChild>
                                    </w:div>
                                    <w:div w:id="856428497">
                                      <w:marLeft w:val="0"/>
                                      <w:marRight w:val="0"/>
                                      <w:marTop w:val="0"/>
                                      <w:marBottom w:val="0"/>
                                      <w:divBdr>
                                        <w:top w:val="none" w:sz="0" w:space="0" w:color="auto"/>
                                        <w:left w:val="none" w:sz="0" w:space="0" w:color="auto"/>
                                        <w:bottom w:val="none" w:sz="0" w:space="0" w:color="auto"/>
                                        <w:right w:val="none" w:sz="0" w:space="0" w:color="auto"/>
                                      </w:divBdr>
                                    </w:div>
                                    <w:div w:id="9729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8674">
                          <w:marLeft w:val="0"/>
                          <w:marRight w:val="0"/>
                          <w:marTop w:val="0"/>
                          <w:marBottom w:val="0"/>
                          <w:divBdr>
                            <w:top w:val="none" w:sz="0" w:space="0" w:color="auto"/>
                            <w:left w:val="none" w:sz="0" w:space="0" w:color="auto"/>
                            <w:bottom w:val="none" w:sz="0" w:space="0" w:color="auto"/>
                            <w:right w:val="none" w:sz="0" w:space="0" w:color="auto"/>
                          </w:divBdr>
                          <w:divsChild>
                            <w:div w:id="388497772">
                              <w:marLeft w:val="0"/>
                              <w:marRight w:val="0"/>
                              <w:marTop w:val="0"/>
                              <w:marBottom w:val="0"/>
                              <w:divBdr>
                                <w:top w:val="none" w:sz="0" w:space="0" w:color="auto"/>
                                <w:left w:val="none" w:sz="0" w:space="0" w:color="auto"/>
                                <w:bottom w:val="none" w:sz="0" w:space="0" w:color="auto"/>
                                <w:right w:val="none" w:sz="0" w:space="0" w:color="auto"/>
                              </w:divBdr>
                              <w:divsChild>
                                <w:div w:id="699670941">
                                  <w:marLeft w:val="0"/>
                                  <w:marRight w:val="0"/>
                                  <w:marTop w:val="0"/>
                                  <w:marBottom w:val="0"/>
                                  <w:divBdr>
                                    <w:top w:val="none" w:sz="0" w:space="0" w:color="auto"/>
                                    <w:left w:val="none" w:sz="0" w:space="0" w:color="auto"/>
                                    <w:bottom w:val="none" w:sz="0" w:space="0" w:color="auto"/>
                                    <w:right w:val="none" w:sz="0" w:space="0" w:color="auto"/>
                                  </w:divBdr>
                                  <w:divsChild>
                                    <w:div w:id="1343429692">
                                      <w:marLeft w:val="0"/>
                                      <w:marRight w:val="0"/>
                                      <w:marTop w:val="0"/>
                                      <w:marBottom w:val="0"/>
                                      <w:divBdr>
                                        <w:top w:val="none" w:sz="0" w:space="0" w:color="auto"/>
                                        <w:left w:val="none" w:sz="0" w:space="0" w:color="auto"/>
                                        <w:bottom w:val="none" w:sz="0" w:space="0" w:color="auto"/>
                                        <w:right w:val="none" w:sz="0" w:space="0" w:color="auto"/>
                                      </w:divBdr>
                                    </w:div>
                                  </w:divsChild>
                                </w:div>
                                <w:div w:id="787895921">
                                  <w:marLeft w:val="0"/>
                                  <w:marRight w:val="0"/>
                                  <w:marTop w:val="0"/>
                                  <w:marBottom w:val="0"/>
                                  <w:divBdr>
                                    <w:top w:val="none" w:sz="0" w:space="0" w:color="auto"/>
                                    <w:left w:val="none" w:sz="0" w:space="0" w:color="auto"/>
                                    <w:bottom w:val="none" w:sz="0" w:space="0" w:color="auto"/>
                                    <w:right w:val="none" w:sz="0" w:space="0" w:color="auto"/>
                                  </w:divBdr>
                                  <w:divsChild>
                                    <w:div w:id="1043407108">
                                      <w:marLeft w:val="0"/>
                                      <w:marRight w:val="0"/>
                                      <w:marTop w:val="0"/>
                                      <w:marBottom w:val="0"/>
                                      <w:divBdr>
                                        <w:top w:val="none" w:sz="0" w:space="0" w:color="auto"/>
                                        <w:left w:val="none" w:sz="0" w:space="0" w:color="auto"/>
                                        <w:bottom w:val="none" w:sz="0" w:space="0" w:color="auto"/>
                                        <w:right w:val="none" w:sz="0" w:space="0" w:color="auto"/>
                                      </w:divBdr>
                                    </w:div>
                                  </w:divsChild>
                                </w:div>
                                <w:div w:id="127017867">
                                  <w:marLeft w:val="0"/>
                                  <w:marRight w:val="0"/>
                                  <w:marTop w:val="0"/>
                                  <w:marBottom w:val="0"/>
                                  <w:divBdr>
                                    <w:top w:val="none" w:sz="0" w:space="0" w:color="auto"/>
                                    <w:left w:val="none" w:sz="0" w:space="0" w:color="auto"/>
                                    <w:bottom w:val="none" w:sz="0" w:space="0" w:color="auto"/>
                                    <w:right w:val="none" w:sz="0" w:space="0" w:color="auto"/>
                                  </w:divBdr>
                                  <w:divsChild>
                                    <w:div w:id="917399623">
                                      <w:marLeft w:val="0"/>
                                      <w:marRight w:val="0"/>
                                      <w:marTop w:val="0"/>
                                      <w:marBottom w:val="0"/>
                                      <w:divBdr>
                                        <w:top w:val="none" w:sz="0" w:space="0" w:color="auto"/>
                                        <w:left w:val="none" w:sz="0" w:space="0" w:color="auto"/>
                                        <w:bottom w:val="none" w:sz="0" w:space="0" w:color="auto"/>
                                        <w:right w:val="none" w:sz="0" w:space="0" w:color="auto"/>
                                      </w:divBdr>
                                    </w:div>
                                  </w:divsChild>
                                </w:div>
                                <w:div w:id="123961320">
                                  <w:marLeft w:val="0"/>
                                  <w:marRight w:val="0"/>
                                  <w:marTop w:val="0"/>
                                  <w:marBottom w:val="0"/>
                                  <w:divBdr>
                                    <w:top w:val="none" w:sz="0" w:space="0" w:color="auto"/>
                                    <w:left w:val="none" w:sz="0" w:space="0" w:color="auto"/>
                                    <w:bottom w:val="none" w:sz="0" w:space="0" w:color="auto"/>
                                    <w:right w:val="none" w:sz="0" w:space="0" w:color="auto"/>
                                  </w:divBdr>
                                  <w:divsChild>
                                    <w:div w:id="3864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444">
                              <w:marLeft w:val="0"/>
                              <w:marRight w:val="0"/>
                              <w:marTop w:val="0"/>
                              <w:marBottom w:val="0"/>
                              <w:divBdr>
                                <w:top w:val="none" w:sz="0" w:space="0" w:color="auto"/>
                                <w:left w:val="none" w:sz="0" w:space="0" w:color="auto"/>
                                <w:bottom w:val="none" w:sz="0" w:space="0" w:color="auto"/>
                                <w:right w:val="none" w:sz="0" w:space="0" w:color="auto"/>
                              </w:divBdr>
                              <w:divsChild>
                                <w:div w:id="120537980">
                                  <w:marLeft w:val="0"/>
                                  <w:marRight w:val="0"/>
                                  <w:marTop w:val="0"/>
                                  <w:marBottom w:val="0"/>
                                  <w:divBdr>
                                    <w:top w:val="none" w:sz="0" w:space="0" w:color="auto"/>
                                    <w:left w:val="none" w:sz="0" w:space="0" w:color="auto"/>
                                    <w:bottom w:val="none" w:sz="0" w:space="0" w:color="auto"/>
                                    <w:right w:val="none" w:sz="0" w:space="0" w:color="auto"/>
                                  </w:divBdr>
                                  <w:divsChild>
                                    <w:div w:id="1889099660">
                                      <w:marLeft w:val="0"/>
                                      <w:marRight w:val="0"/>
                                      <w:marTop w:val="0"/>
                                      <w:marBottom w:val="0"/>
                                      <w:divBdr>
                                        <w:top w:val="none" w:sz="0" w:space="0" w:color="auto"/>
                                        <w:left w:val="none" w:sz="0" w:space="0" w:color="auto"/>
                                        <w:bottom w:val="none" w:sz="0" w:space="0" w:color="auto"/>
                                        <w:right w:val="none" w:sz="0" w:space="0" w:color="auto"/>
                                      </w:divBdr>
                                      <w:divsChild>
                                        <w:div w:id="98718841">
                                          <w:marLeft w:val="0"/>
                                          <w:marRight w:val="0"/>
                                          <w:marTop w:val="0"/>
                                          <w:marBottom w:val="0"/>
                                          <w:divBdr>
                                            <w:top w:val="none" w:sz="0" w:space="0" w:color="auto"/>
                                            <w:left w:val="none" w:sz="0" w:space="0" w:color="auto"/>
                                            <w:bottom w:val="none" w:sz="0" w:space="0" w:color="auto"/>
                                            <w:right w:val="none" w:sz="0" w:space="0" w:color="auto"/>
                                          </w:divBdr>
                                        </w:div>
                                        <w:div w:id="1257597186">
                                          <w:marLeft w:val="0"/>
                                          <w:marRight w:val="0"/>
                                          <w:marTop w:val="0"/>
                                          <w:marBottom w:val="0"/>
                                          <w:divBdr>
                                            <w:top w:val="none" w:sz="0" w:space="0" w:color="auto"/>
                                            <w:left w:val="none" w:sz="0" w:space="0" w:color="auto"/>
                                            <w:bottom w:val="none" w:sz="0" w:space="0" w:color="auto"/>
                                            <w:right w:val="none" w:sz="0" w:space="0" w:color="auto"/>
                                          </w:divBdr>
                                        </w:div>
                                        <w:div w:id="296885493">
                                          <w:marLeft w:val="0"/>
                                          <w:marRight w:val="0"/>
                                          <w:marTop w:val="0"/>
                                          <w:marBottom w:val="0"/>
                                          <w:divBdr>
                                            <w:top w:val="none" w:sz="0" w:space="0" w:color="auto"/>
                                            <w:left w:val="none" w:sz="0" w:space="0" w:color="auto"/>
                                            <w:bottom w:val="none" w:sz="0" w:space="0" w:color="auto"/>
                                            <w:right w:val="none" w:sz="0" w:space="0" w:color="auto"/>
                                          </w:divBdr>
                                        </w:div>
                                      </w:divsChild>
                                    </w:div>
                                    <w:div w:id="1780252">
                                      <w:marLeft w:val="0"/>
                                      <w:marRight w:val="0"/>
                                      <w:marTop w:val="0"/>
                                      <w:marBottom w:val="0"/>
                                      <w:divBdr>
                                        <w:top w:val="none" w:sz="0" w:space="0" w:color="auto"/>
                                        <w:left w:val="none" w:sz="0" w:space="0" w:color="auto"/>
                                        <w:bottom w:val="none" w:sz="0" w:space="0" w:color="auto"/>
                                        <w:right w:val="none" w:sz="0" w:space="0" w:color="auto"/>
                                      </w:divBdr>
                                      <w:divsChild>
                                        <w:div w:id="766003689">
                                          <w:marLeft w:val="0"/>
                                          <w:marRight w:val="0"/>
                                          <w:marTop w:val="0"/>
                                          <w:marBottom w:val="0"/>
                                          <w:divBdr>
                                            <w:top w:val="none" w:sz="0" w:space="0" w:color="auto"/>
                                            <w:left w:val="none" w:sz="0" w:space="0" w:color="auto"/>
                                            <w:bottom w:val="none" w:sz="0" w:space="0" w:color="auto"/>
                                            <w:right w:val="none" w:sz="0" w:space="0" w:color="auto"/>
                                          </w:divBdr>
                                        </w:div>
                                        <w:div w:id="349842903">
                                          <w:marLeft w:val="0"/>
                                          <w:marRight w:val="0"/>
                                          <w:marTop w:val="0"/>
                                          <w:marBottom w:val="0"/>
                                          <w:divBdr>
                                            <w:top w:val="none" w:sz="0" w:space="0" w:color="auto"/>
                                            <w:left w:val="none" w:sz="0" w:space="0" w:color="auto"/>
                                            <w:bottom w:val="none" w:sz="0" w:space="0" w:color="auto"/>
                                            <w:right w:val="none" w:sz="0" w:space="0" w:color="auto"/>
                                          </w:divBdr>
                                        </w:div>
                                        <w:div w:id="369887836">
                                          <w:marLeft w:val="0"/>
                                          <w:marRight w:val="0"/>
                                          <w:marTop w:val="0"/>
                                          <w:marBottom w:val="0"/>
                                          <w:divBdr>
                                            <w:top w:val="none" w:sz="0" w:space="0" w:color="auto"/>
                                            <w:left w:val="none" w:sz="0" w:space="0" w:color="auto"/>
                                            <w:bottom w:val="none" w:sz="0" w:space="0" w:color="auto"/>
                                            <w:right w:val="none" w:sz="0" w:space="0" w:color="auto"/>
                                          </w:divBdr>
                                        </w:div>
                                      </w:divsChild>
                                    </w:div>
                                    <w:div w:id="2044360779">
                                      <w:marLeft w:val="0"/>
                                      <w:marRight w:val="0"/>
                                      <w:marTop w:val="0"/>
                                      <w:marBottom w:val="0"/>
                                      <w:divBdr>
                                        <w:top w:val="none" w:sz="0" w:space="0" w:color="auto"/>
                                        <w:left w:val="none" w:sz="0" w:space="0" w:color="auto"/>
                                        <w:bottom w:val="none" w:sz="0" w:space="0" w:color="auto"/>
                                        <w:right w:val="none" w:sz="0" w:space="0" w:color="auto"/>
                                      </w:divBdr>
                                    </w:div>
                                  </w:divsChild>
                                </w:div>
                                <w:div w:id="1702703064">
                                  <w:marLeft w:val="0"/>
                                  <w:marRight w:val="0"/>
                                  <w:marTop w:val="0"/>
                                  <w:marBottom w:val="0"/>
                                  <w:divBdr>
                                    <w:top w:val="none" w:sz="0" w:space="0" w:color="auto"/>
                                    <w:left w:val="none" w:sz="0" w:space="0" w:color="auto"/>
                                    <w:bottom w:val="none" w:sz="0" w:space="0" w:color="auto"/>
                                    <w:right w:val="none" w:sz="0" w:space="0" w:color="auto"/>
                                  </w:divBdr>
                                  <w:divsChild>
                                    <w:div w:id="338317188">
                                      <w:marLeft w:val="0"/>
                                      <w:marRight w:val="0"/>
                                      <w:marTop w:val="0"/>
                                      <w:marBottom w:val="0"/>
                                      <w:divBdr>
                                        <w:top w:val="none" w:sz="0" w:space="0" w:color="auto"/>
                                        <w:left w:val="none" w:sz="0" w:space="0" w:color="auto"/>
                                        <w:bottom w:val="none" w:sz="0" w:space="0" w:color="auto"/>
                                        <w:right w:val="none" w:sz="0" w:space="0" w:color="auto"/>
                                      </w:divBdr>
                                      <w:divsChild>
                                        <w:div w:id="396168713">
                                          <w:marLeft w:val="0"/>
                                          <w:marRight w:val="0"/>
                                          <w:marTop w:val="0"/>
                                          <w:marBottom w:val="0"/>
                                          <w:divBdr>
                                            <w:top w:val="none" w:sz="0" w:space="0" w:color="auto"/>
                                            <w:left w:val="none" w:sz="0" w:space="0" w:color="auto"/>
                                            <w:bottom w:val="none" w:sz="0" w:space="0" w:color="auto"/>
                                            <w:right w:val="none" w:sz="0" w:space="0" w:color="auto"/>
                                          </w:divBdr>
                                        </w:div>
                                        <w:div w:id="2138524956">
                                          <w:marLeft w:val="0"/>
                                          <w:marRight w:val="0"/>
                                          <w:marTop w:val="0"/>
                                          <w:marBottom w:val="0"/>
                                          <w:divBdr>
                                            <w:top w:val="none" w:sz="0" w:space="0" w:color="auto"/>
                                            <w:left w:val="none" w:sz="0" w:space="0" w:color="auto"/>
                                            <w:bottom w:val="none" w:sz="0" w:space="0" w:color="auto"/>
                                            <w:right w:val="none" w:sz="0" w:space="0" w:color="auto"/>
                                          </w:divBdr>
                                        </w:div>
                                        <w:div w:id="970358767">
                                          <w:marLeft w:val="0"/>
                                          <w:marRight w:val="0"/>
                                          <w:marTop w:val="0"/>
                                          <w:marBottom w:val="0"/>
                                          <w:divBdr>
                                            <w:top w:val="none" w:sz="0" w:space="0" w:color="auto"/>
                                            <w:left w:val="none" w:sz="0" w:space="0" w:color="auto"/>
                                            <w:bottom w:val="none" w:sz="0" w:space="0" w:color="auto"/>
                                            <w:right w:val="none" w:sz="0" w:space="0" w:color="auto"/>
                                          </w:divBdr>
                                        </w:div>
                                      </w:divsChild>
                                    </w:div>
                                    <w:div w:id="1093747100">
                                      <w:marLeft w:val="0"/>
                                      <w:marRight w:val="0"/>
                                      <w:marTop w:val="0"/>
                                      <w:marBottom w:val="0"/>
                                      <w:divBdr>
                                        <w:top w:val="none" w:sz="0" w:space="0" w:color="auto"/>
                                        <w:left w:val="none" w:sz="0" w:space="0" w:color="auto"/>
                                        <w:bottom w:val="none" w:sz="0" w:space="0" w:color="auto"/>
                                        <w:right w:val="none" w:sz="0" w:space="0" w:color="auto"/>
                                      </w:divBdr>
                                      <w:divsChild>
                                        <w:div w:id="653294806">
                                          <w:marLeft w:val="0"/>
                                          <w:marRight w:val="0"/>
                                          <w:marTop w:val="0"/>
                                          <w:marBottom w:val="0"/>
                                          <w:divBdr>
                                            <w:top w:val="none" w:sz="0" w:space="0" w:color="auto"/>
                                            <w:left w:val="none" w:sz="0" w:space="0" w:color="auto"/>
                                            <w:bottom w:val="none" w:sz="0" w:space="0" w:color="auto"/>
                                            <w:right w:val="none" w:sz="0" w:space="0" w:color="auto"/>
                                          </w:divBdr>
                                        </w:div>
                                        <w:div w:id="1442840789">
                                          <w:marLeft w:val="0"/>
                                          <w:marRight w:val="0"/>
                                          <w:marTop w:val="0"/>
                                          <w:marBottom w:val="0"/>
                                          <w:divBdr>
                                            <w:top w:val="none" w:sz="0" w:space="0" w:color="auto"/>
                                            <w:left w:val="none" w:sz="0" w:space="0" w:color="auto"/>
                                            <w:bottom w:val="none" w:sz="0" w:space="0" w:color="auto"/>
                                            <w:right w:val="none" w:sz="0" w:space="0" w:color="auto"/>
                                          </w:divBdr>
                                        </w:div>
                                        <w:div w:id="63531968">
                                          <w:marLeft w:val="0"/>
                                          <w:marRight w:val="0"/>
                                          <w:marTop w:val="0"/>
                                          <w:marBottom w:val="0"/>
                                          <w:divBdr>
                                            <w:top w:val="none" w:sz="0" w:space="0" w:color="auto"/>
                                            <w:left w:val="none" w:sz="0" w:space="0" w:color="auto"/>
                                            <w:bottom w:val="none" w:sz="0" w:space="0" w:color="auto"/>
                                            <w:right w:val="none" w:sz="0" w:space="0" w:color="auto"/>
                                          </w:divBdr>
                                        </w:div>
                                      </w:divsChild>
                                    </w:div>
                                    <w:div w:id="971524294">
                                      <w:marLeft w:val="0"/>
                                      <w:marRight w:val="0"/>
                                      <w:marTop w:val="0"/>
                                      <w:marBottom w:val="0"/>
                                      <w:divBdr>
                                        <w:top w:val="none" w:sz="0" w:space="0" w:color="auto"/>
                                        <w:left w:val="none" w:sz="0" w:space="0" w:color="auto"/>
                                        <w:bottom w:val="none" w:sz="0" w:space="0" w:color="auto"/>
                                        <w:right w:val="none" w:sz="0" w:space="0" w:color="auto"/>
                                      </w:divBdr>
                                    </w:div>
                                  </w:divsChild>
                                </w:div>
                                <w:div w:id="1562445429">
                                  <w:marLeft w:val="0"/>
                                  <w:marRight w:val="0"/>
                                  <w:marTop w:val="0"/>
                                  <w:marBottom w:val="0"/>
                                  <w:divBdr>
                                    <w:top w:val="none" w:sz="0" w:space="0" w:color="auto"/>
                                    <w:left w:val="none" w:sz="0" w:space="0" w:color="auto"/>
                                    <w:bottom w:val="none" w:sz="0" w:space="0" w:color="auto"/>
                                    <w:right w:val="none" w:sz="0" w:space="0" w:color="auto"/>
                                  </w:divBdr>
                                  <w:divsChild>
                                    <w:div w:id="61030284">
                                      <w:marLeft w:val="0"/>
                                      <w:marRight w:val="0"/>
                                      <w:marTop w:val="0"/>
                                      <w:marBottom w:val="0"/>
                                      <w:divBdr>
                                        <w:top w:val="none" w:sz="0" w:space="0" w:color="auto"/>
                                        <w:left w:val="none" w:sz="0" w:space="0" w:color="auto"/>
                                        <w:bottom w:val="none" w:sz="0" w:space="0" w:color="auto"/>
                                        <w:right w:val="none" w:sz="0" w:space="0" w:color="auto"/>
                                      </w:divBdr>
                                      <w:divsChild>
                                        <w:div w:id="267735858">
                                          <w:marLeft w:val="0"/>
                                          <w:marRight w:val="0"/>
                                          <w:marTop w:val="0"/>
                                          <w:marBottom w:val="0"/>
                                          <w:divBdr>
                                            <w:top w:val="none" w:sz="0" w:space="0" w:color="auto"/>
                                            <w:left w:val="none" w:sz="0" w:space="0" w:color="auto"/>
                                            <w:bottom w:val="none" w:sz="0" w:space="0" w:color="auto"/>
                                            <w:right w:val="none" w:sz="0" w:space="0" w:color="auto"/>
                                          </w:divBdr>
                                        </w:div>
                                        <w:div w:id="1061749692">
                                          <w:marLeft w:val="0"/>
                                          <w:marRight w:val="0"/>
                                          <w:marTop w:val="0"/>
                                          <w:marBottom w:val="0"/>
                                          <w:divBdr>
                                            <w:top w:val="none" w:sz="0" w:space="0" w:color="auto"/>
                                            <w:left w:val="none" w:sz="0" w:space="0" w:color="auto"/>
                                            <w:bottom w:val="none" w:sz="0" w:space="0" w:color="auto"/>
                                            <w:right w:val="none" w:sz="0" w:space="0" w:color="auto"/>
                                          </w:divBdr>
                                        </w:div>
                                        <w:div w:id="986082548">
                                          <w:marLeft w:val="0"/>
                                          <w:marRight w:val="0"/>
                                          <w:marTop w:val="0"/>
                                          <w:marBottom w:val="0"/>
                                          <w:divBdr>
                                            <w:top w:val="none" w:sz="0" w:space="0" w:color="auto"/>
                                            <w:left w:val="none" w:sz="0" w:space="0" w:color="auto"/>
                                            <w:bottom w:val="none" w:sz="0" w:space="0" w:color="auto"/>
                                            <w:right w:val="none" w:sz="0" w:space="0" w:color="auto"/>
                                          </w:divBdr>
                                        </w:div>
                                      </w:divsChild>
                                    </w:div>
                                    <w:div w:id="423965723">
                                      <w:marLeft w:val="0"/>
                                      <w:marRight w:val="0"/>
                                      <w:marTop w:val="0"/>
                                      <w:marBottom w:val="0"/>
                                      <w:divBdr>
                                        <w:top w:val="none" w:sz="0" w:space="0" w:color="auto"/>
                                        <w:left w:val="none" w:sz="0" w:space="0" w:color="auto"/>
                                        <w:bottom w:val="none" w:sz="0" w:space="0" w:color="auto"/>
                                        <w:right w:val="none" w:sz="0" w:space="0" w:color="auto"/>
                                      </w:divBdr>
                                      <w:divsChild>
                                        <w:div w:id="1716805416">
                                          <w:marLeft w:val="0"/>
                                          <w:marRight w:val="0"/>
                                          <w:marTop w:val="0"/>
                                          <w:marBottom w:val="0"/>
                                          <w:divBdr>
                                            <w:top w:val="none" w:sz="0" w:space="0" w:color="auto"/>
                                            <w:left w:val="none" w:sz="0" w:space="0" w:color="auto"/>
                                            <w:bottom w:val="none" w:sz="0" w:space="0" w:color="auto"/>
                                            <w:right w:val="none" w:sz="0" w:space="0" w:color="auto"/>
                                          </w:divBdr>
                                        </w:div>
                                        <w:div w:id="721709596">
                                          <w:marLeft w:val="0"/>
                                          <w:marRight w:val="0"/>
                                          <w:marTop w:val="0"/>
                                          <w:marBottom w:val="0"/>
                                          <w:divBdr>
                                            <w:top w:val="none" w:sz="0" w:space="0" w:color="auto"/>
                                            <w:left w:val="none" w:sz="0" w:space="0" w:color="auto"/>
                                            <w:bottom w:val="none" w:sz="0" w:space="0" w:color="auto"/>
                                            <w:right w:val="none" w:sz="0" w:space="0" w:color="auto"/>
                                          </w:divBdr>
                                        </w:div>
                                        <w:div w:id="1598171790">
                                          <w:marLeft w:val="0"/>
                                          <w:marRight w:val="0"/>
                                          <w:marTop w:val="0"/>
                                          <w:marBottom w:val="0"/>
                                          <w:divBdr>
                                            <w:top w:val="none" w:sz="0" w:space="0" w:color="auto"/>
                                            <w:left w:val="none" w:sz="0" w:space="0" w:color="auto"/>
                                            <w:bottom w:val="none" w:sz="0" w:space="0" w:color="auto"/>
                                            <w:right w:val="none" w:sz="0" w:space="0" w:color="auto"/>
                                          </w:divBdr>
                                        </w:div>
                                      </w:divsChild>
                                    </w:div>
                                    <w:div w:id="1953710017">
                                      <w:marLeft w:val="0"/>
                                      <w:marRight w:val="0"/>
                                      <w:marTop w:val="0"/>
                                      <w:marBottom w:val="0"/>
                                      <w:divBdr>
                                        <w:top w:val="none" w:sz="0" w:space="0" w:color="auto"/>
                                        <w:left w:val="none" w:sz="0" w:space="0" w:color="auto"/>
                                        <w:bottom w:val="none" w:sz="0" w:space="0" w:color="auto"/>
                                        <w:right w:val="none" w:sz="0" w:space="0" w:color="auto"/>
                                      </w:divBdr>
                                    </w:div>
                                  </w:divsChild>
                                </w:div>
                                <w:div w:id="599071363">
                                  <w:marLeft w:val="0"/>
                                  <w:marRight w:val="0"/>
                                  <w:marTop w:val="0"/>
                                  <w:marBottom w:val="0"/>
                                  <w:divBdr>
                                    <w:top w:val="none" w:sz="0" w:space="0" w:color="auto"/>
                                    <w:left w:val="none" w:sz="0" w:space="0" w:color="auto"/>
                                    <w:bottom w:val="none" w:sz="0" w:space="0" w:color="auto"/>
                                    <w:right w:val="none" w:sz="0" w:space="0" w:color="auto"/>
                                  </w:divBdr>
                                  <w:divsChild>
                                    <w:div w:id="1005134660">
                                      <w:marLeft w:val="0"/>
                                      <w:marRight w:val="0"/>
                                      <w:marTop w:val="0"/>
                                      <w:marBottom w:val="0"/>
                                      <w:divBdr>
                                        <w:top w:val="none" w:sz="0" w:space="0" w:color="auto"/>
                                        <w:left w:val="none" w:sz="0" w:space="0" w:color="auto"/>
                                        <w:bottom w:val="none" w:sz="0" w:space="0" w:color="auto"/>
                                        <w:right w:val="none" w:sz="0" w:space="0" w:color="auto"/>
                                      </w:divBdr>
                                      <w:divsChild>
                                        <w:div w:id="1259371522">
                                          <w:marLeft w:val="0"/>
                                          <w:marRight w:val="0"/>
                                          <w:marTop w:val="0"/>
                                          <w:marBottom w:val="0"/>
                                          <w:divBdr>
                                            <w:top w:val="none" w:sz="0" w:space="0" w:color="auto"/>
                                            <w:left w:val="none" w:sz="0" w:space="0" w:color="auto"/>
                                            <w:bottom w:val="none" w:sz="0" w:space="0" w:color="auto"/>
                                            <w:right w:val="none" w:sz="0" w:space="0" w:color="auto"/>
                                          </w:divBdr>
                                        </w:div>
                                        <w:div w:id="1949507523">
                                          <w:marLeft w:val="0"/>
                                          <w:marRight w:val="0"/>
                                          <w:marTop w:val="0"/>
                                          <w:marBottom w:val="0"/>
                                          <w:divBdr>
                                            <w:top w:val="none" w:sz="0" w:space="0" w:color="auto"/>
                                            <w:left w:val="none" w:sz="0" w:space="0" w:color="auto"/>
                                            <w:bottom w:val="none" w:sz="0" w:space="0" w:color="auto"/>
                                            <w:right w:val="none" w:sz="0" w:space="0" w:color="auto"/>
                                          </w:divBdr>
                                        </w:div>
                                        <w:div w:id="221867431">
                                          <w:marLeft w:val="0"/>
                                          <w:marRight w:val="0"/>
                                          <w:marTop w:val="0"/>
                                          <w:marBottom w:val="0"/>
                                          <w:divBdr>
                                            <w:top w:val="none" w:sz="0" w:space="0" w:color="auto"/>
                                            <w:left w:val="none" w:sz="0" w:space="0" w:color="auto"/>
                                            <w:bottom w:val="none" w:sz="0" w:space="0" w:color="auto"/>
                                            <w:right w:val="none" w:sz="0" w:space="0" w:color="auto"/>
                                          </w:divBdr>
                                        </w:div>
                                      </w:divsChild>
                                    </w:div>
                                    <w:div w:id="1183319591">
                                      <w:marLeft w:val="0"/>
                                      <w:marRight w:val="0"/>
                                      <w:marTop w:val="0"/>
                                      <w:marBottom w:val="0"/>
                                      <w:divBdr>
                                        <w:top w:val="none" w:sz="0" w:space="0" w:color="auto"/>
                                        <w:left w:val="none" w:sz="0" w:space="0" w:color="auto"/>
                                        <w:bottom w:val="none" w:sz="0" w:space="0" w:color="auto"/>
                                        <w:right w:val="none" w:sz="0" w:space="0" w:color="auto"/>
                                      </w:divBdr>
                                      <w:divsChild>
                                        <w:div w:id="103695977">
                                          <w:marLeft w:val="0"/>
                                          <w:marRight w:val="0"/>
                                          <w:marTop w:val="0"/>
                                          <w:marBottom w:val="0"/>
                                          <w:divBdr>
                                            <w:top w:val="none" w:sz="0" w:space="0" w:color="auto"/>
                                            <w:left w:val="none" w:sz="0" w:space="0" w:color="auto"/>
                                            <w:bottom w:val="none" w:sz="0" w:space="0" w:color="auto"/>
                                            <w:right w:val="none" w:sz="0" w:space="0" w:color="auto"/>
                                          </w:divBdr>
                                        </w:div>
                                        <w:div w:id="1116484713">
                                          <w:marLeft w:val="0"/>
                                          <w:marRight w:val="0"/>
                                          <w:marTop w:val="0"/>
                                          <w:marBottom w:val="0"/>
                                          <w:divBdr>
                                            <w:top w:val="none" w:sz="0" w:space="0" w:color="auto"/>
                                            <w:left w:val="none" w:sz="0" w:space="0" w:color="auto"/>
                                            <w:bottom w:val="none" w:sz="0" w:space="0" w:color="auto"/>
                                            <w:right w:val="none" w:sz="0" w:space="0" w:color="auto"/>
                                          </w:divBdr>
                                        </w:div>
                                        <w:div w:id="1038506482">
                                          <w:marLeft w:val="0"/>
                                          <w:marRight w:val="0"/>
                                          <w:marTop w:val="0"/>
                                          <w:marBottom w:val="0"/>
                                          <w:divBdr>
                                            <w:top w:val="none" w:sz="0" w:space="0" w:color="auto"/>
                                            <w:left w:val="none" w:sz="0" w:space="0" w:color="auto"/>
                                            <w:bottom w:val="none" w:sz="0" w:space="0" w:color="auto"/>
                                            <w:right w:val="none" w:sz="0" w:space="0" w:color="auto"/>
                                          </w:divBdr>
                                        </w:div>
                                      </w:divsChild>
                                    </w:div>
                                    <w:div w:id="1688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4505">
                              <w:marLeft w:val="0"/>
                              <w:marRight w:val="0"/>
                              <w:marTop w:val="0"/>
                              <w:marBottom w:val="0"/>
                              <w:divBdr>
                                <w:top w:val="none" w:sz="0" w:space="0" w:color="auto"/>
                                <w:left w:val="none" w:sz="0" w:space="0" w:color="auto"/>
                                <w:bottom w:val="none" w:sz="0" w:space="0" w:color="auto"/>
                                <w:right w:val="none" w:sz="0" w:space="0" w:color="auto"/>
                              </w:divBdr>
                              <w:divsChild>
                                <w:div w:id="91242929">
                                  <w:marLeft w:val="0"/>
                                  <w:marRight w:val="0"/>
                                  <w:marTop w:val="0"/>
                                  <w:marBottom w:val="0"/>
                                  <w:divBdr>
                                    <w:top w:val="none" w:sz="0" w:space="0" w:color="auto"/>
                                    <w:left w:val="none" w:sz="0" w:space="0" w:color="auto"/>
                                    <w:bottom w:val="none" w:sz="0" w:space="0" w:color="auto"/>
                                    <w:right w:val="none" w:sz="0" w:space="0" w:color="auto"/>
                                  </w:divBdr>
                                  <w:divsChild>
                                    <w:div w:id="1401558378">
                                      <w:marLeft w:val="0"/>
                                      <w:marRight w:val="0"/>
                                      <w:marTop w:val="0"/>
                                      <w:marBottom w:val="0"/>
                                      <w:divBdr>
                                        <w:top w:val="none" w:sz="0" w:space="0" w:color="auto"/>
                                        <w:left w:val="none" w:sz="0" w:space="0" w:color="auto"/>
                                        <w:bottom w:val="none" w:sz="0" w:space="0" w:color="auto"/>
                                        <w:right w:val="none" w:sz="0" w:space="0" w:color="auto"/>
                                      </w:divBdr>
                                      <w:divsChild>
                                        <w:div w:id="1171723331">
                                          <w:marLeft w:val="0"/>
                                          <w:marRight w:val="0"/>
                                          <w:marTop w:val="0"/>
                                          <w:marBottom w:val="0"/>
                                          <w:divBdr>
                                            <w:top w:val="none" w:sz="0" w:space="0" w:color="auto"/>
                                            <w:left w:val="none" w:sz="0" w:space="0" w:color="auto"/>
                                            <w:bottom w:val="none" w:sz="0" w:space="0" w:color="auto"/>
                                            <w:right w:val="none" w:sz="0" w:space="0" w:color="auto"/>
                                          </w:divBdr>
                                        </w:div>
                                        <w:div w:id="1615751748">
                                          <w:marLeft w:val="0"/>
                                          <w:marRight w:val="0"/>
                                          <w:marTop w:val="0"/>
                                          <w:marBottom w:val="0"/>
                                          <w:divBdr>
                                            <w:top w:val="none" w:sz="0" w:space="0" w:color="auto"/>
                                            <w:left w:val="none" w:sz="0" w:space="0" w:color="auto"/>
                                            <w:bottom w:val="none" w:sz="0" w:space="0" w:color="auto"/>
                                            <w:right w:val="none" w:sz="0" w:space="0" w:color="auto"/>
                                          </w:divBdr>
                                        </w:div>
                                        <w:div w:id="1512983780">
                                          <w:marLeft w:val="0"/>
                                          <w:marRight w:val="0"/>
                                          <w:marTop w:val="0"/>
                                          <w:marBottom w:val="0"/>
                                          <w:divBdr>
                                            <w:top w:val="none" w:sz="0" w:space="0" w:color="auto"/>
                                            <w:left w:val="none" w:sz="0" w:space="0" w:color="auto"/>
                                            <w:bottom w:val="none" w:sz="0" w:space="0" w:color="auto"/>
                                            <w:right w:val="none" w:sz="0" w:space="0" w:color="auto"/>
                                          </w:divBdr>
                                        </w:div>
                                      </w:divsChild>
                                    </w:div>
                                    <w:div w:id="1015184231">
                                      <w:marLeft w:val="0"/>
                                      <w:marRight w:val="0"/>
                                      <w:marTop w:val="0"/>
                                      <w:marBottom w:val="0"/>
                                      <w:divBdr>
                                        <w:top w:val="none" w:sz="0" w:space="0" w:color="auto"/>
                                        <w:left w:val="none" w:sz="0" w:space="0" w:color="auto"/>
                                        <w:bottom w:val="none" w:sz="0" w:space="0" w:color="auto"/>
                                        <w:right w:val="none" w:sz="0" w:space="0" w:color="auto"/>
                                      </w:divBdr>
                                      <w:divsChild>
                                        <w:div w:id="153377977">
                                          <w:marLeft w:val="0"/>
                                          <w:marRight w:val="0"/>
                                          <w:marTop w:val="0"/>
                                          <w:marBottom w:val="0"/>
                                          <w:divBdr>
                                            <w:top w:val="none" w:sz="0" w:space="0" w:color="auto"/>
                                            <w:left w:val="none" w:sz="0" w:space="0" w:color="auto"/>
                                            <w:bottom w:val="none" w:sz="0" w:space="0" w:color="auto"/>
                                            <w:right w:val="none" w:sz="0" w:space="0" w:color="auto"/>
                                          </w:divBdr>
                                        </w:div>
                                        <w:div w:id="1276641882">
                                          <w:marLeft w:val="0"/>
                                          <w:marRight w:val="0"/>
                                          <w:marTop w:val="0"/>
                                          <w:marBottom w:val="0"/>
                                          <w:divBdr>
                                            <w:top w:val="none" w:sz="0" w:space="0" w:color="auto"/>
                                            <w:left w:val="none" w:sz="0" w:space="0" w:color="auto"/>
                                            <w:bottom w:val="none" w:sz="0" w:space="0" w:color="auto"/>
                                            <w:right w:val="none" w:sz="0" w:space="0" w:color="auto"/>
                                          </w:divBdr>
                                        </w:div>
                                      </w:divsChild>
                                    </w:div>
                                    <w:div w:id="1187905863">
                                      <w:marLeft w:val="0"/>
                                      <w:marRight w:val="0"/>
                                      <w:marTop w:val="0"/>
                                      <w:marBottom w:val="0"/>
                                      <w:divBdr>
                                        <w:top w:val="none" w:sz="0" w:space="0" w:color="auto"/>
                                        <w:left w:val="none" w:sz="0" w:space="0" w:color="auto"/>
                                        <w:bottom w:val="none" w:sz="0" w:space="0" w:color="auto"/>
                                        <w:right w:val="none" w:sz="0" w:space="0" w:color="auto"/>
                                      </w:divBdr>
                                    </w:div>
                                    <w:div w:id="18419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78009">
                          <w:marLeft w:val="0"/>
                          <w:marRight w:val="0"/>
                          <w:marTop w:val="0"/>
                          <w:marBottom w:val="0"/>
                          <w:divBdr>
                            <w:top w:val="none" w:sz="0" w:space="0" w:color="auto"/>
                            <w:left w:val="none" w:sz="0" w:space="0" w:color="auto"/>
                            <w:bottom w:val="none" w:sz="0" w:space="0" w:color="auto"/>
                            <w:right w:val="none" w:sz="0" w:space="0" w:color="auto"/>
                          </w:divBdr>
                          <w:divsChild>
                            <w:div w:id="1265765184">
                              <w:marLeft w:val="0"/>
                              <w:marRight w:val="0"/>
                              <w:marTop w:val="0"/>
                              <w:marBottom w:val="0"/>
                              <w:divBdr>
                                <w:top w:val="none" w:sz="0" w:space="0" w:color="auto"/>
                                <w:left w:val="none" w:sz="0" w:space="0" w:color="auto"/>
                                <w:bottom w:val="none" w:sz="0" w:space="0" w:color="auto"/>
                                <w:right w:val="none" w:sz="0" w:space="0" w:color="auto"/>
                              </w:divBdr>
                              <w:divsChild>
                                <w:div w:id="605582880">
                                  <w:marLeft w:val="0"/>
                                  <w:marRight w:val="0"/>
                                  <w:marTop w:val="0"/>
                                  <w:marBottom w:val="0"/>
                                  <w:divBdr>
                                    <w:top w:val="none" w:sz="0" w:space="0" w:color="auto"/>
                                    <w:left w:val="none" w:sz="0" w:space="0" w:color="auto"/>
                                    <w:bottom w:val="none" w:sz="0" w:space="0" w:color="auto"/>
                                    <w:right w:val="none" w:sz="0" w:space="0" w:color="auto"/>
                                  </w:divBdr>
                                  <w:divsChild>
                                    <w:div w:id="522943040">
                                      <w:marLeft w:val="0"/>
                                      <w:marRight w:val="0"/>
                                      <w:marTop w:val="0"/>
                                      <w:marBottom w:val="0"/>
                                      <w:divBdr>
                                        <w:top w:val="none" w:sz="0" w:space="0" w:color="auto"/>
                                        <w:left w:val="none" w:sz="0" w:space="0" w:color="auto"/>
                                        <w:bottom w:val="none" w:sz="0" w:space="0" w:color="auto"/>
                                        <w:right w:val="none" w:sz="0" w:space="0" w:color="auto"/>
                                      </w:divBdr>
                                    </w:div>
                                  </w:divsChild>
                                </w:div>
                                <w:div w:id="1670599274">
                                  <w:marLeft w:val="0"/>
                                  <w:marRight w:val="0"/>
                                  <w:marTop w:val="0"/>
                                  <w:marBottom w:val="0"/>
                                  <w:divBdr>
                                    <w:top w:val="none" w:sz="0" w:space="0" w:color="auto"/>
                                    <w:left w:val="none" w:sz="0" w:space="0" w:color="auto"/>
                                    <w:bottom w:val="none" w:sz="0" w:space="0" w:color="auto"/>
                                    <w:right w:val="none" w:sz="0" w:space="0" w:color="auto"/>
                                  </w:divBdr>
                                  <w:divsChild>
                                    <w:div w:id="5157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6166">
                              <w:marLeft w:val="0"/>
                              <w:marRight w:val="0"/>
                              <w:marTop w:val="0"/>
                              <w:marBottom w:val="0"/>
                              <w:divBdr>
                                <w:top w:val="none" w:sz="0" w:space="0" w:color="auto"/>
                                <w:left w:val="none" w:sz="0" w:space="0" w:color="auto"/>
                                <w:bottom w:val="none" w:sz="0" w:space="0" w:color="auto"/>
                                <w:right w:val="none" w:sz="0" w:space="0" w:color="auto"/>
                              </w:divBdr>
                              <w:divsChild>
                                <w:div w:id="608199368">
                                  <w:marLeft w:val="0"/>
                                  <w:marRight w:val="0"/>
                                  <w:marTop w:val="0"/>
                                  <w:marBottom w:val="0"/>
                                  <w:divBdr>
                                    <w:top w:val="none" w:sz="0" w:space="0" w:color="auto"/>
                                    <w:left w:val="none" w:sz="0" w:space="0" w:color="auto"/>
                                    <w:bottom w:val="none" w:sz="0" w:space="0" w:color="auto"/>
                                    <w:right w:val="none" w:sz="0" w:space="0" w:color="auto"/>
                                  </w:divBdr>
                                  <w:divsChild>
                                    <w:div w:id="1196654434">
                                      <w:marLeft w:val="0"/>
                                      <w:marRight w:val="0"/>
                                      <w:marTop w:val="0"/>
                                      <w:marBottom w:val="0"/>
                                      <w:divBdr>
                                        <w:top w:val="none" w:sz="0" w:space="0" w:color="auto"/>
                                        <w:left w:val="none" w:sz="0" w:space="0" w:color="auto"/>
                                        <w:bottom w:val="none" w:sz="0" w:space="0" w:color="auto"/>
                                        <w:right w:val="none" w:sz="0" w:space="0" w:color="auto"/>
                                      </w:divBdr>
                                      <w:divsChild>
                                        <w:div w:id="423235281">
                                          <w:marLeft w:val="0"/>
                                          <w:marRight w:val="0"/>
                                          <w:marTop w:val="0"/>
                                          <w:marBottom w:val="0"/>
                                          <w:divBdr>
                                            <w:top w:val="none" w:sz="0" w:space="0" w:color="auto"/>
                                            <w:left w:val="none" w:sz="0" w:space="0" w:color="auto"/>
                                            <w:bottom w:val="none" w:sz="0" w:space="0" w:color="auto"/>
                                            <w:right w:val="none" w:sz="0" w:space="0" w:color="auto"/>
                                          </w:divBdr>
                                        </w:div>
                                        <w:div w:id="44255580">
                                          <w:marLeft w:val="0"/>
                                          <w:marRight w:val="0"/>
                                          <w:marTop w:val="0"/>
                                          <w:marBottom w:val="0"/>
                                          <w:divBdr>
                                            <w:top w:val="none" w:sz="0" w:space="0" w:color="auto"/>
                                            <w:left w:val="none" w:sz="0" w:space="0" w:color="auto"/>
                                            <w:bottom w:val="none" w:sz="0" w:space="0" w:color="auto"/>
                                            <w:right w:val="none" w:sz="0" w:space="0" w:color="auto"/>
                                          </w:divBdr>
                                        </w:div>
                                        <w:div w:id="1982035584">
                                          <w:marLeft w:val="0"/>
                                          <w:marRight w:val="0"/>
                                          <w:marTop w:val="0"/>
                                          <w:marBottom w:val="0"/>
                                          <w:divBdr>
                                            <w:top w:val="none" w:sz="0" w:space="0" w:color="auto"/>
                                            <w:left w:val="none" w:sz="0" w:space="0" w:color="auto"/>
                                            <w:bottom w:val="none" w:sz="0" w:space="0" w:color="auto"/>
                                            <w:right w:val="none" w:sz="0" w:space="0" w:color="auto"/>
                                          </w:divBdr>
                                        </w:div>
                                      </w:divsChild>
                                    </w:div>
                                    <w:div w:id="1997562363">
                                      <w:marLeft w:val="0"/>
                                      <w:marRight w:val="0"/>
                                      <w:marTop w:val="0"/>
                                      <w:marBottom w:val="0"/>
                                      <w:divBdr>
                                        <w:top w:val="none" w:sz="0" w:space="0" w:color="auto"/>
                                        <w:left w:val="none" w:sz="0" w:space="0" w:color="auto"/>
                                        <w:bottom w:val="none" w:sz="0" w:space="0" w:color="auto"/>
                                        <w:right w:val="none" w:sz="0" w:space="0" w:color="auto"/>
                                      </w:divBdr>
                                      <w:divsChild>
                                        <w:div w:id="1848979004">
                                          <w:marLeft w:val="0"/>
                                          <w:marRight w:val="0"/>
                                          <w:marTop w:val="0"/>
                                          <w:marBottom w:val="0"/>
                                          <w:divBdr>
                                            <w:top w:val="none" w:sz="0" w:space="0" w:color="auto"/>
                                            <w:left w:val="none" w:sz="0" w:space="0" w:color="auto"/>
                                            <w:bottom w:val="none" w:sz="0" w:space="0" w:color="auto"/>
                                            <w:right w:val="none" w:sz="0" w:space="0" w:color="auto"/>
                                          </w:divBdr>
                                        </w:div>
                                        <w:div w:id="1432627534">
                                          <w:marLeft w:val="0"/>
                                          <w:marRight w:val="0"/>
                                          <w:marTop w:val="0"/>
                                          <w:marBottom w:val="0"/>
                                          <w:divBdr>
                                            <w:top w:val="none" w:sz="0" w:space="0" w:color="auto"/>
                                            <w:left w:val="none" w:sz="0" w:space="0" w:color="auto"/>
                                            <w:bottom w:val="none" w:sz="0" w:space="0" w:color="auto"/>
                                            <w:right w:val="none" w:sz="0" w:space="0" w:color="auto"/>
                                          </w:divBdr>
                                        </w:div>
                                        <w:div w:id="406071025">
                                          <w:marLeft w:val="0"/>
                                          <w:marRight w:val="0"/>
                                          <w:marTop w:val="0"/>
                                          <w:marBottom w:val="0"/>
                                          <w:divBdr>
                                            <w:top w:val="none" w:sz="0" w:space="0" w:color="auto"/>
                                            <w:left w:val="none" w:sz="0" w:space="0" w:color="auto"/>
                                            <w:bottom w:val="none" w:sz="0" w:space="0" w:color="auto"/>
                                            <w:right w:val="none" w:sz="0" w:space="0" w:color="auto"/>
                                          </w:divBdr>
                                        </w:div>
                                      </w:divsChild>
                                    </w:div>
                                    <w:div w:id="1322654753">
                                      <w:marLeft w:val="0"/>
                                      <w:marRight w:val="0"/>
                                      <w:marTop w:val="0"/>
                                      <w:marBottom w:val="0"/>
                                      <w:divBdr>
                                        <w:top w:val="none" w:sz="0" w:space="0" w:color="auto"/>
                                        <w:left w:val="none" w:sz="0" w:space="0" w:color="auto"/>
                                        <w:bottom w:val="none" w:sz="0" w:space="0" w:color="auto"/>
                                        <w:right w:val="none" w:sz="0" w:space="0" w:color="auto"/>
                                      </w:divBdr>
                                    </w:div>
                                  </w:divsChild>
                                </w:div>
                                <w:div w:id="1865709627">
                                  <w:marLeft w:val="0"/>
                                  <w:marRight w:val="0"/>
                                  <w:marTop w:val="0"/>
                                  <w:marBottom w:val="0"/>
                                  <w:divBdr>
                                    <w:top w:val="none" w:sz="0" w:space="0" w:color="auto"/>
                                    <w:left w:val="none" w:sz="0" w:space="0" w:color="auto"/>
                                    <w:bottom w:val="none" w:sz="0" w:space="0" w:color="auto"/>
                                    <w:right w:val="none" w:sz="0" w:space="0" w:color="auto"/>
                                  </w:divBdr>
                                  <w:divsChild>
                                    <w:div w:id="2038190153">
                                      <w:marLeft w:val="0"/>
                                      <w:marRight w:val="0"/>
                                      <w:marTop w:val="0"/>
                                      <w:marBottom w:val="0"/>
                                      <w:divBdr>
                                        <w:top w:val="none" w:sz="0" w:space="0" w:color="auto"/>
                                        <w:left w:val="none" w:sz="0" w:space="0" w:color="auto"/>
                                        <w:bottom w:val="none" w:sz="0" w:space="0" w:color="auto"/>
                                        <w:right w:val="none" w:sz="0" w:space="0" w:color="auto"/>
                                      </w:divBdr>
                                      <w:divsChild>
                                        <w:div w:id="1219587206">
                                          <w:marLeft w:val="0"/>
                                          <w:marRight w:val="0"/>
                                          <w:marTop w:val="0"/>
                                          <w:marBottom w:val="0"/>
                                          <w:divBdr>
                                            <w:top w:val="none" w:sz="0" w:space="0" w:color="auto"/>
                                            <w:left w:val="none" w:sz="0" w:space="0" w:color="auto"/>
                                            <w:bottom w:val="none" w:sz="0" w:space="0" w:color="auto"/>
                                            <w:right w:val="none" w:sz="0" w:space="0" w:color="auto"/>
                                          </w:divBdr>
                                        </w:div>
                                        <w:div w:id="1955214420">
                                          <w:marLeft w:val="0"/>
                                          <w:marRight w:val="0"/>
                                          <w:marTop w:val="0"/>
                                          <w:marBottom w:val="0"/>
                                          <w:divBdr>
                                            <w:top w:val="none" w:sz="0" w:space="0" w:color="auto"/>
                                            <w:left w:val="none" w:sz="0" w:space="0" w:color="auto"/>
                                            <w:bottom w:val="none" w:sz="0" w:space="0" w:color="auto"/>
                                            <w:right w:val="none" w:sz="0" w:space="0" w:color="auto"/>
                                          </w:divBdr>
                                        </w:div>
                                        <w:div w:id="2134857670">
                                          <w:marLeft w:val="0"/>
                                          <w:marRight w:val="0"/>
                                          <w:marTop w:val="0"/>
                                          <w:marBottom w:val="0"/>
                                          <w:divBdr>
                                            <w:top w:val="none" w:sz="0" w:space="0" w:color="auto"/>
                                            <w:left w:val="none" w:sz="0" w:space="0" w:color="auto"/>
                                            <w:bottom w:val="none" w:sz="0" w:space="0" w:color="auto"/>
                                            <w:right w:val="none" w:sz="0" w:space="0" w:color="auto"/>
                                          </w:divBdr>
                                        </w:div>
                                      </w:divsChild>
                                    </w:div>
                                    <w:div w:id="2116047551">
                                      <w:marLeft w:val="0"/>
                                      <w:marRight w:val="0"/>
                                      <w:marTop w:val="0"/>
                                      <w:marBottom w:val="0"/>
                                      <w:divBdr>
                                        <w:top w:val="none" w:sz="0" w:space="0" w:color="auto"/>
                                        <w:left w:val="none" w:sz="0" w:space="0" w:color="auto"/>
                                        <w:bottom w:val="none" w:sz="0" w:space="0" w:color="auto"/>
                                        <w:right w:val="none" w:sz="0" w:space="0" w:color="auto"/>
                                      </w:divBdr>
                                      <w:divsChild>
                                        <w:div w:id="691614178">
                                          <w:marLeft w:val="0"/>
                                          <w:marRight w:val="0"/>
                                          <w:marTop w:val="0"/>
                                          <w:marBottom w:val="0"/>
                                          <w:divBdr>
                                            <w:top w:val="none" w:sz="0" w:space="0" w:color="auto"/>
                                            <w:left w:val="none" w:sz="0" w:space="0" w:color="auto"/>
                                            <w:bottom w:val="none" w:sz="0" w:space="0" w:color="auto"/>
                                            <w:right w:val="none" w:sz="0" w:space="0" w:color="auto"/>
                                          </w:divBdr>
                                        </w:div>
                                        <w:div w:id="1176266785">
                                          <w:marLeft w:val="0"/>
                                          <w:marRight w:val="0"/>
                                          <w:marTop w:val="0"/>
                                          <w:marBottom w:val="0"/>
                                          <w:divBdr>
                                            <w:top w:val="none" w:sz="0" w:space="0" w:color="auto"/>
                                            <w:left w:val="none" w:sz="0" w:space="0" w:color="auto"/>
                                            <w:bottom w:val="none" w:sz="0" w:space="0" w:color="auto"/>
                                            <w:right w:val="none" w:sz="0" w:space="0" w:color="auto"/>
                                          </w:divBdr>
                                        </w:div>
                                        <w:div w:id="1316296195">
                                          <w:marLeft w:val="0"/>
                                          <w:marRight w:val="0"/>
                                          <w:marTop w:val="0"/>
                                          <w:marBottom w:val="0"/>
                                          <w:divBdr>
                                            <w:top w:val="none" w:sz="0" w:space="0" w:color="auto"/>
                                            <w:left w:val="none" w:sz="0" w:space="0" w:color="auto"/>
                                            <w:bottom w:val="none" w:sz="0" w:space="0" w:color="auto"/>
                                            <w:right w:val="none" w:sz="0" w:space="0" w:color="auto"/>
                                          </w:divBdr>
                                        </w:div>
                                      </w:divsChild>
                                    </w:div>
                                    <w:div w:id="692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0591">
                              <w:marLeft w:val="0"/>
                              <w:marRight w:val="0"/>
                              <w:marTop w:val="0"/>
                              <w:marBottom w:val="0"/>
                              <w:divBdr>
                                <w:top w:val="none" w:sz="0" w:space="0" w:color="auto"/>
                                <w:left w:val="none" w:sz="0" w:space="0" w:color="auto"/>
                                <w:bottom w:val="none" w:sz="0" w:space="0" w:color="auto"/>
                                <w:right w:val="none" w:sz="0" w:space="0" w:color="auto"/>
                              </w:divBdr>
                              <w:divsChild>
                                <w:div w:id="358506421">
                                  <w:marLeft w:val="0"/>
                                  <w:marRight w:val="0"/>
                                  <w:marTop w:val="0"/>
                                  <w:marBottom w:val="0"/>
                                  <w:divBdr>
                                    <w:top w:val="none" w:sz="0" w:space="0" w:color="auto"/>
                                    <w:left w:val="none" w:sz="0" w:space="0" w:color="auto"/>
                                    <w:bottom w:val="none" w:sz="0" w:space="0" w:color="auto"/>
                                    <w:right w:val="none" w:sz="0" w:space="0" w:color="auto"/>
                                  </w:divBdr>
                                  <w:divsChild>
                                    <w:div w:id="658968797">
                                      <w:marLeft w:val="0"/>
                                      <w:marRight w:val="0"/>
                                      <w:marTop w:val="0"/>
                                      <w:marBottom w:val="0"/>
                                      <w:divBdr>
                                        <w:top w:val="none" w:sz="0" w:space="0" w:color="auto"/>
                                        <w:left w:val="none" w:sz="0" w:space="0" w:color="auto"/>
                                        <w:bottom w:val="none" w:sz="0" w:space="0" w:color="auto"/>
                                        <w:right w:val="none" w:sz="0" w:space="0" w:color="auto"/>
                                      </w:divBdr>
                                      <w:divsChild>
                                        <w:div w:id="114570331">
                                          <w:marLeft w:val="0"/>
                                          <w:marRight w:val="0"/>
                                          <w:marTop w:val="0"/>
                                          <w:marBottom w:val="0"/>
                                          <w:divBdr>
                                            <w:top w:val="none" w:sz="0" w:space="0" w:color="auto"/>
                                            <w:left w:val="none" w:sz="0" w:space="0" w:color="auto"/>
                                            <w:bottom w:val="none" w:sz="0" w:space="0" w:color="auto"/>
                                            <w:right w:val="none" w:sz="0" w:space="0" w:color="auto"/>
                                          </w:divBdr>
                                        </w:div>
                                        <w:div w:id="351809389">
                                          <w:marLeft w:val="0"/>
                                          <w:marRight w:val="0"/>
                                          <w:marTop w:val="0"/>
                                          <w:marBottom w:val="0"/>
                                          <w:divBdr>
                                            <w:top w:val="none" w:sz="0" w:space="0" w:color="auto"/>
                                            <w:left w:val="none" w:sz="0" w:space="0" w:color="auto"/>
                                            <w:bottom w:val="none" w:sz="0" w:space="0" w:color="auto"/>
                                            <w:right w:val="none" w:sz="0" w:space="0" w:color="auto"/>
                                          </w:divBdr>
                                        </w:div>
                                        <w:div w:id="2056654473">
                                          <w:marLeft w:val="0"/>
                                          <w:marRight w:val="0"/>
                                          <w:marTop w:val="0"/>
                                          <w:marBottom w:val="0"/>
                                          <w:divBdr>
                                            <w:top w:val="none" w:sz="0" w:space="0" w:color="auto"/>
                                            <w:left w:val="none" w:sz="0" w:space="0" w:color="auto"/>
                                            <w:bottom w:val="none" w:sz="0" w:space="0" w:color="auto"/>
                                            <w:right w:val="none" w:sz="0" w:space="0" w:color="auto"/>
                                          </w:divBdr>
                                        </w:div>
                                      </w:divsChild>
                                    </w:div>
                                    <w:div w:id="1703557537">
                                      <w:marLeft w:val="0"/>
                                      <w:marRight w:val="0"/>
                                      <w:marTop w:val="0"/>
                                      <w:marBottom w:val="0"/>
                                      <w:divBdr>
                                        <w:top w:val="none" w:sz="0" w:space="0" w:color="auto"/>
                                        <w:left w:val="none" w:sz="0" w:space="0" w:color="auto"/>
                                        <w:bottom w:val="none" w:sz="0" w:space="0" w:color="auto"/>
                                        <w:right w:val="none" w:sz="0" w:space="0" w:color="auto"/>
                                      </w:divBdr>
                                      <w:divsChild>
                                        <w:div w:id="1855072938">
                                          <w:marLeft w:val="0"/>
                                          <w:marRight w:val="0"/>
                                          <w:marTop w:val="0"/>
                                          <w:marBottom w:val="0"/>
                                          <w:divBdr>
                                            <w:top w:val="none" w:sz="0" w:space="0" w:color="auto"/>
                                            <w:left w:val="none" w:sz="0" w:space="0" w:color="auto"/>
                                            <w:bottom w:val="none" w:sz="0" w:space="0" w:color="auto"/>
                                            <w:right w:val="none" w:sz="0" w:space="0" w:color="auto"/>
                                          </w:divBdr>
                                        </w:div>
                                        <w:div w:id="1030060927">
                                          <w:marLeft w:val="0"/>
                                          <w:marRight w:val="0"/>
                                          <w:marTop w:val="0"/>
                                          <w:marBottom w:val="0"/>
                                          <w:divBdr>
                                            <w:top w:val="none" w:sz="0" w:space="0" w:color="auto"/>
                                            <w:left w:val="none" w:sz="0" w:space="0" w:color="auto"/>
                                            <w:bottom w:val="none" w:sz="0" w:space="0" w:color="auto"/>
                                            <w:right w:val="none" w:sz="0" w:space="0" w:color="auto"/>
                                          </w:divBdr>
                                        </w:div>
                                      </w:divsChild>
                                    </w:div>
                                    <w:div w:id="1912933600">
                                      <w:marLeft w:val="0"/>
                                      <w:marRight w:val="0"/>
                                      <w:marTop w:val="0"/>
                                      <w:marBottom w:val="0"/>
                                      <w:divBdr>
                                        <w:top w:val="none" w:sz="0" w:space="0" w:color="auto"/>
                                        <w:left w:val="none" w:sz="0" w:space="0" w:color="auto"/>
                                        <w:bottom w:val="none" w:sz="0" w:space="0" w:color="auto"/>
                                        <w:right w:val="none" w:sz="0" w:space="0" w:color="auto"/>
                                      </w:divBdr>
                                    </w:div>
                                    <w:div w:id="6876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330">
                          <w:marLeft w:val="0"/>
                          <w:marRight w:val="0"/>
                          <w:marTop w:val="0"/>
                          <w:marBottom w:val="0"/>
                          <w:divBdr>
                            <w:top w:val="none" w:sz="0" w:space="0" w:color="auto"/>
                            <w:left w:val="none" w:sz="0" w:space="0" w:color="auto"/>
                            <w:bottom w:val="none" w:sz="0" w:space="0" w:color="auto"/>
                            <w:right w:val="none" w:sz="0" w:space="0" w:color="auto"/>
                          </w:divBdr>
                          <w:divsChild>
                            <w:div w:id="569117186">
                              <w:marLeft w:val="0"/>
                              <w:marRight w:val="0"/>
                              <w:marTop w:val="0"/>
                              <w:marBottom w:val="0"/>
                              <w:divBdr>
                                <w:top w:val="none" w:sz="0" w:space="0" w:color="auto"/>
                                <w:left w:val="none" w:sz="0" w:space="0" w:color="auto"/>
                                <w:bottom w:val="none" w:sz="0" w:space="0" w:color="auto"/>
                                <w:right w:val="none" w:sz="0" w:space="0" w:color="auto"/>
                              </w:divBdr>
                            </w:div>
                            <w:div w:id="1986010972">
                              <w:marLeft w:val="0"/>
                              <w:marRight w:val="0"/>
                              <w:marTop w:val="0"/>
                              <w:marBottom w:val="0"/>
                              <w:divBdr>
                                <w:top w:val="none" w:sz="0" w:space="0" w:color="auto"/>
                                <w:left w:val="none" w:sz="0" w:space="0" w:color="auto"/>
                                <w:bottom w:val="none" w:sz="0" w:space="0" w:color="auto"/>
                                <w:right w:val="none" w:sz="0" w:space="0" w:color="auto"/>
                              </w:divBdr>
                            </w:div>
                            <w:div w:id="1146125995">
                              <w:marLeft w:val="0"/>
                              <w:marRight w:val="0"/>
                              <w:marTop w:val="0"/>
                              <w:marBottom w:val="0"/>
                              <w:divBdr>
                                <w:top w:val="none" w:sz="0" w:space="0" w:color="auto"/>
                                <w:left w:val="none" w:sz="0" w:space="0" w:color="auto"/>
                                <w:bottom w:val="none" w:sz="0" w:space="0" w:color="auto"/>
                                <w:right w:val="none" w:sz="0" w:space="0" w:color="auto"/>
                              </w:divBdr>
                              <w:divsChild>
                                <w:div w:id="1323200383">
                                  <w:marLeft w:val="0"/>
                                  <w:marRight w:val="0"/>
                                  <w:marTop w:val="0"/>
                                  <w:marBottom w:val="0"/>
                                  <w:divBdr>
                                    <w:top w:val="none" w:sz="0" w:space="0" w:color="auto"/>
                                    <w:left w:val="none" w:sz="0" w:space="0" w:color="auto"/>
                                    <w:bottom w:val="none" w:sz="0" w:space="0" w:color="auto"/>
                                    <w:right w:val="none" w:sz="0" w:space="0" w:color="auto"/>
                                  </w:divBdr>
                                  <w:divsChild>
                                    <w:div w:id="1639919576">
                                      <w:marLeft w:val="0"/>
                                      <w:marRight w:val="0"/>
                                      <w:marTop w:val="0"/>
                                      <w:marBottom w:val="0"/>
                                      <w:divBdr>
                                        <w:top w:val="none" w:sz="0" w:space="0" w:color="auto"/>
                                        <w:left w:val="none" w:sz="0" w:space="0" w:color="auto"/>
                                        <w:bottom w:val="none" w:sz="0" w:space="0" w:color="auto"/>
                                        <w:right w:val="none" w:sz="0" w:space="0" w:color="auto"/>
                                      </w:divBdr>
                                      <w:divsChild>
                                        <w:div w:id="644696647">
                                          <w:marLeft w:val="0"/>
                                          <w:marRight w:val="0"/>
                                          <w:marTop w:val="0"/>
                                          <w:marBottom w:val="0"/>
                                          <w:divBdr>
                                            <w:top w:val="none" w:sz="0" w:space="0" w:color="auto"/>
                                            <w:left w:val="none" w:sz="0" w:space="0" w:color="auto"/>
                                            <w:bottom w:val="none" w:sz="0" w:space="0" w:color="auto"/>
                                            <w:right w:val="none" w:sz="0" w:space="0" w:color="auto"/>
                                          </w:divBdr>
                                        </w:div>
                                        <w:div w:id="329912481">
                                          <w:marLeft w:val="0"/>
                                          <w:marRight w:val="0"/>
                                          <w:marTop w:val="0"/>
                                          <w:marBottom w:val="0"/>
                                          <w:divBdr>
                                            <w:top w:val="none" w:sz="0" w:space="0" w:color="auto"/>
                                            <w:left w:val="none" w:sz="0" w:space="0" w:color="auto"/>
                                            <w:bottom w:val="none" w:sz="0" w:space="0" w:color="auto"/>
                                            <w:right w:val="none" w:sz="0" w:space="0" w:color="auto"/>
                                          </w:divBdr>
                                        </w:div>
                                        <w:div w:id="151336146">
                                          <w:marLeft w:val="0"/>
                                          <w:marRight w:val="0"/>
                                          <w:marTop w:val="0"/>
                                          <w:marBottom w:val="0"/>
                                          <w:divBdr>
                                            <w:top w:val="none" w:sz="0" w:space="0" w:color="auto"/>
                                            <w:left w:val="none" w:sz="0" w:space="0" w:color="auto"/>
                                            <w:bottom w:val="none" w:sz="0" w:space="0" w:color="auto"/>
                                            <w:right w:val="none" w:sz="0" w:space="0" w:color="auto"/>
                                          </w:divBdr>
                                        </w:div>
                                      </w:divsChild>
                                    </w:div>
                                    <w:div w:id="1515223516">
                                      <w:marLeft w:val="0"/>
                                      <w:marRight w:val="0"/>
                                      <w:marTop w:val="0"/>
                                      <w:marBottom w:val="0"/>
                                      <w:divBdr>
                                        <w:top w:val="none" w:sz="0" w:space="0" w:color="auto"/>
                                        <w:left w:val="none" w:sz="0" w:space="0" w:color="auto"/>
                                        <w:bottom w:val="none" w:sz="0" w:space="0" w:color="auto"/>
                                        <w:right w:val="none" w:sz="0" w:space="0" w:color="auto"/>
                                      </w:divBdr>
                                      <w:divsChild>
                                        <w:div w:id="2117558913">
                                          <w:marLeft w:val="0"/>
                                          <w:marRight w:val="0"/>
                                          <w:marTop w:val="0"/>
                                          <w:marBottom w:val="0"/>
                                          <w:divBdr>
                                            <w:top w:val="none" w:sz="0" w:space="0" w:color="auto"/>
                                            <w:left w:val="none" w:sz="0" w:space="0" w:color="auto"/>
                                            <w:bottom w:val="none" w:sz="0" w:space="0" w:color="auto"/>
                                            <w:right w:val="none" w:sz="0" w:space="0" w:color="auto"/>
                                          </w:divBdr>
                                        </w:div>
                                        <w:div w:id="277032005">
                                          <w:marLeft w:val="0"/>
                                          <w:marRight w:val="0"/>
                                          <w:marTop w:val="0"/>
                                          <w:marBottom w:val="0"/>
                                          <w:divBdr>
                                            <w:top w:val="none" w:sz="0" w:space="0" w:color="auto"/>
                                            <w:left w:val="none" w:sz="0" w:space="0" w:color="auto"/>
                                            <w:bottom w:val="none" w:sz="0" w:space="0" w:color="auto"/>
                                            <w:right w:val="none" w:sz="0" w:space="0" w:color="auto"/>
                                          </w:divBdr>
                                        </w:div>
                                      </w:divsChild>
                                    </w:div>
                                    <w:div w:id="38746769">
                                      <w:marLeft w:val="0"/>
                                      <w:marRight w:val="0"/>
                                      <w:marTop w:val="0"/>
                                      <w:marBottom w:val="0"/>
                                      <w:divBdr>
                                        <w:top w:val="none" w:sz="0" w:space="0" w:color="auto"/>
                                        <w:left w:val="none" w:sz="0" w:space="0" w:color="auto"/>
                                        <w:bottom w:val="none" w:sz="0" w:space="0" w:color="auto"/>
                                        <w:right w:val="none" w:sz="0" w:space="0" w:color="auto"/>
                                      </w:divBdr>
                                    </w:div>
                                    <w:div w:id="1966152931">
                                      <w:marLeft w:val="0"/>
                                      <w:marRight w:val="0"/>
                                      <w:marTop w:val="0"/>
                                      <w:marBottom w:val="0"/>
                                      <w:divBdr>
                                        <w:top w:val="none" w:sz="0" w:space="0" w:color="auto"/>
                                        <w:left w:val="none" w:sz="0" w:space="0" w:color="auto"/>
                                        <w:bottom w:val="none" w:sz="0" w:space="0" w:color="auto"/>
                                        <w:right w:val="none" w:sz="0" w:space="0" w:color="auto"/>
                                      </w:divBdr>
                                    </w:div>
                                  </w:divsChild>
                                </w:div>
                                <w:div w:id="1961297891">
                                  <w:marLeft w:val="0"/>
                                  <w:marRight w:val="0"/>
                                  <w:marTop w:val="0"/>
                                  <w:marBottom w:val="0"/>
                                  <w:divBdr>
                                    <w:top w:val="none" w:sz="0" w:space="0" w:color="auto"/>
                                    <w:left w:val="none" w:sz="0" w:space="0" w:color="auto"/>
                                    <w:bottom w:val="none" w:sz="0" w:space="0" w:color="auto"/>
                                    <w:right w:val="none" w:sz="0" w:space="0" w:color="auto"/>
                                  </w:divBdr>
                                  <w:divsChild>
                                    <w:div w:id="872035220">
                                      <w:marLeft w:val="0"/>
                                      <w:marRight w:val="0"/>
                                      <w:marTop w:val="0"/>
                                      <w:marBottom w:val="0"/>
                                      <w:divBdr>
                                        <w:top w:val="none" w:sz="0" w:space="0" w:color="auto"/>
                                        <w:left w:val="none" w:sz="0" w:space="0" w:color="auto"/>
                                        <w:bottom w:val="none" w:sz="0" w:space="0" w:color="auto"/>
                                        <w:right w:val="none" w:sz="0" w:space="0" w:color="auto"/>
                                      </w:divBdr>
                                      <w:divsChild>
                                        <w:div w:id="226963488">
                                          <w:marLeft w:val="0"/>
                                          <w:marRight w:val="0"/>
                                          <w:marTop w:val="0"/>
                                          <w:marBottom w:val="0"/>
                                          <w:divBdr>
                                            <w:top w:val="none" w:sz="0" w:space="0" w:color="auto"/>
                                            <w:left w:val="none" w:sz="0" w:space="0" w:color="auto"/>
                                            <w:bottom w:val="none" w:sz="0" w:space="0" w:color="auto"/>
                                            <w:right w:val="none" w:sz="0" w:space="0" w:color="auto"/>
                                          </w:divBdr>
                                        </w:div>
                                        <w:div w:id="1167790364">
                                          <w:marLeft w:val="0"/>
                                          <w:marRight w:val="0"/>
                                          <w:marTop w:val="0"/>
                                          <w:marBottom w:val="0"/>
                                          <w:divBdr>
                                            <w:top w:val="none" w:sz="0" w:space="0" w:color="auto"/>
                                            <w:left w:val="none" w:sz="0" w:space="0" w:color="auto"/>
                                            <w:bottom w:val="none" w:sz="0" w:space="0" w:color="auto"/>
                                            <w:right w:val="none" w:sz="0" w:space="0" w:color="auto"/>
                                          </w:divBdr>
                                        </w:div>
                                        <w:div w:id="1834296994">
                                          <w:marLeft w:val="0"/>
                                          <w:marRight w:val="0"/>
                                          <w:marTop w:val="0"/>
                                          <w:marBottom w:val="0"/>
                                          <w:divBdr>
                                            <w:top w:val="none" w:sz="0" w:space="0" w:color="auto"/>
                                            <w:left w:val="none" w:sz="0" w:space="0" w:color="auto"/>
                                            <w:bottom w:val="none" w:sz="0" w:space="0" w:color="auto"/>
                                            <w:right w:val="none" w:sz="0" w:space="0" w:color="auto"/>
                                          </w:divBdr>
                                        </w:div>
                                      </w:divsChild>
                                    </w:div>
                                    <w:div w:id="1527791812">
                                      <w:marLeft w:val="0"/>
                                      <w:marRight w:val="0"/>
                                      <w:marTop w:val="0"/>
                                      <w:marBottom w:val="0"/>
                                      <w:divBdr>
                                        <w:top w:val="none" w:sz="0" w:space="0" w:color="auto"/>
                                        <w:left w:val="none" w:sz="0" w:space="0" w:color="auto"/>
                                        <w:bottom w:val="none" w:sz="0" w:space="0" w:color="auto"/>
                                        <w:right w:val="none" w:sz="0" w:space="0" w:color="auto"/>
                                      </w:divBdr>
                                      <w:divsChild>
                                        <w:div w:id="1305700922">
                                          <w:marLeft w:val="0"/>
                                          <w:marRight w:val="0"/>
                                          <w:marTop w:val="0"/>
                                          <w:marBottom w:val="0"/>
                                          <w:divBdr>
                                            <w:top w:val="none" w:sz="0" w:space="0" w:color="auto"/>
                                            <w:left w:val="none" w:sz="0" w:space="0" w:color="auto"/>
                                            <w:bottom w:val="none" w:sz="0" w:space="0" w:color="auto"/>
                                            <w:right w:val="none" w:sz="0" w:space="0" w:color="auto"/>
                                          </w:divBdr>
                                        </w:div>
                                        <w:div w:id="1228565110">
                                          <w:marLeft w:val="0"/>
                                          <w:marRight w:val="0"/>
                                          <w:marTop w:val="0"/>
                                          <w:marBottom w:val="0"/>
                                          <w:divBdr>
                                            <w:top w:val="none" w:sz="0" w:space="0" w:color="auto"/>
                                            <w:left w:val="none" w:sz="0" w:space="0" w:color="auto"/>
                                            <w:bottom w:val="none" w:sz="0" w:space="0" w:color="auto"/>
                                            <w:right w:val="none" w:sz="0" w:space="0" w:color="auto"/>
                                          </w:divBdr>
                                        </w:div>
                                      </w:divsChild>
                                    </w:div>
                                    <w:div w:id="5064065">
                                      <w:marLeft w:val="0"/>
                                      <w:marRight w:val="0"/>
                                      <w:marTop w:val="0"/>
                                      <w:marBottom w:val="0"/>
                                      <w:divBdr>
                                        <w:top w:val="none" w:sz="0" w:space="0" w:color="auto"/>
                                        <w:left w:val="none" w:sz="0" w:space="0" w:color="auto"/>
                                        <w:bottom w:val="none" w:sz="0" w:space="0" w:color="auto"/>
                                        <w:right w:val="none" w:sz="0" w:space="0" w:color="auto"/>
                                      </w:divBdr>
                                    </w:div>
                                    <w:div w:id="1415395422">
                                      <w:marLeft w:val="0"/>
                                      <w:marRight w:val="0"/>
                                      <w:marTop w:val="0"/>
                                      <w:marBottom w:val="0"/>
                                      <w:divBdr>
                                        <w:top w:val="none" w:sz="0" w:space="0" w:color="auto"/>
                                        <w:left w:val="none" w:sz="0" w:space="0" w:color="auto"/>
                                        <w:bottom w:val="none" w:sz="0" w:space="0" w:color="auto"/>
                                        <w:right w:val="none" w:sz="0" w:space="0" w:color="auto"/>
                                      </w:divBdr>
                                    </w:div>
                                  </w:divsChild>
                                </w:div>
                                <w:div w:id="310057455">
                                  <w:marLeft w:val="0"/>
                                  <w:marRight w:val="0"/>
                                  <w:marTop w:val="0"/>
                                  <w:marBottom w:val="0"/>
                                  <w:divBdr>
                                    <w:top w:val="none" w:sz="0" w:space="0" w:color="auto"/>
                                    <w:left w:val="none" w:sz="0" w:space="0" w:color="auto"/>
                                    <w:bottom w:val="none" w:sz="0" w:space="0" w:color="auto"/>
                                    <w:right w:val="none" w:sz="0" w:space="0" w:color="auto"/>
                                  </w:divBdr>
                                  <w:divsChild>
                                    <w:div w:id="543912895">
                                      <w:marLeft w:val="0"/>
                                      <w:marRight w:val="0"/>
                                      <w:marTop w:val="0"/>
                                      <w:marBottom w:val="0"/>
                                      <w:divBdr>
                                        <w:top w:val="none" w:sz="0" w:space="0" w:color="auto"/>
                                        <w:left w:val="none" w:sz="0" w:space="0" w:color="auto"/>
                                        <w:bottom w:val="none" w:sz="0" w:space="0" w:color="auto"/>
                                        <w:right w:val="none" w:sz="0" w:space="0" w:color="auto"/>
                                      </w:divBdr>
                                      <w:divsChild>
                                        <w:div w:id="361705613">
                                          <w:marLeft w:val="0"/>
                                          <w:marRight w:val="0"/>
                                          <w:marTop w:val="0"/>
                                          <w:marBottom w:val="0"/>
                                          <w:divBdr>
                                            <w:top w:val="none" w:sz="0" w:space="0" w:color="auto"/>
                                            <w:left w:val="none" w:sz="0" w:space="0" w:color="auto"/>
                                            <w:bottom w:val="none" w:sz="0" w:space="0" w:color="auto"/>
                                            <w:right w:val="none" w:sz="0" w:space="0" w:color="auto"/>
                                          </w:divBdr>
                                        </w:div>
                                        <w:div w:id="924848598">
                                          <w:marLeft w:val="0"/>
                                          <w:marRight w:val="0"/>
                                          <w:marTop w:val="0"/>
                                          <w:marBottom w:val="0"/>
                                          <w:divBdr>
                                            <w:top w:val="none" w:sz="0" w:space="0" w:color="auto"/>
                                            <w:left w:val="none" w:sz="0" w:space="0" w:color="auto"/>
                                            <w:bottom w:val="none" w:sz="0" w:space="0" w:color="auto"/>
                                            <w:right w:val="none" w:sz="0" w:space="0" w:color="auto"/>
                                          </w:divBdr>
                                        </w:div>
                                        <w:div w:id="1108162585">
                                          <w:marLeft w:val="0"/>
                                          <w:marRight w:val="0"/>
                                          <w:marTop w:val="0"/>
                                          <w:marBottom w:val="0"/>
                                          <w:divBdr>
                                            <w:top w:val="none" w:sz="0" w:space="0" w:color="auto"/>
                                            <w:left w:val="none" w:sz="0" w:space="0" w:color="auto"/>
                                            <w:bottom w:val="none" w:sz="0" w:space="0" w:color="auto"/>
                                            <w:right w:val="none" w:sz="0" w:space="0" w:color="auto"/>
                                          </w:divBdr>
                                        </w:div>
                                      </w:divsChild>
                                    </w:div>
                                    <w:div w:id="971329736">
                                      <w:marLeft w:val="0"/>
                                      <w:marRight w:val="0"/>
                                      <w:marTop w:val="0"/>
                                      <w:marBottom w:val="0"/>
                                      <w:divBdr>
                                        <w:top w:val="none" w:sz="0" w:space="0" w:color="auto"/>
                                        <w:left w:val="none" w:sz="0" w:space="0" w:color="auto"/>
                                        <w:bottom w:val="none" w:sz="0" w:space="0" w:color="auto"/>
                                        <w:right w:val="none" w:sz="0" w:space="0" w:color="auto"/>
                                      </w:divBdr>
                                      <w:divsChild>
                                        <w:div w:id="88434621">
                                          <w:marLeft w:val="0"/>
                                          <w:marRight w:val="0"/>
                                          <w:marTop w:val="0"/>
                                          <w:marBottom w:val="0"/>
                                          <w:divBdr>
                                            <w:top w:val="none" w:sz="0" w:space="0" w:color="auto"/>
                                            <w:left w:val="none" w:sz="0" w:space="0" w:color="auto"/>
                                            <w:bottom w:val="none" w:sz="0" w:space="0" w:color="auto"/>
                                            <w:right w:val="none" w:sz="0" w:space="0" w:color="auto"/>
                                          </w:divBdr>
                                        </w:div>
                                        <w:div w:id="1979993965">
                                          <w:marLeft w:val="0"/>
                                          <w:marRight w:val="0"/>
                                          <w:marTop w:val="0"/>
                                          <w:marBottom w:val="0"/>
                                          <w:divBdr>
                                            <w:top w:val="none" w:sz="0" w:space="0" w:color="auto"/>
                                            <w:left w:val="none" w:sz="0" w:space="0" w:color="auto"/>
                                            <w:bottom w:val="none" w:sz="0" w:space="0" w:color="auto"/>
                                            <w:right w:val="none" w:sz="0" w:space="0" w:color="auto"/>
                                          </w:divBdr>
                                        </w:div>
                                      </w:divsChild>
                                    </w:div>
                                    <w:div w:id="163866233">
                                      <w:marLeft w:val="0"/>
                                      <w:marRight w:val="0"/>
                                      <w:marTop w:val="0"/>
                                      <w:marBottom w:val="0"/>
                                      <w:divBdr>
                                        <w:top w:val="none" w:sz="0" w:space="0" w:color="auto"/>
                                        <w:left w:val="none" w:sz="0" w:space="0" w:color="auto"/>
                                        <w:bottom w:val="none" w:sz="0" w:space="0" w:color="auto"/>
                                        <w:right w:val="none" w:sz="0" w:space="0" w:color="auto"/>
                                      </w:divBdr>
                                    </w:div>
                                    <w:div w:id="1015767384">
                                      <w:marLeft w:val="0"/>
                                      <w:marRight w:val="0"/>
                                      <w:marTop w:val="0"/>
                                      <w:marBottom w:val="0"/>
                                      <w:divBdr>
                                        <w:top w:val="none" w:sz="0" w:space="0" w:color="auto"/>
                                        <w:left w:val="none" w:sz="0" w:space="0" w:color="auto"/>
                                        <w:bottom w:val="none" w:sz="0" w:space="0" w:color="auto"/>
                                        <w:right w:val="none" w:sz="0" w:space="0" w:color="auto"/>
                                      </w:divBdr>
                                    </w:div>
                                  </w:divsChild>
                                </w:div>
                                <w:div w:id="1329477315">
                                  <w:marLeft w:val="0"/>
                                  <w:marRight w:val="0"/>
                                  <w:marTop w:val="0"/>
                                  <w:marBottom w:val="0"/>
                                  <w:divBdr>
                                    <w:top w:val="none" w:sz="0" w:space="0" w:color="auto"/>
                                    <w:left w:val="none" w:sz="0" w:space="0" w:color="auto"/>
                                    <w:bottom w:val="none" w:sz="0" w:space="0" w:color="auto"/>
                                    <w:right w:val="none" w:sz="0" w:space="0" w:color="auto"/>
                                  </w:divBdr>
                                  <w:divsChild>
                                    <w:div w:id="1167668434">
                                      <w:marLeft w:val="0"/>
                                      <w:marRight w:val="0"/>
                                      <w:marTop w:val="0"/>
                                      <w:marBottom w:val="0"/>
                                      <w:divBdr>
                                        <w:top w:val="none" w:sz="0" w:space="0" w:color="auto"/>
                                        <w:left w:val="none" w:sz="0" w:space="0" w:color="auto"/>
                                        <w:bottom w:val="none" w:sz="0" w:space="0" w:color="auto"/>
                                        <w:right w:val="none" w:sz="0" w:space="0" w:color="auto"/>
                                      </w:divBdr>
                                      <w:divsChild>
                                        <w:div w:id="1836149093">
                                          <w:marLeft w:val="0"/>
                                          <w:marRight w:val="0"/>
                                          <w:marTop w:val="0"/>
                                          <w:marBottom w:val="0"/>
                                          <w:divBdr>
                                            <w:top w:val="none" w:sz="0" w:space="0" w:color="auto"/>
                                            <w:left w:val="none" w:sz="0" w:space="0" w:color="auto"/>
                                            <w:bottom w:val="none" w:sz="0" w:space="0" w:color="auto"/>
                                            <w:right w:val="none" w:sz="0" w:space="0" w:color="auto"/>
                                          </w:divBdr>
                                        </w:div>
                                        <w:div w:id="1915243480">
                                          <w:marLeft w:val="0"/>
                                          <w:marRight w:val="0"/>
                                          <w:marTop w:val="0"/>
                                          <w:marBottom w:val="0"/>
                                          <w:divBdr>
                                            <w:top w:val="none" w:sz="0" w:space="0" w:color="auto"/>
                                            <w:left w:val="none" w:sz="0" w:space="0" w:color="auto"/>
                                            <w:bottom w:val="none" w:sz="0" w:space="0" w:color="auto"/>
                                            <w:right w:val="none" w:sz="0" w:space="0" w:color="auto"/>
                                          </w:divBdr>
                                        </w:div>
                                        <w:div w:id="1163279933">
                                          <w:marLeft w:val="0"/>
                                          <w:marRight w:val="0"/>
                                          <w:marTop w:val="0"/>
                                          <w:marBottom w:val="0"/>
                                          <w:divBdr>
                                            <w:top w:val="none" w:sz="0" w:space="0" w:color="auto"/>
                                            <w:left w:val="none" w:sz="0" w:space="0" w:color="auto"/>
                                            <w:bottom w:val="none" w:sz="0" w:space="0" w:color="auto"/>
                                            <w:right w:val="none" w:sz="0" w:space="0" w:color="auto"/>
                                          </w:divBdr>
                                        </w:div>
                                      </w:divsChild>
                                    </w:div>
                                    <w:div w:id="81949583">
                                      <w:marLeft w:val="0"/>
                                      <w:marRight w:val="0"/>
                                      <w:marTop w:val="0"/>
                                      <w:marBottom w:val="0"/>
                                      <w:divBdr>
                                        <w:top w:val="none" w:sz="0" w:space="0" w:color="auto"/>
                                        <w:left w:val="none" w:sz="0" w:space="0" w:color="auto"/>
                                        <w:bottom w:val="none" w:sz="0" w:space="0" w:color="auto"/>
                                        <w:right w:val="none" w:sz="0" w:space="0" w:color="auto"/>
                                      </w:divBdr>
                                      <w:divsChild>
                                        <w:div w:id="1851673646">
                                          <w:marLeft w:val="0"/>
                                          <w:marRight w:val="0"/>
                                          <w:marTop w:val="0"/>
                                          <w:marBottom w:val="0"/>
                                          <w:divBdr>
                                            <w:top w:val="none" w:sz="0" w:space="0" w:color="auto"/>
                                            <w:left w:val="none" w:sz="0" w:space="0" w:color="auto"/>
                                            <w:bottom w:val="none" w:sz="0" w:space="0" w:color="auto"/>
                                            <w:right w:val="none" w:sz="0" w:space="0" w:color="auto"/>
                                          </w:divBdr>
                                        </w:div>
                                        <w:div w:id="826290219">
                                          <w:marLeft w:val="0"/>
                                          <w:marRight w:val="0"/>
                                          <w:marTop w:val="0"/>
                                          <w:marBottom w:val="0"/>
                                          <w:divBdr>
                                            <w:top w:val="none" w:sz="0" w:space="0" w:color="auto"/>
                                            <w:left w:val="none" w:sz="0" w:space="0" w:color="auto"/>
                                            <w:bottom w:val="none" w:sz="0" w:space="0" w:color="auto"/>
                                            <w:right w:val="none" w:sz="0" w:space="0" w:color="auto"/>
                                          </w:divBdr>
                                        </w:div>
                                      </w:divsChild>
                                    </w:div>
                                    <w:div w:id="906451327">
                                      <w:marLeft w:val="0"/>
                                      <w:marRight w:val="0"/>
                                      <w:marTop w:val="0"/>
                                      <w:marBottom w:val="0"/>
                                      <w:divBdr>
                                        <w:top w:val="none" w:sz="0" w:space="0" w:color="auto"/>
                                        <w:left w:val="none" w:sz="0" w:space="0" w:color="auto"/>
                                        <w:bottom w:val="none" w:sz="0" w:space="0" w:color="auto"/>
                                        <w:right w:val="none" w:sz="0" w:space="0" w:color="auto"/>
                                      </w:divBdr>
                                    </w:div>
                                    <w:div w:id="710616796">
                                      <w:marLeft w:val="0"/>
                                      <w:marRight w:val="0"/>
                                      <w:marTop w:val="0"/>
                                      <w:marBottom w:val="0"/>
                                      <w:divBdr>
                                        <w:top w:val="none" w:sz="0" w:space="0" w:color="auto"/>
                                        <w:left w:val="none" w:sz="0" w:space="0" w:color="auto"/>
                                        <w:bottom w:val="none" w:sz="0" w:space="0" w:color="auto"/>
                                        <w:right w:val="none" w:sz="0" w:space="0" w:color="auto"/>
                                      </w:divBdr>
                                    </w:div>
                                  </w:divsChild>
                                </w:div>
                                <w:div w:id="159779772">
                                  <w:marLeft w:val="0"/>
                                  <w:marRight w:val="0"/>
                                  <w:marTop w:val="0"/>
                                  <w:marBottom w:val="0"/>
                                  <w:divBdr>
                                    <w:top w:val="none" w:sz="0" w:space="0" w:color="auto"/>
                                    <w:left w:val="none" w:sz="0" w:space="0" w:color="auto"/>
                                    <w:bottom w:val="none" w:sz="0" w:space="0" w:color="auto"/>
                                    <w:right w:val="none" w:sz="0" w:space="0" w:color="auto"/>
                                  </w:divBdr>
                                  <w:divsChild>
                                    <w:div w:id="614220034">
                                      <w:marLeft w:val="0"/>
                                      <w:marRight w:val="0"/>
                                      <w:marTop w:val="0"/>
                                      <w:marBottom w:val="0"/>
                                      <w:divBdr>
                                        <w:top w:val="none" w:sz="0" w:space="0" w:color="auto"/>
                                        <w:left w:val="none" w:sz="0" w:space="0" w:color="auto"/>
                                        <w:bottom w:val="none" w:sz="0" w:space="0" w:color="auto"/>
                                        <w:right w:val="none" w:sz="0" w:space="0" w:color="auto"/>
                                      </w:divBdr>
                                      <w:divsChild>
                                        <w:div w:id="35159247">
                                          <w:marLeft w:val="0"/>
                                          <w:marRight w:val="0"/>
                                          <w:marTop w:val="0"/>
                                          <w:marBottom w:val="0"/>
                                          <w:divBdr>
                                            <w:top w:val="none" w:sz="0" w:space="0" w:color="auto"/>
                                            <w:left w:val="none" w:sz="0" w:space="0" w:color="auto"/>
                                            <w:bottom w:val="none" w:sz="0" w:space="0" w:color="auto"/>
                                            <w:right w:val="none" w:sz="0" w:space="0" w:color="auto"/>
                                          </w:divBdr>
                                        </w:div>
                                        <w:div w:id="827749286">
                                          <w:marLeft w:val="0"/>
                                          <w:marRight w:val="0"/>
                                          <w:marTop w:val="0"/>
                                          <w:marBottom w:val="0"/>
                                          <w:divBdr>
                                            <w:top w:val="none" w:sz="0" w:space="0" w:color="auto"/>
                                            <w:left w:val="none" w:sz="0" w:space="0" w:color="auto"/>
                                            <w:bottom w:val="none" w:sz="0" w:space="0" w:color="auto"/>
                                            <w:right w:val="none" w:sz="0" w:space="0" w:color="auto"/>
                                          </w:divBdr>
                                        </w:div>
                                        <w:div w:id="1123814271">
                                          <w:marLeft w:val="0"/>
                                          <w:marRight w:val="0"/>
                                          <w:marTop w:val="0"/>
                                          <w:marBottom w:val="0"/>
                                          <w:divBdr>
                                            <w:top w:val="none" w:sz="0" w:space="0" w:color="auto"/>
                                            <w:left w:val="none" w:sz="0" w:space="0" w:color="auto"/>
                                            <w:bottom w:val="none" w:sz="0" w:space="0" w:color="auto"/>
                                            <w:right w:val="none" w:sz="0" w:space="0" w:color="auto"/>
                                          </w:divBdr>
                                        </w:div>
                                      </w:divsChild>
                                    </w:div>
                                    <w:div w:id="348601670">
                                      <w:marLeft w:val="0"/>
                                      <w:marRight w:val="0"/>
                                      <w:marTop w:val="0"/>
                                      <w:marBottom w:val="0"/>
                                      <w:divBdr>
                                        <w:top w:val="none" w:sz="0" w:space="0" w:color="auto"/>
                                        <w:left w:val="none" w:sz="0" w:space="0" w:color="auto"/>
                                        <w:bottom w:val="none" w:sz="0" w:space="0" w:color="auto"/>
                                        <w:right w:val="none" w:sz="0" w:space="0" w:color="auto"/>
                                      </w:divBdr>
                                      <w:divsChild>
                                        <w:div w:id="339738929">
                                          <w:marLeft w:val="0"/>
                                          <w:marRight w:val="0"/>
                                          <w:marTop w:val="0"/>
                                          <w:marBottom w:val="0"/>
                                          <w:divBdr>
                                            <w:top w:val="none" w:sz="0" w:space="0" w:color="auto"/>
                                            <w:left w:val="none" w:sz="0" w:space="0" w:color="auto"/>
                                            <w:bottom w:val="none" w:sz="0" w:space="0" w:color="auto"/>
                                            <w:right w:val="none" w:sz="0" w:space="0" w:color="auto"/>
                                          </w:divBdr>
                                        </w:div>
                                        <w:div w:id="908805445">
                                          <w:marLeft w:val="0"/>
                                          <w:marRight w:val="0"/>
                                          <w:marTop w:val="0"/>
                                          <w:marBottom w:val="0"/>
                                          <w:divBdr>
                                            <w:top w:val="none" w:sz="0" w:space="0" w:color="auto"/>
                                            <w:left w:val="none" w:sz="0" w:space="0" w:color="auto"/>
                                            <w:bottom w:val="none" w:sz="0" w:space="0" w:color="auto"/>
                                            <w:right w:val="none" w:sz="0" w:space="0" w:color="auto"/>
                                          </w:divBdr>
                                        </w:div>
                                      </w:divsChild>
                                    </w:div>
                                    <w:div w:id="1483693250">
                                      <w:marLeft w:val="0"/>
                                      <w:marRight w:val="0"/>
                                      <w:marTop w:val="0"/>
                                      <w:marBottom w:val="0"/>
                                      <w:divBdr>
                                        <w:top w:val="none" w:sz="0" w:space="0" w:color="auto"/>
                                        <w:left w:val="none" w:sz="0" w:space="0" w:color="auto"/>
                                        <w:bottom w:val="none" w:sz="0" w:space="0" w:color="auto"/>
                                        <w:right w:val="none" w:sz="0" w:space="0" w:color="auto"/>
                                      </w:divBdr>
                                    </w:div>
                                    <w:div w:id="5485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00918">
          <w:marLeft w:val="0"/>
          <w:marRight w:val="0"/>
          <w:marTop w:val="0"/>
          <w:marBottom w:val="0"/>
          <w:divBdr>
            <w:top w:val="none" w:sz="0" w:space="0" w:color="auto"/>
            <w:left w:val="none" w:sz="0" w:space="0" w:color="auto"/>
            <w:bottom w:val="none" w:sz="0" w:space="0" w:color="auto"/>
            <w:right w:val="none" w:sz="0" w:space="0" w:color="auto"/>
          </w:divBdr>
          <w:divsChild>
            <w:div w:id="20544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lanejamento.monitora.to.gov.br/objective_goals/8808" TargetMode="External"/><Relationship Id="rId117" Type="http://schemas.openxmlformats.org/officeDocument/2006/relationships/hyperlink" Target="http://planejamento.monitora.to.gov.br/deeds/3193" TargetMode="External"/><Relationship Id="rId21" Type="http://schemas.openxmlformats.org/officeDocument/2006/relationships/hyperlink" Target="http://planejamento.monitora.to.gov.br/deeds/3275" TargetMode="External"/><Relationship Id="rId42" Type="http://schemas.openxmlformats.org/officeDocument/2006/relationships/hyperlink" Target="http://planejamento.monitora.to.gov.br/objective_goals/8788" TargetMode="External"/><Relationship Id="rId47" Type="http://schemas.openxmlformats.org/officeDocument/2006/relationships/hyperlink" Target="http://planejamento.monitora.to.gov.br/objective_goals/8783" TargetMode="External"/><Relationship Id="rId63" Type="http://schemas.openxmlformats.org/officeDocument/2006/relationships/hyperlink" Target="http://planejamento.monitora.to.gov.br/objective_goals/8765" TargetMode="External"/><Relationship Id="rId68" Type="http://schemas.openxmlformats.org/officeDocument/2006/relationships/hyperlink" Target="http://planejamento.monitora.to.gov.br/objective_goals/8760" TargetMode="External"/><Relationship Id="rId84" Type="http://schemas.openxmlformats.org/officeDocument/2006/relationships/hyperlink" Target="http://planejamento.monitora.to.gov.br/deeds/2517" TargetMode="External"/><Relationship Id="rId89" Type="http://schemas.openxmlformats.org/officeDocument/2006/relationships/hyperlink" Target="http://planejamento.monitora.to.gov.br/objective_goals/8773" TargetMode="External"/><Relationship Id="rId112" Type="http://schemas.openxmlformats.org/officeDocument/2006/relationships/hyperlink" Target="http://planejamento.monitora.to.gov.br/indicators/460" TargetMode="External"/><Relationship Id="rId16" Type="http://schemas.openxmlformats.org/officeDocument/2006/relationships/hyperlink" Target="http://planejamento.monitora.to.gov.br/objective_goals/8814" TargetMode="External"/><Relationship Id="rId107" Type="http://schemas.openxmlformats.org/officeDocument/2006/relationships/hyperlink" Target="http://planejamento.monitora.to.gov.br/indicators/450" TargetMode="External"/><Relationship Id="rId11" Type="http://schemas.openxmlformats.org/officeDocument/2006/relationships/hyperlink" Target="http://planejamento.monitora.to.gov.br/indicators/492" TargetMode="External"/><Relationship Id="rId32" Type="http://schemas.openxmlformats.org/officeDocument/2006/relationships/hyperlink" Target="http://planejamento.monitora.to.gov.br/objective_goals/8802" TargetMode="External"/><Relationship Id="rId37" Type="http://schemas.openxmlformats.org/officeDocument/2006/relationships/hyperlink" Target="http://planejamento.monitora.to.gov.br/objective_goals/8798" TargetMode="External"/><Relationship Id="rId53" Type="http://schemas.openxmlformats.org/officeDocument/2006/relationships/hyperlink" Target="http://planejamento.monitora.to.gov.br/indicators/457" TargetMode="External"/><Relationship Id="rId58" Type="http://schemas.openxmlformats.org/officeDocument/2006/relationships/hyperlink" Target="http://planejamento.monitora.to.gov.br/deeds/3264" TargetMode="External"/><Relationship Id="rId74" Type="http://schemas.openxmlformats.org/officeDocument/2006/relationships/hyperlink" Target="http://planejamento.monitora.to.gov.br/objective_goals/8755" TargetMode="External"/><Relationship Id="rId79" Type="http://schemas.openxmlformats.org/officeDocument/2006/relationships/hyperlink" Target="http://planejamento.monitora.to.gov.br/objective_goals/8748" TargetMode="External"/><Relationship Id="rId102" Type="http://schemas.openxmlformats.org/officeDocument/2006/relationships/hyperlink" Target="http://planejamento.monitora.to.gov.br/objective_goals/8770" TargetMode="External"/><Relationship Id="rId5" Type="http://schemas.openxmlformats.org/officeDocument/2006/relationships/settings" Target="settings.xml"/><Relationship Id="rId61" Type="http://schemas.openxmlformats.org/officeDocument/2006/relationships/hyperlink" Target="http://planejamento.monitora.to.gov.br/deeds/3259" TargetMode="External"/><Relationship Id="rId82" Type="http://schemas.openxmlformats.org/officeDocument/2006/relationships/hyperlink" Target="http://planejamento.monitora.to.gov.br/indicators/434" TargetMode="External"/><Relationship Id="rId90" Type="http://schemas.openxmlformats.org/officeDocument/2006/relationships/hyperlink" Target="http://planejamento.monitora.to.gov.br/indicators/454" TargetMode="External"/><Relationship Id="rId95" Type="http://schemas.openxmlformats.org/officeDocument/2006/relationships/hyperlink" Target="http://planejamento.monitora.to.gov.br/objective_goals/8767" TargetMode="External"/><Relationship Id="rId19" Type="http://schemas.openxmlformats.org/officeDocument/2006/relationships/hyperlink" Target="http://planejamento.monitora.to.gov.br/indicators/473" TargetMode="External"/><Relationship Id="rId14" Type="http://schemas.openxmlformats.org/officeDocument/2006/relationships/hyperlink" Target="http://planejamento.monitora.to.gov.br/objective_goals/8816" TargetMode="External"/><Relationship Id="rId22" Type="http://schemas.openxmlformats.org/officeDocument/2006/relationships/hyperlink" Target="http://planejamento.monitora.to.gov.br/objective_goals/8811" TargetMode="External"/><Relationship Id="rId27" Type="http://schemas.openxmlformats.org/officeDocument/2006/relationships/hyperlink" Target="http://planejamento.monitora.to.gov.br/objective_goals/8807" TargetMode="External"/><Relationship Id="rId30" Type="http://schemas.openxmlformats.org/officeDocument/2006/relationships/hyperlink" Target="http://planejamento.monitora.to.gov.br/objective_goals/8804" TargetMode="External"/><Relationship Id="rId35" Type="http://schemas.openxmlformats.org/officeDocument/2006/relationships/hyperlink" Target="http://planejamento.monitora.to.gov.br/deeds/2499" TargetMode="External"/><Relationship Id="rId43" Type="http://schemas.openxmlformats.org/officeDocument/2006/relationships/hyperlink" Target="http://planejamento.monitora.to.gov.br/objective_goals/8787" TargetMode="External"/><Relationship Id="rId48" Type="http://schemas.openxmlformats.org/officeDocument/2006/relationships/hyperlink" Target="http://planejamento.monitora.to.gov.br/objective_goals/8782" TargetMode="External"/><Relationship Id="rId56" Type="http://schemas.openxmlformats.org/officeDocument/2006/relationships/hyperlink" Target="http://planejamento.monitora.to.gov.br/indicators/463" TargetMode="External"/><Relationship Id="rId64" Type="http://schemas.openxmlformats.org/officeDocument/2006/relationships/hyperlink" Target="http://planejamento.monitora.to.gov.br/objective_goals/8764" TargetMode="External"/><Relationship Id="rId69" Type="http://schemas.openxmlformats.org/officeDocument/2006/relationships/hyperlink" Target="http://planejamento.monitora.to.gov.br/objective_goals/8759" TargetMode="External"/><Relationship Id="rId77" Type="http://schemas.openxmlformats.org/officeDocument/2006/relationships/hyperlink" Target="http://planejamento.monitora.to.gov.br/objective_goals/8752" TargetMode="External"/><Relationship Id="rId100" Type="http://schemas.openxmlformats.org/officeDocument/2006/relationships/hyperlink" Target="http://planejamento.monitora.to.gov.br/objective_goals/8772" TargetMode="External"/><Relationship Id="rId105" Type="http://schemas.openxmlformats.org/officeDocument/2006/relationships/hyperlink" Target="http://planejamento.monitora.to.gov.br/indicators/451" TargetMode="External"/><Relationship Id="rId113" Type="http://schemas.openxmlformats.org/officeDocument/2006/relationships/hyperlink" Target="http://planejamento.monitora.to.gov.br/deeds/3261" TargetMode="External"/><Relationship Id="rId118" Type="http://schemas.openxmlformats.org/officeDocument/2006/relationships/hyperlink" Target="http://planejamento.monitora.to.gov.br/deeds/3194" TargetMode="External"/><Relationship Id="rId8" Type="http://schemas.openxmlformats.org/officeDocument/2006/relationships/image" Target="media/image1.png"/><Relationship Id="rId51" Type="http://schemas.openxmlformats.org/officeDocument/2006/relationships/hyperlink" Target="http://planejamento.monitora.to.gov.br/objective_goals/8779" TargetMode="External"/><Relationship Id="rId72" Type="http://schemas.openxmlformats.org/officeDocument/2006/relationships/hyperlink" Target="http://planejamento.monitora.to.gov.br/objective_goals/8757" TargetMode="External"/><Relationship Id="rId80" Type="http://schemas.openxmlformats.org/officeDocument/2006/relationships/hyperlink" Target="http://planejamento.monitora.to.gov.br/indicators/446" TargetMode="External"/><Relationship Id="rId85" Type="http://schemas.openxmlformats.org/officeDocument/2006/relationships/hyperlink" Target="http://planejamento.monitora.to.gov.br/deeds/3263" TargetMode="External"/><Relationship Id="rId93" Type="http://schemas.openxmlformats.org/officeDocument/2006/relationships/hyperlink" Target="http://planejamento.monitora.to.gov.br/deeds/2523" TargetMode="External"/><Relationship Id="rId98" Type="http://schemas.openxmlformats.org/officeDocument/2006/relationships/hyperlink" Target="http://planejamento.monitora.to.gov.br/indicators/431"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lanejamento.monitora.to.gov.br/indicators/491" TargetMode="External"/><Relationship Id="rId17" Type="http://schemas.openxmlformats.org/officeDocument/2006/relationships/hyperlink" Target="http://planejamento.monitora.to.gov.br/objective_goals/8813" TargetMode="External"/><Relationship Id="rId25" Type="http://schemas.openxmlformats.org/officeDocument/2006/relationships/hyperlink" Target="http://planejamento.monitora.to.gov.br/deeds/3266" TargetMode="External"/><Relationship Id="rId33" Type="http://schemas.openxmlformats.org/officeDocument/2006/relationships/hyperlink" Target="http://planejamento.monitora.to.gov.br/indicators/469" TargetMode="External"/><Relationship Id="rId38" Type="http://schemas.openxmlformats.org/officeDocument/2006/relationships/hyperlink" Target="http://planejamento.monitora.to.gov.br/indicators/465" TargetMode="External"/><Relationship Id="rId46" Type="http://schemas.openxmlformats.org/officeDocument/2006/relationships/hyperlink" Target="http://planejamento.monitora.to.gov.br/objective_goals/8784" TargetMode="External"/><Relationship Id="rId59" Type="http://schemas.openxmlformats.org/officeDocument/2006/relationships/hyperlink" Target="http://planejamento.monitora.to.gov.br/deeds/2525" TargetMode="External"/><Relationship Id="rId67" Type="http://schemas.openxmlformats.org/officeDocument/2006/relationships/hyperlink" Target="http://planejamento.monitora.to.gov.br/objective_goals/8761" TargetMode="External"/><Relationship Id="rId103" Type="http://schemas.openxmlformats.org/officeDocument/2006/relationships/hyperlink" Target="http://planejamento.monitora.to.gov.br/objective_goals/8769" TargetMode="External"/><Relationship Id="rId108" Type="http://schemas.openxmlformats.org/officeDocument/2006/relationships/hyperlink" Target="http://planejamento.monitora.to.gov.br/deeds/2496" TargetMode="External"/><Relationship Id="rId116" Type="http://schemas.openxmlformats.org/officeDocument/2006/relationships/hyperlink" Target="http://planejamento.monitora.to.gov.br/deeds/3192" TargetMode="External"/><Relationship Id="rId20" Type="http://schemas.openxmlformats.org/officeDocument/2006/relationships/hyperlink" Target="http://planejamento.monitora.to.gov.br/indicators/472" TargetMode="External"/><Relationship Id="rId41" Type="http://schemas.openxmlformats.org/officeDocument/2006/relationships/hyperlink" Target="http://planejamento.monitora.to.gov.br/objective_goals/8789" TargetMode="External"/><Relationship Id="rId54" Type="http://schemas.openxmlformats.org/officeDocument/2006/relationships/hyperlink" Target="http://planejamento.monitora.to.gov.br/indicators/464" TargetMode="External"/><Relationship Id="rId62" Type="http://schemas.openxmlformats.org/officeDocument/2006/relationships/hyperlink" Target="http://planejamento.monitora.to.gov.br/objective_goals/8750" TargetMode="External"/><Relationship Id="rId70" Type="http://schemas.openxmlformats.org/officeDocument/2006/relationships/hyperlink" Target="http://planejamento.monitora.to.gov.br/objective_goals/8749" TargetMode="External"/><Relationship Id="rId75" Type="http://schemas.openxmlformats.org/officeDocument/2006/relationships/hyperlink" Target="http://planejamento.monitora.to.gov.br/objective_goals/8754" TargetMode="External"/><Relationship Id="rId83" Type="http://schemas.openxmlformats.org/officeDocument/2006/relationships/hyperlink" Target="http://planejamento.monitora.to.gov.br/indicators/447" TargetMode="External"/><Relationship Id="rId88" Type="http://schemas.openxmlformats.org/officeDocument/2006/relationships/hyperlink" Target="http://planejamento.monitora.to.gov.br/objective_goals/8774" TargetMode="External"/><Relationship Id="rId91" Type="http://schemas.openxmlformats.org/officeDocument/2006/relationships/hyperlink" Target="http://planejamento.monitora.to.gov.br/indicators/455" TargetMode="External"/><Relationship Id="rId96" Type="http://schemas.openxmlformats.org/officeDocument/2006/relationships/hyperlink" Target="http://planejamento.monitora.to.gov.br/objective_goals/8766" TargetMode="External"/><Relationship Id="rId111" Type="http://schemas.openxmlformats.org/officeDocument/2006/relationships/hyperlink" Target="http://planejamento.monitora.to.gov.br/indicators/45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lanejamento.monitora.to.gov.br/objective_goals/8815" TargetMode="External"/><Relationship Id="rId23" Type="http://schemas.openxmlformats.org/officeDocument/2006/relationships/hyperlink" Target="http://planejamento.monitora.to.gov.br/objective_goals/8810" TargetMode="External"/><Relationship Id="rId28" Type="http://schemas.openxmlformats.org/officeDocument/2006/relationships/hyperlink" Target="http://planejamento.monitora.to.gov.br/objective_goals/8806" TargetMode="External"/><Relationship Id="rId36" Type="http://schemas.openxmlformats.org/officeDocument/2006/relationships/hyperlink" Target="http://planejamento.monitora.to.gov.br/deeds/3265" TargetMode="External"/><Relationship Id="rId49" Type="http://schemas.openxmlformats.org/officeDocument/2006/relationships/hyperlink" Target="http://planejamento.monitora.to.gov.br/objective_goals/8781" TargetMode="External"/><Relationship Id="rId57" Type="http://schemas.openxmlformats.org/officeDocument/2006/relationships/hyperlink" Target="http://planejamento.monitora.to.gov.br/indicators/462" TargetMode="External"/><Relationship Id="rId106" Type="http://schemas.openxmlformats.org/officeDocument/2006/relationships/hyperlink" Target="http://planejamento.monitora.to.gov.br/indicators/453" TargetMode="External"/><Relationship Id="rId114" Type="http://schemas.openxmlformats.org/officeDocument/2006/relationships/hyperlink" Target="http://planejamento.monitora.to.gov.br/deeds/3190" TargetMode="External"/><Relationship Id="rId119" Type="http://schemas.openxmlformats.org/officeDocument/2006/relationships/hyperlink" Target="http://seplan.to.gov.br/" TargetMode="External"/><Relationship Id="rId10" Type="http://schemas.openxmlformats.org/officeDocument/2006/relationships/hyperlink" Target="http://planejamento.monitora.to.gov.br/objective_goals/8853" TargetMode="External"/><Relationship Id="rId31" Type="http://schemas.openxmlformats.org/officeDocument/2006/relationships/hyperlink" Target="http://planejamento.monitora.to.gov.br/objective_goals/8803" TargetMode="External"/><Relationship Id="rId44" Type="http://schemas.openxmlformats.org/officeDocument/2006/relationships/hyperlink" Target="http://planejamento.monitora.to.gov.br/objective_goals/8786" TargetMode="External"/><Relationship Id="rId52" Type="http://schemas.openxmlformats.org/officeDocument/2006/relationships/hyperlink" Target="http://planejamento.monitora.to.gov.br/indicators/458" TargetMode="External"/><Relationship Id="rId60" Type="http://schemas.openxmlformats.org/officeDocument/2006/relationships/hyperlink" Target="http://planejamento.monitora.to.gov.br/deeds/3257" TargetMode="External"/><Relationship Id="rId65" Type="http://schemas.openxmlformats.org/officeDocument/2006/relationships/hyperlink" Target="http://planejamento.monitora.to.gov.br/objective_goals/8763" TargetMode="External"/><Relationship Id="rId73" Type="http://schemas.openxmlformats.org/officeDocument/2006/relationships/hyperlink" Target="http://planejamento.monitora.to.gov.br/objective_goals/8756" TargetMode="External"/><Relationship Id="rId78" Type="http://schemas.openxmlformats.org/officeDocument/2006/relationships/hyperlink" Target="http://planejamento.monitora.to.gov.br/objective_goals/8751" TargetMode="External"/><Relationship Id="rId81" Type="http://schemas.openxmlformats.org/officeDocument/2006/relationships/hyperlink" Target="http://planejamento.monitora.to.gov.br/indicators/448" TargetMode="External"/><Relationship Id="rId86" Type="http://schemas.openxmlformats.org/officeDocument/2006/relationships/hyperlink" Target="http://planejamento.monitora.to.gov.br/objective_goals/8776" TargetMode="External"/><Relationship Id="rId94" Type="http://schemas.openxmlformats.org/officeDocument/2006/relationships/hyperlink" Target="http://planejamento.monitora.to.gov.br/objective_goals/8768" TargetMode="External"/><Relationship Id="rId99" Type="http://schemas.openxmlformats.org/officeDocument/2006/relationships/hyperlink" Target="http://planejamento.monitora.to.gov.br/deeds/2494" TargetMode="External"/><Relationship Id="rId101" Type="http://schemas.openxmlformats.org/officeDocument/2006/relationships/hyperlink" Target="http://planejamento.monitora.to.gov.br/objective_goals/8771" TargetMode="External"/><Relationship Id="rId4" Type="http://schemas.microsoft.com/office/2007/relationships/stylesWithEffects" Target="stylesWithEffects.xml"/><Relationship Id="rId9" Type="http://schemas.openxmlformats.org/officeDocument/2006/relationships/hyperlink" Target="http://planejamento.monitora.to.gov.br/objective_goals/8854" TargetMode="External"/><Relationship Id="rId13" Type="http://schemas.openxmlformats.org/officeDocument/2006/relationships/hyperlink" Target="http://planejamento.monitora.to.gov.br/deeds/3285" TargetMode="External"/><Relationship Id="rId18" Type="http://schemas.openxmlformats.org/officeDocument/2006/relationships/hyperlink" Target="http://planejamento.monitora.to.gov.br/objective_goals/8812" TargetMode="External"/><Relationship Id="rId39" Type="http://schemas.openxmlformats.org/officeDocument/2006/relationships/hyperlink" Target="http://planejamento.monitora.to.gov.br/deeds/3262" TargetMode="External"/><Relationship Id="rId109" Type="http://schemas.openxmlformats.org/officeDocument/2006/relationships/hyperlink" Target="http://planejamento.monitora.to.gov.br/objective_goals/8793" TargetMode="External"/><Relationship Id="rId34" Type="http://schemas.openxmlformats.org/officeDocument/2006/relationships/hyperlink" Target="http://planejamento.monitora.to.gov.br/indicators/468" TargetMode="External"/><Relationship Id="rId50" Type="http://schemas.openxmlformats.org/officeDocument/2006/relationships/hyperlink" Target="http://planejamento.monitora.to.gov.br/objective_goals/8780" TargetMode="External"/><Relationship Id="rId55" Type="http://schemas.openxmlformats.org/officeDocument/2006/relationships/hyperlink" Target="http://planejamento.monitora.to.gov.br/indicators/461" TargetMode="External"/><Relationship Id="rId76" Type="http://schemas.openxmlformats.org/officeDocument/2006/relationships/hyperlink" Target="http://planejamento.monitora.to.gov.br/objective_goals/8753" TargetMode="External"/><Relationship Id="rId97" Type="http://schemas.openxmlformats.org/officeDocument/2006/relationships/hyperlink" Target="http://planejamento.monitora.to.gov.br/indicators/432" TargetMode="External"/><Relationship Id="rId104" Type="http://schemas.openxmlformats.org/officeDocument/2006/relationships/hyperlink" Target="http://planejamento.monitora.to.gov.br/indicators/452" TargetMode="External"/><Relationship Id="rId120" Type="http://schemas.openxmlformats.org/officeDocument/2006/relationships/fontTable" Target="fontTable.xml"/><Relationship Id="rId7" Type="http://schemas.openxmlformats.org/officeDocument/2006/relationships/hyperlink" Target="http://planeja2019.monitora.to.gov.br/plan_versions/9" TargetMode="External"/><Relationship Id="rId71" Type="http://schemas.openxmlformats.org/officeDocument/2006/relationships/hyperlink" Target="http://planejamento.monitora.to.gov.br/objective_goals/8758" TargetMode="External"/><Relationship Id="rId92" Type="http://schemas.openxmlformats.org/officeDocument/2006/relationships/hyperlink" Target="http://planejamento.monitora.to.gov.br/deeds/2522" TargetMode="External"/><Relationship Id="rId2" Type="http://schemas.openxmlformats.org/officeDocument/2006/relationships/numbering" Target="numbering.xml"/><Relationship Id="rId29" Type="http://schemas.openxmlformats.org/officeDocument/2006/relationships/hyperlink" Target="http://planejamento.monitora.to.gov.br/objective_goals/8805" TargetMode="External"/><Relationship Id="rId24" Type="http://schemas.openxmlformats.org/officeDocument/2006/relationships/hyperlink" Target="http://planejamento.monitora.to.gov.br/indicators/470" TargetMode="External"/><Relationship Id="rId40" Type="http://schemas.openxmlformats.org/officeDocument/2006/relationships/hyperlink" Target="http://planejamento.monitora.to.gov.br/objective_goals/8858" TargetMode="External"/><Relationship Id="rId45" Type="http://schemas.openxmlformats.org/officeDocument/2006/relationships/hyperlink" Target="http://planejamento.monitora.to.gov.br/objective_goals/8785" TargetMode="External"/><Relationship Id="rId66" Type="http://schemas.openxmlformats.org/officeDocument/2006/relationships/hyperlink" Target="http://planejamento.monitora.to.gov.br/objective_goals/8762" TargetMode="External"/><Relationship Id="rId87" Type="http://schemas.openxmlformats.org/officeDocument/2006/relationships/hyperlink" Target="http://planejamento.monitora.to.gov.br/objective_goals/8775" TargetMode="External"/><Relationship Id="rId110" Type="http://schemas.openxmlformats.org/officeDocument/2006/relationships/hyperlink" Target="http://planejamento.monitora.to.gov.br/objective_goals/8792" TargetMode="External"/><Relationship Id="rId115" Type="http://schemas.openxmlformats.org/officeDocument/2006/relationships/hyperlink" Target="http://planejamento.monitora.to.gov.br/deeds/319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030E-FB66-4425-9FAB-2F566A70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50</Pages>
  <Words>19733</Words>
  <Characters>106559</Characters>
  <Application>Microsoft Office Word</Application>
  <DocSecurity>0</DocSecurity>
  <Lines>887</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luciorodrigues</dc:creator>
  <cp:keywords/>
  <dc:description/>
  <cp:lastModifiedBy>Luiza Regina Dias Noleto</cp:lastModifiedBy>
  <cp:revision>26</cp:revision>
  <dcterms:created xsi:type="dcterms:W3CDTF">2019-11-19T11:49:00Z</dcterms:created>
  <dcterms:modified xsi:type="dcterms:W3CDTF">2020-04-13T20:47:00Z</dcterms:modified>
</cp:coreProperties>
</file>