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 xml:space="preserve">Polícia Civil do Tocantins deflagra segunda fase da operação </w:t>
      </w:r>
      <w:proofErr w:type="spellStart"/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Rosetta</w:t>
      </w:r>
      <w:proofErr w:type="spellEnd"/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 xml:space="preserve"> contra membros de organização criminosa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222222"/>
          <w:lang w:eastAsia="pt-BR"/>
        </w:rPr>
        <w:br/>
      </w:r>
      <w:r>
        <w:rPr>
          <w:rFonts w:ascii="Calibri" w:eastAsia="Times New Roman" w:hAnsi="Calibri" w:cs="Times New Roman"/>
          <w:b/>
          <w:bCs/>
          <w:color w:val="222222"/>
          <w:lang w:eastAsia="pt-BR"/>
        </w:rPr>
        <w:br/>
      </w: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A hierarquia na facção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do Estado: 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É mais alta representação da organização no Estado. É quem dita as ordens, convoca reuniões e decide em conjunto com a representação nacional a inclusão e exclusão de novos faccionados. Também dá direcionamentos e preside julgamentos de faccionadas ou não, quando infringem algumas das regras.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 xml:space="preserve">O </w:t>
      </w:r>
      <w:proofErr w:type="spellStart"/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Salveiro</w:t>
      </w:r>
      <w:proofErr w:type="spellEnd"/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: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 responsável por repassar as informações - os vulgarmente conhecidos “salves”. É quem capta todas as informações em decorrência de fatos relacionados à facção, tais como: brigas, inserção ou exclusão de faccionados, relatórios, ordens emanadas e recebidas.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de Capital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: Responsável por repassar as atuações dos demais membros da facção para a alta cúpula da organização.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do Interior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: Responsável por repassar as atuações dos membros do interior para a alta cúpula da organização.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de Porto Nacional: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 Responsável por repassar as atuações dos demais membros da facção na região de Porto Nacional para a alta cúpula da organização.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da Rua: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 Responsável por repassar as atuações dos demais membros da facção para o geral da região em que atua.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 xml:space="preserve">Geral da </w:t>
      </w:r>
      <w:proofErr w:type="gramStart"/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Oeste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 :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Responsável por repassar as atuações dos demais membros da facção para o geral da região especificada.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da Sul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: Responsável por repassar as atuações dos demais membros da facção para o geral da região especificada.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da Norte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: Responsável por repassar as atuações dos demais membros da facção para o geral da região especificada.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Geral do Progresso: 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t>Responsável por angariar recursos para a facção.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TRANSCRIÇÃO DOS ÁUDIOS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Arial" w:eastAsia="Times New Roman" w:hAnsi="Arial" w:cs="Arial"/>
          <w:color w:val="333333"/>
          <w:sz w:val="21"/>
          <w:szCs w:val="21"/>
          <w:lang w:eastAsia="pt-BR"/>
        </w:rPr>
        <w:lastRenderedPageBreak/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ÁUDIOS HOMICÍDIOS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1 - Cuidado aí meus irmãos, oh o Gongo roubou uma menina aí,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usando o Face dela,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Marcou um encontro com um irmão lá na 122 lá e deu uma ataque no irmão lá,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oh!”</w:t>
      </w:r>
      <w:proofErr w:type="gramEnd"/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2 -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Eeh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moço... e esse cara não morreu não? Não acertou nem um tiro na cabeça desse bicho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não?”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>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Áudio 3 -  “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Oiaa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e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vei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agora que era a hora... agora que era a hora moço! Se tivesse o...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Cade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o Pirata mermo moço? Coloca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essa ferramenta (Ferro: Arma)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>, agora que era a hora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... Pra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matar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esse safado. Penso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que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não tem... não tem diálogo aqui pra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ta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arrumando uma ferramenta (Ferro: Arma) pra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não matar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ele!”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>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Áudio 4 -  “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Iae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meus irmão, uma boa e um abraço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. Deixa eu perguntar uma coisa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pros irmão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quem que tem caroço (munição)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ae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de oitão (revolver cal.38), pra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ta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metendo bala nos cu vermelho (CV- Comando Vermelho) agora, mas tem que ser pra agora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mermo!”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>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5 -  E como é que foi mesmo, pô? Fizeram foi matar esse bicho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aí  de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tiro, foi?  Como é que foi o proceder mesmo?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6 – mulher falando - Pois é, tipo do seguinte, esse cara aí corria com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O Capitão aí? Aí tipo do seguinte rolou uma treta lá,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Ele foi e passou lá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pro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CV lá, tá ligado? Aí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peguemos e fumo cobrar lá no Formoso lá, nós descemos lá no bagaço dele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lá.”</w:t>
      </w:r>
      <w:proofErr w:type="gramEnd"/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7 – mulher falando-  “O cara botou até polícia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atrás ,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Moço 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neguim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aqui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peidado. Só que vai dar bom.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vai descer lá.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já sabe onde é a quebrada dele.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sabe onde ele fica lá.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vai descer lá e vai ser daquele modelo. Moço esse cara é muito é um safado. Não, se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tu vê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se eu for contar essa caminhada dele aí, vocês fica é encabulado com a desgraça desse cara. Esse cara é muito é um safado esse CV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vei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incubado”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8 -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“Tá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 aí então, né família?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 que que tá rolando aí né? Vamos abrir o olho aí em questão de marcar saidinha de qualquer dona aí que pode ser que o cara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usando o dela, já troca, bota de outro. Ninguém nunca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se  sabe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como é que é, entendeu? O moleque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fazendo uma casinha através do celular de uma chegada. Ninguém tem o entendimento direito, mas tem que ter cuidado com esse moleque aí, já que ele tá fazendo assim;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facinho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dele abraçar um irmão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aí!”</w:t>
      </w:r>
      <w:proofErr w:type="gramEnd"/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9 -  “E aí meu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mano ,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Bata, só de boa, tio? Então meu mano, te dá a ideia aqui, papo reto aqui,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Hei meu mano, aquele bagulho lá do grupo lá,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meu mano? Pois é pô, aquele cara lá, mano ele mora bem aqui na cidade onde é que eu </w:t>
      </w:r>
      <w:proofErr w:type="spellStart"/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tô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,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de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Dueré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? Aí ele me viu aqui, falou que me pegava,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sei o que, que me matava e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corre junto aí,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ligado, tio? Tudo três, passa nada,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ligado, daquele jeitão! Eh meu mano, o cara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aqui, tá </w:t>
      </w:r>
      <w:r w:rsidRPr="006D2B08">
        <w:rPr>
          <w:rFonts w:ascii="Calibri" w:eastAsia="Times New Roman" w:hAnsi="Calibri" w:cs="Times New Roman"/>
          <w:color w:val="222222"/>
          <w:lang w:eastAsia="pt-BR"/>
        </w:rPr>
        <w:lastRenderedPageBreak/>
        <w:t xml:space="preserve">pagando de doido, meu mano. O cara mostrou foi uma arma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pra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mim, meu mano, falando que ia pipocar eu agorinha. Eu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tô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até no pânico,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doido.”</w:t>
      </w:r>
      <w:proofErr w:type="gramEnd"/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ÁUDIOS EXPLOSÃO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Explosão 1 -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 Pois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é paizão, pois é moço! Caçar uma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ideinha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massa aí! Se liga! </w:t>
      </w:r>
      <w:proofErr w:type="spellStart"/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Tô</w:t>
      </w:r>
      <w:proofErr w:type="spellEnd"/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com umas ideias ali,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mano?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Uns moleques ali vai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testar uns explosivos ali, tá ligado? Umas bananas ali. Qualquer coisa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alí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pô, vou uma ali,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vamo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ver aí: umas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duas ,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três com eles e nós vamos ver aí se topa ao menos um caixa aí!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Explosão 2 -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 Não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pô, eu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to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falano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o canal que eu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tô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falando é dos explosivos,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pô? O mano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aculá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vai testar amanhã. Amanhã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é sexta, pô? Se amanhã for sexta ele vai testar amanhã. Sexta vai testar,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Aí disse que vai me fortalecer uma e tinha um trampo também,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Qualquer coisa ia me chamar,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Eu pegar essas bichas aí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vamos ver aí, caçar um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interiorzinho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que tem aí, menino.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arrebenta um caixa com alavanca aí, bota lá e sai fora, menino! Pega o dinheiro,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éh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>. É isso aí!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ÁUDIOS CASA DE LUXO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b/>
          <w:bCs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Aúdio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1 casa de luxo -  Mano o Oxalá mais o Miguel conhece o cara, mano. O cara é um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veinho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pô,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Ele é humildezinho pra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carai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.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encosta na esquina, eu vou lá trocar ideia com ele: chega aí tio, tio e tal, vou puxando assunto com ele o mano chega e enquadrou, pronto,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cabou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parceiro.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2 casa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de luxo -  Pois é pai! É um cara e uma mulher,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Essa fita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assim,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Povo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falando, mas disse que tem, pai. Tem o dinheiro lá, pai. Os caras que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dando a cena mesmo,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Disse que no mínimo, mínimo pra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pegar é cento e cinquenta mil. Fora isso, o ouro e os relógios, os Rolex </w:t>
      </w:r>
      <w:proofErr w:type="spellStart"/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lá,num</w:t>
      </w:r>
      <w:proofErr w:type="spellEnd"/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Diz que é dez Rolex, parece, ou é oito,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Oito Rolex,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Cada um avaliado em dez mil, ou mais, pô! Parece que 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bichim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lá é meio zinca,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O bicho lá, pô. O cara que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dando essa fita, colava mais esse cara. Esse bicho virou pilantra,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Esse cara que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com esse dinheiro tudo aí parece que patolou o moleque lá, aí o cara tá dando essa cena aí. O moleque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preso.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> </w:t>
      </w:r>
    </w:p>
    <w:p w:rsidR="006D2B08" w:rsidRPr="006D2B08" w:rsidRDefault="006D2B08" w:rsidP="006D2B08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eastAsia="pt-BR"/>
        </w:rPr>
      </w:pPr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Áudio casa de luxo 3 - Mano, tem o dinheiro mesmo. Tem o ouro. O Oxalá se ligou nas ideias do moleque lá,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O cara também, pô, o cara daquele jeito, dá um trabalho também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pra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querer entregar o dinheiro e parece que o bicho tem uma PT também,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tem, pô? Mas tem o dinheiro, o cara falou que o cara tem o dinheiro mesmo,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 Tem o dinheiro, o ouro, o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rolex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do doido,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dez mil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conto</w:t>
      </w:r>
      <w:proofErr w:type="spellEnd"/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, tá ligado?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Nois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viu a casa lá, moço, mas o negócio que é embaçado demais, pai, essa cidade aqui,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 pô? Câmera demais, pia! Câmera, doido! Aí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pro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cara ficar esperando esse cara entrar, mano. Na frente da casa é embaçado, pô!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ligado? Tem que arrumar uma estratégia pra </w:t>
      </w:r>
      <w:proofErr w:type="gramStart"/>
      <w:r w:rsidRPr="006D2B08">
        <w:rPr>
          <w:rFonts w:ascii="Calibri" w:eastAsia="Times New Roman" w:hAnsi="Calibri" w:cs="Times New Roman"/>
          <w:color w:val="222222"/>
          <w:lang w:eastAsia="pt-BR"/>
        </w:rPr>
        <w:t>tá</w:t>
      </w:r>
      <w:proofErr w:type="gram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coisando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lá, </w:t>
      </w:r>
      <w:proofErr w:type="spellStart"/>
      <w:r w:rsidRPr="006D2B08">
        <w:rPr>
          <w:rFonts w:ascii="Calibri" w:eastAsia="Times New Roman" w:hAnsi="Calibri" w:cs="Times New Roman"/>
          <w:color w:val="222222"/>
          <w:lang w:eastAsia="pt-BR"/>
        </w:rPr>
        <w:t>num</w:t>
      </w:r>
      <w:proofErr w:type="spellEnd"/>
      <w:r w:rsidRPr="006D2B08">
        <w:rPr>
          <w:rFonts w:ascii="Calibri" w:eastAsia="Times New Roman" w:hAnsi="Calibri" w:cs="Times New Roman"/>
          <w:color w:val="222222"/>
          <w:lang w:eastAsia="pt-BR"/>
        </w:rPr>
        <w:t xml:space="preserve"> tem?</w:t>
      </w:r>
    </w:p>
    <w:p w:rsidR="009C457B" w:rsidRDefault="009C457B"/>
    <w:sectPr w:rsidR="009C4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08"/>
    <w:rsid w:val="006D2B08"/>
    <w:rsid w:val="009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C7AF"/>
  <w15:chartTrackingRefBased/>
  <w15:docId w15:val="{7357A794-6827-452F-ADC1-DD73FF6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CRUVINEL BRITO</dc:creator>
  <cp:keywords/>
  <dc:description/>
  <cp:lastModifiedBy>THAMARA CRUVINEL BRITO</cp:lastModifiedBy>
  <cp:revision>1</cp:revision>
  <dcterms:created xsi:type="dcterms:W3CDTF">2020-11-23T11:26:00Z</dcterms:created>
  <dcterms:modified xsi:type="dcterms:W3CDTF">2020-11-23T11:28:00Z</dcterms:modified>
</cp:coreProperties>
</file>